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736" w:rsidRPr="00980736" w:rsidRDefault="00980736" w:rsidP="00CC08AA">
      <w:pPr>
        <w:spacing w:after="60" w:line="264" w:lineRule="auto"/>
        <w:jc w:val="center"/>
        <w:outlineLvl w:val="0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ANUNȚ DE PARTICIPARE Nr. </w:t>
      </w:r>
      <w:r w:rsidR="008A2072">
        <w:rPr>
          <w:rFonts w:asciiTheme="majorHAnsi" w:hAnsiTheme="majorHAnsi"/>
          <w:b/>
          <w:color w:val="000000" w:themeColor="text1"/>
          <w:sz w:val="22"/>
          <w:szCs w:val="22"/>
        </w:rPr>
        <w:t>30</w:t>
      </w:r>
    </w:p>
    <w:p w:rsidR="00980736" w:rsidRPr="0054498E" w:rsidRDefault="00B677BA" w:rsidP="00336306">
      <w:pPr>
        <w:shd w:val="clear" w:color="auto" w:fill="FFFFFF" w:themeFill="background1"/>
        <w:spacing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Privind achiziționarea </w:t>
      </w:r>
      <w:r w:rsidR="00980736"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– </w:t>
      </w:r>
      <w:r w:rsidR="008A2072">
        <w:rPr>
          <w:rFonts w:ascii="Cambria" w:hAnsi="Cambria"/>
          <w:b/>
        </w:rPr>
        <w:t>S</w:t>
      </w:r>
      <w:r w:rsidR="008A2072" w:rsidRPr="000E60B1">
        <w:rPr>
          <w:rFonts w:ascii="Cambria" w:hAnsi="Cambria"/>
          <w:b/>
        </w:rPr>
        <w:t>isteme</w:t>
      </w:r>
      <w:r w:rsidR="008A2072">
        <w:rPr>
          <w:rFonts w:ascii="Cambria" w:hAnsi="Cambria"/>
          <w:b/>
        </w:rPr>
        <w:t>lor de operare pentru staț</w:t>
      </w:r>
      <w:r w:rsidR="008A2072" w:rsidRPr="000E60B1">
        <w:rPr>
          <w:rFonts w:ascii="Cambria" w:hAnsi="Cambria"/>
          <w:b/>
        </w:rPr>
        <w:t>ii de lucru</w:t>
      </w:r>
    </w:p>
    <w:p w:rsidR="00980736" w:rsidRPr="00F16D25" w:rsidRDefault="00F16D25" w:rsidP="00336306">
      <w:pPr>
        <w:shd w:val="clear" w:color="auto" w:fill="FFFFFF" w:themeFill="background1"/>
        <w:spacing w:after="60" w:line="264" w:lineRule="auto"/>
        <w:ind w:left="1134" w:firstLine="2410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</w:t>
      </w:r>
      <w:r w:rsidR="00980736"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se indică obiectul achiziției)</w:t>
      </w:r>
    </w:p>
    <w:p w:rsidR="00980736" w:rsidRPr="0054498E" w:rsidRDefault="00980736" w:rsidP="00336306">
      <w:pPr>
        <w:shd w:val="clear" w:color="auto" w:fill="FFFFFF" w:themeFill="background1"/>
        <w:spacing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Prin procedura de achiziție sectorială – </w:t>
      </w:r>
      <w:r w:rsidR="00A556A2" w:rsidRPr="00A556A2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Licitație deschisă</w:t>
      </w:r>
    </w:p>
    <w:p w:rsidR="00980736" w:rsidRPr="00F16D25" w:rsidRDefault="00980736" w:rsidP="00336306">
      <w:pPr>
        <w:shd w:val="clear" w:color="auto" w:fill="FFFFFF" w:themeFill="background1"/>
        <w:spacing w:after="60" w:line="264" w:lineRule="auto"/>
        <w:ind w:left="3544"/>
        <w:rPr>
          <w:rStyle w:val="Accentuaresubtil"/>
          <w:rFonts w:asciiTheme="majorHAnsi" w:hAnsiTheme="majorHAnsi"/>
          <w:color w:val="000000" w:themeColor="text1"/>
          <w:sz w:val="18"/>
          <w:szCs w:val="18"/>
        </w:rPr>
      </w:pPr>
      <w:r w:rsidRPr="00F16D25">
        <w:rPr>
          <w:rStyle w:val="Accentuaresubtil"/>
          <w:rFonts w:asciiTheme="majorHAnsi" w:hAnsiTheme="majorHAnsi"/>
          <w:color w:val="000000" w:themeColor="text1"/>
          <w:sz w:val="18"/>
          <w:szCs w:val="18"/>
        </w:rPr>
        <w:t>(tipul procedurii de achiziție)</w:t>
      </w:r>
    </w:p>
    <w:p w:rsidR="00980736" w:rsidRPr="0054498E" w:rsidRDefault="00980736" w:rsidP="00336306">
      <w:pPr>
        <w:pStyle w:val="Listparagraf"/>
        <w:spacing w:before="120" w:line="264" w:lineRule="auto"/>
        <w:contextualSpacing w:val="0"/>
        <w:jc w:val="center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Procedura de achiziție este realizată sub incidența actului normativ</w:t>
      </w: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:</w:t>
      </w:r>
    </w:p>
    <w:p w:rsidR="00980736" w:rsidRPr="0054498E" w:rsidRDefault="00980736" w:rsidP="00336306">
      <w:pPr>
        <w:shd w:val="clear" w:color="auto" w:fill="FFFFFF" w:themeFill="background1"/>
        <w:spacing w:after="120" w:line="264" w:lineRule="auto"/>
        <w:jc w:val="center"/>
        <w:rPr>
          <w:rStyle w:val="Accentuaresubtil"/>
          <w:rFonts w:asciiTheme="majorHAnsi" w:hAnsiTheme="majorHAnsi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Legea privind achizițiile în sectoarele energeticii, apei, transporturilor și serviciilor poștale 74/2020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Denumirea entității contractante: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Î.S. „Poșta Moldovei”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IDNO: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1002600023242</w:t>
      </w:r>
    </w:p>
    <w:p w:rsidR="00980736" w:rsidRPr="0054498E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567"/>
          <w:tab w:val="right" w:pos="9531"/>
          <w:tab w:val="right" w:pos="9638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  <w:u w:val="single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Municipiul Chișinău, bd.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Ştefan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cel Mare </w:t>
      </w:r>
      <w:proofErr w:type="spellStart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şi</w:t>
      </w:r>
      <w:proofErr w:type="spellEnd"/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Sfânt, nr. 134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Numărul de telefon: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+373 (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61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)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119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 </w:t>
      </w:r>
      <w:r w:rsidR="00D842D1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154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>Adresa de e-mail și pagina web oficială a entității contractante: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 xml:space="preserve">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cancelaria@posta.md, </w:t>
      </w:r>
      <w:hyperlink r:id="rId8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.</w:t>
      </w:r>
    </w:p>
    <w:p w:rsidR="00980736" w:rsidRPr="0054498E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Adresa de e-mail sau pagina web oficială de la care se va putea obține accesul la documentația de atribuire: </w:t>
      </w:r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Documentația de atribuire este anexată în cadrul procedurii în SIA RSAP, </w:t>
      </w:r>
      <w:hyperlink r:id="rId9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www.posta.md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 xml:space="preserve">, </w:t>
      </w:r>
      <w:hyperlink r:id="rId10" w:history="1">
        <w:r w:rsidRPr="0054498E">
          <w:rPr>
            <w:rStyle w:val="Accentuaresubtil"/>
            <w:rFonts w:asciiTheme="majorHAnsi" w:hAnsiTheme="majorHAnsi"/>
            <w:b/>
            <w:i w:val="0"/>
            <w:color w:val="000000" w:themeColor="text1"/>
            <w:sz w:val="22"/>
            <w:szCs w:val="22"/>
            <w:u w:val="single"/>
          </w:rPr>
          <w:t>www.app.gov.md</w:t>
        </w:r>
      </w:hyperlink>
      <w:r w:rsidRPr="0054498E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  <w:u w:val="single"/>
        </w:rPr>
        <w:t>;</w:t>
      </w:r>
    </w:p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color w:val="000000" w:themeColor="text1"/>
        </w:rPr>
      </w:pPr>
      <w:r w:rsidRPr="0054498E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t xml:space="preserve">Tipul entității contractante și obiectul principal de activitate </w:t>
      </w:r>
      <w:r w:rsidRPr="00D732C3">
        <w:rPr>
          <w:rStyle w:val="Accentuaresubtil"/>
          <w:rFonts w:asciiTheme="majorHAnsi" w:hAnsiTheme="majorHAnsi"/>
          <w:color w:val="000000" w:themeColor="text1"/>
          <w:sz w:val="22"/>
          <w:szCs w:val="22"/>
        </w:rPr>
        <w:t>(dacă este cazul, mențiunea că entitatea contractantă este o autoritate centrală de achiziție sau că achiziția implică o altă formă de achiziție comună):</w:t>
      </w:r>
    </w:p>
    <w:p w:rsidR="00980736" w:rsidRPr="00980736" w:rsidRDefault="00980736" w:rsidP="0033630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Întreprindere de stat la autogestiune, </w:t>
      </w:r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servicii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poştale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şi</w:t>
      </w:r>
      <w:proofErr w:type="spellEnd"/>
      <w:r w:rsidR="00D732C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 xml:space="preserve"> financiare;</w:t>
      </w:r>
    </w:p>
    <w:p w:rsidR="00980736" w:rsidRPr="00980736" w:rsidRDefault="00980736" w:rsidP="00336306">
      <w:pPr>
        <w:pStyle w:val="Listparagraf"/>
        <w:numPr>
          <w:ilvl w:val="0"/>
          <w:numId w:val="12"/>
        </w:numPr>
        <w:shd w:val="clear" w:color="auto" w:fill="FFFFFF" w:themeFill="background1"/>
        <w:tabs>
          <w:tab w:val="left" w:pos="426"/>
          <w:tab w:val="left" w:pos="851"/>
          <w:tab w:val="left" w:pos="1134"/>
        </w:tabs>
        <w:spacing w:line="264" w:lineRule="auto"/>
        <w:ind w:firstLine="65"/>
        <w:contextualSpacing w:val="0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Activitățile sectoriale în domeniul serviciilor poștale.</w:t>
      </w:r>
    </w:p>
    <w:p w:rsidR="00980736" w:rsidRPr="00980736" w:rsidRDefault="00980736" w:rsidP="00CC08AA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right" w:pos="567"/>
        </w:tabs>
        <w:spacing w:before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Beneficiarul invită operatorii economici interesați, care îi pot satisface necesitățile, să participe la procedura de achiziție sectorială privind livrarea următoarelor </w:t>
      </w:r>
      <w:r w:rsidR="00F23C07">
        <w:rPr>
          <w:rFonts w:asciiTheme="majorHAnsi" w:hAnsiTheme="majorHAnsi"/>
          <w:color w:val="000000" w:themeColor="text1"/>
          <w:sz w:val="22"/>
          <w:szCs w:val="22"/>
        </w:rPr>
        <w:t>serviciilor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:</w:t>
      </w:r>
    </w:p>
    <w:tbl>
      <w:tblPr>
        <w:tblStyle w:val="Tabelgril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701"/>
        <w:gridCol w:w="993"/>
        <w:gridCol w:w="3969"/>
        <w:gridCol w:w="1417"/>
      </w:tblGrid>
      <w:tr w:rsidR="00035B8B" w:rsidRPr="00980736" w:rsidTr="00CC08AA">
        <w:trPr>
          <w:trHeight w:val="636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Denumirea </w:t>
            </w:r>
            <w:r w:rsidR="00CF645E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8220AE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Cantitatea</w:t>
            </w:r>
            <w:r w:rsidR="003F6DC1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1F6B6A"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și </w:t>
            </w:r>
            <w:r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U/M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B8B" w:rsidRPr="00F16D25" w:rsidRDefault="00035B8B" w:rsidP="00336306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Valoarea </w:t>
            </w:r>
            <w:r w:rsidR="00CE0B4A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estimată</w:t>
            </w:r>
            <w:r w:rsidRPr="00F16D25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 fără TVA, lei</w:t>
            </w:r>
          </w:p>
        </w:tc>
      </w:tr>
      <w:tr w:rsidR="00F23C07" w:rsidRPr="00980736" w:rsidTr="00CC08AA">
        <w:trPr>
          <w:trHeight w:val="75"/>
        </w:trPr>
        <w:tc>
          <w:tcPr>
            <w:tcW w:w="426" w:type="dxa"/>
            <w:vAlign w:val="center"/>
          </w:tcPr>
          <w:p w:rsidR="00F23C07" w:rsidRPr="008220AE" w:rsidRDefault="00F23C07" w:rsidP="00F23C07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3C07" w:rsidRPr="00877A91" w:rsidRDefault="00F23C07" w:rsidP="00F23C07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8663D6">
              <w:rPr>
                <w:rFonts w:ascii="Cambria" w:hAnsi="Cambria"/>
                <w:sz w:val="20"/>
                <w:szCs w:val="20"/>
              </w:rPr>
              <w:t>48620000-0</w:t>
            </w:r>
          </w:p>
        </w:tc>
        <w:tc>
          <w:tcPr>
            <w:tcW w:w="1701" w:type="dxa"/>
            <w:vAlign w:val="center"/>
          </w:tcPr>
          <w:p w:rsidR="00F23C07" w:rsidRPr="008A2C6A" w:rsidRDefault="00F23C07" w:rsidP="00F23C07">
            <w:pPr>
              <w:spacing w:line="264" w:lineRule="auto"/>
              <w:rPr>
                <w:rFonts w:ascii="Cambria" w:hAnsi="Cambria"/>
                <w:sz w:val="20"/>
                <w:szCs w:val="20"/>
              </w:rPr>
            </w:pPr>
            <w:r w:rsidRPr="008A2C6A">
              <w:rPr>
                <w:rFonts w:ascii="Cambria" w:hAnsi="Cambria"/>
                <w:sz w:val="20"/>
                <w:szCs w:val="20"/>
              </w:rPr>
              <w:t xml:space="preserve">Windows Pro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</w:rPr>
              <w:t>Dev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</w:rPr>
              <w:t>UpLic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sz w:val="20"/>
                <w:szCs w:val="20"/>
              </w:rPr>
              <w:t xml:space="preserve">or </w:t>
            </w:r>
            <w:r w:rsidRPr="008A2C6A">
              <w:rPr>
                <w:rFonts w:ascii="Cambria" w:hAnsi="Cambria"/>
                <w:sz w:val="20"/>
                <w:szCs w:val="20"/>
              </w:rPr>
              <w:t>echivalent sau superior</w:t>
            </w:r>
          </w:p>
        </w:tc>
        <w:tc>
          <w:tcPr>
            <w:tcW w:w="993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500 buc.</w:t>
            </w:r>
          </w:p>
        </w:tc>
        <w:tc>
          <w:tcPr>
            <w:tcW w:w="3969" w:type="dxa"/>
          </w:tcPr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before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Licențe originale, perpetue;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Livrate prin canale oficiale ale producătorului;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Destinate utilizării în instituții publice;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7"/>
              </w:numPr>
              <w:spacing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Licențele trebuie să permită:</w:t>
            </w:r>
          </w:p>
          <w:p w:rsidR="00F23C07" w:rsidRPr="008A2C6A" w:rsidRDefault="00F23C07" w:rsidP="00CC08AA">
            <w:pPr>
              <w:pStyle w:val="Listparagraf"/>
              <w:numPr>
                <w:ilvl w:val="0"/>
                <w:numId w:val="28"/>
              </w:numPr>
              <w:spacing w:line="264" w:lineRule="auto"/>
              <w:ind w:left="481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Administrarea și gestionare centralizată;</w:t>
            </w:r>
          </w:p>
          <w:p w:rsidR="00F23C07" w:rsidRPr="008A2C6A" w:rsidRDefault="00F23C07" w:rsidP="00CC08AA">
            <w:pPr>
              <w:pStyle w:val="Listparagraf"/>
              <w:numPr>
                <w:ilvl w:val="0"/>
                <w:numId w:val="28"/>
              </w:numPr>
              <w:spacing w:after="60" w:line="264" w:lineRule="auto"/>
              <w:ind w:left="481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Activitate în regim corporativ </w:t>
            </w:r>
            <w:r w:rsidRPr="008A2C6A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cu ulterioara posibilitate de extinderea a numărului de licențe</w:t>
            </w: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417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1 235 000,00</w:t>
            </w:r>
          </w:p>
        </w:tc>
      </w:tr>
      <w:tr w:rsidR="00F23C07" w:rsidRPr="00980736" w:rsidTr="00CC08AA">
        <w:trPr>
          <w:trHeight w:val="470"/>
        </w:trPr>
        <w:tc>
          <w:tcPr>
            <w:tcW w:w="426" w:type="dxa"/>
            <w:vAlign w:val="center"/>
          </w:tcPr>
          <w:p w:rsidR="00F23C07" w:rsidRPr="008220AE" w:rsidRDefault="00F23C07" w:rsidP="00F23C07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3C07" w:rsidRPr="000C12A6" w:rsidRDefault="00F23C07" w:rsidP="00F23C07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8663D6">
              <w:rPr>
                <w:rFonts w:ascii="Cambria" w:hAnsi="Cambria"/>
                <w:sz w:val="20"/>
                <w:szCs w:val="20"/>
              </w:rPr>
              <w:t>48620000-0</w:t>
            </w:r>
          </w:p>
        </w:tc>
        <w:tc>
          <w:tcPr>
            <w:tcW w:w="1701" w:type="dxa"/>
            <w:vAlign w:val="center"/>
          </w:tcPr>
          <w:p w:rsidR="00F23C07" w:rsidRPr="008A2C6A" w:rsidRDefault="00F23C07" w:rsidP="00F23C07">
            <w:p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Office Pro+ Dev SL</w:t>
            </w:r>
            <w:r>
              <w:rPr>
                <w:rFonts w:ascii="Cambria" w:hAnsi="Cambria"/>
                <w:sz w:val="20"/>
                <w:szCs w:val="20"/>
              </w:rPr>
              <w:t xml:space="preserve"> or</w:t>
            </w:r>
            <w:r w:rsidRPr="008A2C6A">
              <w:rPr>
                <w:rFonts w:ascii="Cambria" w:hAnsi="Cambria"/>
                <w:sz w:val="20"/>
                <w:szCs w:val="20"/>
              </w:rPr>
              <w:t xml:space="preserve"> echivalent sau superior</w:t>
            </w:r>
          </w:p>
        </w:tc>
        <w:tc>
          <w:tcPr>
            <w:tcW w:w="993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20 buc.</w:t>
            </w:r>
          </w:p>
        </w:tc>
        <w:tc>
          <w:tcPr>
            <w:tcW w:w="3969" w:type="dxa"/>
          </w:tcPr>
          <w:p w:rsidR="00F23C07" w:rsidRPr="008A2C6A" w:rsidRDefault="00F23C07" w:rsidP="00F23C07">
            <w:pPr>
              <w:pStyle w:val="Listparagraf"/>
              <w:numPr>
                <w:ilvl w:val="0"/>
                <w:numId w:val="29"/>
              </w:numPr>
              <w:spacing w:before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Licențe originale, perpetue;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9"/>
              </w:numPr>
              <w:spacing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Livrate prin canale oficiale ale producătorului;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29"/>
              </w:numPr>
              <w:spacing w:after="60" w:line="264" w:lineRule="auto"/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Destinate utilizării în instituții publice.</w:t>
            </w:r>
          </w:p>
        </w:tc>
        <w:tc>
          <w:tcPr>
            <w:tcW w:w="1417" w:type="dxa"/>
            <w:vAlign w:val="center"/>
          </w:tcPr>
          <w:p w:rsidR="00F23C07" w:rsidRPr="008A2C6A" w:rsidRDefault="00F23C07" w:rsidP="00F23C07">
            <w:pPr>
              <w:spacing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178 080,00</w:t>
            </w:r>
          </w:p>
        </w:tc>
      </w:tr>
      <w:tr w:rsidR="00F23C07" w:rsidRPr="00980736" w:rsidTr="00CC08AA">
        <w:trPr>
          <w:trHeight w:val="505"/>
        </w:trPr>
        <w:tc>
          <w:tcPr>
            <w:tcW w:w="426" w:type="dxa"/>
            <w:vAlign w:val="center"/>
          </w:tcPr>
          <w:p w:rsidR="00F23C07" w:rsidRPr="008220AE" w:rsidRDefault="00F23C07" w:rsidP="00F23C07">
            <w:pPr>
              <w:pStyle w:val="Listparagraf"/>
              <w:numPr>
                <w:ilvl w:val="0"/>
                <w:numId w:val="10"/>
              </w:numPr>
              <w:spacing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F23C07" w:rsidRPr="000C12A6" w:rsidRDefault="00F23C07" w:rsidP="00F23C07">
            <w:pPr>
              <w:spacing w:line="264" w:lineRule="auto"/>
              <w:ind w:left="-113" w:right="-111"/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8663D6">
              <w:rPr>
                <w:rFonts w:ascii="Cambria" w:hAnsi="Cambria"/>
                <w:sz w:val="20"/>
                <w:szCs w:val="20"/>
              </w:rPr>
              <w:t>48620000-0</w:t>
            </w:r>
          </w:p>
        </w:tc>
        <w:tc>
          <w:tcPr>
            <w:tcW w:w="1701" w:type="dxa"/>
            <w:vAlign w:val="center"/>
          </w:tcPr>
          <w:p w:rsidR="00F23C07" w:rsidRPr="008A2C6A" w:rsidRDefault="00F23C07" w:rsidP="00F23C07">
            <w:pPr>
              <w:spacing w:before="60"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Servicii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implementare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modernizare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infrastructurii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IT</w:t>
            </w:r>
          </w:p>
        </w:tc>
        <w:tc>
          <w:tcPr>
            <w:tcW w:w="993" w:type="dxa"/>
            <w:vAlign w:val="center"/>
          </w:tcPr>
          <w:p w:rsidR="00F23C07" w:rsidRPr="008A2C6A" w:rsidRDefault="00F23C07" w:rsidP="00F23C07">
            <w:pPr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8A2C6A">
              <w:rPr>
                <w:rFonts w:ascii="Cambria" w:hAnsi="Cambria"/>
                <w:color w:val="000000" w:themeColor="text1"/>
                <w:sz w:val="20"/>
                <w:szCs w:val="20"/>
              </w:rPr>
              <w:t>1 serviciu</w:t>
            </w:r>
          </w:p>
        </w:tc>
        <w:tc>
          <w:tcPr>
            <w:tcW w:w="3969" w:type="dxa"/>
          </w:tcPr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before="60"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Analiza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infrastructurii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IT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existente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Migrarea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datelor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utilizatorilor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setărilor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bază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Configurarea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activarea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software-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ului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line="264" w:lineRule="auto"/>
              <w:rPr>
                <w:rFonts w:ascii="Cambria" w:hAnsi="Cambria"/>
                <w:sz w:val="20"/>
                <w:szCs w:val="20"/>
                <w:lang w:val="en-US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Testarea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funcționalității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după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implementare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;</w:t>
            </w:r>
          </w:p>
          <w:p w:rsidR="00F23C07" w:rsidRPr="008A2C6A" w:rsidRDefault="00F23C07" w:rsidP="00F23C07">
            <w:pPr>
              <w:pStyle w:val="Listparagraf"/>
              <w:numPr>
                <w:ilvl w:val="0"/>
                <w:numId w:val="30"/>
              </w:numPr>
              <w:spacing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Asigurarea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suportului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tehnic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pentru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implementarea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și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utilizarea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licențelor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pe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perioada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suportului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oferit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producător</w:t>
            </w:r>
            <w:proofErr w:type="spellEnd"/>
            <w:r w:rsidRPr="008A2C6A">
              <w:rPr>
                <w:rFonts w:ascii="Cambria" w:hAnsi="Cambria"/>
                <w:sz w:val="20"/>
                <w:szCs w:val="20"/>
                <w:lang w:val="en-US"/>
              </w:rPr>
              <w:t>.</w:t>
            </w:r>
          </w:p>
        </w:tc>
        <w:tc>
          <w:tcPr>
            <w:tcW w:w="1417" w:type="dxa"/>
            <w:vAlign w:val="center"/>
          </w:tcPr>
          <w:p w:rsidR="00F23C07" w:rsidRPr="008A2C6A" w:rsidRDefault="00F23C07" w:rsidP="00F23C07">
            <w:pPr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color w:val="000000" w:themeColor="text1"/>
                <w:sz w:val="20"/>
                <w:szCs w:val="20"/>
              </w:rPr>
              <w:t>200 000,00</w:t>
            </w:r>
          </w:p>
        </w:tc>
      </w:tr>
      <w:tr w:rsidR="00F23C07" w:rsidRPr="00980736" w:rsidTr="00CC08AA">
        <w:trPr>
          <w:trHeight w:val="311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:rsidR="00F23C07" w:rsidRPr="008220AE" w:rsidRDefault="00F23C07" w:rsidP="00F23C07">
            <w:pPr>
              <w:pStyle w:val="Listparagraf"/>
              <w:spacing w:line="264" w:lineRule="auto"/>
              <w:ind w:left="527"/>
              <w:contextualSpacing w:val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7371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3C07" w:rsidRPr="008220AE" w:rsidRDefault="00F23C07" w:rsidP="00F23C07">
            <w:pPr>
              <w:spacing w:line="264" w:lineRule="auto"/>
              <w:jc w:val="righ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Valoarea estimată</w:t>
            </w:r>
            <w:r w:rsidRPr="008220AE">
              <w:rPr>
                <w:rFonts w:asciiTheme="majorHAnsi" w:hAnsiTheme="majorHAnsi"/>
                <w:b/>
                <w:sz w:val="20"/>
                <w:szCs w:val="20"/>
                <w:lang w:eastAsia="ru-RU"/>
              </w:rPr>
              <w:t xml:space="preserve"> totală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fără TVA</w:t>
            </w:r>
            <w:r w:rsidRPr="008220AE">
              <w:rPr>
                <w:rFonts w:asciiTheme="majorHAnsi" w:hAnsiTheme="majorHAnsi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r w:rsidRPr="008220AE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eastAsia="ru-RU"/>
              </w:rPr>
              <w:t>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23C07" w:rsidRPr="008220AE" w:rsidRDefault="00F23C07" w:rsidP="00F23C07">
            <w:pPr>
              <w:spacing w:line="264" w:lineRule="auto"/>
              <w:ind w:left="-57" w:right="-57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1 613 080,</w:t>
            </w:r>
            <w:r w:rsidRPr="00F8017F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00</w:t>
            </w:r>
          </w:p>
        </w:tc>
      </w:tr>
    </w:tbl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 w:line="264" w:lineRule="auto"/>
        <w:jc w:val="both"/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</w:pPr>
      <w:r w:rsidRPr="00D732C3">
        <w:rPr>
          <w:rStyle w:val="Accentuaresubtil"/>
          <w:rFonts w:asciiTheme="majorHAnsi" w:hAnsiTheme="majorHAnsi"/>
          <w:i w:val="0"/>
          <w:color w:val="000000" w:themeColor="text1"/>
          <w:sz w:val="22"/>
          <w:szCs w:val="22"/>
        </w:rPr>
        <w:lastRenderedPageBreak/>
        <w:t xml:space="preserve">Codul NUTS al locului principal de executare a lucrărilor, în cazul lucrărilor, ori codul NUTS al locului principal de furnizare sau de prestare, în cazul bunurilor și serviciilor: </w:t>
      </w:r>
      <w:r w:rsidRPr="00D732C3">
        <w:rPr>
          <w:rStyle w:val="Accentuaresubtil"/>
          <w:rFonts w:asciiTheme="majorHAnsi" w:hAnsiTheme="majorHAnsi"/>
          <w:b/>
          <w:i w:val="0"/>
          <w:color w:val="000000" w:themeColor="text1"/>
          <w:sz w:val="22"/>
          <w:szCs w:val="22"/>
        </w:rPr>
        <w:t>MD 1.</w:t>
      </w:r>
    </w:p>
    <w:p w:rsidR="00980736" w:rsidRPr="00980736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center" w:pos="710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După caz, orice garanții solicitate: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Conform tabelului din pct. 20.</w:t>
      </w:r>
    </w:p>
    <w:p w:rsidR="00980736" w:rsidRPr="00980736" w:rsidRDefault="00980736" w:rsidP="00336306">
      <w:pPr>
        <w:pStyle w:val="Subsol"/>
        <w:numPr>
          <w:ilvl w:val="0"/>
          <w:numId w:val="9"/>
        </w:numPr>
        <w:shd w:val="clear" w:color="auto" w:fill="FFFFFF" w:themeFill="background1"/>
        <w:tabs>
          <w:tab w:val="clear" w:pos="4677"/>
          <w:tab w:val="clear" w:pos="9355"/>
          <w:tab w:val="center" w:pos="0"/>
          <w:tab w:val="left" w:pos="426"/>
          <w:tab w:val="right" w:pos="9531"/>
          <w:tab w:val="right" w:pos="9638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Principalele modalități de finanțare și plată și/sau trimiterile la dispozițiile care le conțin: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Surse proprii.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procedurilor de preselecție, se indică numărul minim al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candidaţilor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proofErr w:type="spellStart"/>
      <w:r w:rsidRPr="00980736">
        <w:rPr>
          <w:rFonts w:asciiTheme="majorHAnsi" w:hAnsiTheme="majorHAnsi"/>
          <w:color w:val="000000" w:themeColor="text1"/>
          <w:sz w:val="22"/>
          <w:szCs w:val="22"/>
        </w:rPr>
        <w:t>şi</w:t>
      </w:r>
      <w:proofErr w:type="spellEnd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 dacă este cazul, numărul maxim al acestora: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>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color w:val="000000" w:themeColor="text1"/>
          <w:sz w:val="22"/>
          <w:szCs w:val="22"/>
          <w:u w:val="single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cazul în care contractul este împărțit pe loturi, un operator economic poate depune oferta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se va selecta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):</w:t>
      </w:r>
    </w:p>
    <w:p w:rsidR="00980736" w:rsidRPr="00714E13" w:rsidRDefault="00CE0B4A" w:rsidP="00336306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80736" w:rsidRPr="00714E13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CE0B4A" w:rsidRPr="00980736" w:rsidRDefault="00CE0B4A" w:rsidP="00336306">
      <w:pPr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>Pentru un singur lot;</w:t>
      </w:r>
    </w:p>
    <w:p w:rsidR="00980736" w:rsidRPr="00980736" w:rsidRDefault="00980736" w:rsidP="0033630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Pentru mai multe loturi;</w:t>
      </w:r>
    </w:p>
    <w:p w:rsidR="00980736" w:rsidRPr="00CE0B4A" w:rsidRDefault="00980736" w:rsidP="00336306">
      <w:pPr>
        <w:pStyle w:val="Frspaiere"/>
        <w:numPr>
          <w:ilvl w:val="0"/>
          <w:numId w:val="3"/>
        </w:numPr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lang w:val="ro-RO"/>
        </w:rPr>
      </w:pPr>
      <w:r w:rsidRPr="00CE0B4A">
        <w:rPr>
          <w:rFonts w:asciiTheme="majorHAnsi" w:hAnsiTheme="majorHAnsi"/>
          <w:color w:val="000000" w:themeColor="text1"/>
          <w:sz w:val="22"/>
          <w:lang w:val="ro-RO"/>
        </w:rPr>
        <w:t>Pentru toate loturile;</w:t>
      </w:r>
    </w:p>
    <w:p w:rsidR="00980736" w:rsidRPr="00980736" w:rsidRDefault="00980736" w:rsidP="00336306">
      <w:pPr>
        <w:numPr>
          <w:ilvl w:val="0"/>
          <w:numId w:val="3"/>
        </w:numPr>
        <w:shd w:val="clear" w:color="auto" w:fill="FFFFFF" w:themeFill="background1"/>
        <w:tabs>
          <w:tab w:val="left" w:pos="567"/>
          <w:tab w:val="left" w:pos="851"/>
        </w:tabs>
        <w:spacing w:line="264" w:lineRule="auto"/>
        <w:ind w:left="567" w:firstLine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 limitări privind numărul de loturi care pot f</w:t>
      </w:r>
      <w:r w:rsidR="00CE0B4A">
        <w:rPr>
          <w:rFonts w:asciiTheme="majorHAnsi" w:hAnsiTheme="majorHAnsi"/>
          <w:color w:val="000000" w:themeColor="text1"/>
          <w:sz w:val="22"/>
          <w:szCs w:val="22"/>
        </w:rPr>
        <w:t>i atribuite aceluiași ofertant.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Admiterea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interzicerea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ofertelor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alternative: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se admite.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1F6B6A" w:rsidP="00F23C07">
      <w:pPr>
        <w:pStyle w:val="Listparagraf"/>
        <w:numPr>
          <w:ilvl w:val="0"/>
          <w:numId w:val="9"/>
        </w:numPr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Termenele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și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condițiile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0C12A6">
        <w:rPr>
          <w:rFonts w:asciiTheme="majorHAnsi" w:hAnsiTheme="majorHAnsi"/>
          <w:color w:val="000000" w:themeColor="text1"/>
          <w:sz w:val="22"/>
          <w:szCs w:val="22"/>
        </w:rPr>
        <w:t>prestare</w:t>
      </w:r>
      <w:r w:rsidR="009F7A3D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5528D4">
        <w:rPr>
          <w:rFonts w:asciiTheme="majorHAnsi" w:hAnsiTheme="majorHAnsi"/>
          <w:color w:val="000000" w:themeColor="text1"/>
          <w:sz w:val="22"/>
          <w:szCs w:val="22"/>
        </w:rPr>
        <w:t xml:space="preserve">solicitate: </w:t>
      </w:r>
      <w:r w:rsidR="00F23C07" w:rsidRP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Livrarea va fi efectuată prin canal</w:t>
      </w:r>
      <w:r w:rsidR="00956C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ele oficiale ale producătorului, î</w:t>
      </w:r>
      <w:r w:rsidR="00F23C07" w:rsidRP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 termen de până la 15 (cincisprezece) zile calendaristice din data semnării contractului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;</w:t>
      </w:r>
    </w:p>
    <w:p w:rsidR="00980736" w:rsidRPr="00980736" w:rsidRDefault="001F6B6A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>
        <w:rPr>
          <w:rFonts w:asciiTheme="majorHAnsi" w:hAnsiTheme="majorHAnsi"/>
          <w:color w:val="000000" w:themeColor="text1"/>
          <w:sz w:val="22"/>
          <w:szCs w:val="22"/>
        </w:rPr>
        <w:t xml:space="preserve">Termenul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de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valabilitate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>a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contractului: </w:t>
      </w:r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Din data semnării contractulu</w:t>
      </w:r>
      <w:r w:rsidR="00956CD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i</w:t>
      </w:r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, p</w:t>
      </w:r>
      <w:proofErr w:type="spellStart"/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  <w:lang w:val="ro-MD"/>
        </w:rPr>
        <w:t>ână</w:t>
      </w:r>
      <w:proofErr w:type="spellEnd"/>
      <w:r w:rsidR="00F23C07">
        <w:rPr>
          <w:rFonts w:asciiTheme="majorHAnsi" w:hAnsiTheme="majorHAnsi"/>
          <w:b/>
          <w:color w:val="000000" w:themeColor="text1"/>
          <w:sz w:val="22"/>
          <w:szCs w:val="22"/>
          <w:u w:val="single"/>
          <w:lang w:val="ro-MD"/>
        </w:rPr>
        <w:t xml:space="preserve"> la data de 31.12.2026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de achiziții sectoriale rezervat atelierelor protejate sau că acesta poate fi executat numai în cadrul unor programe de angajare protejată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 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Prestarea serviciului este rezervată unei anumite profesii în temeiul unor legi sau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al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unor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acte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administrative</w:t>
      </w:r>
      <w:r w:rsidR="001F6B6A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>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după</w:t>
      </w:r>
      <w:r w:rsidR="001F6B6A">
        <w:rPr>
          <w:rFonts w:asciiTheme="majorHAnsi" w:hAnsiTheme="majorHAnsi"/>
          <w:i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caz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Scurtă descriere a criteriilor privind eligibilitatea operatorilor economic</w:t>
      </w:r>
      <w:r w:rsidR="006F5BAE">
        <w:rPr>
          <w:rFonts w:asciiTheme="majorHAnsi" w:hAnsiTheme="majorHAnsi"/>
          <w:color w:val="000000" w:themeColor="text1"/>
          <w:sz w:val="22"/>
          <w:szCs w:val="22"/>
        </w:rPr>
        <w:t>i și a criteriilor de selecție: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426"/>
        <w:gridCol w:w="2409"/>
        <w:gridCol w:w="4678"/>
        <w:gridCol w:w="1701"/>
      </w:tblGrid>
      <w:tr w:rsidR="00CC4820" w:rsidRPr="00980736" w:rsidTr="007B218D">
        <w:trPr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Descrierea </w:t>
            </w:r>
          </w:p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 xml:space="preserve">Modul de demonstrare </w:t>
            </w:r>
          </w:p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80736" w:rsidRPr="0090055C" w:rsidRDefault="00980736" w:rsidP="00336306">
            <w:pPr>
              <w:spacing w:line="264" w:lineRule="auto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Nivelul minim/ obligativitatea</w:t>
            </w:r>
          </w:p>
        </w:tc>
      </w:tr>
      <w:tr w:rsidR="009E0FBD" w:rsidRPr="00980736" w:rsidTr="007B218D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spacing w:before="60" w:after="60" w:line="264" w:lineRule="auto"/>
              <w:rPr>
                <w:rFonts w:ascii="Cambria" w:hAnsi="Cambria" w:cstheme="majorHAnsi"/>
                <w:iCs/>
                <w:sz w:val="20"/>
                <w:szCs w:val="20"/>
              </w:rPr>
            </w:pP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Completat</w:t>
            </w:r>
            <w:r w:rsidR="00264F89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integral, în conformitate cu Anexa nr.2 la prezentul anunț de participare, semnat</w:t>
            </w:r>
            <w:r w:rsidR="00D32512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ă</w:t>
            </w:r>
            <w:r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 xml:space="preserve"> electronic de către ofertant</w:t>
            </w:r>
            <w:r w:rsidR="00913915" w:rsidRPr="0090055C">
              <w:rPr>
                <w:rFonts w:ascii="Cambria" w:hAnsi="Cambria" w:cstheme="majorHAnsi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0FBD" w:rsidRPr="0090055C" w:rsidRDefault="009E0FBD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22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Completată integral, în conformitate cu Anexa nr. 23 la Documentația standard pentru realizarea achizițiilor publice de bunuri și servicii aprobată prin ord. MF nr. 115 din 15.09.2021</w:t>
            </w:r>
            <w:r w:rsidR="00696DFC"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, semnată </w:t>
            </w: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electronic de către ofertant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Extras din Registrul de stat al persoanelor juridice – semn</w:t>
            </w:r>
            <w:r w:rsidR="005F2839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Certificatul de atestare în calitate de plătitor de TVA sau declarație pe proprie răspundere cu privire la faptul că nu este plătitor de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4C46BE" w:rsidRPr="00980736" w:rsidTr="007B218D">
        <w:trPr>
          <w:trHeight w:val="20"/>
        </w:trPr>
        <w:tc>
          <w:tcPr>
            <w:tcW w:w="426" w:type="dxa"/>
            <w:vAlign w:val="center"/>
          </w:tcPr>
          <w:p w:rsidR="004C46BE" w:rsidRPr="0090055C" w:rsidRDefault="004C46BE" w:rsidP="00336306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C46BE" w:rsidRPr="0090055C" w:rsidRDefault="004C46BE" w:rsidP="00336306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23C07" w:rsidRPr="00980736" w:rsidTr="00BB23C1">
        <w:trPr>
          <w:trHeight w:val="20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956CDA" w:rsidRDefault="00F23C07" w:rsidP="00F23C07">
            <w:pPr>
              <w:spacing w:before="60" w:after="60" w:line="264" w:lineRule="auto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56CDA">
              <w:rPr>
                <w:rFonts w:ascii="Cambria" w:hAnsi="Cambria"/>
                <w:color w:val="000000" w:themeColor="text1"/>
                <w:sz w:val="20"/>
                <w:szCs w:val="20"/>
              </w:rPr>
              <w:t>Autenticitatea produsului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C07" w:rsidRPr="00956CDA" w:rsidRDefault="00F23C07" w:rsidP="00F23C07">
            <w:pPr>
              <w:spacing w:before="60" w:after="60" w:line="264" w:lineRule="auto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956CDA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Operatorul economic în vederea demonstrării autenticității și provenienței produsului ofertat va prezenta documente care confirmă că licențele sunt legale și originale.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90055C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23C07" w:rsidRPr="00980736" w:rsidTr="007B218D">
        <w:trPr>
          <w:trHeight w:val="20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Garanția pentru ofertă, în cuantum de 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1%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pStyle w:val="Listparagraf"/>
              <w:numPr>
                <w:ilvl w:val="0"/>
                <w:numId w:val="5"/>
              </w:numPr>
              <w:spacing w:before="60" w:after="60"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Transfer la contul entității contractante cu anexarea obligatorie a ordinului de plată, conform următoarelor date bancare: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“Poșta Moldovei”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TVA: 0200523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7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F23C07" w:rsidRPr="00A3785B" w:rsidRDefault="00F23C07" w:rsidP="00F23C07">
            <w:pPr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5"/>
              </w:numPr>
              <w:spacing w:before="60" w:after="60" w:line="264" w:lineRule="auto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Garanție bancară 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conform Anexei nr. 9 la Documentația standard pentru realizarea achizițiilor publice de bunuri și servicii aprobată prin ord. MF nr. 115 din 15.09.2021. Semnată electronic de către ofertant.</w:t>
            </w:r>
          </w:p>
          <w:p w:rsidR="00F23C07" w:rsidRPr="00A3785B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A3785B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F23C07" w:rsidRPr="00980736" w:rsidTr="007B218D">
        <w:trPr>
          <w:trHeight w:val="20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tabs>
                <w:tab w:val="left" w:pos="612"/>
              </w:tabs>
              <w:spacing w:before="60" w:after="60" w:line="264" w:lineRule="auto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Garanția d</w:t>
            </w:r>
            <w:r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e bună execuție, în cuantum de 2% din valoarea ofertei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A3785B" w:rsidRDefault="00F23C07" w:rsidP="00F23C07">
            <w:pPr>
              <w:pStyle w:val="Listparagraf"/>
              <w:numPr>
                <w:ilvl w:val="0"/>
                <w:numId w:val="4"/>
              </w:numPr>
              <w:spacing w:before="60" w:after="60" w:line="264" w:lineRule="auto"/>
              <w:ind w:left="360"/>
              <w:contextualSpacing w:val="0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u w:val="single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Transfer la contul entității contractante conform următoarelor date bancare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: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Întreprinderea de Stat “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Poşta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Moldovei”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c/f: 1002600023242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Cod bancar MOLDMD2X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IBAN: MD36ML000000000225183434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Cod TVA: 0200523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180"/>
              </w:tabs>
              <w:spacing w:before="60" w:after="60" w:line="264" w:lineRule="auto"/>
              <w:ind w:left="0" w:firstLine="0"/>
              <w:contextualSpacing w:val="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BC </w:t>
            </w:r>
            <w:proofErr w:type="spellStart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Moldindconbank</w:t>
            </w:r>
            <w:proofErr w:type="spellEnd"/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SA suc. Ștefan cel Mare.</w:t>
            </w:r>
          </w:p>
          <w:p w:rsidR="00F23C07" w:rsidRPr="00A3785B" w:rsidRDefault="00F23C07" w:rsidP="00F23C07">
            <w:pPr>
              <w:shd w:val="clear" w:color="auto" w:fill="FFFFFF" w:themeFill="background1"/>
              <w:spacing w:before="60" w:after="60" w:line="264" w:lineRule="auto"/>
              <w:rPr>
                <w:rFonts w:asciiTheme="majorHAnsi" w:hAnsiTheme="majorHAnsi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sz w:val="20"/>
                <w:szCs w:val="20"/>
              </w:rPr>
              <w:t>cu nota “Garanția de bună execuție” sau “Pentru garanția de bună execuție la licitația publică nr. _____________ din ______________”</w:t>
            </w:r>
          </w:p>
          <w:p w:rsidR="00F23C07" w:rsidRPr="00A3785B" w:rsidRDefault="00F23C07" w:rsidP="00F23C07">
            <w:pPr>
              <w:shd w:val="clear" w:color="auto" w:fill="FFFFFF" w:themeFill="background1"/>
              <w:spacing w:before="60" w:after="60" w:line="264" w:lineRule="auto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Sau,</w:t>
            </w:r>
          </w:p>
          <w:p w:rsidR="00F23C07" w:rsidRPr="00A3785B" w:rsidRDefault="00F23C07" w:rsidP="00F23C07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spacing w:before="60" w:after="60" w:line="264" w:lineRule="auto"/>
              <w:ind w:left="322"/>
              <w:contextualSpacing w:val="0"/>
              <w:jc w:val="both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Garanție bancară</w:t>
            </w:r>
            <w:r w:rsidRPr="00A3785B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 xml:space="preserve"> (emisă de o bancă licențiată)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 xml:space="preserve"> completată integral conform Anexei nr. 10 la Documentația standard pentru realizarea achizițiilor publice de bunuri și servicii, aprobată 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prin ord. MF nr. 115 din 15.09.2021, </w:t>
            </w:r>
            <w:r w:rsidRPr="00A3785B"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  <w:t>semnată electronică de către ofertant</w:t>
            </w: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.</w:t>
            </w:r>
          </w:p>
          <w:p w:rsidR="00F23C07" w:rsidRPr="00A3785B" w:rsidRDefault="00F23C07" w:rsidP="00F23C07">
            <w:pPr>
              <w:spacing w:before="60" w:after="60" w:line="264" w:lineRule="auto"/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iCs/>
                <w:sz w:val="20"/>
                <w:szCs w:val="20"/>
              </w:rPr>
              <w:t>* Valabil pentru ambele cazuri: Garanția de bună execuție se prezintă entității contractante până la data încheierii contractului de achiziție publică.</w:t>
            </w:r>
          </w:p>
          <w:p w:rsidR="00F23C07" w:rsidRPr="00A3785B" w:rsidRDefault="00F23C07" w:rsidP="001979F7">
            <w:pPr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* Termenul de valabilitate al garanției bancare de bună execuție nu va fi mai mic decât termenul de valabilitate a contractului (până la data de 31.12.202</w:t>
            </w:r>
            <w:r w:rsidR="001979F7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6</w:t>
            </w:r>
            <w:r w:rsidRPr="00A3785B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A3785B" w:rsidRDefault="00F23C07" w:rsidP="00F23C07">
            <w:pPr>
              <w:shd w:val="clear" w:color="auto" w:fill="FFFFFF" w:themeFill="background1"/>
              <w:tabs>
                <w:tab w:val="left" w:pos="612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A3785B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lastRenderedPageBreak/>
              <w:t xml:space="preserve">Obligatoriu 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(</w:t>
            </w:r>
            <w:r w:rsidRPr="00211283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după desemnarea câștigătorului</w:t>
            </w:r>
            <w:r w:rsidRPr="00A3785B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)</w:t>
            </w:r>
          </w:p>
        </w:tc>
      </w:tr>
      <w:tr w:rsidR="00F23C07" w:rsidRPr="00980736" w:rsidTr="00CF645E">
        <w:trPr>
          <w:trHeight w:val="77"/>
        </w:trPr>
        <w:tc>
          <w:tcPr>
            <w:tcW w:w="426" w:type="dxa"/>
            <w:vAlign w:val="center"/>
          </w:tcPr>
          <w:p w:rsidR="00F23C07" w:rsidRPr="0090055C" w:rsidRDefault="00F23C07" w:rsidP="00F23C07">
            <w:pPr>
              <w:pStyle w:val="Listparagraf"/>
              <w:numPr>
                <w:ilvl w:val="0"/>
                <w:numId w:val="6"/>
              </w:numPr>
              <w:shd w:val="clear" w:color="auto" w:fill="FFFFFF" w:themeFill="background1"/>
              <w:tabs>
                <w:tab w:val="left" w:pos="612"/>
              </w:tabs>
              <w:spacing w:line="264" w:lineRule="auto"/>
              <w:contextualSpacing w:val="0"/>
              <w:jc w:val="center"/>
              <w:rPr>
                <w:rFonts w:asciiTheme="majorHAnsi" w:hAnsiTheme="majorHAnsi"/>
                <w:b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90055C" w:rsidRDefault="00F23C07" w:rsidP="00CC08AA">
            <w:pPr>
              <w:shd w:val="clear" w:color="auto" w:fill="FFFFFF" w:themeFill="background1"/>
              <w:tabs>
                <w:tab w:val="left" w:pos="612"/>
              </w:tabs>
              <w:spacing w:before="40" w:after="40" w:line="264" w:lineRule="auto"/>
              <w:rPr>
                <w:rFonts w:asciiTheme="majorHAnsi" w:hAnsiTheme="majorHAnsi"/>
                <w:iCs/>
                <w:color w:val="000000" w:themeColor="text1"/>
                <w:sz w:val="20"/>
                <w:szCs w:val="20"/>
              </w:rPr>
            </w:pPr>
            <w:r w:rsidRPr="0090055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Declarația operatorului economic pe propria răspundere privind corespunderea cu cerințele de calificare și de selecție.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3C07" w:rsidRPr="0090055C" w:rsidRDefault="00F23C07" w:rsidP="00CC08AA">
            <w:pPr>
              <w:shd w:val="clear" w:color="auto" w:fill="FFFFFF" w:themeFill="background1"/>
              <w:tabs>
                <w:tab w:val="left" w:pos="612"/>
              </w:tabs>
              <w:spacing w:before="40" w:after="40" w:line="264" w:lineRule="auto"/>
              <w:rPr>
                <w:rFonts w:asciiTheme="majorHAnsi" w:hAnsiTheme="majorHAnsi"/>
                <w:b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90055C">
              <w:rPr>
                <w:rFonts w:asciiTheme="majorHAnsi" w:hAnsiTheme="majorHAnsi"/>
                <w:sz w:val="20"/>
                <w:szCs w:val="20"/>
              </w:rPr>
              <w:t>Completat integral, în conformitate cu Anexa nr.3 la prezentul anunț de participare, anexată de către entitatea contractantă la prezenta procedură de achiziții,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23C07" w:rsidRPr="0090055C" w:rsidRDefault="00F23C07" w:rsidP="00CC08AA">
            <w:pPr>
              <w:shd w:val="clear" w:color="auto" w:fill="FFFFFF" w:themeFill="background1"/>
              <w:tabs>
                <w:tab w:val="left" w:pos="612"/>
              </w:tabs>
              <w:spacing w:before="40" w:after="4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</w:rPr>
            </w:pPr>
            <w:r w:rsidRPr="0090055C">
              <w:rPr>
                <w:rFonts w:ascii="Cambria" w:hAnsi="Cambria"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:rsidR="00980736" w:rsidRPr="00D732C3" w:rsidRDefault="00980736" w:rsidP="00336306">
      <w:pPr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jc w:val="both"/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Motivul recurgerii la procedura accelerată </w:t>
      </w:r>
      <w:r w:rsidRPr="00D732C3">
        <w:rPr>
          <w:rFonts w:asciiTheme="majorHAnsi" w:hAnsiTheme="majorHAnsi"/>
          <w:i/>
          <w:color w:val="000000" w:themeColor="text1"/>
          <w:sz w:val="22"/>
          <w:szCs w:val="22"/>
        </w:rPr>
        <w:t>(în cazul licitației deschise, restrânse și a procedurii negociate)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, după caz: </w:t>
      </w:r>
      <w:r w:rsidR="00FE2E85">
        <w:rPr>
          <w:rFonts w:asciiTheme="majorHAnsi" w:hAnsiTheme="majorHAnsi"/>
          <w:b/>
          <w:sz w:val="22"/>
          <w:szCs w:val="22"/>
          <w:u w:val="single"/>
        </w:rPr>
        <w:t>Nu este cazul</w:t>
      </w:r>
    </w:p>
    <w:p w:rsidR="00980736" w:rsidRPr="00124B33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Tehnici și instrumente specifice de atribuire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 cazul specificați dacă se va utiliza acordul-cadru, catalogul electronic, sistemul dinamic de achiziție sau licitația electronică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Licitația electronică va fi în 3 runde, cu durata (</w:t>
      </w:r>
      <w:r w:rsidR="00FE2E85" w:rsidRPr="00656CE2">
        <w:rPr>
          <w:rFonts w:asciiTheme="majorHAnsi" w:hAnsiTheme="majorHAnsi"/>
          <w:b/>
          <w:i/>
          <w:sz w:val="22"/>
          <w:szCs w:val="22"/>
          <w:u w:val="single"/>
        </w:rPr>
        <w:t>conform instrucțiunii SIA RSAP</w:t>
      </w:r>
      <w:r w:rsidR="00FE2E85" w:rsidRPr="00656CE2">
        <w:rPr>
          <w:rFonts w:asciiTheme="majorHAnsi" w:hAnsiTheme="majorHAnsi"/>
          <w:b/>
          <w:sz w:val="22"/>
          <w:szCs w:val="22"/>
          <w:u w:val="single"/>
        </w:rPr>
        <w:t>), pasul minim fiind 1% din valoarea estimativă pentru fiecare lot, conform mențiunilor în SIA RSAP.</w:t>
      </w:r>
    </w:p>
    <w:p w:rsidR="00124B33" w:rsidRPr="00124B33" w:rsidRDefault="00124B33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FF1978">
        <w:rPr>
          <w:rFonts w:asciiTheme="majorHAnsi" w:hAnsiTheme="majorHAnsi"/>
          <w:color w:val="000000" w:themeColor="text1"/>
          <w:sz w:val="22"/>
          <w:szCs w:val="22"/>
        </w:rPr>
        <w:t>Condiții speciale de care depinde îndeplinirea contractului (</w:t>
      </w:r>
      <w:r w:rsidRPr="00FF1978">
        <w:rPr>
          <w:rFonts w:asciiTheme="majorHAnsi" w:hAnsiTheme="majorHAnsi"/>
          <w:i/>
          <w:color w:val="000000" w:themeColor="text1"/>
          <w:sz w:val="22"/>
          <w:szCs w:val="22"/>
        </w:rPr>
        <w:t>indicați după caz</w:t>
      </w:r>
      <w:r w:rsidRPr="00FF1978">
        <w:rPr>
          <w:rFonts w:asciiTheme="majorHAnsi" w:hAnsiTheme="majorHAnsi"/>
          <w:color w:val="000000" w:themeColor="text1"/>
          <w:sz w:val="22"/>
          <w:szCs w:val="22"/>
        </w:rPr>
        <w:t>):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.</w:t>
      </w:r>
    </w:p>
    <w:p w:rsidR="00980736" w:rsidRPr="0090055C" w:rsidRDefault="00FB40F9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  <w:u w:val="single"/>
        </w:rPr>
      </w:pPr>
      <w:bookmarkStart w:id="0" w:name="_Hlk71621175"/>
      <w:r>
        <w:rPr>
          <w:rFonts w:asciiTheme="majorHAnsi" w:hAnsiTheme="majorHAnsi"/>
          <w:color w:val="000000" w:themeColor="text1"/>
          <w:sz w:val="22"/>
          <w:szCs w:val="22"/>
        </w:rPr>
        <w:t xml:space="preserve">Ofertele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se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prezintă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în</w:t>
      </w:r>
      <w:r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>valuta:</w:t>
      </w:r>
      <w:bookmarkEnd w:id="0"/>
      <w:r w:rsidR="00980736" w:rsidRPr="00FB40F9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  <w:r w:rsidR="00F23C07">
        <w:rPr>
          <w:rFonts w:ascii="Cambria" w:hAnsi="Cambria"/>
          <w:b/>
          <w:sz w:val="22"/>
          <w:u w:val="single"/>
        </w:rPr>
        <w:t>Lei moldovenești</w:t>
      </w:r>
    </w:p>
    <w:p w:rsidR="00974AF5" w:rsidRPr="00913915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13915">
        <w:rPr>
          <w:rFonts w:asciiTheme="majorHAnsi" w:hAnsiTheme="majorHAnsi"/>
          <w:color w:val="000000" w:themeColor="text1"/>
          <w:sz w:val="22"/>
          <w:szCs w:val="22"/>
        </w:rPr>
        <w:t>Criteriul de evaluare aplicat pentru atribuirea </w:t>
      </w:r>
      <w:r w:rsidRPr="00913915">
        <w:rPr>
          <w:rFonts w:asciiTheme="majorHAnsi" w:hAnsiTheme="majorHAnsi"/>
          <w:color w:val="000000" w:themeColor="text1"/>
          <w:sz w:val="22"/>
        </w:rPr>
        <w:t xml:space="preserve">contractului: </w:t>
      </w:r>
      <w:r w:rsidR="001523EE" w:rsidRPr="00913915">
        <w:rPr>
          <w:rFonts w:asciiTheme="majorHAnsi" w:hAnsiTheme="majorHAnsi"/>
          <w:b/>
          <w:color w:val="000000" w:themeColor="text1"/>
          <w:sz w:val="22"/>
          <w:u w:val="single"/>
        </w:rPr>
        <w:t xml:space="preserve">Cel mai </w:t>
      </w:r>
      <w:r w:rsidR="0090055C">
        <w:rPr>
          <w:rFonts w:asciiTheme="majorHAnsi" w:hAnsiTheme="majorHAnsi"/>
          <w:b/>
          <w:color w:val="000000" w:themeColor="text1"/>
          <w:sz w:val="22"/>
          <w:u w:val="single"/>
        </w:rPr>
        <w:t>mic preț</w:t>
      </w:r>
      <w:r w:rsidR="00E829DB">
        <w:rPr>
          <w:rFonts w:asciiTheme="majorHAnsi" w:hAnsiTheme="majorHAnsi"/>
          <w:b/>
          <w:color w:val="000000" w:themeColor="text1"/>
          <w:sz w:val="22"/>
          <w:u w:val="single"/>
        </w:rPr>
        <w:t>.</w:t>
      </w:r>
    </w:p>
    <w:p w:rsidR="00CF645E" w:rsidRPr="0090055C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 xml:space="preserve">Factorii de evaluare celei mai avantajoase oferte din punct de vedere economic, precum și ponderea lor: </w:t>
      </w:r>
      <w:r w:rsidR="0090055C" w:rsidRPr="007B5FBA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</w:t>
      </w:r>
      <w:r w:rsidR="0090055C">
        <w:rPr>
          <w:rFonts w:asciiTheme="majorHAnsi" w:hAnsiTheme="majorHAnsi"/>
          <w:color w:val="000000" w:themeColor="text1"/>
          <w:sz w:val="22"/>
          <w:szCs w:val="22"/>
        </w:rPr>
        <w:t>.</w:t>
      </w:r>
    </w:p>
    <w:p w:rsidR="00980736" w:rsidRPr="00CF645E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CF645E">
        <w:rPr>
          <w:rFonts w:asciiTheme="majorHAnsi" w:hAnsiTheme="majorHAnsi"/>
          <w:color w:val="000000" w:themeColor="text1"/>
          <w:sz w:val="22"/>
          <w:szCs w:val="22"/>
        </w:rPr>
        <w:t>Termenul-limită de depunere/deschidere a ofertelor: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 xml:space="preserve">Până la: (ora exactă)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EA1F43" w:rsidRDefault="000D03F3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>
        <w:rPr>
          <w:rFonts w:asciiTheme="majorHAnsi" w:hAnsiTheme="majorHAnsi"/>
          <w:i/>
          <w:color w:val="000000" w:themeColor="text1"/>
          <w:sz w:val="22"/>
          <w:szCs w:val="22"/>
        </w:rPr>
        <w:t xml:space="preserve">Pe: (data)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980736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Adresa la care trebuie transmise ofertele sau cererile de participare: </w:t>
      </w:r>
      <w:r w:rsidR="008F5518" w:rsidRPr="00656CE2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Termenul de valabilitate a ofertelor: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60 zile.</w:t>
      </w:r>
    </w:p>
    <w:p w:rsidR="008F5518" w:rsidRPr="008F5518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Locul deschiderii ofertelor: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980736" w:rsidRPr="008F5518" w:rsidRDefault="00980736" w:rsidP="00336306">
      <w:pPr>
        <w:pStyle w:val="Listparagraf"/>
        <w:widowControl w:val="0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 xml:space="preserve">Persoanele autorizate să asiste la deschiderea ofertelor: </w:t>
      </w:r>
      <w:r w:rsidRPr="008F5518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Ofertanții sau reprezentanții acestora au dreptul să participe la deschiderea ofertelor, cu excepția cazului în care ofertele au fost depuse în SIA RSAP.</w:t>
      </w:r>
      <w:bookmarkStart w:id="1" w:name="_GoBack"/>
      <w:bookmarkEnd w:id="1"/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Limba sau limbile în care trebuie redactate ofertele sau cererile de participare: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Limba română.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Respectivul </w:t>
      </w:r>
      <w:bookmarkStart w:id="2" w:name="_Hlk74991057"/>
      <w:r w:rsidRPr="00980736">
        <w:rPr>
          <w:rFonts w:asciiTheme="majorHAnsi" w:hAnsiTheme="majorHAnsi"/>
          <w:color w:val="000000" w:themeColor="text1"/>
          <w:sz w:val="22"/>
          <w:szCs w:val="22"/>
        </w:rPr>
        <w:t>contract se referă la un proiect și/sau program finanțat din fonduri ale Uniunii Europene și/sau de unul dintre statele membre ale Uniunii Europene</w:t>
      </w:r>
      <w:bookmarkEnd w:id="2"/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Nu.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Denumirea și adresa organismului competent în soluționarea contestațiilor: 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Agenția Națională pentru Soluționarea Contestațiilor</w:t>
      </w:r>
      <w:r w:rsidR="00CC124F" w:rsidRPr="00EA1F43">
        <w:rPr>
          <w:rFonts w:asciiTheme="majorHAnsi" w:hAnsiTheme="majorHAnsi"/>
          <w:i/>
          <w:color w:val="000000" w:themeColor="text1"/>
          <w:sz w:val="22"/>
          <w:szCs w:val="22"/>
        </w:rPr>
        <w:t>;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Adresa: mun. Chișinău, bd. Ștefan cel Mare și Sfânt nr. 124 (et. 4), MD 2001;</w:t>
      </w:r>
    </w:p>
    <w:p w:rsidR="00980736" w:rsidRPr="00EA1F43" w:rsidRDefault="00980736" w:rsidP="00336306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851"/>
        </w:tabs>
        <w:spacing w:line="264" w:lineRule="auto"/>
        <w:ind w:left="567" w:firstLine="0"/>
        <w:jc w:val="both"/>
        <w:rPr>
          <w:rFonts w:asciiTheme="majorHAnsi" w:hAnsiTheme="majorHAnsi"/>
          <w:i/>
          <w:color w:val="000000" w:themeColor="text1"/>
          <w:sz w:val="22"/>
          <w:szCs w:val="22"/>
        </w:rPr>
      </w:pP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t>Tel/Fax/e</w:t>
      </w:r>
      <w:r w:rsidRPr="00EA1F43">
        <w:rPr>
          <w:rFonts w:asciiTheme="majorHAnsi" w:hAnsiTheme="majorHAnsi"/>
          <w:i/>
          <w:color w:val="000000" w:themeColor="text1"/>
          <w:sz w:val="22"/>
          <w:szCs w:val="22"/>
        </w:rPr>
        <w:noBreakHyphen/>
        <w:t xml:space="preserve">mail: 022-820 652, 022 820-651, </w:t>
      </w:r>
      <w:hyperlink r:id="rId11" w:history="1">
        <w:r w:rsidRPr="00EA1F43">
          <w:rPr>
            <w:rStyle w:val="Hyperlink"/>
            <w:rFonts w:asciiTheme="majorHAnsi" w:hAnsiTheme="majorHAnsi"/>
            <w:i/>
            <w:color w:val="000000" w:themeColor="text1"/>
            <w:sz w:val="22"/>
            <w:szCs w:val="22"/>
          </w:rPr>
          <w:t>contestatii@ansc.md</w:t>
        </w:r>
      </w:hyperlink>
      <w:r w:rsidR="00CC124F" w:rsidRPr="00EA1F43">
        <w:rPr>
          <w:rStyle w:val="Hyperlink"/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Data/datele și referința/referințele publicărilor anterioare în Jurnalul Oficial al Uniunii Europene privind contractul/contractele la care se referă anunțul respectiv (</w:t>
      </w:r>
      <w:r w:rsidRPr="00980736">
        <w:rPr>
          <w:rFonts w:asciiTheme="majorHAnsi" w:hAnsiTheme="majorHAnsi"/>
          <w:i/>
          <w:color w:val="000000" w:themeColor="text1"/>
          <w:sz w:val="22"/>
          <w:szCs w:val="22"/>
        </w:rPr>
        <w:t>dacă este cazul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):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lastRenderedPageBreak/>
        <w:t>În cazul achizițiilor periodice, calendarul estimat pentru publicarea anunțurilor viitoare: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</w:rPr>
        <w:t xml:space="preserve"> </w:t>
      </w:r>
      <w:r w:rsidRPr="00980736">
        <w:rPr>
          <w:rFonts w:asciiTheme="majorHAnsi" w:hAnsiTheme="majorHAnsi"/>
          <w:b/>
          <w:color w:val="000000" w:themeColor="text1"/>
          <w:sz w:val="22"/>
          <w:szCs w:val="22"/>
          <w:u w:val="single"/>
        </w:rPr>
        <w:t>Nu este cazul.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 publicării anunțului de intenție sau, după caz, precizarea că nu a fost publicat un astfel de 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 xml:space="preserve">anunț: </w:t>
      </w:r>
      <w:r w:rsidR="00CF645E">
        <w:rPr>
          <w:rFonts w:asciiTheme="majorHAnsi" w:hAnsiTheme="majorHAnsi"/>
          <w:b/>
          <w:color w:val="000000" w:themeColor="text1"/>
          <w:sz w:val="22"/>
          <w:szCs w:val="22"/>
          <w:u w:val="single"/>
          <w:shd w:val="clear" w:color="auto" w:fill="FFFFFF" w:themeFill="background1"/>
        </w:rPr>
        <w:t>Buletinul Achizițiilor Publice nr. 91 din 21.11.2025.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Data transmiterii spre publicare a anunțului de participar</w:t>
      </w:r>
      <w:r w:rsidRPr="00980736">
        <w:rPr>
          <w:rFonts w:asciiTheme="majorHAnsi" w:hAnsiTheme="majorHAnsi"/>
          <w:color w:val="000000" w:themeColor="text1"/>
          <w:sz w:val="22"/>
          <w:szCs w:val="22"/>
          <w:shd w:val="clear" w:color="auto" w:fill="FFFFFF" w:themeFill="background1"/>
        </w:rPr>
        <w:t>e</w:t>
      </w:r>
      <w:r w:rsidRPr="00980736">
        <w:rPr>
          <w:rFonts w:asciiTheme="majorHAnsi" w:hAnsiTheme="majorHAnsi"/>
          <w:color w:val="000000" w:themeColor="text1"/>
          <w:sz w:val="22"/>
          <w:szCs w:val="22"/>
        </w:rPr>
        <w:t xml:space="preserve">: </w:t>
      </w:r>
      <w:r w:rsidR="008F5518" w:rsidRPr="00656CE2">
        <w:rPr>
          <w:rFonts w:asciiTheme="majorHAnsi" w:hAnsiTheme="majorHAnsi"/>
          <w:b/>
          <w:sz w:val="22"/>
          <w:szCs w:val="22"/>
          <w:u w:val="single"/>
        </w:rPr>
        <w:t>Conform SIA RSAP</w:t>
      </w:r>
      <w:r w:rsidR="008F5518" w:rsidRPr="00EA1F43">
        <w:rPr>
          <w:rFonts w:asciiTheme="majorHAnsi" w:hAnsiTheme="majorHAnsi"/>
          <w:i/>
          <w:color w:val="000000" w:themeColor="text1"/>
          <w:sz w:val="22"/>
          <w:szCs w:val="22"/>
        </w:rPr>
        <w:t>.</w:t>
      </w:r>
    </w:p>
    <w:p w:rsidR="00980736" w:rsidRPr="00980736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În cadrul procedurii de achiziție sectorială se va utiliza/accepta:</w:t>
      </w:r>
    </w:p>
    <w:tbl>
      <w:tblPr>
        <w:tblStyle w:val="Tabelgril"/>
        <w:tblW w:w="9214" w:type="dxa"/>
        <w:tblInd w:w="-5" w:type="dxa"/>
        <w:tblLook w:val="04A0" w:firstRow="1" w:lastRow="0" w:firstColumn="1" w:lastColumn="0" w:noHBand="0" w:noVBand="1"/>
      </w:tblPr>
      <w:tblGrid>
        <w:gridCol w:w="6379"/>
        <w:gridCol w:w="2835"/>
      </w:tblGrid>
      <w:tr w:rsidR="00980736" w:rsidRPr="00980736" w:rsidTr="00D732C3">
        <w:trPr>
          <w:trHeight w:val="70"/>
          <w:tblHeader/>
        </w:trPr>
        <w:tc>
          <w:tcPr>
            <w:tcW w:w="6379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336306">
            <w:pPr>
              <w:pStyle w:val="Listparagraf"/>
              <w:tabs>
                <w:tab w:val="left" w:pos="0"/>
                <w:tab w:val="left" w:pos="33"/>
              </w:tabs>
              <w:spacing w:before="60" w:after="60" w:line="264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Denumirea instrumentului electronic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980736" w:rsidRPr="00D732C3" w:rsidRDefault="00980736" w:rsidP="00336306">
            <w:pPr>
              <w:pStyle w:val="Listparagraf"/>
              <w:tabs>
                <w:tab w:val="left" w:pos="0"/>
                <w:tab w:val="left" w:pos="33"/>
              </w:tabs>
              <w:spacing w:before="60" w:after="60" w:line="264" w:lineRule="auto"/>
              <w:ind w:left="0"/>
              <w:contextualSpacing w:val="0"/>
              <w:jc w:val="center"/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 xml:space="preserve">Se va </w:t>
            </w:r>
            <w:r w:rsidR="00D732C3">
              <w:rPr>
                <w:rFonts w:asciiTheme="majorHAnsi" w:hAnsiTheme="majorHAnsi"/>
                <w:b/>
                <w:color w:val="000000" w:themeColor="text1"/>
                <w:sz w:val="22"/>
                <w:szCs w:val="20"/>
              </w:rPr>
              <w:t>utiliza/accepta</w:t>
            </w:r>
          </w:p>
        </w:tc>
      </w:tr>
      <w:tr w:rsidR="00980736" w:rsidRPr="00980736" w:rsidTr="00D732C3">
        <w:trPr>
          <w:trHeight w:val="261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Depunerea electronică a ofertelor sau a cererilor de participare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24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Sistemul de comenzi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155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0"/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Facturarea electronică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  <w:tr w:rsidR="00980736" w:rsidRPr="00980736" w:rsidTr="00D732C3">
        <w:trPr>
          <w:trHeight w:val="77"/>
        </w:trPr>
        <w:tc>
          <w:tcPr>
            <w:tcW w:w="6379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Plățile electronice</w:t>
            </w:r>
          </w:p>
        </w:tc>
        <w:tc>
          <w:tcPr>
            <w:tcW w:w="2835" w:type="dxa"/>
            <w:vAlign w:val="center"/>
          </w:tcPr>
          <w:p w:rsidR="00980736" w:rsidRPr="00D732C3" w:rsidRDefault="00980736" w:rsidP="00336306">
            <w:pPr>
              <w:tabs>
                <w:tab w:val="left" w:pos="33"/>
              </w:tabs>
              <w:spacing w:before="60" w:after="60" w:line="264" w:lineRule="auto"/>
              <w:jc w:val="center"/>
              <w:rPr>
                <w:rFonts w:asciiTheme="majorHAnsi" w:hAnsiTheme="majorHAnsi"/>
                <w:color w:val="000000" w:themeColor="text1"/>
                <w:sz w:val="22"/>
                <w:szCs w:val="20"/>
              </w:rPr>
            </w:pPr>
            <w:r w:rsidRPr="00D732C3">
              <w:rPr>
                <w:rFonts w:asciiTheme="majorHAnsi" w:hAnsiTheme="majorHAnsi"/>
                <w:color w:val="000000" w:themeColor="text1"/>
                <w:sz w:val="22"/>
                <w:szCs w:val="20"/>
              </w:rPr>
              <w:t>da</w:t>
            </w:r>
          </w:p>
        </w:tc>
      </w:tr>
    </w:tbl>
    <w:p w:rsidR="00980736" w:rsidRPr="001B0763" w:rsidRDefault="00980736" w:rsidP="00336306">
      <w:pPr>
        <w:pStyle w:val="Listparagraf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contextualSpacing w:val="0"/>
        <w:jc w:val="both"/>
        <w:rPr>
          <w:rFonts w:asciiTheme="majorHAnsi" w:hAnsiTheme="majorHAnsi"/>
          <w:b/>
          <w:color w:val="000000" w:themeColor="text1"/>
          <w:sz w:val="22"/>
          <w:szCs w:val="22"/>
        </w:rPr>
      </w:pPr>
      <w:r w:rsidRPr="00980736">
        <w:rPr>
          <w:rFonts w:asciiTheme="majorHAnsi" w:hAnsiTheme="majorHAnsi"/>
          <w:color w:val="000000" w:themeColor="text1"/>
          <w:sz w:val="22"/>
          <w:szCs w:val="22"/>
        </w:rPr>
        <w:t>Alte informații relevante: </w:t>
      </w:r>
    </w:p>
    <w:p w:rsidR="00B625C4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B625C4">
        <w:rPr>
          <w:rFonts w:asciiTheme="majorHAnsi" w:hAnsiTheme="majorHAnsi"/>
          <w:color w:val="000000" w:themeColor="text1"/>
          <w:sz w:val="22"/>
          <w:szCs w:val="22"/>
        </w:rPr>
        <w:t xml:space="preserve">Entitatea contractantă va utiliza </w:t>
      </w:r>
      <w:r w:rsidRPr="00B625C4">
        <w:rPr>
          <w:rFonts w:asciiTheme="majorHAnsi" w:hAnsiTheme="majorHAnsi"/>
          <w:i/>
          <w:color w:val="000000" w:themeColor="text1"/>
          <w:sz w:val="22"/>
          <w:szCs w:val="22"/>
        </w:rPr>
        <w:t>(după caz)</w:t>
      </w:r>
      <w:r w:rsidRPr="00B625C4">
        <w:rPr>
          <w:rFonts w:asciiTheme="majorHAnsi" w:hAnsiTheme="majorHAnsi"/>
          <w:color w:val="000000" w:themeColor="text1"/>
          <w:sz w:val="22"/>
          <w:szCs w:val="22"/>
        </w:rPr>
        <w:t xml:space="preserve"> motivele de excludere prevăzute la art. 19 din Legea nr. 131/2015 privind achizițiile publice;</w:t>
      </w:r>
    </w:p>
    <w:p w:rsidR="00E4499A" w:rsidRPr="00E4499A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>Oferta va fi întocmită clar, fără corectări, în limba română, cu semnătura electronică a Ofertantului sau a persoanei împuternicite. În cazul în care oferta este semnată și depusă de o persoană împuternicită, ofertantul va prezenta și procura sau alt document care confirmă această împuternicire;</w:t>
      </w:r>
    </w:p>
    <w:p w:rsidR="00E4499A" w:rsidRPr="008F5518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E4499A">
        <w:rPr>
          <w:rFonts w:asciiTheme="majorHAnsi" w:hAnsiTheme="majorHAnsi"/>
          <w:color w:val="000000" w:themeColor="text1"/>
          <w:sz w:val="22"/>
          <w:szCs w:val="22"/>
        </w:rPr>
        <w:t xml:space="preserve">Completarea defectuoasă a formularelor anexate în cadrul procedurii de achiziție poate fi considerată ca neîndeplinirea criteriilor de calificare și selecție și respectiv va atrage respingerea </w:t>
      </w:r>
      <w:r w:rsidRPr="008F5518">
        <w:rPr>
          <w:rFonts w:asciiTheme="majorHAnsi" w:hAnsiTheme="majorHAnsi"/>
          <w:color w:val="000000" w:themeColor="text1"/>
          <w:sz w:val="22"/>
          <w:szCs w:val="22"/>
        </w:rPr>
        <w:t>ofertei ca fiind necorespunzătoare;</w:t>
      </w:r>
    </w:p>
    <w:p w:rsidR="00CF645E" w:rsidRPr="008F5518" w:rsidRDefault="00E4499A" w:rsidP="00336306">
      <w:pPr>
        <w:pStyle w:val="Listparagraf"/>
        <w:numPr>
          <w:ilvl w:val="1"/>
          <w:numId w:val="9"/>
        </w:num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ind w:firstLine="567"/>
        <w:contextualSpacing w:val="0"/>
        <w:jc w:val="both"/>
        <w:rPr>
          <w:rFonts w:asciiTheme="majorHAnsi" w:hAnsiTheme="majorHAnsi"/>
          <w:color w:val="000000" w:themeColor="text1"/>
          <w:sz w:val="22"/>
          <w:szCs w:val="22"/>
        </w:rPr>
      </w:pPr>
      <w:r w:rsidRPr="008F5518">
        <w:rPr>
          <w:rFonts w:asciiTheme="majorHAnsi" w:hAnsiTheme="majorHAnsi"/>
          <w:color w:val="000000" w:themeColor="text1"/>
          <w:sz w:val="22"/>
          <w:szCs w:val="22"/>
        </w:rPr>
        <w:t>Cerințele specificate sunt minime și obligatorii. În acest sens, orice ofertă care prezintă servicii care nu satisfac cerințele minime indicate, va fi respinsă ca neconformă.</w:t>
      </w:r>
    </w:p>
    <w:p w:rsidR="008F5518" w:rsidRPr="008F5518" w:rsidRDefault="008F5518" w:rsidP="00336306">
      <w:pPr>
        <w:shd w:val="clear" w:color="auto" w:fill="FFFFFF" w:themeFill="background1"/>
        <w:tabs>
          <w:tab w:val="left" w:pos="0"/>
          <w:tab w:val="left" w:pos="426"/>
        </w:tabs>
        <w:spacing w:before="60" w:after="60" w:line="264" w:lineRule="auto"/>
        <w:jc w:val="both"/>
        <w:rPr>
          <w:rFonts w:asciiTheme="majorHAnsi" w:hAnsiTheme="majorHAnsi"/>
          <w:color w:val="000000" w:themeColor="text1"/>
          <w:sz w:val="22"/>
          <w:szCs w:val="22"/>
        </w:rPr>
      </w:pPr>
    </w:p>
    <w:tbl>
      <w:tblPr>
        <w:tblStyle w:val="Tabelgril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559"/>
        <w:gridCol w:w="284"/>
        <w:gridCol w:w="141"/>
        <w:gridCol w:w="142"/>
        <w:gridCol w:w="284"/>
        <w:gridCol w:w="3118"/>
      </w:tblGrid>
      <w:tr w:rsidR="006226D2" w:rsidRPr="001B0763" w:rsidTr="00CC08AA">
        <w:trPr>
          <w:trHeight w:val="510"/>
        </w:trPr>
        <w:tc>
          <w:tcPr>
            <w:tcW w:w="3686" w:type="dxa"/>
            <w:vAlign w:val="bottom"/>
          </w:tcPr>
          <w:p w:rsidR="006226D2" w:rsidRPr="002061A4" w:rsidRDefault="0065321F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Secretar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6226D2" w:rsidRPr="002061A4" w:rsidRDefault="0065321F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IVANOV</w:t>
            </w: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  <w:vAlign w:val="bottom"/>
          </w:tcPr>
          <w:p w:rsidR="006226D2" w:rsidRPr="001B0763" w:rsidRDefault="006226D2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6226D2" w:rsidRPr="001B0763" w:rsidTr="00CC08AA">
        <w:trPr>
          <w:trHeight w:val="273"/>
        </w:trPr>
        <w:tc>
          <w:tcPr>
            <w:tcW w:w="3686" w:type="dxa"/>
          </w:tcPr>
          <w:p w:rsidR="006226D2" w:rsidRPr="001B0763" w:rsidRDefault="006226D2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410" w:type="dxa"/>
            <w:gridSpan w:val="5"/>
            <w:vAlign w:val="bottom"/>
          </w:tcPr>
          <w:p w:rsidR="006226D2" w:rsidRPr="001B0763" w:rsidRDefault="006226D2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118" w:type="dxa"/>
            <w:vAlign w:val="bottom"/>
          </w:tcPr>
          <w:p w:rsidR="006226D2" w:rsidRPr="001B0763" w:rsidRDefault="006226D2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CC08AA">
        <w:trPr>
          <w:trHeight w:val="515"/>
        </w:trPr>
        <w:tc>
          <w:tcPr>
            <w:tcW w:w="3686" w:type="dxa"/>
            <w:vAlign w:val="bottom"/>
          </w:tcPr>
          <w:p w:rsidR="00E973D9" w:rsidRPr="001B0763" w:rsidRDefault="001E2EE3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Șef al Direcției Tehnologii Informaționale</w:t>
            </w:r>
          </w:p>
        </w:tc>
        <w:tc>
          <w:tcPr>
            <w:tcW w:w="2410" w:type="dxa"/>
            <w:gridSpan w:val="5"/>
            <w:vAlign w:val="bottom"/>
          </w:tcPr>
          <w:p w:rsidR="00E973D9" w:rsidRPr="001B0763" w:rsidRDefault="001E2EE3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>Victor TVERDOHLEB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bottom"/>
          </w:tcPr>
          <w:p w:rsidR="00E973D9" w:rsidRPr="001B0763" w:rsidRDefault="00E973D9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E973D9" w:rsidRPr="001B0763" w:rsidTr="00CC08AA">
        <w:trPr>
          <w:trHeight w:val="273"/>
        </w:trPr>
        <w:tc>
          <w:tcPr>
            <w:tcW w:w="3686" w:type="dxa"/>
          </w:tcPr>
          <w:p w:rsidR="00E973D9" w:rsidRPr="001B0763" w:rsidRDefault="00E973D9" w:rsidP="0033630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410" w:type="dxa"/>
            <w:gridSpan w:val="5"/>
            <w:vAlign w:val="bottom"/>
          </w:tcPr>
          <w:p w:rsidR="00E973D9" w:rsidRPr="001B0763" w:rsidRDefault="00E973D9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  <w:vAlign w:val="bottom"/>
          </w:tcPr>
          <w:p w:rsidR="00E973D9" w:rsidRPr="001B0763" w:rsidRDefault="00E973D9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199"/>
        </w:trPr>
        <w:tc>
          <w:tcPr>
            <w:tcW w:w="3686" w:type="dxa"/>
          </w:tcPr>
          <w:p w:rsidR="00CC08AA" w:rsidRPr="001B0763" w:rsidRDefault="00CC08AA" w:rsidP="00CC08AA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Membru al grupului de lucru pentru achiziții</w:t>
            </w:r>
          </w:p>
        </w:tc>
        <w:tc>
          <w:tcPr>
            <w:tcW w:w="1559" w:type="dxa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Ion ȚURCAN</w:t>
            </w:r>
          </w:p>
        </w:tc>
        <w:tc>
          <w:tcPr>
            <w:tcW w:w="3969" w:type="dxa"/>
            <w:gridSpan w:val="5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273"/>
        </w:trPr>
        <w:tc>
          <w:tcPr>
            <w:tcW w:w="3686" w:type="dxa"/>
          </w:tcPr>
          <w:p w:rsidR="00CC08AA" w:rsidRPr="001B0763" w:rsidRDefault="00CC08AA" w:rsidP="00084FE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1559" w:type="dxa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199"/>
        </w:trPr>
        <w:tc>
          <w:tcPr>
            <w:tcW w:w="3686" w:type="dxa"/>
          </w:tcPr>
          <w:p w:rsidR="00CC08AA" w:rsidRPr="001B0763" w:rsidRDefault="00CC08AA" w:rsidP="00CC08AA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 xml:space="preserve">Membră supleantă a </w:t>
            </w:r>
            <w:r w:rsidRPr="001B0763">
              <w:rPr>
                <w:rFonts w:ascii="Cambria" w:eastAsia="Calibri" w:hAnsi="Cambria"/>
                <w:b/>
                <w:sz w:val="22"/>
              </w:rPr>
              <w:t>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Maria PAPANA</w:t>
            </w: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273"/>
        </w:trPr>
        <w:tc>
          <w:tcPr>
            <w:tcW w:w="3686" w:type="dxa"/>
          </w:tcPr>
          <w:p w:rsidR="00CC08AA" w:rsidRPr="001B0763" w:rsidRDefault="00CC08AA" w:rsidP="00084FE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1843" w:type="dxa"/>
            <w:gridSpan w:val="2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199"/>
        </w:trPr>
        <w:tc>
          <w:tcPr>
            <w:tcW w:w="3686" w:type="dxa"/>
          </w:tcPr>
          <w:p w:rsidR="00CC08AA" w:rsidRPr="001B0763" w:rsidRDefault="00CC08AA" w:rsidP="00CC08AA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 xml:space="preserve">Membră a </w:t>
            </w:r>
            <w:r w:rsidRPr="001B0763">
              <w:rPr>
                <w:rFonts w:ascii="Cambria" w:eastAsia="Calibri" w:hAnsi="Cambria"/>
                <w:b/>
                <w:sz w:val="22"/>
              </w:rPr>
              <w:t>grupului de lucru pentru achiziții</w:t>
            </w:r>
          </w:p>
        </w:tc>
        <w:tc>
          <w:tcPr>
            <w:tcW w:w="1984" w:type="dxa"/>
            <w:gridSpan w:val="3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Svetlana BRÎNCĂ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273"/>
        </w:trPr>
        <w:tc>
          <w:tcPr>
            <w:tcW w:w="3686" w:type="dxa"/>
          </w:tcPr>
          <w:p w:rsidR="00CC08AA" w:rsidRPr="001B0763" w:rsidRDefault="00CC08AA" w:rsidP="00084FE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1984" w:type="dxa"/>
            <w:gridSpan w:val="3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199"/>
        </w:trPr>
        <w:tc>
          <w:tcPr>
            <w:tcW w:w="3686" w:type="dxa"/>
          </w:tcPr>
          <w:p w:rsidR="00CC08AA" w:rsidRPr="001B0763" w:rsidRDefault="00CC08AA" w:rsidP="00CC08AA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 xml:space="preserve">Membră a </w:t>
            </w:r>
            <w:r w:rsidRPr="001B0763">
              <w:rPr>
                <w:rFonts w:ascii="Cambria" w:eastAsia="Calibri" w:hAnsi="Cambria"/>
                <w:b/>
                <w:sz w:val="22"/>
              </w:rPr>
              <w:t>grupului de lucru pentru achiziții</w:t>
            </w:r>
          </w:p>
        </w:tc>
        <w:tc>
          <w:tcPr>
            <w:tcW w:w="2126" w:type="dxa"/>
            <w:gridSpan w:val="4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Natalia BOROZAN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273"/>
        </w:trPr>
        <w:tc>
          <w:tcPr>
            <w:tcW w:w="3686" w:type="dxa"/>
          </w:tcPr>
          <w:p w:rsidR="00CC08AA" w:rsidRPr="001B0763" w:rsidRDefault="00CC08AA" w:rsidP="00084FE6">
            <w:pPr>
              <w:spacing w:line="264" w:lineRule="auto"/>
              <w:ind w:left="-100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2126" w:type="dxa"/>
            <w:gridSpan w:val="4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b/>
                <w:sz w:val="22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  <w:vAlign w:val="bottom"/>
          </w:tcPr>
          <w:p w:rsidR="00CC08AA" w:rsidRPr="001B0763" w:rsidRDefault="00CC08AA" w:rsidP="00CC08AA">
            <w:pPr>
              <w:spacing w:line="264" w:lineRule="auto"/>
              <w:jc w:val="right"/>
              <w:rPr>
                <w:rFonts w:ascii="Cambria" w:hAnsi="Cambria"/>
                <w:sz w:val="22"/>
              </w:rPr>
            </w:pPr>
          </w:p>
        </w:tc>
      </w:tr>
      <w:tr w:rsidR="00CC08AA" w:rsidRPr="001B0763" w:rsidTr="00CC08AA">
        <w:trPr>
          <w:trHeight w:val="199"/>
        </w:trPr>
        <w:tc>
          <w:tcPr>
            <w:tcW w:w="3686" w:type="dxa"/>
          </w:tcPr>
          <w:p w:rsidR="00CC08AA" w:rsidRPr="001B0763" w:rsidRDefault="00CC08AA" w:rsidP="00084FE6">
            <w:pPr>
              <w:spacing w:line="264" w:lineRule="auto"/>
              <w:ind w:left="-100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Vicepreședinte supleant al grupului de lucru pentru achiziții</w:t>
            </w:r>
          </w:p>
        </w:tc>
        <w:tc>
          <w:tcPr>
            <w:tcW w:w="1843" w:type="dxa"/>
            <w:gridSpan w:val="2"/>
            <w:vAlign w:val="bottom"/>
          </w:tcPr>
          <w:p w:rsidR="00CC08AA" w:rsidRPr="001B0763" w:rsidRDefault="00CC08AA" w:rsidP="00CC08AA">
            <w:pPr>
              <w:spacing w:line="264" w:lineRule="auto"/>
              <w:rPr>
                <w:rFonts w:ascii="Cambria" w:hAnsi="Cambria"/>
                <w:sz w:val="22"/>
              </w:rPr>
            </w:pPr>
            <w:r>
              <w:rPr>
                <w:rFonts w:ascii="Cambria" w:eastAsia="Calibri" w:hAnsi="Cambria"/>
                <w:b/>
                <w:sz w:val="22"/>
              </w:rPr>
              <w:t>Anatolie ALBIN</w:t>
            </w:r>
          </w:p>
        </w:tc>
        <w:tc>
          <w:tcPr>
            <w:tcW w:w="3685" w:type="dxa"/>
            <w:gridSpan w:val="4"/>
            <w:tcBorders>
              <w:bottom w:val="single" w:sz="4" w:space="0" w:color="auto"/>
            </w:tcBorders>
            <w:vAlign w:val="bottom"/>
          </w:tcPr>
          <w:p w:rsidR="00CC08AA" w:rsidRPr="00956CDA" w:rsidRDefault="00CC08AA" w:rsidP="00CC08AA">
            <w:pPr>
              <w:spacing w:line="264" w:lineRule="auto"/>
              <w:jc w:val="right"/>
              <w:rPr>
                <w:rFonts w:ascii="Cambria" w:hAnsi="Cambria"/>
                <w:sz w:val="22"/>
                <w:lang w:val="en-US"/>
              </w:rPr>
            </w:pPr>
          </w:p>
        </w:tc>
      </w:tr>
    </w:tbl>
    <w:p w:rsidR="00CC4820" w:rsidRPr="0065321F" w:rsidRDefault="00CC4820" w:rsidP="00336306">
      <w:pPr>
        <w:tabs>
          <w:tab w:val="left" w:pos="1134"/>
        </w:tabs>
        <w:spacing w:line="264" w:lineRule="auto"/>
        <w:rPr>
          <w:rFonts w:asciiTheme="majorHAnsi" w:hAnsiTheme="majorHAnsi"/>
          <w:sz w:val="2"/>
          <w:szCs w:val="2"/>
        </w:rPr>
      </w:pPr>
    </w:p>
    <w:sectPr w:rsidR="00CC4820" w:rsidRPr="0065321F" w:rsidSect="00F16D25">
      <w:headerReference w:type="default" r:id="rId12"/>
      <w:footerReference w:type="default" r:id="rId13"/>
      <w:pgSz w:w="11906" w:h="16838"/>
      <w:pgMar w:top="851" w:right="1134" w:bottom="851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338" w:rsidRDefault="00702338" w:rsidP="00AD6ABE">
      <w:r>
        <w:separator/>
      </w:r>
    </w:p>
  </w:endnote>
  <w:endnote w:type="continuationSeparator" w:id="0">
    <w:p w:rsidR="00702338" w:rsidRDefault="00702338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1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</w:rPr>
      <w:id w:val="-186913232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hAnsiTheme="majorHAnsi"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150300" w:rsidRPr="008E1A9F" w:rsidRDefault="00150300" w:rsidP="00F16D25">
            <w:pPr>
              <w:pStyle w:val="Subsol"/>
              <w:spacing w:after="60"/>
              <w:jc w:val="center"/>
              <w:rPr>
                <w:rFonts w:asciiTheme="majorHAnsi" w:hAnsiTheme="majorHAnsi"/>
                <w:i/>
              </w:rPr>
            </w:pPr>
            <w:r w:rsidRPr="008E1A9F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8E1A9F" w:rsidRDefault="00150300" w:rsidP="00800F54">
            <w:pPr>
              <w:pStyle w:val="Subsol"/>
              <w:jc w:val="center"/>
              <w:rPr>
                <w:rFonts w:asciiTheme="majorHAnsi" w:hAnsiTheme="majorHAnsi"/>
              </w:rPr>
            </w:pP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2645AF"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1979F7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8E1A9F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1979F7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5</w:t>
            </w:r>
            <w:r w:rsidRPr="008E1A9F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338" w:rsidRDefault="00702338" w:rsidP="00AD6ABE">
      <w:r>
        <w:separator/>
      </w:r>
    </w:p>
  </w:footnote>
  <w:footnote w:type="continuationSeparator" w:id="0">
    <w:p w:rsidR="00702338" w:rsidRDefault="00702338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D732C3" w:rsidRDefault="00150300" w:rsidP="00D732C3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8E1A9F">
      <w:rPr>
        <w:rFonts w:asciiTheme="majorHAnsi" w:hAnsiTheme="majorHAnsi" w:cs="Arial"/>
        <w:b/>
        <w:i/>
        <w:sz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multilevel"/>
    <w:tmpl w:val="75BACFCC"/>
    <w:lvl w:ilvl="0">
      <w:start w:val="4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" w15:restartNumberingAfterBreak="0">
    <w:nsid w:val="00AB3E30"/>
    <w:multiLevelType w:val="hybridMultilevel"/>
    <w:tmpl w:val="D6A0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B2035"/>
    <w:multiLevelType w:val="hybridMultilevel"/>
    <w:tmpl w:val="A1B65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7FD262E"/>
    <w:multiLevelType w:val="multilevel"/>
    <w:tmpl w:val="C6F438C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08292F21"/>
    <w:multiLevelType w:val="hybridMultilevel"/>
    <w:tmpl w:val="AB12833E"/>
    <w:lvl w:ilvl="0" w:tplc="576E9FF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43712B"/>
    <w:multiLevelType w:val="hybridMultilevel"/>
    <w:tmpl w:val="B010D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0645CA"/>
    <w:multiLevelType w:val="hybridMultilevel"/>
    <w:tmpl w:val="37B46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34EC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1C4C46AF"/>
    <w:multiLevelType w:val="hybridMultilevel"/>
    <w:tmpl w:val="DA4881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C54BF"/>
    <w:multiLevelType w:val="hybridMultilevel"/>
    <w:tmpl w:val="7A8604F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12959"/>
    <w:multiLevelType w:val="hybridMultilevel"/>
    <w:tmpl w:val="FCAC1F2A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2" w15:restartNumberingAfterBreak="0">
    <w:nsid w:val="24DC4293"/>
    <w:multiLevelType w:val="multilevel"/>
    <w:tmpl w:val="F72AB1BA"/>
    <w:lvl w:ilvl="0">
      <w:start w:val="1"/>
      <w:numFmt w:val="decimal"/>
      <w:isLgl/>
      <w:suff w:val="space"/>
      <w:lvlText w:val="%1)"/>
      <w:lvlJc w:val="left"/>
      <w:pPr>
        <w:ind w:left="0" w:firstLine="0"/>
      </w:pPr>
      <w:rPr>
        <w:rFonts w:ascii="Cambria" w:hAnsi="Cambria" w:hint="default"/>
        <w:b/>
        <w:i w:val="0"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21179BC"/>
    <w:multiLevelType w:val="multilevel"/>
    <w:tmpl w:val="3EDCF192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5" w15:restartNumberingAfterBreak="0">
    <w:nsid w:val="33822EC0"/>
    <w:multiLevelType w:val="hybridMultilevel"/>
    <w:tmpl w:val="90102264"/>
    <w:lvl w:ilvl="0" w:tplc="0418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b/>
      </w:rPr>
    </w:lvl>
    <w:lvl w:ilvl="1" w:tplc="DC786656">
      <w:start w:val="2"/>
      <w:numFmt w:val="bullet"/>
      <w:lvlText w:val="·"/>
      <w:lvlJc w:val="left"/>
      <w:pPr>
        <w:ind w:left="1789" w:hanging="360"/>
      </w:pPr>
      <w:rPr>
        <w:rFonts w:ascii="Cambria" w:eastAsia="Times New Roman" w:hAnsi="Cambria" w:cstheme="minorBidi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87401AC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7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18" w15:restartNumberingAfterBreak="0">
    <w:nsid w:val="41BB71FD"/>
    <w:multiLevelType w:val="hybridMultilevel"/>
    <w:tmpl w:val="75B04E7E"/>
    <w:lvl w:ilvl="0" w:tplc="0418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779303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0" w15:restartNumberingAfterBreak="0">
    <w:nsid w:val="4C2030D3"/>
    <w:multiLevelType w:val="multilevel"/>
    <w:tmpl w:val="72C43598"/>
    <w:lvl w:ilvl="0">
      <w:start w:val="1"/>
      <w:numFmt w:val="decimal"/>
      <w:isLgl/>
      <w:lvlText w:val="%1.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lowerLetter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lowerRoman"/>
      <w:isLgl/>
      <w:lvlText w:val="%1.%2.%3.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94"/>
        </w:tabs>
        <w:ind w:left="0" w:firstLine="0"/>
      </w:pPr>
      <w:rPr>
        <w:rFonts w:hint="default"/>
      </w:rPr>
    </w:lvl>
    <w:lvl w:ilvl="4">
      <w:start w:val="1"/>
      <w:numFmt w:val="lowerLetter"/>
      <w:isLgl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isLgl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7."/>
      <w:lvlJc w:val="left"/>
      <w:pPr>
        <w:ind w:left="0" w:firstLine="0"/>
      </w:pPr>
      <w:rPr>
        <w:rFonts w:hint="default"/>
        <w:b/>
      </w:rPr>
    </w:lvl>
    <w:lvl w:ilvl="7">
      <w:start w:val="1"/>
      <w:numFmt w:val="lowerLetter"/>
      <w:isLgl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isLgl/>
      <w:lvlText w:val="%9.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F4F5997"/>
    <w:multiLevelType w:val="multilevel"/>
    <w:tmpl w:val="80441750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2" w15:restartNumberingAfterBreak="0">
    <w:nsid w:val="5C19622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3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5053847"/>
    <w:multiLevelType w:val="multilevel"/>
    <w:tmpl w:val="6F546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2F5C89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6" w15:restartNumberingAfterBreak="0">
    <w:nsid w:val="688D3BF3"/>
    <w:multiLevelType w:val="multilevel"/>
    <w:tmpl w:val="0680C33E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70B11201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8" w15:restartNumberingAfterBreak="0">
    <w:nsid w:val="79881BDB"/>
    <w:multiLevelType w:val="multilevel"/>
    <w:tmpl w:val="D776731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7B75060A"/>
    <w:multiLevelType w:val="multilevel"/>
    <w:tmpl w:val="BEF689F8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17"/>
  </w:num>
  <w:num w:numId="2">
    <w:abstractNumId w:val="3"/>
  </w:num>
  <w:num w:numId="3">
    <w:abstractNumId w:val="13"/>
  </w:num>
  <w:num w:numId="4">
    <w:abstractNumId w:val="5"/>
  </w:num>
  <w:num w:numId="5">
    <w:abstractNumId w:val="23"/>
  </w:num>
  <w:num w:numId="6">
    <w:abstractNumId w:val="20"/>
  </w:num>
  <w:num w:numId="7">
    <w:abstractNumId w:val="1"/>
  </w:num>
  <w:num w:numId="8">
    <w:abstractNumId w:val="9"/>
  </w:num>
  <w:num w:numId="9">
    <w:abstractNumId w:val="25"/>
  </w:num>
  <w:num w:numId="10">
    <w:abstractNumId w:val="29"/>
  </w:num>
  <w:num w:numId="11">
    <w:abstractNumId w:val="18"/>
  </w:num>
  <w:num w:numId="12">
    <w:abstractNumId w:val="15"/>
  </w:num>
  <w:num w:numId="13">
    <w:abstractNumId w:val="27"/>
  </w:num>
  <w:num w:numId="14">
    <w:abstractNumId w:val="16"/>
  </w:num>
  <w:num w:numId="15">
    <w:abstractNumId w:val="21"/>
  </w:num>
  <w:num w:numId="16">
    <w:abstractNumId w:val="19"/>
  </w:num>
  <w:num w:numId="17">
    <w:abstractNumId w:val="10"/>
  </w:num>
  <w:num w:numId="18">
    <w:abstractNumId w:val="12"/>
  </w:num>
  <w:num w:numId="19">
    <w:abstractNumId w:val="8"/>
  </w:num>
  <w:num w:numId="20">
    <w:abstractNumId w:val="22"/>
  </w:num>
  <w:num w:numId="21">
    <w:abstractNumId w:val="11"/>
  </w:num>
  <w:num w:numId="22">
    <w:abstractNumId w:val="7"/>
  </w:num>
  <w:num w:numId="23">
    <w:abstractNumId w:val="6"/>
  </w:num>
  <w:num w:numId="24">
    <w:abstractNumId w:val="2"/>
  </w:num>
  <w:num w:numId="25">
    <w:abstractNumId w:val="0"/>
  </w:num>
  <w:num w:numId="26">
    <w:abstractNumId w:val="24"/>
  </w:num>
  <w:num w:numId="27">
    <w:abstractNumId w:val="14"/>
  </w:num>
  <w:num w:numId="28">
    <w:abstractNumId w:val="26"/>
  </w:num>
  <w:num w:numId="29">
    <w:abstractNumId w:val="4"/>
  </w:num>
  <w:num w:numId="30">
    <w:abstractNumId w:val="2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714C"/>
    <w:rsid w:val="00024A90"/>
    <w:rsid w:val="000344A9"/>
    <w:rsid w:val="00035B8B"/>
    <w:rsid w:val="00042D4E"/>
    <w:rsid w:val="0004773C"/>
    <w:rsid w:val="00052469"/>
    <w:rsid w:val="000605DA"/>
    <w:rsid w:val="0006567A"/>
    <w:rsid w:val="000740A5"/>
    <w:rsid w:val="000812A9"/>
    <w:rsid w:val="00081A71"/>
    <w:rsid w:val="00081D9F"/>
    <w:rsid w:val="00084BC7"/>
    <w:rsid w:val="00086068"/>
    <w:rsid w:val="0009056E"/>
    <w:rsid w:val="0009285D"/>
    <w:rsid w:val="00092DCF"/>
    <w:rsid w:val="000A128B"/>
    <w:rsid w:val="000A5977"/>
    <w:rsid w:val="000A63FD"/>
    <w:rsid w:val="000A6EC8"/>
    <w:rsid w:val="000A7574"/>
    <w:rsid w:val="000B4087"/>
    <w:rsid w:val="000B450D"/>
    <w:rsid w:val="000B4E83"/>
    <w:rsid w:val="000B6E6F"/>
    <w:rsid w:val="000C12A6"/>
    <w:rsid w:val="000C3424"/>
    <w:rsid w:val="000C383E"/>
    <w:rsid w:val="000D03F3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7505"/>
    <w:rsid w:val="00120B36"/>
    <w:rsid w:val="00122C66"/>
    <w:rsid w:val="00124B33"/>
    <w:rsid w:val="00126070"/>
    <w:rsid w:val="0012675B"/>
    <w:rsid w:val="00126F77"/>
    <w:rsid w:val="001312F1"/>
    <w:rsid w:val="00132285"/>
    <w:rsid w:val="00134436"/>
    <w:rsid w:val="00134AA3"/>
    <w:rsid w:val="00135E0F"/>
    <w:rsid w:val="00137874"/>
    <w:rsid w:val="00150300"/>
    <w:rsid w:val="00150850"/>
    <w:rsid w:val="00151090"/>
    <w:rsid w:val="001515C6"/>
    <w:rsid w:val="001523EE"/>
    <w:rsid w:val="0015374A"/>
    <w:rsid w:val="00164D8A"/>
    <w:rsid w:val="0016769A"/>
    <w:rsid w:val="00167C97"/>
    <w:rsid w:val="00172F4E"/>
    <w:rsid w:val="00175AE0"/>
    <w:rsid w:val="0018216B"/>
    <w:rsid w:val="00183639"/>
    <w:rsid w:val="0018366A"/>
    <w:rsid w:val="00186627"/>
    <w:rsid w:val="00187F50"/>
    <w:rsid w:val="001916E9"/>
    <w:rsid w:val="001962B5"/>
    <w:rsid w:val="0019749E"/>
    <w:rsid w:val="001979F7"/>
    <w:rsid w:val="001A0762"/>
    <w:rsid w:val="001A3B9C"/>
    <w:rsid w:val="001A4CF9"/>
    <w:rsid w:val="001B042C"/>
    <w:rsid w:val="001B0763"/>
    <w:rsid w:val="001B1222"/>
    <w:rsid w:val="001B3C9E"/>
    <w:rsid w:val="001C4016"/>
    <w:rsid w:val="001D2A28"/>
    <w:rsid w:val="001D3D86"/>
    <w:rsid w:val="001D5EB2"/>
    <w:rsid w:val="001D6079"/>
    <w:rsid w:val="001D6E87"/>
    <w:rsid w:val="001D7075"/>
    <w:rsid w:val="001E2E42"/>
    <w:rsid w:val="001E2EE3"/>
    <w:rsid w:val="001E577A"/>
    <w:rsid w:val="001F1E9F"/>
    <w:rsid w:val="001F3961"/>
    <w:rsid w:val="001F6B6A"/>
    <w:rsid w:val="002038E6"/>
    <w:rsid w:val="00204300"/>
    <w:rsid w:val="00204C00"/>
    <w:rsid w:val="00207F0A"/>
    <w:rsid w:val="00213B7B"/>
    <w:rsid w:val="00215C8D"/>
    <w:rsid w:val="00223EBC"/>
    <w:rsid w:val="00236DEB"/>
    <w:rsid w:val="00237C7F"/>
    <w:rsid w:val="002461C1"/>
    <w:rsid w:val="00251801"/>
    <w:rsid w:val="00256BE7"/>
    <w:rsid w:val="002578D5"/>
    <w:rsid w:val="002619E9"/>
    <w:rsid w:val="002645AF"/>
    <w:rsid w:val="00264F89"/>
    <w:rsid w:val="002657AD"/>
    <w:rsid w:val="00274128"/>
    <w:rsid w:val="00280D7F"/>
    <w:rsid w:val="00283BA1"/>
    <w:rsid w:val="002845C9"/>
    <w:rsid w:val="002A3665"/>
    <w:rsid w:val="002B2B1A"/>
    <w:rsid w:val="002B6C14"/>
    <w:rsid w:val="002C008A"/>
    <w:rsid w:val="002C07C6"/>
    <w:rsid w:val="002C241C"/>
    <w:rsid w:val="002C6B6C"/>
    <w:rsid w:val="002C7A4D"/>
    <w:rsid w:val="002D47D9"/>
    <w:rsid w:val="002D54CA"/>
    <w:rsid w:val="002D67BD"/>
    <w:rsid w:val="002D68FD"/>
    <w:rsid w:val="002D6ADF"/>
    <w:rsid w:val="002D7156"/>
    <w:rsid w:val="002E01B0"/>
    <w:rsid w:val="002E0916"/>
    <w:rsid w:val="002E472F"/>
    <w:rsid w:val="002E4A71"/>
    <w:rsid w:val="002E515A"/>
    <w:rsid w:val="002F1289"/>
    <w:rsid w:val="002F3AC2"/>
    <w:rsid w:val="003024B0"/>
    <w:rsid w:val="00312040"/>
    <w:rsid w:val="00312308"/>
    <w:rsid w:val="003146FC"/>
    <w:rsid w:val="00320365"/>
    <w:rsid w:val="00324FB1"/>
    <w:rsid w:val="0032611B"/>
    <w:rsid w:val="003330DF"/>
    <w:rsid w:val="00334B90"/>
    <w:rsid w:val="00336306"/>
    <w:rsid w:val="0033734B"/>
    <w:rsid w:val="00337887"/>
    <w:rsid w:val="003403C2"/>
    <w:rsid w:val="0034207A"/>
    <w:rsid w:val="00344409"/>
    <w:rsid w:val="003448F1"/>
    <w:rsid w:val="00344A2F"/>
    <w:rsid w:val="0034500E"/>
    <w:rsid w:val="00352B55"/>
    <w:rsid w:val="00353BBC"/>
    <w:rsid w:val="00356406"/>
    <w:rsid w:val="00361481"/>
    <w:rsid w:val="0036394B"/>
    <w:rsid w:val="0037315F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1B79"/>
    <w:rsid w:val="003A659E"/>
    <w:rsid w:val="003A7881"/>
    <w:rsid w:val="003B3352"/>
    <w:rsid w:val="003B68D5"/>
    <w:rsid w:val="003C28F6"/>
    <w:rsid w:val="003C7E9E"/>
    <w:rsid w:val="003D332F"/>
    <w:rsid w:val="003E29A1"/>
    <w:rsid w:val="003E392C"/>
    <w:rsid w:val="003E64E1"/>
    <w:rsid w:val="003E774C"/>
    <w:rsid w:val="003F6DC1"/>
    <w:rsid w:val="003F7850"/>
    <w:rsid w:val="003F7E62"/>
    <w:rsid w:val="004044BF"/>
    <w:rsid w:val="004055D7"/>
    <w:rsid w:val="00411AAF"/>
    <w:rsid w:val="00416355"/>
    <w:rsid w:val="00422B4D"/>
    <w:rsid w:val="00423462"/>
    <w:rsid w:val="00431CB5"/>
    <w:rsid w:val="0043388E"/>
    <w:rsid w:val="00433A45"/>
    <w:rsid w:val="00434A55"/>
    <w:rsid w:val="00441ACA"/>
    <w:rsid w:val="00444340"/>
    <w:rsid w:val="004446A8"/>
    <w:rsid w:val="0044605A"/>
    <w:rsid w:val="004467DC"/>
    <w:rsid w:val="0044763D"/>
    <w:rsid w:val="00451ACC"/>
    <w:rsid w:val="004530EE"/>
    <w:rsid w:val="00456E41"/>
    <w:rsid w:val="0046190F"/>
    <w:rsid w:val="00462076"/>
    <w:rsid w:val="00464373"/>
    <w:rsid w:val="00473E06"/>
    <w:rsid w:val="00475164"/>
    <w:rsid w:val="0048006D"/>
    <w:rsid w:val="004825B5"/>
    <w:rsid w:val="00482794"/>
    <w:rsid w:val="00482DD4"/>
    <w:rsid w:val="00485D5A"/>
    <w:rsid w:val="00487DE8"/>
    <w:rsid w:val="00490810"/>
    <w:rsid w:val="00492B53"/>
    <w:rsid w:val="00497BAC"/>
    <w:rsid w:val="004A07B8"/>
    <w:rsid w:val="004A45F0"/>
    <w:rsid w:val="004A4D26"/>
    <w:rsid w:val="004A4EC2"/>
    <w:rsid w:val="004A713E"/>
    <w:rsid w:val="004A7811"/>
    <w:rsid w:val="004B5817"/>
    <w:rsid w:val="004B7879"/>
    <w:rsid w:val="004C0BD6"/>
    <w:rsid w:val="004C46BE"/>
    <w:rsid w:val="004C4DB7"/>
    <w:rsid w:val="004D43E7"/>
    <w:rsid w:val="004D7E47"/>
    <w:rsid w:val="004E2313"/>
    <w:rsid w:val="004E33FE"/>
    <w:rsid w:val="004E6E3D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35686"/>
    <w:rsid w:val="0054498E"/>
    <w:rsid w:val="00544BAB"/>
    <w:rsid w:val="00547CA2"/>
    <w:rsid w:val="00551975"/>
    <w:rsid w:val="005528D4"/>
    <w:rsid w:val="00553330"/>
    <w:rsid w:val="00553571"/>
    <w:rsid w:val="00553997"/>
    <w:rsid w:val="005549E1"/>
    <w:rsid w:val="00554EF9"/>
    <w:rsid w:val="00560078"/>
    <w:rsid w:val="0056027A"/>
    <w:rsid w:val="00562CC2"/>
    <w:rsid w:val="005637FF"/>
    <w:rsid w:val="00565887"/>
    <w:rsid w:val="00567F2A"/>
    <w:rsid w:val="00570589"/>
    <w:rsid w:val="00584E96"/>
    <w:rsid w:val="00586DB0"/>
    <w:rsid w:val="00592903"/>
    <w:rsid w:val="005A2276"/>
    <w:rsid w:val="005A4230"/>
    <w:rsid w:val="005A431F"/>
    <w:rsid w:val="005A49EE"/>
    <w:rsid w:val="005B07CE"/>
    <w:rsid w:val="005B1C79"/>
    <w:rsid w:val="005B21CB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46B5"/>
    <w:rsid w:val="005D5ED0"/>
    <w:rsid w:val="005D71FB"/>
    <w:rsid w:val="005E2A9D"/>
    <w:rsid w:val="005E6466"/>
    <w:rsid w:val="005F11CB"/>
    <w:rsid w:val="005F1851"/>
    <w:rsid w:val="005F2839"/>
    <w:rsid w:val="005F6C69"/>
    <w:rsid w:val="0060584C"/>
    <w:rsid w:val="00607C16"/>
    <w:rsid w:val="006124D7"/>
    <w:rsid w:val="00613AA3"/>
    <w:rsid w:val="006226D2"/>
    <w:rsid w:val="006229F9"/>
    <w:rsid w:val="006231B6"/>
    <w:rsid w:val="00623B18"/>
    <w:rsid w:val="00630F30"/>
    <w:rsid w:val="006312D9"/>
    <w:rsid w:val="00634845"/>
    <w:rsid w:val="00640A5C"/>
    <w:rsid w:val="00641EC7"/>
    <w:rsid w:val="0064218F"/>
    <w:rsid w:val="00642DFB"/>
    <w:rsid w:val="0064545D"/>
    <w:rsid w:val="0064769F"/>
    <w:rsid w:val="00651587"/>
    <w:rsid w:val="0065321F"/>
    <w:rsid w:val="00660851"/>
    <w:rsid w:val="00664233"/>
    <w:rsid w:val="006642A0"/>
    <w:rsid w:val="006660CC"/>
    <w:rsid w:val="00671E2C"/>
    <w:rsid w:val="00676BB4"/>
    <w:rsid w:val="006808A7"/>
    <w:rsid w:val="00681DCE"/>
    <w:rsid w:val="0068630C"/>
    <w:rsid w:val="006872ED"/>
    <w:rsid w:val="00690687"/>
    <w:rsid w:val="006940C1"/>
    <w:rsid w:val="006945D2"/>
    <w:rsid w:val="00696DFC"/>
    <w:rsid w:val="006A155A"/>
    <w:rsid w:val="006A2D15"/>
    <w:rsid w:val="006A3A67"/>
    <w:rsid w:val="006A7151"/>
    <w:rsid w:val="006B7A62"/>
    <w:rsid w:val="006B7CB6"/>
    <w:rsid w:val="006C1E5A"/>
    <w:rsid w:val="006C1FF8"/>
    <w:rsid w:val="006C5CE7"/>
    <w:rsid w:val="006D3BC3"/>
    <w:rsid w:val="006D441C"/>
    <w:rsid w:val="006D63A0"/>
    <w:rsid w:val="006E0D97"/>
    <w:rsid w:val="006E1FF2"/>
    <w:rsid w:val="006E22B5"/>
    <w:rsid w:val="006E4371"/>
    <w:rsid w:val="006E48D9"/>
    <w:rsid w:val="006E5F85"/>
    <w:rsid w:val="006E75D2"/>
    <w:rsid w:val="006F0858"/>
    <w:rsid w:val="006F1861"/>
    <w:rsid w:val="006F2E89"/>
    <w:rsid w:val="006F5BAE"/>
    <w:rsid w:val="006F5D34"/>
    <w:rsid w:val="00702338"/>
    <w:rsid w:val="007034ED"/>
    <w:rsid w:val="00714E13"/>
    <w:rsid w:val="007173B1"/>
    <w:rsid w:val="007241D6"/>
    <w:rsid w:val="00724AAE"/>
    <w:rsid w:val="00724B87"/>
    <w:rsid w:val="00733526"/>
    <w:rsid w:val="007337B6"/>
    <w:rsid w:val="00734341"/>
    <w:rsid w:val="00736726"/>
    <w:rsid w:val="0073706F"/>
    <w:rsid w:val="007434C3"/>
    <w:rsid w:val="00747C6C"/>
    <w:rsid w:val="007507E0"/>
    <w:rsid w:val="00753BDA"/>
    <w:rsid w:val="0076219C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438F"/>
    <w:rsid w:val="00795BB0"/>
    <w:rsid w:val="00797478"/>
    <w:rsid w:val="0079799F"/>
    <w:rsid w:val="00797D16"/>
    <w:rsid w:val="007A0ECA"/>
    <w:rsid w:val="007A2EB6"/>
    <w:rsid w:val="007A3F04"/>
    <w:rsid w:val="007A6B7F"/>
    <w:rsid w:val="007B218D"/>
    <w:rsid w:val="007B286E"/>
    <w:rsid w:val="007B6024"/>
    <w:rsid w:val="007B7C6C"/>
    <w:rsid w:val="007C4DFD"/>
    <w:rsid w:val="007C6215"/>
    <w:rsid w:val="007D1F8D"/>
    <w:rsid w:val="007D2672"/>
    <w:rsid w:val="007D6113"/>
    <w:rsid w:val="007E427A"/>
    <w:rsid w:val="007F046A"/>
    <w:rsid w:val="007F25F1"/>
    <w:rsid w:val="007F3B33"/>
    <w:rsid w:val="007F54A0"/>
    <w:rsid w:val="007F6B6C"/>
    <w:rsid w:val="00800607"/>
    <w:rsid w:val="00800F54"/>
    <w:rsid w:val="008063AF"/>
    <w:rsid w:val="00807BBE"/>
    <w:rsid w:val="00810AAD"/>
    <w:rsid w:val="00812D1B"/>
    <w:rsid w:val="00821ED3"/>
    <w:rsid w:val="008220AE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57BF7"/>
    <w:rsid w:val="00860A58"/>
    <w:rsid w:val="0086218C"/>
    <w:rsid w:val="008632D0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77A91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9D0"/>
    <w:rsid w:val="00895E5F"/>
    <w:rsid w:val="008A03D4"/>
    <w:rsid w:val="008A2072"/>
    <w:rsid w:val="008A42D1"/>
    <w:rsid w:val="008A45D8"/>
    <w:rsid w:val="008A51A4"/>
    <w:rsid w:val="008A5F19"/>
    <w:rsid w:val="008C17E3"/>
    <w:rsid w:val="008D090B"/>
    <w:rsid w:val="008D33A6"/>
    <w:rsid w:val="008D4C30"/>
    <w:rsid w:val="008D4C8C"/>
    <w:rsid w:val="008E06E8"/>
    <w:rsid w:val="008E1A9F"/>
    <w:rsid w:val="008E50E8"/>
    <w:rsid w:val="008F39FC"/>
    <w:rsid w:val="008F5518"/>
    <w:rsid w:val="008F6865"/>
    <w:rsid w:val="008F7300"/>
    <w:rsid w:val="0090055C"/>
    <w:rsid w:val="00903577"/>
    <w:rsid w:val="009107E5"/>
    <w:rsid w:val="00912273"/>
    <w:rsid w:val="00912EA0"/>
    <w:rsid w:val="00913915"/>
    <w:rsid w:val="00927B8C"/>
    <w:rsid w:val="00931F53"/>
    <w:rsid w:val="00932152"/>
    <w:rsid w:val="009328D0"/>
    <w:rsid w:val="00933258"/>
    <w:rsid w:val="00941F91"/>
    <w:rsid w:val="009427C1"/>
    <w:rsid w:val="00944020"/>
    <w:rsid w:val="00944031"/>
    <w:rsid w:val="00944D80"/>
    <w:rsid w:val="00950702"/>
    <w:rsid w:val="00950FFB"/>
    <w:rsid w:val="00951167"/>
    <w:rsid w:val="00952EF3"/>
    <w:rsid w:val="00956CDA"/>
    <w:rsid w:val="009636EE"/>
    <w:rsid w:val="00963A6C"/>
    <w:rsid w:val="009660FB"/>
    <w:rsid w:val="0097105D"/>
    <w:rsid w:val="00971248"/>
    <w:rsid w:val="00974AF5"/>
    <w:rsid w:val="009771C7"/>
    <w:rsid w:val="009800BB"/>
    <w:rsid w:val="00980623"/>
    <w:rsid w:val="00980736"/>
    <w:rsid w:val="0099034A"/>
    <w:rsid w:val="00990E36"/>
    <w:rsid w:val="00991F68"/>
    <w:rsid w:val="009A06F6"/>
    <w:rsid w:val="009A0E3E"/>
    <w:rsid w:val="009A7CE0"/>
    <w:rsid w:val="009B2846"/>
    <w:rsid w:val="009B2AFF"/>
    <w:rsid w:val="009B4124"/>
    <w:rsid w:val="009B4883"/>
    <w:rsid w:val="009B7D22"/>
    <w:rsid w:val="009C00A2"/>
    <w:rsid w:val="009C262F"/>
    <w:rsid w:val="009C386E"/>
    <w:rsid w:val="009C549E"/>
    <w:rsid w:val="009D355C"/>
    <w:rsid w:val="009D633E"/>
    <w:rsid w:val="009D784E"/>
    <w:rsid w:val="009D7D96"/>
    <w:rsid w:val="009E0FBD"/>
    <w:rsid w:val="009E1AF0"/>
    <w:rsid w:val="009E4BF3"/>
    <w:rsid w:val="009E62E0"/>
    <w:rsid w:val="009F0B36"/>
    <w:rsid w:val="009F47A9"/>
    <w:rsid w:val="009F4B74"/>
    <w:rsid w:val="009F57A9"/>
    <w:rsid w:val="009F7A3D"/>
    <w:rsid w:val="00A10166"/>
    <w:rsid w:val="00A1413D"/>
    <w:rsid w:val="00A17F23"/>
    <w:rsid w:val="00A34431"/>
    <w:rsid w:val="00A34E06"/>
    <w:rsid w:val="00A3586E"/>
    <w:rsid w:val="00A400DD"/>
    <w:rsid w:val="00A4118E"/>
    <w:rsid w:val="00A415E5"/>
    <w:rsid w:val="00A50C18"/>
    <w:rsid w:val="00A51B42"/>
    <w:rsid w:val="00A524A1"/>
    <w:rsid w:val="00A553C7"/>
    <w:rsid w:val="00A556A2"/>
    <w:rsid w:val="00A563E1"/>
    <w:rsid w:val="00A71A1B"/>
    <w:rsid w:val="00A760EC"/>
    <w:rsid w:val="00A80450"/>
    <w:rsid w:val="00A8046C"/>
    <w:rsid w:val="00A826E9"/>
    <w:rsid w:val="00A8732D"/>
    <w:rsid w:val="00A8771E"/>
    <w:rsid w:val="00A903A3"/>
    <w:rsid w:val="00A91E21"/>
    <w:rsid w:val="00A921A1"/>
    <w:rsid w:val="00A9455D"/>
    <w:rsid w:val="00A97244"/>
    <w:rsid w:val="00AB12C1"/>
    <w:rsid w:val="00AB5EAD"/>
    <w:rsid w:val="00AC360F"/>
    <w:rsid w:val="00AC40F8"/>
    <w:rsid w:val="00AC425D"/>
    <w:rsid w:val="00AC42EE"/>
    <w:rsid w:val="00AC4430"/>
    <w:rsid w:val="00AC4AED"/>
    <w:rsid w:val="00AC4F2F"/>
    <w:rsid w:val="00AD2199"/>
    <w:rsid w:val="00AD5926"/>
    <w:rsid w:val="00AD6ABE"/>
    <w:rsid w:val="00AD7C04"/>
    <w:rsid w:val="00AE7C0D"/>
    <w:rsid w:val="00AE7D01"/>
    <w:rsid w:val="00AF05B4"/>
    <w:rsid w:val="00AF25E1"/>
    <w:rsid w:val="00AF2806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1574E"/>
    <w:rsid w:val="00B1580B"/>
    <w:rsid w:val="00B2116B"/>
    <w:rsid w:val="00B233B8"/>
    <w:rsid w:val="00B2493B"/>
    <w:rsid w:val="00B31D73"/>
    <w:rsid w:val="00B33983"/>
    <w:rsid w:val="00B35931"/>
    <w:rsid w:val="00B3744E"/>
    <w:rsid w:val="00B41CD5"/>
    <w:rsid w:val="00B44694"/>
    <w:rsid w:val="00B5013C"/>
    <w:rsid w:val="00B50D8A"/>
    <w:rsid w:val="00B5415F"/>
    <w:rsid w:val="00B56F7A"/>
    <w:rsid w:val="00B574A8"/>
    <w:rsid w:val="00B6060B"/>
    <w:rsid w:val="00B625C4"/>
    <w:rsid w:val="00B637B9"/>
    <w:rsid w:val="00B64D71"/>
    <w:rsid w:val="00B64F6B"/>
    <w:rsid w:val="00B6578E"/>
    <w:rsid w:val="00B660AC"/>
    <w:rsid w:val="00B665C3"/>
    <w:rsid w:val="00B66A4A"/>
    <w:rsid w:val="00B677BA"/>
    <w:rsid w:val="00B67FB9"/>
    <w:rsid w:val="00B7015E"/>
    <w:rsid w:val="00B71A76"/>
    <w:rsid w:val="00B7424F"/>
    <w:rsid w:val="00B7631B"/>
    <w:rsid w:val="00B76677"/>
    <w:rsid w:val="00B771CA"/>
    <w:rsid w:val="00B803D2"/>
    <w:rsid w:val="00B903EF"/>
    <w:rsid w:val="00B9052D"/>
    <w:rsid w:val="00B9194B"/>
    <w:rsid w:val="00B92039"/>
    <w:rsid w:val="00B932E5"/>
    <w:rsid w:val="00BA0605"/>
    <w:rsid w:val="00BA5479"/>
    <w:rsid w:val="00BA61C5"/>
    <w:rsid w:val="00BA7EC8"/>
    <w:rsid w:val="00BB1FAF"/>
    <w:rsid w:val="00BB4BDE"/>
    <w:rsid w:val="00BB5AF6"/>
    <w:rsid w:val="00BB6D8C"/>
    <w:rsid w:val="00BC0482"/>
    <w:rsid w:val="00BC0B20"/>
    <w:rsid w:val="00BC2C7E"/>
    <w:rsid w:val="00BC449C"/>
    <w:rsid w:val="00BD7732"/>
    <w:rsid w:val="00BE2E28"/>
    <w:rsid w:val="00BE2EAC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0EB7"/>
    <w:rsid w:val="00C110B0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69B2"/>
    <w:rsid w:val="00C3734F"/>
    <w:rsid w:val="00C376D1"/>
    <w:rsid w:val="00C40D60"/>
    <w:rsid w:val="00C5449A"/>
    <w:rsid w:val="00C64093"/>
    <w:rsid w:val="00C6435B"/>
    <w:rsid w:val="00C64EA1"/>
    <w:rsid w:val="00C77C94"/>
    <w:rsid w:val="00C804C3"/>
    <w:rsid w:val="00C8363C"/>
    <w:rsid w:val="00C86A4C"/>
    <w:rsid w:val="00C87C70"/>
    <w:rsid w:val="00C94DC1"/>
    <w:rsid w:val="00C950AC"/>
    <w:rsid w:val="00C96FE8"/>
    <w:rsid w:val="00CA0366"/>
    <w:rsid w:val="00CA644D"/>
    <w:rsid w:val="00CB5C50"/>
    <w:rsid w:val="00CB7382"/>
    <w:rsid w:val="00CC08AA"/>
    <w:rsid w:val="00CC124F"/>
    <w:rsid w:val="00CC24F7"/>
    <w:rsid w:val="00CC4820"/>
    <w:rsid w:val="00CC6E75"/>
    <w:rsid w:val="00CD072A"/>
    <w:rsid w:val="00CD1C58"/>
    <w:rsid w:val="00CD32C1"/>
    <w:rsid w:val="00CD5983"/>
    <w:rsid w:val="00CD7731"/>
    <w:rsid w:val="00CD7C99"/>
    <w:rsid w:val="00CE0B4A"/>
    <w:rsid w:val="00CE6666"/>
    <w:rsid w:val="00CE7515"/>
    <w:rsid w:val="00CE7B22"/>
    <w:rsid w:val="00CE7CC4"/>
    <w:rsid w:val="00CF1621"/>
    <w:rsid w:val="00CF3EFA"/>
    <w:rsid w:val="00CF63FA"/>
    <w:rsid w:val="00CF645E"/>
    <w:rsid w:val="00CF707E"/>
    <w:rsid w:val="00D00A13"/>
    <w:rsid w:val="00D029E8"/>
    <w:rsid w:val="00D0636B"/>
    <w:rsid w:val="00D10685"/>
    <w:rsid w:val="00D14AF6"/>
    <w:rsid w:val="00D20265"/>
    <w:rsid w:val="00D2098A"/>
    <w:rsid w:val="00D24944"/>
    <w:rsid w:val="00D24E4E"/>
    <w:rsid w:val="00D30C73"/>
    <w:rsid w:val="00D31E26"/>
    <w:rsid w:val="00D32512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1D01"/>
    <w:rsid w:val="00D5406B"/>
    <w:rsid w:val="00D54B5A"/>
    <w:rsid w:val="00D622FC"/>
    <w:rsid w:val="00D65350"/>
    <w:rsid w:val="00D66B25"/>
    <w:rsid w:val="00D67229"/>
    <w:rsid w:val="00D70C40"/>
    <w:rsid w:val="00D731F6"/>
    <w:rsid w:val="00D732C3"/>
    <w:rsid w:val="00D83103"/>
    <w:rsid w:val="00D8403F"/>
    <w:rsid w:val="00D842D1"/>
    <w:rsid w:val="00D8506B"/>
    <w:rsid w:val="00D8791D"/>
    <w:rsid w:val="00D87F2F"/>
    <w:rsid w:val="00D87F35"/>
    <w:rsid w:val="00D94B9F"/>
    <w:rsid w:val="00D97AFD"/>
    <w:rsid w:val="00DA02D7"/>
    <w:rsid w:val="00DA084A"/>
    <w:rsid w:val="00DB10BC"/>
    <w:rsid w:val="00DB3B9E"/>
    <w:rsid w:val="00DB5FC7"/>
    <w:rsid w:val="00DB6828"/>
    <w:rsid w:val="00DB748B"/>
    <w:rsid w:val="00DC0178"/>
    <w:rsid w:val="00DC1A6D"/>
    <w:rsid w:val="00DC398B"/>
    <w:rsid w:val="00DC5C59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7B51"/>
    <w:rsid w:val="00E01689"/>
    <w:rsid w:val="00E07AC1"/>
    <w:rsid w:val="00E07CE0"/>
    <w:rsid w:val="00E10DF9"/>
    <w:rsid w:val="00E123F6"/>
    <w:rsid w:val="00E202F7"/>
    <w:rsid w:val="00E21272"/>
    <w:rsid w:val="00E229D5"/>
    <w:rsid w:val="00E22ECE"/>
    <w:rsid w:val="00E23E55"/>
    <w:rsid w:val="00E2550F"/>
    <w:rsid w:val="00E2657C"/>
    <w:rsid w:val="00E30E1B"/>
    <w:rsid w:val="00E3258D"/>
    <w:rsid w:val="00E342C3"/>
    <w:rsid w:val="00E36680"/>
    <w:rsid w:val="00E367F0"/>
    <w:rsid w:val="00E4386D"/>
    <w:rsid w:val="00E4499A"/>
    <w:rsid w:val="00E51727"/>
    <w:rsid w:val="00E51A4E"/>
    <w:rsid w:val="00E51C1D"/>
    <w:rsid w:val="00E5234C"/>
    <w:rsid w:val="00E53F11"/>
    <w:rsid w:val="00E55A6F"/>
    <w:rsid w:val="00E560CC"/>
    <w:rsid w:val="00E64942"/>
    <w:rsid w:val="00E65AA9"/>
    <w:rsid w:val="00E74E7A"/>
    <w:rsid w:val="00E7533F"/>
    <w:rsid w:val="00E77271"/>
    <w:rsid w:val="00E829DB"/>
    <w:rsid w:val="00E836BF"/>
    <w:rsid w:val="00E90A51"/>
    <w:rsid w:val="00E92165"/>
    <w:rsid w:val="00E966AF"/>
    <w:rsid w:val="00E973D9"/>
    <w:rsid w:val="00E97A7C"/>
    <w:rsid w:val="00EA19D1"/>
    <w:rsid w:val="00EA1F43"/>
    <w:rsid w:val="00EA3407"/>
    <w:rsid w:val="00EA379B"/>
    <w:rsid w:val="00EA5164"/>
    <w:rsid w:val="00EA55D3"/>
    <w:rsid w:val="00EA572F"/>
    <w:rsid w:val="00EB3519"/>
    <w:rsid w:val="00EB5A61"/>
    <w:rsid w:val="00EB7F84"/>
    <w:rsid w:val="00EC46E9"/>
    <w:rsid w:val="00ED156F"/>
    <w:rsid w:val="00ED1C74"/>
    <w:rsid w:val="00ED4A15"/>
    <w:rsid w:val="00ED563C"/>
    <w:rsid w:val="00ED762E"/>
    <w:rsid w:val="00EE3813"/>
    <w:rsid w:val="00EE531A"/>
    <w:rsid w:val="00EE6F89"/>
    <w:rsid w:val="00EF04CA"/>
    <w:rsid w:val="00EF5607"/>
    <w:rsid w:val="00EF6CCF"/>
    <w:rsid w:val="00EF7B25"/>
    <w:rsid w:val="00F0467E"/>
    <w:rsid w:val="00F04CFC"/>
    <w:rsid w:val="00F10BE3"/>
    <w:rsid w:val="00F16D25"/>
    <w:rsid w:val="00F204C2"/>
    <w:rsid w:val="00F2085D"/>
    <w:rsid w:val="00F23C07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6F2"/>
    <w:rsid w:val="00F52EFB"/>
    <w:rsid w:val="00F64711"/>
    <w:rsid w:val="00F70E23"/>
    <w:rsid w:val="00F71D80"/>
    <w:rsid w:val="00F727F8"/>
    <w:rsid w:val="00F75B2E"/>
    <w:rsid w:val="00F761EC"/>
    <w:rsid w:val="00F975BD"/>
    <w:rsid w:val="00FA3FD8"/>
    <w:rsid w:val="00FA4E4E"/>
    <w:rsid w:val="00FA735E"/>
    <w:rsid w:val="00FB35D6"/>
    <w:rsid w:val="00FB40F9"/>
    <w:rsid w:val="00FB4967"/>
    <w:rsid w:val="00FB6D75"/>
    <w:rsid w:val="00FB7DC7"/>
    <w:rsid w:val="00FC35AF"/>
    <w:rsid w:val="00FD15BB"/>
    <w:rsid w:val="00FE0DCC"/>
    <w:rsid w:val="00FE2E85"/>
    <w:rsid w:val="00FE3CF0"/>
    <w:rsid w:val="00FE6868"/>
    <w:rsid w:val="00FF0F5A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32308947"/>
  <w15:docId w15:val="{579A71C1-8D42-4626-801C-590EAF658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RO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list1Luminos1">
    <w:name w:val="Tabel listă 1 Luminos1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customStyle="1" w:styleId="Tabelsimplu31">
    <w:name w:val="Tabel simplu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2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customStyle="1" w:styleId="Tabelsimplu11">
    <w:name w:val="Tabel simplu 1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elgril6Colorat-Accentuare31">
    <w:name w:val="Tabel grilă 6 Colorat - Accentuare 31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Hyperlink">
    <w:name w:val="Hyperlink"/>
    <w:basedOn w:val="Fontdeparagrafimplicit"/>
    <w:uiPriority w:val="99"/>
    <w:rsid w:val="00980736"/>
    <w:rPr>
      <w:color w:val="0000FF"/>
      <w:u w:val="single"/>
    </w:rPr>
  </w:style>
  <w:style w:type="character" w:styleId="Accentuaresubtil">
    <w:name w:val="Subtle Emphasis"/>
    <w:basedOn w:val="Fontdeparagrafimplicit"/>
    <w:uiPriority w:val="19"/>
    <w:qFormat/>
    <w:rsid w:val="00980736"/>
    <w:rPr>
      <w:i/>
      <w:iCs/>
      <w:color w:val="404040" w:themeColor="text1" w:themeTint="BF"/>
    </w:rPr>
  </w:style>
  <w:style w:type="table" w:customStyle="1" w:styleId="Tabelgril1">
    <w:name w:val="Tabel grilă1"/>
    <w:basedOn w:val="TabelNormal"/>
    <w:next w:val="Tabelgril"/>
    <w:uiPriority w:val="39"/>
    <w:rsid w:val="00980736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F54A0"/>
    <w:rPr>
      <w:rFonts w:asciiTheme="minorHAnsi" w:eastAsia="SimSun" w:hAnsiTheme="minorHAns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incomentariu">
    <w:name w:val="annotation reference"/>
    <w:basedOn w:val="Fontdeparagrafimplicit"/>
    <w:uiPriority w:val="99"/>
    <w:semiHidden/>
    <w:unhideWhenUsed/>
    <w:rsid w:val="00F10BE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F10BE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F10BE3"/>
    <w:rPr>
      <w:rFonts w:ascii="Times New Roman" w:eastAsia="Times New Roman" w:hAnsi="Times New Roman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F10BE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F10BE3"/>
    <w:rPr>
      <w:rFonts w:ascii="Times New Roman" w:eastAsia="Times New Roman" w:hAnsi="Times New Roman"/>
      <w:b/>
      <w:bCs/>
      <w:lang w:val="ro-RO"/>
    </w:rPr>
  </w:style>
  <w:style w:type="character" w:styleId="Robust">
    <w:name w:val="Strong"/>
    <w:basedOn w:val="Fontdeparagrafimplicit"/>
    <w:uiPriority w:val="22"/>
    <w:qFormat/>
    <w:locked/>
    <w:rsid w:val="00EF5607"/>
    <w:rPr>
      <w:b/>
      <w:bCs/>
    </w:rPr>
  </w:style>
  <w:style w:type="character" w:styleId="Textsubstituent">
    <w:name w:val="Placeholder Text"/>
    <w:basedOn w:val="Fontdeparagrafimplicit"/>
    <w:uiPriority w:val="99"/>
    <w:semiHidden/>
    <w:rsid w:val="00C10EB7"/>
    <w:rPr>
      <w:color w:val="808080"/>
    </w:rPr>
  </w:style>
  <w:style w:type="character" w:styleId="Accentuat">
    <w:name w:val="Emphasis"/>
    <w:basedOn w:val="Fontdeparagrafimplicit"/>
    <w:uiPriority w:val="20"/>
    <w:qFormat/>
    <w:locked/>
    <w:rsid w:val="00C10E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pp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sta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376D9-4E9D-4CDE-87C0-1F0293494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5</Pages>
  <Words>1766</Words>
  <Characters>10698</Characters>
  <Application>Microsoft Office Word</Application>
  <DocSecurity>0</DocSecurity>
  <Lines>89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12440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Dima Gaina</dc:creator>
  <cp:lastModifiedBy>Victor Ivanov</cp:lastModifiedBy>
  <cp:revision>39</cp:revision>
  <cp:lastPrinted>2026-06-17T13:51:00Z</cp:lastPrinted>
  <dcterms:created xsi:type="dcterms:W3CDTF">2025-02-12T06:35:00Z</dcterms:created>
  <dcterms:modified xsi:type="dcterms:W3CDTF">2026-06-17T13:54:00Z</dcterms:modified>
</cp:coreProperties>
</file>