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895F4E7" w14:textId="00560D08" w:rsidR="00F36671" w:rsidRDefault="0069001F" w:rsidP="00400867">
      <w:pPr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362CAF">
        <w:rPr>
          <w:b/>
          <w:sz w:val="24"/>
          <w:szCs w:val="24"/>
          <w:lang w:val="ro-MD"/>
        </w:rPr>
        <w:t>a</w:t>
      </w:r>
      <w:r w:rsidR="009D1AA9">
        <w:rPr>
          <w:b/>
          <w:sz w:val="24"/>
          <w:szCs w:val="24"/>
          <w:lang w:val="ro-MD"/>
        </w:rPr>
        <w:t xml:space="preserve"> </w:t>
      </w:r>
      <w:r w:rsidR="00362CAF">
        <w:rPr>
          <w:sz w:val="24"/>
          <w:szCs w:val="24"/>
          <w:lang w:val="ro-MD"/>
        </w:rPr>
        <w:t xml:space="preserve"> </w:t>
      </w:r>
      <w:r w:rsidR="00400867">
        <w:rPr>
          <w:sz w:val="24"/>
          <w:szCs w:val="24"/>
          <w:lang w:val="ro-MD"/>
        </w:rPr>
        <w:t>Tehnică pentru dotare,  sal</w:t>
      </w:r>
      <w:r w:rsidR="00DB4038">
        <w:rPr>
          <w:sz w:val="24"/>
          <w:szCs w:val="24"/>
          <w:lang w:val="ro-MD"/>
        </w:rPr>
        <w:t>a</w:t>
      </w:r>
      <w:r w:rsidR="00400867">
        <w:rPr>
          <w:sz w:val="24"/>
          <w:szCs w:val="24"/>
          <w:lang w:val="ro-MD"/>
        </w:rPr>
        <w:t xml:space="preserve"> festivă</w:t>
      </w:r>
      <w:r w:rsidR="00DB4038">
        <w:rPr>
          <w:sz w:val="24"/>
          <w:szCs w:val="24"/>
          <w:lang w:val="ro-MD"/>
        </w:rPr>
        <w:t xml:space="preserve">  din cadrul</w:t>
      </w:r>
      <w:r w:rsidR="00400867">
        <w:rPr>
          <w:sz w:val="24"/>
          <w:szCs w:val="24"/>
          <w:lang w:val="ro-MD"/>
        </w:rPr>
        <w:t xml:space="preserve"> </w:t>
      </w:r>
      <w:r w:rsidR="00DD2445" w:rsidRPr="00DD2445">
        <w:rPr>
          <w:sz w:val="24"/>
          <w:szCs w:val="24"/>
          <w:lang w:val="ro-MD"/>
        </w:rPr>
        <w:t xml:space="preserve"> </w:t>
      </w:r>
      <w:r w:rsidR="00362CAF" w:rsidRPr="00362CAF">
        <w:rPr>
          <w:sz w:val="24"/>
          <w:szCs w:val="24"/>
          <w:lang w:val="ro-MD"/>
        </w:rPr>
        <w:t>Instituți</w:t>
      </w:r>
      <w:r w:rsidR="00400867">
        <w:rPr>
          <w:sz w:val="24"/>
          <w:szCs w:val="24"/>
          <w:lang w:val="ro-MD"/>
        </w:rPr>
        <w:t>ei</w:t>
      </w:r>
      <w:r w:rsidR="00362CAF" w:rsidRPr="00362CAF">
        <w:rPr>
          <w:sz w:val="24"/>
          <w:szCs w:val="24"/>
          <w:lang w:val="ro-MD"/>
        </w:rPr>
        <w:t xml:space="preserve"> Public</w:t>
      </w:r>
      <w:r w:rsidR="00400867">
        <w:rPr>
          <w:sz w:val="24"/>
          <w:szCs w:val="24"/>
          <w:lang w:val="ro-MD"/>
        </w:rPr>
        <w:t>e</w:t>
      </w:r>
      <w:r w:rsidR="00362CAF" w:rsidRPr="00362CAF">
        <w:rPr>
          <w:sz w:val="24"/>
          <w:szCs w:val="24"/>
          <w:lang w:val="ro-MD"/>
        </w:rPr>
        <w:t xml:space="preserve"> Liceul Teoretic Liviu Deleanu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65F630F4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400867">
        <w:rPr>
          <w:b/>
          <w:sz w:val="24"/>
          <w:szCs w:val="24"/>
          <w:lang w:val="ro-MD"/>
        </w:rPr>
        <w:t>COP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B653094" w14:textId="2938AF4E" w:rsidR="00473DB3" w:rsidRDefault="00EF2C8B" w:rsidP="00473DB3">
      <w:pPr>
        <w:ind w:left="-426"/>
        <w:jc w:val="both"/>
        <w:rPr>
          <w:b/>
          <w:sz w:val="24"/>
          <w:szCs w:val="24"/>
          <w:lang w:val="ro-MD"/>
        </w:rPr>
      </w:pPr>
      <w:r w:rsidRPr="00EF2C8B">
        <w:rPr>
          <w:b/>
          <w:sz w:val="24"/>
          <w:szCs w:val="24"/>
          <w:lang w:val="ro-RO"/>
        </w:rPr>
        <w:t>Link-ul către planul de achiziții publice publicat:</w:t>
      </w:r>
      <w:r w:rsidRPr="00EF2C8B">
        <w:rPr>
          <w:lang w:val="en-US"/>
        </w:rPr>
        <w:t xml:space="preserve"> </w:t>
      </w:r>
      <w:r w:rsidR="00362CAF" w:rsidRPr="00362CAF">
        <w:rPr>
          <w:rStyle w:val="Hyperlink"/>
          <w:b/>
          <w:sz w:val="24"/>
          <w:szCs w:val="24"/>
          <w:lang w:val="ro-RO"/>
        </w:rPr>
        <w:t>www.liviudeleanu.md</w:t>
      </w:r>
    </w:p>
    <w:p w14:paraId="5C2CFDBE" w14:textId="34F9CAB9" w:rsidR="000D7172" w:rsidRPr="000D7172" w:rsidRDefault="0090083E" w:rsidP="00473DB3">
      <w:pPr>
        <w:ind w:left="-426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r w:rsidR="00362CAF" w:rsidRPr="00362CAF">
        <w:rPr>
          <w:b/>
          <w:sz w:val="24"/>
          <w:szCs w:val="24"/>
          <w:lang w:val="ro-MD"/>
        </w:rPr>
        <w:t>Instituția Publică Liceul Teoretic Liviu Deleanu</w:t>
      </w:r>
    </w:p>
    <w:p w14:paraId="235DECC9" w14:textId="62DA7E4F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362CAF" w:rsidRPr="00362CAF">
        <w:rPr>
          <w:b/>
          <w:sz w:val="24"/>
          <w:szCs w:val="24"/>
          <w:lang w:val="ro-MD"/>
        </w:rPr>
        <w:t>1013620005901</w:t>
      </w:r>
    </w:p>
    <w:p w14:paraId="6551983C" w14:textId="46079F19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r w:rsidR="00D007EE" w:rsidRPr="002D648B">
        <w:rPr>
          <w:b/>
          <w:sz w:val="24"/>
          <w:szCs w:val="24"/>
          <w:lang w:val="ro-MD"/>
        </w:rPr>
        <w:t>mun.</w:t>
      </w:r>
      <w:r w:rsidR="00362CAF">
        <w:rPr>
          <w:b/>
          <w:sz w:val="24"/>
          <w:szCs w:val="24"/>
          <w:lang w:val="ro-MD"/>
        </w:rPr>
        <w:t xml:space="preserve"> </w:t>
      </w:r>
      <w:r w:rsidR="00D007EE" w:rsidRPr="002D648B">
        <w:rPr>
          <w:b/>
          <w:sz w:val="24"/>
          <w:szCs w:val="24"/>
          <w:lang w:val="ro-MD"/>
        </w:rPr>
        <w:t xml:space="preserve">Chişinău, </w:t>
      </w:r>
      <w:r w:rsidR="00362CAF" w:rsidRPr="00362CAF">
        <w:rPr>
          <w:b/>
          <w:sz w:val="24"/>
          <w:szCs w:val="24"/>
          <w:lang w:val="ro-MD"/>
        </w:rPr>
        <w:t>str. Liviu Deleanu, 5/4</w:t>
      </w:r>
    </w:p>
    <w:p w14:paraId="6E568764" w14:textId="35AFC8D1" w:rsidR="00362CAF" w:rsidRDefault="00A61F2B" w:rsidP="00D31C0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362CAF">
        <w:rPr>
          <w:b/>
          <w:sz w:val="24"/>
          <w:szCs w:val="24"/>
          <w:lang w:val="ro-MD"/>
        </w:rPr>
        <w:t xml:space="preserve">Numărul de telefon/fax: </w:t>
      </w:r>
      <w:r w:rsidR="00362CAF" w:rsidRPr="00362CAF">
        <w:rPr>
          <w:b/>
          <w:sz w:val="24"/>
          <w:szCs w:val="24"/>
          <w:lang w:val="ro-MD"/>
        </w:rPr>
        <w:t>022 516346</w:t>
      </w:r>
    </w:p>
    <w:p w14:paraId="6493F75F" w14:textId="1455AB9A" w:rsidR="002E606A" w:rsidRPr="00362CAF" w:rsidRDefault="00A61F2B" w:rsidP="00D31C0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362CAF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362CAF" w:rsidRPr="00362CAF">
        <w:rPr>
          <w:b/>
          <w:sz w:val="24"/>
          <w:szCs w:val="24"/>
          <w:lang w:val="ro-MD"/>
        </w:rPr>
        <w:t>ldeleanu@gmail.com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2D648B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709"/>
        <w:gridCol w:w="1275"/>
        <w:gridCol w:w="993"/>
        <w:gridCol w:w="708"/>
        <w:gridCol w:w="4649"/>
        <w:gridCol w:w="1298"/>
      </w:tblGrid>
      <w:tr w:rsidR="00642C3A" w:rsidRPr="00EA786B" w14:paraId="5D31339D" w14:textId="77777777" w:rsidTr="001909AD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Denumirea bunuri</w:t>
            </w:r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Canti</w:t>
            </w:r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r w:rsidRPr="00642C3A">
              <w:rPr>
                <w:b/>
                <w:sz w:val="18"/>
                <w:szCs w:val="18"/>
              </w:rPr>
              <w:t>tatea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Valoarea estimată</w:t>
            </w:r>
            <w:r w:rsidRPr="00642C3A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400867" w:rsidRPr="00BA3EF6" w14:paraId="4EABB9E9" w14:textId="77777777" w:rsidTr="00CF7147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4E010B60" w:rsidR="00400867" w:rsidRPr="00642C3A" w:rsidRDefault="00400867" w:rsidP="00473DB3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3F8F" w14:textId="3C854D86" w:rsidR="00400867" w:rsidRPr="00642C3A" w:rsidRDefault="00400867" w:rsidP="00473DB3">
            <w:pPr>
              <w:jc w:val="center"/>
              <w:rPr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7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19D049DE" w:rsidR="00400867" w:rsidRPr="00CE3EC3" w:rsidRDefault="00400867" w:rsidP="00473DB3">
            <w:pPr>
              <w:spacing w:after="100" w:afterAutospacing="1"/>
              <w:rPr>
                <w:sz w:val="24"/>
                <w:szCs w:val="24"/>
                <w:lang w:val="ro-RO"/>
              </w:rPr>
            </w:pPr>
            <w:r>
              <w:rPr>
                <w:b/>
                <w:lang w:val="en-GB"/>
              </w:rPr>
              <w:t>Lot 1</w:t>
            </w:r>
            <w:r w:rsidRPr="00400867">
              <w:rPr>
                <w:lang w:val="en-US"/>
              </w:rPr>
              <w:t xml:space="preserve"> </w:t>
            </w:r>
            <w:r w:rsidR="00DB4038" w:rsidRPr="00DB4038">
              <w:rPr>
                <w:b/>
                <w:lang w:val="en-GB"/>
              </w:rPr>
              <w:t>Tehnică pentru dotare,  sala festivă  din cadrul  Instituției Publice Liceul Teoretic Liviu Deleanu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0BE91" w14:textId="2BCDEA30" w:rsidR="00400867" w:rsidRPr="00AB0900" w:rsidRDefault="00400867" w:rsidP="00473DB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775 000,00</w:t>
            </w:r>
          </w:p>
        </w:tc>
      </w:tr>
      <w:tr w:rsidR="002D648B" w:rsidRPr="00362CAF" w14:paraId="45605137" w14:textId="77777777" w:rsidTr="001909AD">
        <w:trPr>
          <w:trHeight w:val="102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55982D3A" w:rsidR="002D648B" w:rsidRPr="00642C3A" w:rsidRDefault="001909AD" w:rsidP="002D648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22EFB" w14:textId="4F098D79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9001" w14:textId="77777777" w:rsidR="003F7A71" w:rsidRPr="001909AD" w:rsidRDefault="003F7A71" w:rsidP="001909AD">
            <w:pPr>
              <w:jc w:val="center"/>
              <w:rPr>
                <w:b/>
                <w:bCs/>
                <w:lang w:val="ro-RO"/>
              </w:rPr>
            </w:pPr>
            <w:r w:rsidRPr="001909AD">
              <w:rPr>
                <w:b/>
                <w:bCs/>
                <w:lang w:val="ro-RO"/>
              </w:rPr>
              <w:t>Boxa activa</w:t>
            </w:r>
          </w:p>
          <w:p w14:paraId="56908A4E" w14:textId="133AB8F4" w:rsidR="003F7A71" w:rsidRPr="001909AD" w:rsidRDefault="003F7A71" w:rsidP="001909AD">
            <w:pPr>
              <w:jc w:val="center"/>
              <w:rPr>
                <w:b/>
                <w:bCs/>
                <w:lang w:val="ro-RO"/>
              </w:rPr>
            </w:pPr>
          </w:p>
          <w:p w14:paraId="3FC1211C" w14:textId="31C14444" w:rsidR="002D648B" w:rsidRPr="001909AD" w:rsidRDefault="002D648B" w:rsidP="001909AD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0569" w14:textId="48097A27" w:rsidR="002D648B" w:rsidRPr="001909AD" w:rsidRDefault="001909AD" w:rsidP="002D648B">
            <w:pPr>
              <w:jc w:val="center"/>
              <w:rPr>
                <w:lang w:val="ro-RO"/>
              </w:rPr>
            </w:pPr>
            <w:r w:rsidRPr="001909AD">
              <w:rPr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8FF8" w14:textId="2EA00223" w:rsidR="002D648B" w:rsidRPr="001909AD" w:rsidRDefault="001909AD" w:rsidP="002D648B">
            <w:pPr>
              <w:jc w:val="center"/>
              <w:rPr>
                <w:lang w:val="ro-RO"/>
              </w:rPr>
            </w:pPr>
            <w:r w:rsidRPr="001909AD">
              <w:rPr>
                <w:lang w:val="ro-RO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64C3D3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Boxa activa pe 2 căi, portabilă</w:t>
            </w:r>
          </w:p>
          <w:p w14:paraId="5AB96A0D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Putere RMS min. 1000W</w:t>
            </w:r>
          </w:p>
          <w:p w14:paraId="16266891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SPL maxim nu mai putin de 132 dB</w:t>
            </w:r>
          </w:p>
          <w:p w14:paraId="5A862F1B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Diapazon de frecvente cel puțin intre 43 Hz – 20kHz (-10dB)</w:t>
            </w:r>
          </w:p>
          <w:p w14:paraId="68CA13FF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Crossover la 600Hz, filtru butterworth de ord 4</w:t>
            </w:r>
          </w:p>
          <w:p w14:paraId="2B6DFAC6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Difuzor de bas de max. 12”, min. 8 difuzoare de frecvențe medii-înalte de cel puțin 2.25”</w:t>
            </w:r>
          </w:p>
          <w:p w14:paraId="353A4F4E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Acoperire flexibila in 4 moduri, cu EQ automat pentru fiecare din cele 4 posibilități de folosire</w:t>
            </w:r>
          </w:p>
          <w:p w14:paraId="190120DB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Acoperire min. 100o x 40o (în poziția cea mai deschisa)</w:t>
            </w:r>
          </w:p>
          <w:p w14:paraId="5B5629E7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Intrari/iesiri:</w:t>
            </w:r>
          </w:p>
          <w:p w14:paraId="1392738A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* min. 1* intrare cu selector,  mufa tip combo Jack-XLR (mic-line), amplificare 34dB (Line) sau 54 dB (Mic)</w:t>
            </w:r>
          </w:p>
          <w:p w14:paraId="746728D5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* min 1* intrare RCA stereo (+26dB) si min. 1* intrare Jack 6,3mm (+20dB) pentru semnal de line (conexiuni ce funcționează alternativ)</w:t>
            </w:r>
          </w:p>
          <w:p w14:paraId="349659F5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Led de indicare stare: POWER/FAULT, LIMIT, SIGNAL INPUT</w:t>
            </w:r>
          </w:p>
          <w:p w14:paraId="0705D91C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Control volum pe ambele canale, selector pentru tipul de funcționare (cu sau fără subwoofer)</w:t>
            </w:r>
          </w:p>
          <w:p w14:paraId="0666B721" w14:textId="77777777" w:rsidR="003F7A71" w:rsidRPr="003F7A71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* min 1* iesire de linie tip XLR.</w:t>
            </w:r>
          </w:p>
          <w:p w14:paraId="57ABFCA0" w14:textId="2D8C2A0E" w:rsidR="002D648B" w:rsidRPr="002D648B" w:rsidRDefault="003F7A71" w:rsidP="003F7A71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Garantie Min. 24 luni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76AA" w14:textId="2C1462EC" w:rsidR="002D648B" w:rsidRPr="00751523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1909AD" w:rsidRPr="00473DB3" w14:paraId="5F3E6DAE" w14:textId="77777777" w:rsidTr="001909AD">
        <w:trPr>
          <w:trHeight w:val="83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4371" w14:textId="079D7CD9" w:rsidR="001909AD" w:rsidRPr="00642C3A" w:rsidRDefault="001909AD" w:rsidP="001909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25AA" w14:textId="77777777" w:rsidR="001909AD" w:rsidRPr="002D648B" w:rsidRDefault="001909AD" w:rsidP="001909AD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406245" w14:textId="77777777" w:rsidR="001909AD" w:rsidRPr="003F7A71" w:rsidRDefault="001909AD" w:rsidP="001909AD">
            <w:pPr>
              <w:jc w:val="center"/>
              <w:rPr>
                <w:rFonts w:eastAsia="PMingLiU"/>
                <w:b/>
                <w:bCs/>
                <w:lang w:val="ro-MD" w:eastAsia="zh-CN"/>
              </w:rPr>
            </w:pPr>
            <w:r w:rsidRPr="003F7A71">
              <w:rPr>
                <w:rFonts w:eastAsia="PMingLiU"/>
                <w:b/>
                <w:bCs/>
                <w:lang w:val="ro-MD" w:eastAsia="zh-CN"/>
              </w:rPr>
              <w:t>Boxa activa bass</w:t>
            </w:r>
          </w:p>
          <w:p w14:paraId="7E06E713" w14:textId="4ED618E5" w:rsidR="001909AD" w:rsidRPr="003F7A71" w:rsidRDefault="001909AD" w:rsidP="001909AD">
            <w:pPr>
              <w:jc w:val="center"/>
              <w:rPr>
                <w:rFonts w:eastAsia="PMingLiU"/>
                <w:b/>
                <w:bCs/>
                <w:lang w:val="ro-MD" w:eastAsia="zh-CN"/>
              </w:rPr>
            </w:pPr>
          </w:p>
          <w:p w14:paraId="4728AC8B" w14:textId="7223E813" w:rsidR="001909AD" w:rsidRPr="001909AD" w:rsidRDefault="001909AD" w:rsidP="001909AD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3CC4" w14:textId="20683CB6" w:rsidR="001909AD" w:rsidRPr="001909AD" w:rsidRDefault="001909AD" w:rsidP="001909AD">
            <w:pPr>
              <w:jc w:val="center"/>
              <w:rPr>
                <w:lang w:val="en-US"/>
              </w:rPr>
            </w:pPr>
            <w:r w:rsidRPr="001909AD">
              <w:rPr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171A" w14:textId="59EDCF68" w:rsidR="001909AD" w:rsidRPr="001909AD" w:rsidRDefault="001909AD" w:rsidP="001909AD">
            <w:pPr>
              <w:jc w:val="center"/>
              <w:rPr>
                <w:lang w:val="ro-RO"/>
              </w:rPr>
            </w:pPr>
            <w:r w:rsidRPr="001909AD">
              <w:rPr>
                <w:lang w:val="ro-RO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8B27B2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Compatibil cu boxa activa tip1, de la același producător</w:t>
            </w:r>
          </w:p>
          <w:p w14:paraId="037ECF2E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Distantier pentru amplasarea boxei active tip1</w:t>
            </w:r>
          </w:p>
          <w:p w14:paraId="32DEC053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Boxa activa tip subwoofer, omnidirecțional</w:t>
            </w:r>
          </w:p>
          <w:p w14:paraId="2684F4DD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Putere RMS min. 1000W</w:t>
            </w:r>
          </w:p>
          <w:p w14:paraId="55B28B6A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SPL maxim nu mai putin de 130 dB</w:t>
            </w:r>
          </w:p>
          <w:p w14:paraId="3D9B4623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lastRenderedPageBreak/>
              <w:t>Diapazon de frecvente cel puțin intre 38 Hz – 250Hz (-10dB)</w:t>
            </w:r>
          </w:p>
          <w:p w14:paraId="08DE8462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Crossover la 40-100Hz, filtru butterworth bandpass</w:t>
            </w:r>
          </w:p>
          <w:p w14:paraId="5B896B02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Crossover la 100Hz, filtru butterworth de ord.4 pentru ieșirile de linie (minim 2) de tip XLR</w:t>
            </w:r>
          </w:p>
          <w:p w14:paraId="41DB0989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Min. 2 difuzoarede bas de max. 10” cu excursie lunga</w:t>
            </w:r>
          </w:p>
          <w:p w14:paraId="0B09B67F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Intrari/iesiri:</w:t>
            </w:r>
          </w:p>
          <w:p w14:paraId="0EAAE4EE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* min. 1 set de 2 canale de intrare tip combo Jack-XLR (line)</w:t>
            </w:r>
          </w:p>
          <w:p w14:paraId="4D1D3A2E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Led de indicare stare: POWER/FAULT, LIMIT, SIGNAL INPUT</w:t>
            </w:r>
          </w:p>
          <w:p w14:paraId="754DC7A1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Egalizator pentru iesirea de linie pentru a putea fi folosita cu boxe de frecvențe medii-înalte</w:t>
            </w:r>
          </w:p>
          <w:p w14:paraId="26FB0981" w14:textId="43F07249" w:rsidR="001909AD" w:rsidRPr="001909AD" w:rsidRDefault="001909AD" w:rsidP="001909AD">
            <w:pPr>
              <w:pStyle w:val="Frspaiere"/>
              <w:jc w:val="both"/>
              <w:rPr>
                <w:rStyle w:val="Bodytext29pt"/>
                <w:rFonts w:eastAsia="SimSun"/>
                <w:sz w:val="20"/>
                <w:szCs w:val="20"/>
                <w:lang w:val="en-US"/>
              </w:rPr>
            </w:pPr>
            <w:r w:rsidRPr="001909AD">
              <w:rPr>
                <w:rFonts w:ascii="Times New Roman" w:hAnsi="Times New Roman"/>
                <w:sz w:val="18"/>
                <w:szCs w:val="18"/>
                <w:lang w:val="ro-MD" w:eastAsia="zh-CN"/>
              </w:rPr>
              <w:t>Garantie Min. 24 luni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512A" w14:textId="52EB845F" w:rsidR="001909AD" w:rsidRPr="00AB0900" w:rsidRDefault="001909AD" w:rsidP="001909AD">
            <w:pPr>
              <w:jc w:val="center"/>
              <w:rPr>
                <w:b/>
                <w:lang w:val="ro-RO"/>
              </w:rPr>
            </w:pPr>
          </w:p>
        </w:tc>
      </w:tr>
      <w:tr w:rsidR="001909AD" w:rsidRPr="00362CAF" w14:paraId="3EB4C6CA" w14:textId="77777777" w:rsidTr="001909AD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EFC5" w14:textId="3FCB4DD3" w:rsidR="001909AD" w:rsidRPr="00642C3A" w:rsidRDefault="001909AD" w:rsidP="001909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31A8" w14:textId="7676A323" w:rsidR="001909AD" w:rsidRPr="002D648B" w:rsidRDefault="003A7F41" w:rsidP="001909A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F9ED" w14:textId="77777777" w:rsidR="001909AD" w:rsidRPr="003F7A71" w:rsidRDefault="001909AD" w:rsidP="001909AD">
            <w:pPr>
              <w:jc w:val="center"/>
              <w:rPr>
                <w:rFonts w:eastAsia="PMingLiU"/>
                <w:b/>
                <w:bCs/>
                <w:lang w:val="ro-MD" w:eastAsia="zh-CN"/>
              </w:rPr>
            </w:pPr>
            <w:r w:rsidRPr="003F7A71">
              <w:rPr>
                <w:rFonts w:eastAsia="PMingLiU"/>
                <w:b/>
                <w:bCs/>
                <w:lang w:val="ro-MD" w:eastAsia="zh-CN"/>
              </w:rPr>
              <w:t>Boxa activa (monitor)</w:t>
            </w:r>
          </w:p>
          <w:p w14:paraId="69B2AFCB" w14:textId="0685E223" w:rsidR="001909AD" w:rsidRPr="003F7A71" w:rsidRDefault="001909AD" w:rsidP="001909AD">
            <w:pPr>
              <w:jc w:val="center"/>
              <w:rPr>
                <w:rFonts w:eastAsia="PMingLiU"/>
                <w:b/>
                <w:bCs/>
                <w:lang w:val="ro-MD" w:eastAsia="zh-CN"/>
              </w:rPr>
            </w:pPr>
          </w:p>
          <w:p w14:paraId="3DCCD2BF" w14:textId="041588BA" w:rsidR="001909AD" w:rsidRPr="001909AD" w:rsidRDefault="001909AD" w:rsidP="001909AD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C59F" w14:textId="552D3679" w:rsidR="001909AD" w:rsidRPr="001909AD" w:rsidRDefault="001909AD" w:rsidP="001909AD">
            <w:pPr>
              <w:jc w:val="center"/>
              <w:rPr>
                <w:color w:val="000000"/>
              </w:rPr>
            </w:pPr>
            <w:r w:rsidRPr="001909AD">
              <w:rPr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559B" w14:textId="428F9766" w:rsidR="001909AD" w:rsidRPr="001909AD" w:rsidRDefault="001909AD" w:rsidP="001909AD">
            <w:pPr>
              <w:jc w:val="center"/>
              <w:rPr>
                <w:color w:val="000000"/>
              </w:rPr>
            </w:pPr>
            <w:r w:rsidRPr="001909AD">
              <w:rPr>
                <w:lang w:val="ro-RO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2B0457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Compatibil cu boxa activa tip2, de la același producător</w:t>
            </w:r>
          </w:p>
          <w:p w14:paraId="12524AA7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Boxa activa pe 2 căi, portabilă, cu poziționare multiplă ca să poată fi folosită alternativ ca sistem de amplificare sau monitor, în 2 poziții (portret si peisaj)</w:t>
            </w:r>
          </w:p>
          <w:p w14:paraId="7A06B025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Mixer cu min. 3 canale incorporat (cel putin 2 canale cu fir si unul cu Bluetooth)</w:t>
            </w:r>
          </w:p>
          <w:p w14:paraId="6DA08695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Procesare interna inclusa</w:t>
            </w:r>
          </w:p>
          <w:p w14:paraId="4257E7CF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Acumulator pentru funcționare portabila inclus (durata maxima de functionare de la acumulator – nu mai putin de 11 ore)</w:t>
            </w:r>
          </w:p>
          <w:p w14:paraId="4164B668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Intrari:</w:t>
            </w:r>
          </w:p>
          <w:p w14:paraId="4FB69530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* min. 1 set de 2 canale de intrare tip combo Jack-XLR (line)</w:t>
            </w:r>
          </w:p>
          <w:p w14:paraId="2A863160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* min. 1* jack 3,5mm stereo și butorn pentru activare/deactivare Bluetooth (conexiuni ce funcționează alternativ)</w:t>
            </w:r>
          </w:p>
          <w:p w14:paraId="7920E8AB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Min. 1* Jack 6,3mm pentru iesire (Line OUT)</w:t>
            </w:r>
          </w:p>
          <w:p w14:paraId="7E8ADC2E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Led de indicare stare: POWER/FAULT, LIMIT, SIGNAL INPUT</w:t>
            </w:r>
          </w:p>
          <w:p w14:paraId="302DDEDA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Control volum pe cele 3 canale de intrare, 2 din ele cu reverb si setari bas-inalte</w:t>
            </w:r>
          </w:p>
          <w:p w14:paraId="6ACB1AB3" w14:textId="77777777" w:rsidR="001909AD" w:rsidRPr="003F7A71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3F7A71">
              <w:rPr>
                <w:rFonts w:eastAsia="PMingLiU"/>
                <w:sz w:val="18"/>
                <w:szCs w:val="18"/>
                <w:lang w:val="ro-MD" w:eastAsia="zh-CN"/>
              </w:rPr>
              <w:t>Egalizare automata in functie de pozitia de functionare.</w:t>
            </w:r>
          </w:p>
          <w:p w14:paraId="7407E410" w14:textId="257CC934" w:rsidR="001909AD" w:rsidRPr="001909AD" w:rsidRDefault="001909AD" w:rsidP="001909AD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909AD">
              <w:rPr>
                <w:rFonts w:ascii="Times New Roman" w:hAnsi="Times New Roman"/>
                <w:sz w:val="18"/>
                <w:szCs w:val="18"/>
                <w:lang w:val="ro-MD" w:eastAsia="zh-CN"/>
              </w:rPr>
              <w:t>Garantie Min. 24 luni</w:t>
            </w:r>
            <w:r>
              <w:rPr>
                <w:rFonts w:ascii="Times New Roman" w:hAnsi="Times New Roman"/>
                <w:sz w:val="18"/>
                <w:szCs w:val="18"/>
                <w:lang w:val="ro-MD" w:eastAsia="zh-CN"/>
              </w:rPr>
              <w:t>.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21F6" w14:textId="5CB4BFB2" w:rsidR="001909AD" w:rsidRPr="00AB0900" w:rsidRDefault="001909AD" w:rsidP="001909AD">
            <w:pPr>
              <w:jc w:val="center"/>
              <w:rPr>
                <w:b/>
                <w:lang w:val="ro-RO"/>
              </w:rPr>
            </w:pPr>
          </w:p>
        </w:tc>
      </w:tr>
      <w:tr w:rsidR="001909AD" w:rsidRPr="003873EB" w14:paraId="09188232" w14:textId="77777777" w:rsidTr="001909AD">
        <w:trPr>
          <w:trHeight w:val="708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7FF6" w14:textId="75756BF2" w:rsidR="001909AD" w:rsidRPr="00642C3A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752" w14:textId="77777777" w:rsidR="001909AD" w:rsidRPr="002D648B" w:rsidRDefault="001909AD" w:rsidP="001909AD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E9D89" w14:textId="77777777" w:rsidR="001909AD" w:rsidRPr="001909AD" w:rsidRDefault="001909AD" w:rsidP="001909AD">
            <w:pPr>
              <w:jc w:val="center"/>
              <w:rPr>
                <w:b/>
                <w:bCs/>
                <w:lang w:val="ro-MD"/>
              </w:rPr>
            </w:pPr>
            <w:r w:rsidRPr="001909AD">
              <w:rPr>
                <w:b/>
                <w:bCs/>
                <w:lang w:val="ro-MD"/>
              </w:rPr>
              <w:t>Sistem Wireless cu Microfon de mana</w:t>
            </w:r>
          </w:p>
          <w:p w14:paraId="6FFE8D99" w14:textId="77777777" w:rsidR="001909AD" w:rsidRPr="001909AD" w:rsidRDefault="001909AD" w:rsidP="001909AD">
            <w:pPr>
              <w:jc w:val="center"/>
              <w:rPr>
                <w:b/>
                <w:bCs/>
                <w:lang w:val="ro-MD"/>
              </w:rPr>
            </w:pPr>
          </w:p>
          <w:p w14:paraId="2B99FE4C" w14:textId="300BDA10" w:rsidR="001909AD" w:rsidRPr="001909AD" w:rsidRDefault="001909AD" w:rsidP="001909AD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D645A" w14:textId="07C97BF2" w:rsidR="001909AD" w:rsidRPr="001909AD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FBA1E" w14:textId="57A4B620" w:rsidR="001909AD" w:rsidRPr="001909AD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54CB59" w14:textId="138B181A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 </w:t>
            </w: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Tip sistem: Sistem wireless digital pentru voce, cu microfon de mână inclus</w:t>
            </w:r>
          </w:p>
          <w:p w14:paraId="0B0A044E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Frecvență de operare: Interval UHF, în gama 470 – 694 MHz (în funcție de reglementările locale)</w:t>
            </w:r>
          </w:p>
          <w:p w14:paraId="1A53D844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Modulație: Digitală, cu latență redusă și stabilitate ridicată a semnalului</w:t>
            </w:r>
          </w:p>
          <w:p w14:paraId="1D9C5776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Rază de acoperire: Minim 90 metri în condiții optime, linie de vizibilitate</w:t>
            </w:r>
          </w:p>
          <w:p w14:paraId="11D40A89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Dinamică: Gama dinamică de minim 120 dB</w:t>
            </w:r>
          </w:p>
          <w:p w14:paraId="0EA4D3E2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Transmițător</w:t>
            </w: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ab/>
              <w:t>Tip handheld, compatibil cu capsule interschimbabile</w:t>
            </w:r>
          </w:p>
          <w:p w14:paraId="64613BB9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Capsulă microfon: Dinamică, supercardioidă, cu răspuns în frecvență extins pentru voce</w:t>
            </w:r>
          </w:p>
          <w:p w14:paraId="013D1203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Răspuns în frecvență: Interval recomandat 50 Hz – 16.000 Hz</w:t>
            </w:r>
          </w:p>
          <w:p w14:paraId="1EE89C7D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Sensibilitate: Minim -54 dBV/Pa la 1 kHz</w:t>
            </w:r>
          </w:p>
          <w:p w14:paraId="5CC81F02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Gestionare feedback: Construcție optimizată pentru respingerea feedback-ului și zgomotului ambiental</w:t>
            </w:r>
          </w:p>
          <w:p w14:paraId="045A6C87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Autonomie: Minim 8 ore de funcționare cu baterii alcaline sau acumulatori</w:t>
            </w:r>
          </w:p>
          <w:p w14:paraId="1C023C47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Receiver (unitate de recepție): Cu ieșiri audio balansate și nebalansate (XLR și jack 6.3mm)</w:t>
            </w:r>
          </w:p>
          <w:p w14:paraId="1CCF4357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Sistem de scanare: Scanare automată a frecvențelor libere și sincronizare wireless</w:t>
            </w:r>
          </w:p>
          <w:p w14:paraId="56572863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Afișaj: Ecran LCD cu informații despre semnal, baterie, canal și frecvență</w:t>
            </w:r>
          </w:p>
          <w:p w14:paraId="68B53840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Criptare: Transmisie criptată (minim 24-bit) pentru siguranța comunicației</w:t>
            </w:r>
          </w:p>
          <w:p w14:paraId="0B3BEABC" w14:textId="77777777" w:rsidR="001909AD" w:rsidRPr="009639E8" w:rsidRDefault="001909AD" w:rsidP="001909AD">
            <w:pPr>
              <w:jc w:val="both"/>
              <w:rPr>
                <w:rFonts w:eastAsia="PMingLiU"/>
                <w:sz w:val="18"/>
                <w:szCs w:val="18"/>
                <w:lang w:val="ro-MD" w:eastAsia="zh-CN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Număr de sisteme compatibile simultan: Posibilitate de operare a minim 10 sisteme în paralel (fără interferențe)</w:t>
            </w:r>
          </w:p>
          <w:p w14:paraId="5754008A" w14:textId="557F6CF7" w:rsidR="001909AD" w:rsidRPr="002D648B" w:rsidRDefault="001909AD" w:rsidP="001909AD">
            <w:pPr>
              <w:jc w:val="both"/>
              <w:rPr>
                <w:lang w:val="ro-RO"/>
              </w:rPr>
            </w:pPr>
            <w:r w:rsidRPr="009639E8">
              <w:rPr>
                <w:rFonts w:eastAsia="PMingLiU"/>
                <w:sz w:val="18"/>
                <w:szCs w:val="18"/>
                <w:lang w:val="ro-MD" w:eastAsia="zh-CN"/>
              </w:rPr>
              <w:t>Accesorii incluse: Cleme de montaj în rack, antene detașabile, sursă de alimentare</w:t>
            </w:r>
            <w:r>
              <w:rPr>
                <w:rFonts w:eastAsia="PMingLiU"/>
                <w:sz w:val="18"/>
                <w:szCs w:val="18"/>
                <w:lang w:val="ro-MD" w:eastAsia="zh-CN"/>
              </w:rPr>
              <w:t xml:space="preserve">. </w:t>
            </w:r>
            <w:r w:rsidRPr="009639E8">
              <w:rPr>
                <w:sz w:val="18"/>
                <w:szCs w:val="18"/>
                <w:lang w:val="ro-MD"/>
              </w:rPr>
              <w:t>Garantie min. 12 luni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A0D9" w14:textId="6814568A" w:rsidR="001909AD" w:rsidRPr="00AB0900" w:rsidRDefault="001909AD" w:rsidP="001909AD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1909AD" w:rsidRPr="00362CAF" w14:paraId="0D7DF550" w14:textId="77777777" w:rsidTr="001909AD">
        <w:trPr>
          <w:trHeight w:val="84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FCAB" w14:textId="34BB0A04" w:rsidR="001909AD" w:rsidRPr="00642C3A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1FBC" w14:textId="4C281D03" w:rsidR="001909AD" w:rsidRPr="002D648B" w:rsidRDefault="003A7F41" w:rsidP="001909AD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88709" w14:textId="77777777" w:rsidR="001909AD" w:rsidRPr="001909AD" w:rsidRDefault="001909AD" w:rsidP="001909AD">
            <w:pPr>
              <w:jc w:val="center"/>
              <w:rPr>
                <w:b/>
                <w:bCs/>
                <w:lang w:val="ro-RO"/>
              </w:rPr>
            </w:pPr>
            <w:r w:rsidRPr="001909AD">
              <w:rPr>
                <w:b/>
                <w:bCs/>
                <w:lang w:val="ro-RO"/>
              </w:rPr>
              <w:t>Stativ microfon</w:t>
            </w:r>
          </w:p>
          <w:p w14:paraId="2D51181F" w14:textId="5940FD21" w:rsidR="001909AD" w:rsidRPr="001909AD" w:rsidRDefault="001909AD" w:rsidP="001909AD">
            <w:pPr>
              <w:jc w:val="center"/>
              <w:rPr>
                <w:b/>
                <w:bCs/>
                <w:lang w:val="ro-RO"/>
              </w:rPr>
            </w:pPr>
          </w:p>
          <w:p w14:paraId="32FA53A1" w14:textId="0F18FAE6" w:rsidR="001909AD" w:rsidRPr="001909AD" w:rsidRDefault="001909AD" w:rsidP="001909AD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0348" w14:textId="37686623" w:rsidR="001909AD" w:rsidRPr="001909AD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B90C" w14:textId="3B230DD4" w:rsidR="001909AD" w:rsidRPr="001909AD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E1322" w14:textId="77777777" w:rsidR="001909AD" w:rsidRPr="003F7A71" w:rsidRDefault="001909AD" w:rsidP="001909AD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 xml:space="preserve">Suportul pentru microfon negru, construit din oțel, cu un sistem de ambreiaj pentru reglarea înălțimii, un șurub de blocare cu bară în forma T pentru braț și cu un design din 2 piese cu picioare pliabile. Lungime braț: 800 mm </w:t>
            </w:r>
            <w:r w:rsidRPr="003F7A71">
              <w:rPr>
                <w:lang w:val="ro-RO"/>
              </w:rPr>
              <w:lastRenderedPageBreak/>
              <w:t>Înălțime: Minim de la 900 la 1,600 mm. Greutate: cel putin 3 kg, inclusiv nuca pentru microfon fara fir.</w:t>
            </w:r>
          </w:p>
          <w:p w14:paraId="17C8DDAC" w14:textId="5010E76D" w:rsidR="001909AD" w:rsidRPr="002D648B" w:rsidRDefault="001909AD" w:rsidP="001909AD">
            <w:pPr>
              <w:jc w:val="both"/>
              <w:rPr>
                <w:lang w:val="ro-RO"/>
              </w:rPr>
            </w:pPr>
            <w:r w:rsidRPr="003F7A71">
              <w:rPr>
                <w:lang w:val="ro-RO"/>
              </w:rPr>
              <w:t>Garanție: min. 12 luni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E0EF" w14:textId="7784F09B" w:rsidR="001909AD" w:rsidRPr="00AB0900" w:rsidRDefault="001909AD" w:rsidP="001909AD">
            <w:pPr>
              <w:jc w:val="center"/>
              <w:rPr>
                <w:b/>
                <w:lang w:val="ro-RO"/>
              </w:rPr>
            </w:pPr>
          </w:p>
        </w:tc>
      </w:tr>
      <w:tr w:rsidR="001909AD" w:rsidRPr="003F7A71" w14:paraId="434D2F36" w14:textId="77777777" w:rsidTr="001909AD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067C12E6" w:rsidR="001909AD" w:rsidRPr="00642C3A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395E1CF7" w:rsidR="001909AD" w:rsidRPr="002D648B" w:rsidRDefault="003A7F41" w:rsidP="001909A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D9685" w14:textId="77777777" w:rsidR="001909AD" w:rsidRPr="001909AD" w:rsidRDefault="001909AD" w:rsidP="001909AD">
            <w:pPr>
              <w:jc w:val="center"/>
              <w:rPr>
                <w:b/>
                <w:bCs/>
                <w:lang w:val="en-US"/>
              </w:rPr>
            </w:pPr>
            <w:r w:rsidRPr="001909AD">
              <w:rPr>
                <w:b/>
                <w:bCs/>
                <w:lang w:val="en-US"/>
              </w:rPr>
              <w:t>Tribuna multimedia</w:t>
            </w:r>
          </w:p>
          <w:p w14:paraId="74345823" w14:textId="2D3BBF78" w:rsidR="001909AD" w:rsidRPr="001909AD" w:rsidRDefault="001909AD" w:rsidP="001909AD">
            <w:pPr>
              <w:jc w:val="center"/>
              <w:rPr>
                <w:b/>
                <w:bCs/>
                <w:lang w:val="en-US"/>
              </w:rPr>
            </w:pPr>
          </w:p>
          <w:p w14:paraId="64A730F8" w14:textId="727EAA97" w:rsidR="001909AD" w:rsidRPr="001909AD" w:rsidRDefault="001909AD" w:rsidP="001909AD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026438AB" w:rsidR="001909AD" w:rsidRPr="001909AD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ABE2" w14:textId="59DEA9CC" w:rsidR="001909AD" w:rsidRPr="001909AD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FD3A7" w14:textId="77777777" w:rsidR="001909AD" w:rsidRPr="003F7A71" w:rsidRDefault="001909AD" w:rsidP="001909AD">
            <w:pPr>
              <w:jc w:val="both"/>
              <w:rPr>
                <w:lang w:val="en-US"/>
              </w:rPr>
            </w:pPr>
            <w:r w:rsidRPr="003F7A71">
              <w:rPr>
                <w:lang w:val="en-US"/>
              </w:rPr>
              <w:t>Tribuna digitala multimedia interactiva, mobila. Brandname international.</w:t>
            </w:r>
          </w:p>
          <w:p w14:paraId="3F5782B6" w14:textId="77777777" w:rsidR="001909AD" w:rsidRPr="003F7A71" w:rsidRDefault="001909AD" w:rsidP="001909AD">
            <w:pPr>
              <w:jc w:val="both"/>
              <w:rPr>
                <w:lang w:val="en-US"/>
              </w:rPr>
            </w:pPr>
            <w:r w:rsidRPr="003F7A71">
              <w:rPr>
                <w:lang w:val="en-US"/>
              </w:rPr>
              <w:t>Dimensiuni minime: Latime 700mm * Lungime 512mm * Inaltime 840mm</w:t>
            </w:r>
          </w:p>
          <w:p w14:paraId="3800F4C7" w14:textId="77777777" w:rsidR="001909AD" w:rsidRPr="003F7A71" w:rsidRDefault="001909AD" w:rsidP="001909AD">
            <w:pPr>
              <w:jc w:val="both"/>
              <w:rPr>
                <w:lang w:val="en-US"/>
              </w:rPr>
            </w:pPr>
            <w:r w:rsidRPr="003F7A71">
              <w:rPr>
                <w:lang w:val="en-US"/>
              </w:rPr>
              <w:t>Tip carcasa: metalica, vopsita Dotari constructive: sa fie dotat cu mecanism actionat electric (cu ajutorul butoanelor SUS/JOS si de la telecomanda) pentru ajustarea inaltimii tribunei, cu diapazon de reglare de cel putin+450mm, viteza de functionare nu mai mica de 37 mm/s. Obigatoriu sa fie dotat cu mecanism care se blocheaza automat cand motorul nu este in functiune.</w:t>
            </w:r>
          </w:p>
          <w:p w14:paraId="545D4367" w14:textId="691A8334" w:rsidR="001909AD" w:rsidRPr="003F7A71" w:rsidRDefault="001909AD" w:rsidP="001909AD">
            <w:pPr>
              <w:jc w:val="both"/>
              <w:rPr>
                <w:lang w:val="en-US"/>
              </w:rPr>
            </w:pPr>
            <w:r w:rsidRPr="003F7A71">
              <w:rPr>
                <w:lang w:val="en-US"/>
              </w:rPr>
              <w:t>Ecran principal: tip IPS, diagonala min. 27″, Multi-touch capacitiv, sa recunoasca cel putin 10 puncte de atingere simultan, rezoluţie nativa min. 1920×1080 FHD, luminozitate min. 250 cd/m2, USB Hub integrat cu cel putin 1 port USB 3.0 in partea frontala si minim 4 USB 3.0 in partea dorsala a ecranului.</w:t>
            </w:r>
          </w:p>
          <w:p w14:paraId="18EFBAC9" w14:textId="77777777" w:rsidR="001909AD" w:rsidRPr="003F7A71" w:rsidRDefault="001909AD" w:rsidP="001909AD">
            <w:pPr>
              <w:jc w:val="both"/>
              <w:rPr>
                <w:lang w:val="en-US"/>
              </w:rPr>
            </w:pPr>
            <w:r w:rsidRPr="003F7A71">
              <w:rPr>
                <w:lang w:val="en-US"/>
              </w:rPr>
              <w:t>Ecran frantal: tip IPS, diagonala min. 22″, rezoluţie nativa min. 1920×1080 FHD, luminozitate min. 350 cd/m2, cu Digital Signage payer integrat (pentru setarea informatiilor de spre vorbitor/tema etc).</w:t>
            </w:r>
          </w:p>
          <w:p w14:paraId="3FDD67DE" w14:textId="77777777" w:rsidR="001909AD" w:rsidRPr="003F7A71" w:rsidRDefault="001909AD" w:rsidP="001909AD">
            <w:pPr>
              <w:jc w:val="both"/>
              <w:rPr>
                <w:lang w:val="en-US"/>
              </w:rPr>
            </w:pPr>
            <w:r w:rsidRPr="003F7A71">
              <w:rPr>
                <w:lang w:val="en-US"/>
              </w:rPr>
              <w:t>Computer: tip miniPC, incorporat in interiorul tribunei, conectat la ecranul principal, CPU min. Intel Core i5 sau similar, min. 8 GB RAM, min. 240 GB SSD, Win 11 Pro</w:t>
            </w:r>
          </w:p>
          <w:p w14:paraId="7FC90225" w14:textId="77777777" w:rsidR="001909AD" w:rsidRPr="003F7A71" w:rsidRDefault="001909AD" w:rsidP="001909AD">
            <w:pPr>
              <w:jc w:val="both"/>
              <w:rPr>
                <w:lang w:val="en-US"/>
              </w:rPr>
            </w:pPr>
            <w:r w:rsidRPr="003F7A71">
              <w:rPr>
                <w:lang w:val="en-US"/>
              </w:rPr>
              <w:t>Microfon: tip gooseneck cu condensator detasabil, cel putin 1 buc, lungime minima de 18″, conector XLR (tata), diapazonul minim de frecvente – cel putin 70-16000 Hz, Sensibilitate (la 1kHz) –33 dBV /Pa[1] (22 mV), alimentare tip Phantom (48V), cu indicator LED (pornit/oprit), in set cu mufa XLR incastrata in tribuna de acelasi producator ca si microfonulCronometru: cu ecran touchscreen cu diagonala de min. 3.5”, functii integrate: ceas, temporizator, cronometru</w:t>
            </w:r>
          </w:p>
          <w:p w14:paraId="5D644FAF" w14:textId="77777777" w:rsidR="001909AD" w:rsidRPr="003F7A71" w:rsidRDefault="001909AD" w:rsidP="001909AD">
            <w:pPr>
              <w:jc w:val="both"/>
              <w:rPr>
                <w:lang w:val="en-US"/>
              </w:rPr>
            </w:pPr>
            <w:r w:rsidRPr="003F7A71">
              <w:rPr>
                <w:lang w:val="en-US"/>
              </w:rPr>
              <w:t>Conexiuni (in partea de sus a tribunei): min. 1*priza Schuko 220V, min. 1*USB 2.0, min. 1*USB 3.0.</w:t>
            </w:r>
          </w:p>
          <w:p w14:paraId="6C51CB5B" w14:textId="77777777" w:rsidR="001909AD" w:rsidRPr="003F7A71" w:rsidRDefault="001909AD" w:rsidP="001909AD">
            <w:pPr>
              <w:jc w:val="both"/>
              <w:rPr>
                <w:lang w:val="en-US"/>
              </w:rPr>
            </w:pPr>
            <w:r w:rsidRPr="003F7A71">
              <w:rPr>
                <w:lang w:val="en-US"/>
              </w:rPr>
              <w:t>Ieșiri ( partea de jos a tribunei): min. 1* HDMI out, min. 1* RJ45 (LAN), min. 1* XLR out(microfon), min. 1* USB 3.0.</w:t>
            </w:r>
          </w:p>
          <w:p w14:paraId="2BE687FE" w14:textId="18F359A6" w:rsidR="001909AD" w:rsidRPr="003F7A71" w:rsidRDefault="001909AD" w:rsidP="001909AD">
            <w:pPr>
              <w:jc w:val="both"/>
              <w:rPr>
                <w:lang w:val="en-US"/>
              </w:rPr>
            </w:pPr>
            <w:r w:rsidRPr="003F7A71">
              <w:rPr>
                <w:lang w:val="en-US"/>
              </w:rPr>
              <w:t>Garanție Min. 24 luni</w:t>
            </w:r>
          </w:p>
          <w:p w14:paraId="1B3E602E" w14:textId="45FBD4AB" w:rsidR="001909AD" w:rsidRPr="003F7A71" w:rsidRDefault="001909AD" w:rsidP="001909AD">
            <w:pPr>
              <w:jc w:val="both"/>
              <w:rPr>
                <w:lang w:val="en-US"/>
              </w:rPr>
            </w:pPr>
          </w:p>
          <w:p w14:paraId="0112BF91" w14:textId="7AE13943" w:rsidR="001909AD" w:rsidRPr="002D648B" w:rsidRDefault="001909AD" w:rsidP="001909AD">
            <w:pPr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D592" w14:textId="1ED89BB2" w:rsidR="001909AD" w:rsidRPr="00AB0900" w:rsidRDefault="001909AD" w:rsidP="001909AD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1909AD" w:rsidRPr="00EA786B" w14:paraId="780A0CAD" w14:textId="77777777" w:rsidTr="001D4F56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C8349" w14:textId="7044E109" w:rsidR="001909AD" w:rsidRDefault="00EA786B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6D45" w14:textId="77777777" w:rsidR="001909AD" w:rsidRPr="002D648B" w:rsidRDefault="001909AD" w:rsidP="001909AD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08C30" w14:textId="77777777" w:rsidR="001909AD" w:rsidRPr="001909AD" w:rsidRDefault="001909AD" w:rsidP="001909AD">
            <w:pPr>
              <w:spacing w:after="200" w:line="276" w:lineRule="auto"/>
              <w:jc w:val="center"/>
              <w:rPr>
                <w:b/>
                <w:bCs/>
                <w:lang w:val="ro-RO" w:eastAsia="en-US"/>
              </w:rPr>
            </w:pPr>
            <w:r w:rsidRPr="003F7A71">
              <w:rPr>
                <w:b/>
                <w:bCs/>
                <w:lang w:val="ro-RO" w:eastAsia="en-US"/>
              </w:rPr>
              <w:t>Sistem de ecran LED Indoor P2.5 (ecran 5.92 m × 3.84 m)</w:t>
            </w:r>
            <w:r w:rsidRPr="003F7A71">
              <w:rPr>
                <w:b/>
                <w:bCs/>
                <w:lang w:val="ro-RO" w:eastAsia="en-US"/>
              </w:rPr>
              <w:br/>
            </w:r>
            <w:r w:rsidRPr="003F7A71">
              <w:rPr>
                <w:b/>
                <w:bCs/>
                <w:lang w:val="ro-RO" w:eastAsia="en-US"/>
              </w:rPr>
              <w:br/>
            </w:r>
            <w:r w:rsidRPr="001909AD">
              <w:rPr>
                <w:b/>
                <w:bCs/>
                <w:lang w:val="ro-RO" w:eastAsia="en-US"/>
              </w:rPr>
              <w:t xml:space="preserve"> </w:t>
            </w:r>
            <w:r w:rsidRPr="003F7A71">
              <w:rPr>
                <w:b/>
                <w:bCs/>
                <w:lang w:val="ro-RO" w:eastAsia="en-US"/>
              </w:rPr>
              <w:br/>
            </w:r>
          </w:p>
          <w:p w14:paraId="5D5DE388" w14:textId="1D8EF717" w:rsidR="001909AD" w:rsidRPr="001909AD" w:rsidRDefault="001909AD" w:rsidP="001909AD">
            <w:pPr>
              <w:jc w:val="center"/>
              <w:rPr>
                <w:b/>
                <w:bCs/>
                <w:lang w:val="en-US"/>
              </w:rPr>
            </w:pPr>
            <w:r w:rsidRPr="001909AD">
              <w:rPr>
                <w:b/>
                <w:bCs/>
                <w:lang w:val="ro-RO" w:eastAsia="en-US"/>
              </w:rPr>
              <w:br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EAEB8" w14:textId="6BFE3385" w:rsidR="001909AD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1D2A3" w14:textId="120B5AFF" w:rsidR="001909AD" w:rsidRDefault="001909AD" w:rsidP="001909A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EA928E" w14:textId="6B5E5511" w:rsidR="001909AD" w:rsidRPr="003F7A71" w:rsidRDefault="001909AD" w:rsidP="001909AD">
            <w:pPr>
              <w:rPr>
                <w:lang w:val="en-US"/>
              </w:rPr>
            </w:pPr>
            <w:r w:rsidRPr="003F7A71">
              <w:rPr>
                <w:sz w:val="18"/>
                <w:szCs w:val="18"/>
                <w:lang w:val="ro-RO" w:eastAsia="en-US"/>
              </w:rPr>
              <w:t>1. LED Modul Indoor – Pixel Pitch 2.5 mm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(ecran interior: 5.92 m × 3.84 m)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Pixel Pitch: 2.5 mm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Rezoluție modul: 128 × 64 pixeli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Frecvență reîmprospătare: ≥ 3840 Hz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Luminozitate: ≥ 550 nits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Unghi vizibilitate: 160° H / 160° V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Densitate pixeli: ≥ 160.000 px/m²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Interfață: HUB75E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Consum mediu: ~180 W/m²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Consum maxim: ≤ 420 W/m²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Dimensiuni modul: 320 × 160 × 17 mm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Greutate: ≤ 500 g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Temperatura: -10°C … +40°C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Alimentare: 4.5–5V DC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Dimensiune finală obligatorie: 5.92 m × 3.84 m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2. Receiving Card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2 × RJ45 Gigabit Ethernet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8 × HUB75E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Încărcare max.: 256 × 512 pixeli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Gri: 16 bit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Consum: ≤ 5W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Alimentare: 4.0–5.5V DC</w:t>
            </w:r>
            <w:r w:rsidRPr="003F7A71">
              <w:rPr>
                <w:sz w:val="18"/>
                <w:szCs w:val="18"/>
                <w:lang w:val="ro-RO" w:eastAsia="en-US"/>
              </w:rPr>
              <w:br/>
            </w:r>
            <w:r w:rsidRPr="003F7A71">
              <w:rPr>
                <w:sz w:val="18"/>
                <w:szCs w:val="18"/>
                <w:lang w:val="ro-RO" w:eastAsia="en-US"/>
              </w:rPr>
              <w:lastRenderedPageBreak/>
              <w:br/>
              <w:t>3. Blocuri alimentare (PSU)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Input: 200–240V AC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Output: 5V DC, 40A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Putere minimă: 200W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Eficiență: ≥ 85%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Protecții: OVP / OLP / SCP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Temperatura: -20°C … +50°C</w:t>
            </w:r>
            <w:r w:rsidRPr="003F7A71">
              <w:rPr>
                <w:sz w:val="18"/>
                <w:szCs w:val="18"/>
                <w:lang w:val="ro-RO" w:eastAsia="en-US"/>
              </w:rPr>
              <w:br/>
            </w:r>
            <w:r w:rsidRPr="003F7A71">
              <w:rPr>
                <w:sz w:val="18"/>
                <w:szCs w:val="18"/>
                <w:lang w:val="ro-RO" w:eastAsia="en-US"/>
              </w:rPr>
              <w:br/>
              <w:t>4. Controller / Multimedia Player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Mod dual: asincron + sincron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Memorie ≥ 16GB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Încărcare ≥ 3.9 milioane pixeli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Rezoluție max: 65.536 × 8.192 pixeli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Ieșiri: 6 × RJ45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Intrări video: 2 × HDMI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Rețea: 1 × RJ45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Wi-Fi 2.4G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USB 2.0 + USB 3.0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Audio 3.5 mm</w:t>
            </w:r>
            <w:r w:rsidRPr="003F7A71">
              <w:rPr>
                <w:sz w:val="18"/>
                <w:szCs w:val="18"/>
                <w:lang w:val="ro-RO" w:eastAsia="en-US"/>
              </w:rPr>
              <w:br/>
            </w:r>
            <w:r w:rsidRPr="003F7A71">
              <w:rPr>
                <w:sz w:val="18"/>
                <w:szCs w:val="18"/>
                <w:lang w:val="ro-RO" w:eastAsia="en-US"/>
              </w:rPr>
              <w:br/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152B" w14:textId="77777777" w:rsidR="001909AD" w:rsidRPr="00AB0900" w:rsidRDefault="001909AD" w:rsidP="001909AD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EB3D2F" w:rsidRPr="00EA786B" w14:paraId="743271E0" w14:textId="77777777" w:rsidTr="00C71C58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418BC" w14:textId="77777777" w:rsidR="00EB3D2F" w:rsidRPr="00EB3D2F" w:rsidRDefault="00EB3D2F" w:rsidP="001909A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5B299" w14:textId="77777777" w:rsidR="00EB3D2F" w:rsidRPr="002D648B" w:rsidRDefault="00EB3D2F" w:rsidP="001909AD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7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2C1E9" w14:textId="4BBC5604" w:rsidR="00EB3D2F" w:rsidRDefault="00EB3D2F" w:rsidP="00EB3D2F">
            <w:pPr>
              <w:tabs>
                <w:tab w:val="left" w:pos="5970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b/>
                <w:bCs/>
                <w:lang w:val="ro-MD"/>
              </w:rPr>
              <w:t xml:space="preserve">Notă:  </w:t>
            </w:r>
            <w:r w:rsidRPr="009639E8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EB3D2F">
              <w:rPr>
                <w:b/>
                <w:sz w:val="18"/>
                <w:szCs w:val="18"/>
                <w:lang w:val="ro-MD"/>
              </w:rPr>
              <w:t>Toate cablurile, materialele si accesoriile</w:t>
            </w:r>
            <w:r w:rsidRPr="009639E8">
              <w:rPr>
                <w:bCs/>
                <w:sz w:val="18"/>
                <w:szCs w:val="18"/>
                <w:lang w:val="ro-MD"/>
              </w:rPr>
              <w:t xml:space="preserve"> necesare pentru conectarea si setarea echipamentelor astfel încât acestea sa formeze un sistem audio integrat trebuie descrise si incluse in set (de ex.: Fir FTP Cat.5e – X m, Cablu SVVP 2*0.75mm– X m etc.) </w:t>
            </w:r>
          </w:p>
          <w:p w14:paraId="28928650" w14:textId="133CB857" w:rsidR="00EB3D2F" w:rsidRDefault="00EB3D2F" w:rsidP="00EB3D2F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411819">
              <w:rPr>
                <w:bCs/>
                <w:sz w:val="18"/>
                <w:szCs w:val="18"/>
                <w:lang w:val="ro-MD"/>
              </w:rPr>
              <w:t xml:space="preserve">Echipamentul ce va fi amplasat pe scena precum Tribuna multimedia (1 buc.), Setul de boxe (2 buc) </w:t>
            </w:r>
            <w:r>
              <w:rPr>
                <w:bCs/>
                <w:sz w:val="18"/>
                <w:szCs w:val="18"/>
                <w:lang w:val="ro-MD"/>
              </w:rPr>
              <w:t>e</w:t>
            </w:r>
            <w:r w:rsidRPr="00411819">
              <w:rPr>
                <w:bCs/>
                <w:sz w:val="18"/>
                <w:szCs w:val="18"/>
                <w:lang w:val="ro-MD"/>
              </w:rPr>
              <w:t>tc. trebuie sa fie usor demontabile, cablurile si conexiunile pentru acestea sa fie ascunse</w:t>
            </w:r>
            <w:r>
              <w:rPr>
                <w:bCs/>
                <w:sz w:val="18"/>
                <w:szCs w:val="18"/>
                <w:lang w:val="ro-MD"/>
              </w:rPr>
              <w:t xml:space="preserve"> la necesitate</w:t>
            </w:r>
            <w:r w:rsidRPr="00411819">
              <w:rPr>
                <w:bCs/>
                <w:sz w:val="18"/>
                <w:szCs w:val="18"/>
                <w:lang w:val="ro-MD"/>
              </w:rPr>
              <w:t xml:space="preserve"> in cutii de podea cu set de prize pentru fiecare din conexiunile necesare</w:t>
            </w:r>
            <w:r>
              <w:rPr>
                <w:bCs/>
                <w:sz w:val="18"/>
                <w:szCs w:val="18"/>
                <w:lang w:val="ro-MD"/>
              </w:rPr>
              <w:t xml:space="preserve"> si</w:t>
            </w:r>
            <w:r w:rsidRPr="00411819">
              <w:rPr>
                <w:bCs/>
                <w:sz w:val="18"/>
                <w:szCs w:val="18"/>
                <w:lang w:val="ro-MD"/>
              </w:rPr>
              <w:t xml:space="preserve"> închise cu capac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  <w:p w14:paraId="2E9870BC" w14:textId="6E55D1BA" w:rsidR="00EB3D2F" w:rsidRPr="001909AD" w:rsidRDefault="00EB3D2F" w:rsidP="00EB3D2F">
            <w:pPr>
              <w:jc w:val="both"/>
              <w:rPr>
                <w:b/>
                <w:bCs/>
                <w:lang w:val="ro-MD"/>
              </w:rPr>
            </w:pPr>
            <w:r w:rsidRPr="001909AD">
              <w:rPr>
                <w:b/>
                <w:bCs/>
                <w:lang w:val="ro-MD"/>
              </w:rPr>
              <w:t>Instalarea și setarea sistemului integrat</w:t>
            </w:r>
            <w:r>
              <w:rPr>
                <w:b/>
                <w:bCs/>
                <w:lang w:val="ro-MD"/>
              </w:rPr>
              <w:t xml:space="preserve">. </w:t>
            </w:r>
            <w:r w:rsidRPr="00DB44FF">
              <w:rPr>
                <w:bCs/>
                <w:sz w:val="18"/>
                <w:szCs w:val="18"/>
                <w:lang w:val="ro-MD"/>
              </w:rPr>
              <w:t>Instalarea echipamentului și trasarea cablurilor, materialelor si a conectorilor necesari, setarea si punerea in funcțiune a sistemului audio, precum si ini</w:t>
            </w:r>
            <w:r>
              <w:rPr>
                <w:bCs/>
                <w:sz w:val="18"/>
                <w:szCs w:val="18"/>
                <w:lang w:val="ro-MD"/>
              </w:rPr>
              <w:t>ț</w:t>
            </w:r>
            <w:r w:rsidRPr="00DB44FF">
              <w:rPr>
                <w:bCs/>
                <w:sz w:val="18"/>
                <w:szCs w:val="18"/>
                <w:lang w:val="ro-MD"/>
              </w:rPr>
              <w:t>ierea personalului pentru lucrul cu acesta trebuie sa fie efectuate de către operatorul economic.</w:t>
            </w:r>
          </w:p>
          <w:p w14:paraId="7B30017B" w14:textId="04FDC0C8" w:rsidR="00EB3D2F" w:rsidRPr="001909AD" w:rsidRDefault="00EB3D2F" w:rsidP="00EB3D2F">
            <w:pPr>
              <w:jc w:val="center"/>
              <w:rPr>
                <w:b/>
                <w:bCs/>
                <w:lang w:val="ro-MD"/>
              </w:rPr>
            </w:pPr>
            <w:r w:rsidRPr="00EB3D2F">
              <w:rPr>
                <w:b/>
                <w:bCs/>
                <w:sz w:val="18"/>
                <w:szCs w:val="18"/>
                <w:lang w:val="ro-RO" w:eastAsia="en-US"/>
              </w:rPr>
              <w:t>LUCRĂRI INCLUSE:</w:t>
            </w:r>
            <w:r w:rsidRPr="00EB3D2F">
              <w:rPr>
                <w:b/>
                <w:bCs/>
                <w:sz w:val="18"/>
                <w:szCs w:val="18"/>
                <w:lang w:val="ro-RO" w:eastAsia="en-US"/>
              </w:rPr>
              <w:br/>
            </w:r>
            <w:r w:rsidRPr="003F7A71">
              <w:rPr>
                <w:sz w:val="18"/>
                <w:szCs w:val="18"/>
                <w:lang w:val="ro-RO" w:eastAsia="en-US"/>
              </w:rPr>
              <w:t>- Carcasă metalică pentru ecran LED, prevăzută cu profilatură și sistem de fixare specifice pentru integrarea în structură de ghips-carton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- Montare module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- Cablaj electric și digital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- Instalare controller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- Configurare ecran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- Instruire personal</w:t>
            </w:r>
            <w:r w:rsidRPr="003F7A71">
              <w:rPr>
                <w:sz w:val="18"/>
                <w:szCs w:val="18"/>
                <w:lang w:val="ro-RO" w:eastAsia="en-US"/>
              </w:rPr>
              <w:br/>
              <w:t>- Instalare CMS pe min. 2 stații</w:t>
            </w:r>
          </w:p>
          <w:p w14:paraId="04430F73" w14:textId="77777777" w:rsidR="00EB3D2F" w:rsidRPr="003F7A71" w:rsidRDefault="00EB3D2F" w:rsidP="001909AD">
            <w:pPr>
              <w:rPr>
                <w:sz w:val="18"/>
                <w:szCs w:val="18"/>
                <w:lang w:val="ro-RO" w:eastAsia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6FD1" w14:textId="77777777" w:rsidR="00EB3D2F" w:rsidRPr="00AB0900" w:rsidRDefault="00EB3D2F" w:rsidP="001909AD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1909AD" w:rsidRPr="007C1802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70CEC7C9" w:rsidR="001909AD" w:rsidRPr="007C1802" w:rsidRDefault="001909AD" w:rsidP="001909AD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2D0E51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642C3A">
              <w:rPr>
                <w:b/>
                <w:sz w:val="24"/>
                <w:szCs w:val="24"/>
                <w:lang w:val="en-GB"/>
              </w:rPr>
              <w:t>Valoarea estimativă totală</w:t>
            </w:r>
            <w:r>
              <w:rPr>
                <w:b/>
                <w:lang w:val="en-GB"/>
              </w:rPr>
              <w:t xml:space="preserve">:   </w:t>
            </w:r>
            <w:r w:rsidR="00400867" w:rsidRPr="00400867">
              <w:rPr>
                <w:b/>
                <w:sz w:val="24"/>
                <w:szCs w:val="24"/>
                <w:lang w:val="ro-RO"/>
              </w:rPr>
              <w:t xml:space="preserve">775 000,00 </w:t>
            </w:r>
            <w:r w:rsidRPr="006723D9">
              <w:rPr>
                <w:bCs/>
                <w:color w:val="000000" w:themeColor="text1"/>
                <w:sz w:val="24"/>
                <w:szCs w:val="24"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1909AD" w:rsidRPr="00642C3A" w:rsidRDefault="001909AD" w:rsidP="001909AD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r w:rsidRPr="009F2FBB">
        <w:rPr>
          <w:b/>
          <w:sz w:val="24"/>
          <w:szCs w:val="24"/>
        </w:rPr>
        <w:t>lot;</w:t>
      </w:r>
    </w:p>
    <w:p w14:paraId="326113F9" w14:textId="77777777" w:rsidR="009F2FBB" w:rsidRPr="00051B7D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Cs/>
          <w:sz w:val="24"/>
          <w:szCs w:val="24"/>
        </w:rPr>
      </w:pPr>
      <w:r w:rsidRPr="00051B7D">
        <w:rPr>
          <w:bCs/>
          <w:sz w:val="24"/>
          <w:szCs w:val="24"/>
        </w:rPr>
        <w:t>Pentru mai multe loturi;</w:t>
      </w:r>
    </w:p>
    <w:p w14:paraId="5147F486" w14:textId="77777777" w:rsidR="009F2FBB" w:rsidRPr="00051B7D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Cs/>
          <w:sz w:val="24"/>
          <w:szCs w:val="24"/>
        </w:rPr>
      </w:pPr>
      <w:r w:rsidRPr="00051B7D">
        <w:rPr>
          <w:bCs/>
          <w:sz w:val="24"/>
          <w:szCs w:val="24"/>
        </w:rPr>
        <w:t>Pentru toate loturile;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Listparagraf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2D648B">
        <w:rPr>
          <w:b/>
          <w:sz w:val="24"/>
          <w:szCs w:val="24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Listparagraf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2618680F" w14:textId="2B9DA647" w:rsidR="00337017" w:rsidRPr="00337017" w:rsidRDefault="00E07999" w:rsidP="00337017">
      <w:pPr>
        <w:pStyle w:val="Listparagraf"/>
        <w:numPr>
          <w:ilvl w:val="0"/>
          <w:numId w:val="3"/>
        </w:numPr>
        <w:ind w:left="-426" w:firstLine="0"/>
        <w:jc w:val="both"/>
        <w:rPr>
          <w:i/>
          <w:sz w:val="24"/>
          <w:szCs w:val="24"/>
          <w:lang w:val="ro-MD"/>
        </w:rPr>
      </w:pPr>
      <w:r w:rsidRPr="00337017">
        <w:rPr>
          <w:b/>
          <w:sz w:val="24"/>
          <w:szCs w:val="24"/>
          <w:lang w:val="ro-MD"/>
        </w:rPr>
        <w:t xml:space="preserve">      </w:t>
      </w:r>
      <w:r w:rsidR="00B12104" w:rsidRPr="00337017">
        <w:rPr>
          <w:b/>
          <w:sz w:val="24"/>
          <w:szCs w:val="24"/>
          <w:lang w:val="ro-MD"/>
        </w:rPr>
        <w:t>Termenii și condițiile de livrare/prestare/executare solicitați:</w:t>
      </w:r>
      <w:r w:rsidR="00337017" w:rsidRPr="00337017">
        <w:rPr>
          <w:lang w:val="en-US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>Livrarea, descărcarea și instalarea bunurilor se face din contul agentului economic câ</w:t>
      </w:r>
      <w:r w:rsidR="00337017">
        <w:rPr>
          <w:i/>
          <w:sz w:val="24"/>
          <w:szCs w:val="24"/>
          <w:lang w:val="ro-MD"/>
        </w:rPr>
        <w:t>ș</w:t>
      </w:r>
      <w:r w:rsidR="00337017" w:rsidRPr="00337017">
        <w:rPr>
          <w:i/>
          <w:sz w:val="24"/>
          <w:szCs w:val="24"/>
          <w:lang w:val="ro-MD"/>
        </w:rPr>
        <w:t>tig</w:t>
      </w:r>
      <w:r w:rsidR="00337017">
        <w:rPr>
          <w:i/>
          <w:sz w:val="24"/>
          <w:szCs w:val="24"/>
          <w:lang w:val="ro-MD"/>
        </w:rPr>
        <w:t>ă</w:t>
      </w:r>
      <w:r w:rsidR="00337017" w:rsidRPr="00337017">
        <w:rPr>
          <w:i/>
          <w:sz w:val="24"/>
          <w:szCs w:val="24"/>
          <w:lang w:val="ro-MD"/>
        </w:rPr>
        <w:t xml:space="preserve">tor timp de  </w:t>
      </w:r>
      <w:r w:rsidR="00EB3D2F">
        <w:rPr>
          <w:b/>
          <w:bCs/>
          <w:i/>
          <w:sz w:val="24"/>
          <w:szCs w:val="24"/>
          <w:lang w:val="ro-MD"/>
        </w:rPr>
        <w:t>3</w:t>
      </w:r>
      <w:r w:rsidR="00106640" w:rsidRPr="00051B7D">
        <w:rPr>
          <w:b/>
          <w:bCs/>
          <w:i/>
          <w:sz w:val="24"/>
          <w:szCs w:val="24"/>
          <w:lang w:val="ro-MD"/>
        </w:rPr>
        <w:t>0</w:t>
      </w:r>
      <w:r w:rsidR="00337017" w:rsidRPr="00051B7D">
        <w:rPr>
          <w:b/>
          <w:bCs/>
          <w:i/>
          <w:sz w:val="24"/>
          <w:szCs w:val="24"/>
          <w:lang w:val="ro-MD"/>
        </w:rPr>
        <w:t xml:space="preserve"> zile</w:t>
      </w:r>
      <w:r w:rsidR="00337017" w:rsidRPr="00051B7D">
        <w:rPr>
          <w:i/>
          <w:sz w:val="24"/>
          <w:szCs w:val="24"/>
          <w:lang w:val="ro-MD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>de la  înregistrarea  contractului,  la   sediul  instituți</w:t>
      </w:r>
      <w:r w:rsidR="00EB3D2F">
        <w:rPr>
          <w:i/>
          <w:sz w:val="24"/>
          <w:szCs w:val="24"/>
          <w:lang w:val="ro-MD"/>
        </w:rPr>
        <w:t>ei.</w:t>
      </w:r>
    </w:p>
    <w:p w14:paraId="7C9DAB57" w14:textId="74F06DF5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D648B">
        <w:rPr>
          <w:b/>
          <w:sz w:val="24"/>
          <w:szCs w:val="24"/>
          <w:lang w:val="ro-MD"/>
        </w:rPr>
        <w:t>:</w:t>
      </w:r>
      <w:r w:rsidR="00742854" w:rsidRPr="002D648B">
        <w:rPr>
          <w:b/>
          <w:sz w:val="24"/>
          <w:szCs w:val="24"/>
          <w:lang w:val="ro-MD"/>
        </w:rPr>
        <w:t xml:space="preserve"> 31.12.202</w:t>
      </w:r>
      <w:r w:rsidR="00051B7D">
        <w:rPr>
          <w:b/>
          <w:sz w:val="24"/>
          <w:szCs w:val="24"/>
          <w:lang w:val="ro-MD"/>
        </w:rPr>
        <w:t>6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2D648B">
        <w:rPr>
          <w:b/>
          <w:sz w:val="24"/>
          <w:szCs w:val="24"/>
          <w:lang w:val="ro-MD"/>
        </w:rPr>
        <w:t>_</w:t>
      </w:r>
      <w:r w:rsidR="00B12104" w:rsidRPr="002D648B">
        <w:rPr>
          <w:lang w:val="en-US"/>
        </w:rPr>
        <w:t xml:space="preserve"> </w:t>
      </w:r>
      <w:r w:rsidR="00B12104" w:rsidRPr="002D648B">
        <w:rPr>
          <w:b/>
          <w:sz w:val="24"/>
          <w:szCs w:val="24"/>
          <w:lang w:val="ro-MD"/>
        </w:rPr>
        <w:t xml:space="preserve">nu se aplică </w:t>
      </w:r>
      <w:r w:rsidR="00444B84" w:rsidRPr="002D648B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852"/>
        <w:gridCol w:w="3402"/>
        <w:gridCol w:w="4394"/>
        <w:gridCol w:w="1559"/>
      </w:tblGrid>
      <w:tr w:rsidR="00444B84" w:rsidRPr="004225A2" w14:paraId="02D5A6A5" w14:textId="77777777" w:rsidTr="00051B7D">
        <w:tc>
          <w:tcPr>
            <w:tcW w:w="852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051B7D">
        <w:trPr>
          <w:trHeight w:val="135"/>
        </w:trPr>
        <w:tc>
          <w:tcPr>
            <w:tcW w:w="852" w:type="dxa"/>
            <w:shd w:val="clear" w:color="auto" w:fill="auto"/>
          </w:tcPr>
          <w:p w14:paraId="5966BC3D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549C2BAE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3403AE">
              <w:rPr>
                <w:iCs/>
                <w:lang w:val="ro-RO"/>
              </w:rPr>
              <w:t>DUAE</w:t>
            </w:r>
          </w:p>
          <w:p w14:paraId="10060CFC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3403AE" w:rsidRDefault="002F3B9F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394" w:type="dxa"/>
            <w:shd w:val="clear" w:color="auto" w:fill="auto"/>
          </w:tcPr>
          <w:p w14:paraId="08B756B1" w14:textId="064484C9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C856737" w14:textId="0DA6CCF1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051B7D">
        <w:tc>
          <w:tcPr>
            <w:tcW w:w="852" w:type="dxa"/>
            <w:shd w:val="clear" w:color="auto" w:fill="auto"/>
          </w:tcPr>
          <w:p w14:paraId="31BD195C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3E82AD8C" w14:textId="5310FCB0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r w:rsidRPr="003403AE">
              <w:rPr>
                <w:iCs/>
                <w:lang w:val="en-US"/>
              </w:rPr>
              <w:t>Garanţia pentru ofertă 1%</w:t>
            </w:r>
            <w:bookmarkEnd w:id="0"/>
          </w:p>
        </w:tc>
        <w:tc>
          <w:tcPr>
            <w:tcW w:w="4394" w:type="dxa"/>
            <w:shd w:val="clear" w:color="auto" w:fill="auto"/>
          </w:tcPr>
          <w:p w14:paraId="4DBABC2F" w14:textId="77777777" w:rsidR="00B12104" w:rsidRPr="003403AE" w:rsidRDefault="00B12104" w:rsidP="00306EFA">
            <w:pPr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 Oferta va fi însoţită de o Garanţie pentru ofertă (emisă de o bancă comercială),   Garanţia pentru ofertă prin transfer la contul autorităţii contractante, conform următoarelor date bancare:</w:t>
            </w:r>
          </w:p>
          <w:p w14:paraId="39BA1D76" w14:textId="77777777" w:rsidR="00051B7D" w:rsidRPr="00051B7D" w:rsidRDefault="00051B7D" w:rsidP="00051B7D">
            <w:pPr>
              <w:ind w:left="40"/>
              <w:jc w:val="both"/>
              <w:rPr>
                <w:lang w:val="en-US"/>
              </w:rPr>
            </w:pPr>
            <w:r w:rsidRPr="00051B7D">
              <w:rPr>
                <w:lang w:val="en-US"/>
              </w:rPr>
              <w:t>Beneficiarul plăţii: IP LT Liviu Deleanu</w:t>
            </w:r>
          </w:p>
          <w:p w14:paraId="3408F921" w14:textId="77777777" w:rsidR="00051B7D" w:rsidRPr="00051B7D" w:rsidRDefault="00051B7D" w:rsidP="00051B7D">
            <w:pPr>
              <w:ind w:left="40"/>
              <w:jc w:val="both"/>
              <w:rPr>
                <w:lang w:val="en-US"/>
              </w:rPr>
            </w:pPr>
            <w:r w:rsidRPr="00051B7D">
              <w:rPr>
                <w:lang w:val="en-US"/>
              </w:rPr>
              <w:t>Denumirea Băncii: Trezorăria de Stat mun. Chișinău</w:t>
            </w:r>
          </w:p>
          <w:p w14:paraId="574A48D8" w14:textId="77777777" w:rsidR="00051B7D" w:rsidRPr="00051B7D" w:rsidRDefault="00051B7D" w:rsidP="00051B7D">
            <w:pPr>
              <w:ind w:left="40"/>
              <w:jc w:val="both"/>
              <w:rPr>
                <w:lang w:val="en-US"/>
              </w:rPr>
            </w:pPr>
            <w:r w:rsidRPr="00051B7D">
              <w:rPr>
                <w:lang w:val="en-US"/>
              </w:rPr>
              <w:t>Codul fiscal: 1013620005901</w:t>
            </w:r>
          </w:p>
          <w:p w14:paraId="2F5727EF" w14:textId="57D968D9" w:rsidR="00B12104" w:rsidRPr="003403AE" w:rsidRDefault="00051B7D" w:rsidP="00051B7D">
            <w:pPr>
              <w:ind w:left="40"/>
              <w:jc w:val="both"/>
              <w:rPr>
                <w:lang w:val="en-US"/>
              </w:rPr>
            </w:pPr>
            <w:r w:rsidRPr="00051B7D">
              <w:rPr>
                <w:lang w:val="en-US"/>
              </w:rPr>
              <w:t>IBAN:  MD90TRPCDV518410A01065AA</w:t>
            </w:r>
          </w:p>
          <w:p w14:paraId="3648A682" w14:textId="4CE7A570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 xml:space="preserve">cu nota ,,Garanția pentru ofertă’’; Termenul de valabilitate al garanţiei să fie egal cu termenul de valabilitate al ofertei </w:t>
            </w:r>
            <w:r w:rsidRPr="00051B7D">
              <w:rPr>
                <w:lang w:val="en-US"/>
              </w:rPr>
              <w:t>(</w:t>
            </w:r>
            <w:r w:rsidR="00051B7D">
              <w:rPr>
                <w:lang w:val="en-US"/>
              </w:rPr>
              <w:t>6</w:t>
            </w:r>
            <w:r w:rsidRPr="00051B7D">
              <w:rPr>
                <w:lang w:val="en-US"/>
              </w:rPr>
              <w:t>0 zile).</w:t>
            </w:r>
          </w:p>
        </w:tc>
        <w:tc>
          <w:tcPr>
            <w:tcW w:w="1559" w:type="dxa"/>
            <w:shd w:val="clear" w:color="auto" w:fill="auto"/>
          </w:tcPr>
          <w:p w14:paraId="1C288A1E" w14:textId="4DC7D4C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7E5253" w14:paraId="30AE5A17" w14:textId="77777777" w:rsidTr="00051B7D">
        <w:trPr>
          <w:trHeight w:val="746"/>
        </w:trPr>
        <w:tc>
          <w:tcPr>
            <w:tcW w:w="852" w:type="dxa"/>
            <w:shd w:val="clear" w:color="auto" w:fill="auto"/>
          </w:tcPr>
          <w:p w14:paraId="2755E22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24D191CA" w14:textId="1533EC56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Cerere de participare  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4394" w:type="dxa"/>
            <w:shd w:val="clear" w:color="auto" w:fill="auto"/>
          </w:tcPr>
          <w:p w14:paraId="16D2BEE3" w14:textId="59E8FAEB" w:rsidR="007E5253" w:rsidRPr="003403AE" w:rsidRDefault="007E5253" w:rsidP="00306EFA">
            <w:pPr>
              <w:jc w:val="both"/>
              <w:rPr>
                <w:lang w:val="en-US"/>
              </w:rPr>
            </w:pPr>
            <w:r w:rsidRPr="003403AE">
              <w:rPr>
                <w:iCs/>
                <w:lang w:val="en-US"/>
              </w:rPr>
              <w:t>Original conform anexei nr. 7 din Documentația Standard  – cu semnătura electronică a operatorul economic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2DF1CF66" w14:textId="59EEF86A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7E5253" w14:paraId="375591AA" w14:textId="77777777" w:rsidTr="00051B7D">
        <w:trPr>
          <w:trHeight w:val="746"/>
        </w:trPr>
        <w:tc>
          <w:tcPr>
            <w:tcW w:w="852" w:type="dxa"/>
            <w:shd w:val="clear" w:color="auto" w:fill="auto"/>
          </w:tcPr>
          <w:p w14:paraId="7CF35788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1E71EFB9" w14:textId="4685707D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lang w:val="en-US"/>
              </w:rPr>
              <w:t>Declarația privind valabilitatea ofertei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4394" w:type="dxa"/>
            <w:shd w:val="clear" w:color="auto" w:fill="auto"/>
          </w:tcPr>
          <w:p w14:paraId="140654AA" w14:textId="083944E1" w:rsidR="007E5253" w:rsidRPr="003403AE" w:rsidRDefault="007E5253" w:rsidP="00306EFA">
            <w:pPr>
              <w:jc w:val="both"/>
              <w:rPr>
                <w:iCs/>
                <w:lang w:val="en-US"/>
              </w:rPr>
            </w:pPr>
            <w:r w:rsidRPr="003403AE">
              <w:rPr>
                <w:lang w:val="en-US"/>
              </w:rPr>
              <w:t>Original conform anexei nr.8 din Documentația Standard  – cu semnătura electronică a operatorul economic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1EACA09" w14:textId="18141A92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lang w:val="en-US"/>
              </w:rPr>
              <w:t>Obligatoriu</w:t>
            </w:r>
          </w:p>
        </w:tc>
      </w:tr>
      <w:tr w:rsidR="007E5253" w:rsidRPr="004225A2" w14:paraId="2653A8CD" w14:textId="77777777" w:rsidTr="00051B7D">
        <w:tc>
          <w:tcPr>
            <w:tcW w:w="852" w:type="dxa"/>
            <w:shd w:val="clear" w:color="auto" w:fill="auto"/>
          </w:tcPr>
          <w:p w14:paraId="2E541D0D" w14:textId="68EEA52F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1" w:name="_Hlk72998731"/>
          </w:p>
        </w:tc>
        <w:tc>
          <w:tcPr>
            <w:tcW w:w="3402" w:type="dxa"/>
            <w:shd w:val="clear" w:color="auto" w:fill="auto"/>
          </w:tcPr>
          <w:p w14:paraId="747EE9B0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 Specificația tehnică </w:t>
            </w:r>
          </w:p>
          <w:p w14:paraId="6BEB4647" w14:textId="02F7B8F3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394" w:type="dxa"/>
            <w:shd w:val="clear" w:color="auto" w:fill="auto"/>
          </w:tcPr>
          <w:p w14:paraId="4EA97D04" w14:textId="77777777" w:rsidR="007E5253" w:rsidRPr="003403AE" w:rsidRDefault="007E5253" w:rsidP="00306EF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3403AE">
              <w:rPr>
                <w:rFonts w:eastAsia="Calibri"/>
                <w:lang w:val="en-US"/>
              </w:rPr>
              <w:t>Conform Anexa nr.22  confirmat prin aplicarea semnăturii electronice</w:t>
            </w:r>
          </w:p>
          <w:p w14:paraId="3BF3EFC1" w14:textId="43D7F39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18419090" w14:textId="4446A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4225A2" w14:paraId="4542D99D" w14:textId="77777777" w:rsidTr="00051B7D">
        <w:tc>
          <w:tcPr>
            <w:tcW w:w="852" w:type="dxa"/>
            <w:shd w:val="clear" w:color="auto" w:fill="auto"/>
          </w:tcPr>
          <w:p w14:paraId="114D75AB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63A7E00F" w14:textId="14C5224B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 xml:space="preserve"> Specificația de preț</w:t>
            </w:r>
          </w:p>
        </w:tc>
        <w:tc>
          <w:tcPr>
            <w:tcW w:w="4394" w:type="dxa"/>
            <w:shd w:val="clear" w:color="auto" w:fill="auto"/>
          </w:tcPr>
          <w:p w14:paraId="3A4B8F78" w14:textId="38004582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Calibri"/>
                <w:lang w:val="en-US"/>
              </w:rPr>
              <w:t>Conform Anexa nr.23</w:t>
            </w:r>
            <w:r w:rsidRPr="003403AE">
              <w:rPr>
                <w:lang w:val="en-US"/>
              </w:rPr>
              <w:t xml:space="preserve"> </w:t>
            </w:r>
            <w:r w:rsidRPr="003403AE">
              <w:rPr>
                <w:rFonts w:eastAsia="Calibri"/>
                <w:lang w:val="en-US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FCBB745" w14:textId="0B356A59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t>Obligatoriu</w:t>
            </w:r>
          </w:p>
        </w:tc>
      </w:tr>
      <w:bookmarkEnd w:id="1"/>
      <w:tr w:rsidR="007E5253" w:rsidRPr="004225A2" w14:paraId="0866BAB5" w14:textId="77777777" w:rsidTr="00051B7D">
        <w:tc>
          <w:tcPr>
            <w:tcW w:w="852" w:type="dxa"/>
            <w:shd w:val="clear" w:color="auto" w:fill="auto"/>
          </w:tcPr>
          <w:p w14:paraId="1C59F2F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41CA3143" w14:textId="31D16AA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t>Dovada înregistrării persoanei juridice</w:t>
            </w:r>
          </w:p>
        </w:tc>
        <w:tc>
          <w:tcPr>
            <w:tcW w:w="4394" w:type="dxa"/>
            <w:shd w:val="clear" w:color="auto" w:fill="auto"/>
          </w:tcPr>
          <w:p w14:paraId="04D0C124" w14:textId="62364898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>Certificat/decizie de înregistrare a întreprinderii, copie, confirmat prin aplicarea semnăturii electronice;</w:t>
            </w:r>
          </w:p>
        </w:tc>
        <w:tc>
          <w:tcPr>
            <w:tcW w:w="1559" w:type="dxa"/>
            <w:shd w:val="clear" w:color="auto" w:fill="auto"/>
          </w:tcPr>
          <w:p w14:paraId="578E47D6" w14:textId="08049CF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4225A2" w14:paraId="167D8763" w14:textId="77777777" w:rsidTr="00051B7D">
        <w:tc>
          <w:tcPr>
            <w:tcW w:w="852" w:type="dxa"/>
            <w:shd w:val="clear" w:color="auto" w:fill="auto"/>
          </w:tcPr>
          <w:p w14:paraId="46C72CC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620EC515" w14:textId="3406CDE8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 xml:space="preserve">Extras din Registrul de Stat al persoanelor juridice </w:t>
            </w:r>
          </w:p>
        </w:tc>
        <w:tc>
          <w:tcPr>
            <w:tcW w:w="4394" w:type="dxa"/>
            <w:shd w:val="clear" w:color="auto" w:fill="auto"/>
          </w:tcPr>
          <w:p w14:paraId="6BABA632" w14:textId="041601C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>copie, confirmat prin aplicarea semnăturii electronice;</w:t>
            </w:r>
          </w:p>
        </w:tc>
        <w:tc>
          <w:tcPr>
            <w:tcW w:w="1559" w:type="dxa"/>
            <w:shd w:val="clear" w:color="auto" w:fill="auto"/>
          </w:tcPr>
          <w:p w14:paraId="3313B7C3" w14:textId="5B4E96C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4225A2" w14:paraId="5370AB18" w14:textId="77777777" w:rsidTr="00051B7D">
        <w:tc>
          <w:tcPr>
            <w:tcW w:w="852" w:type="dxa"/>
            <w:shd w:val="clear" w:color="auto" w:fill="auto"/>
          </w:tcPr>
          <w:p w14:paraId="076AA5A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2160A100" w14:textId="70FBB45F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4394" w:type="dxa"/>
            <w:shd w:val="clear" w:color="auto" w:fill="auto"/>
          </w:tcPr>
          <w:p w14:paraId="130D477B" w14:textId="4B728CE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>copie – eliberat de Inspectoratul Fiscal;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F7C0249" w14:textId="53FAE3EB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4225A2" w14:paraId="2A23B23A" w14:textId="77777777" w:rsidTr="00051B7D">
        <w:tc>
          <w:tcPr>
            <w:tcW w:w="852" w:type="dxa"/>
            <w:shd w:val="clear" w:color="auto" w:fill="auto"/>
          </w:tcPr>
          <w:p w14:paraId="643126C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4CA95E09" w14:textId="5B06843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 xml:space="preserve">Certificat de atribuire a contului bancar </w:t>
            </w:r>
          </w:p>
        </w:tc>
        <w:tc>
          <w:tcPr>
            <w:tcW w:w="4394" w:type="dxa"/>
            <w:shd w:val="clear" w:color="auto" w:fill="auto"/>
          </w:tcPr>
          <w:p w14:paraId="18894C86" w14:textId="6739534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>Eliberat de către banca deținătoare de cont, copie –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66496E92" w14:textId="7DADE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E07999" w14:paraId="3F09FDC2" w14:textId="77777777" w:rsidTr="00051B7D">
        <w:tc>
          <w:tcPr>
            <w:tcW w:w="852" w:type="dxa"/>
            <w:shd w:val="clear" w:color="auto" w:fill="auto"/>
          </w:tcPr>
          <w:p w14:paraId="614C400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454028F9" w14:textId="66AF0586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3403AE">
              <w:t xml:space="preserve">Certificate de conformitate/calitate  </w:t>
            </w:r>
          </w:p>
        </w:tc>
        <w:tc>
          <w:tcPr>
            <w:tcW w:w="4394" w:type="dxa"/>
            <w:shd w:val="clear" w:color="auto" w:fill="auto"/>
          </w:tcPr>
          <w:p w14:paraId="4970C4A7" w14:textId="6373E069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3403AE">
              <w:rPr>
                <w:lang w:val="en-US"/>
              </w:rPr>
              <w:t>Copie- confirmat prin aplicarea semnăturii electronice;</w:t>
            </w:r>
          </w:p>
        </w:tc>
        <w:tc>
          <w:tcPr>
            <w:tcW w:w="1559" w:type="dxa"/>
            <w:shd w:val="clear" w:color="auto" w:fill="auto"/>
          </w:tcPr>
          <w:p w14:paraId="06351F9A" w14:textId="6F750A36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t>Obligatoriu</w:t>
            </w:r>
          </w:p>
        </w:tc>
      </w:tr>
      <w:tr w:rsidR="007E5253" w:rsidRPr="00110FBE" w14:paraId="30938AE2" w14:textId="77777777" w:rsidTr="00051B7D">
        <w:tc>
          <w:tcPr>
            <w:tcW w:w="852" w:type="dxa"/>
            <w:shd w:val="clear" w:color="auto" w:fill="auto"/>
          </w:tcPr>
          <w:p w14:paraId="7D8D3363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CF96509" w14:textId="520910F9" w:rsidR="007E5253" w:rsidRPr="003403AE" w:rsidRDefault="007E5253" w:rsidP="00306EFA">
            <w:pPr>
              <w:tabs>
                <w:tab w:val="left" w:pos="612"/>
              </w:tabs>
              <w:rPr>
                <w:rFonts w:eastAsia="SimSun"/>
                <w:lang w:val="en-US"/>
              </w:rPr>
            </w:pPr>
            <w:r w:rsidRPr="003403AE">
              <w:rPr>
                <w:color w:val="000000"/>
                <w:lang w:val="ro-RO"/>
              </w:rPr>
              <w:t xml:space="preserve">Document ce confirmă  existența service-centru autorizat    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6A5DEB6" w14:textId="195DC934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color w:val="000000"/>
                <w:lang w:val="en-US"/>
              </w:rPr>
              <w:t>copie-</w:t>
            </w:r>
            <w:r w:rsidRPr="003403AE">
              <w:rPr>
                <w:lang w:val="en-US"/>
              </w:rPr>
              <w:t xml:space="preserve"> confirmat prin aplicarea semnăturii electronice   </w:t>
            </w:r>
          </w:p>
        </w:tc>
        <w:tc>
          <w:tcPr>
            <w:tcW w:w="1559" w:type="dxa"/>
            <w:shd w:val="clear" w:color="auto" w:fill="auto"/>
          </w:tcPr>
          <w:p w14:paraId="545DE127" w14:textId="3DFC9C51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110FBE" w14:paraId="03223A79" w14:textId="77777777" w:rsidTr="00051B7D">
        <w:tc>
          <w:tcPr>
            <w:tcW w:w="852" w:type="dxa"/>
            <w:shd w:val="clear" w:color="auto" w:fill="auto"/>
          </w:tcPr>
          <w:p w14:paraId="0483388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F05B3C2" w14:textId="4B80E079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3403AE">
              <w:rPr>
                <w:color w:val="000000"/>
                <w:lang w:val="en-US"/>
              </w:rPr>
              <w:t xml:space="preserve">Experiență similară min </w:t>
            </w:r>
            <w:r w:rsidR="00EB3D2F">
              <w:rPr>
                <w:color w:val="000000"/>
                <w:lang w:val="en-US"/>
              </w:rPr>
              <w:t>2</w:t>
            </w:r>
            <w:r w:rsidRPr="003403AE">
              <w:rPr>
                <w:color w:val="000000"/>
                <w:lang w:val="en-US"/>
              </w:rPr>
              <w:t xml:space="preserve"> ani, </w:t>
            </w:r>
            <w:r w:rsidR="00EB3D2F">
              <w:rPr>
                <w:color w:val="000000"/>
                <w:lang w:val="en-US"/>
              </w:rPr>
              <w:t xml:space="preserve"> </w:t>
            </w:r>
          </w:p>
          <w:p w14:paraId="391D4713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</w:p>
        </w:tc>
        <w:tc>
          <w:tcPr>
            <w:tcW w:w="4394" w:type="dxa"/>
            <w:shd w:val="clear" w:color="auto" w:fill="auto"/>
          </w:tcPr>
          <w:p w14:paraId="38CDD545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Copii de pe  contracte, recomadări eliberate de  instituții similare privind executarea calitativă a contractelor  (minim 2 recomandări)</w:t>
            </w:r>
          </w:p>
          <w:p w14:paraId="333C732D" w14:textId="4B7B8FF5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Confirmat prin aplicarea semnăturii electronice   </w:t>
            </w:r>
          </w:p>
        </w:tc>
        <w:tc>
          <w:tcPr>
            <w:tcW w:w="1559" w:type="dxa"/>
            <w:shd w:val="clear" w:color="auto" w:fill="auto"/>
          </w:tcPr>
          <w:p w14:paraId="311B65EE" w14:textId="5E4E865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110FBE" w14:paraId="403EE505" w14:textId="77777777" w:rsidTr="00051B7D">
        <w:tc>
          <w:tcPr>
            <w:tcW w:w="852" w:type="dxa"/>
            <w:shd w:val="clear" w:color="auto" w:fill="auto"/>
          </w:tcPr>
          <w:p w14:paraId="3274D23C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46B2077C" w14:textId="2AB19A44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3403AE">
              <w:rPr>
                <w:lang w:val="en-US"/>
              </w:rPr>
              <w:t>Garanția bunurilor cel puțin 24 luni</w:t>
            </w:r>
            <w:r w:rsidR="00EB3D2F">
              <w:rPr>
                <w:lang w:val="en-US"/>
              </w:rPr>
              <w:t xml:space="preserve"> pentru echipament și 12 </w:t>
            </w:r>
            <w:r w:rsidR="003A7F41">
              <w:rPr>
                <w:lang w:val="en-US"/>
              </w:rPr>
              <w:t>luni pentru  lucrări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4394" w:type="dxa"/>
            <w:shd w:val="clear" w:color="auto" w:fill="auto"/>
          </w:tcPr>
          <w:p w14:paraId="36D60906" w14:textId="260C2FDD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>Original - confirmată prin semnătura electronică.</w:t>
            </w:r>
          </w:p>
        </w:tc>
        <w:tc>
          <w:tcPr>
            <w:tcW w:w="1559" w:type="dxa"/>
            <w:shd w:val="clear" w:color="auto" w:fill="auto"/>
          </w:tcPr>
          <w:p w14:paraId="4C24F103" w14:textId="3C94E583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t>Obligatoriu</w:t>
            </w:r>
          </w:p>
        </w:tc>
      </w:tr>
      <w:tr w:rsidR="007E5253" w:rsidRPr="00110FBE" w14:paraId="20F0E942" w14:textId="77777777" w:rsidTr="00051B7D">
        <w:tc>
          <w:tcPr>
            <w:tcW w:w="852" w:type="dxa"/>
            <w:shd w:val="clear" w:color="auto" w:fill="auto"/>
          </w:tcPr>
          <w:p w14:paraId="6C82DE4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7395C5AB" w14:textId="667C850C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3403AE">
              <w:rPr>
                <w:lang w:val="en-US"/>
              </w:rPr>
              <w:t xml:space="preserve">Declarația pe propria răspundere pentru asigurarea- Livrării și conectării </w:t>
            </w:r>
            <w:r w:rsidR="003A7F41">
              <w:rPr>
                <w:lang w:val="en-US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14:paraId="53CD31C6" w14:textId="1EDD43E3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>Original - confirmată prin semnătura electronică.</w:t>
            </w:r>
          </w:p>
        </w:tc>
        <w:tc>
          <w:tcPr>
            <w:tcW w:w="1559" w:type="dxa"/>
            <w:shd w:val="clear" w:color="auto" w:fill="auto"/>
          </w:tcPr>
          <w:p w14:paraId="01FB4E21" w14:textId="29822D7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t>Obligatoriu</w:t>
            </w:r>
          </w:p>
        </w:tc>
      </w:tr>
      <w:tr w:rsidR="007E5253" w:rsidRPr="00110FBE" w14:paraId="4480A6DA" w14:textId="77777777" w:rsidTr="00051B7D">
        <w:tc>
          <w:tcPr>
            <w:tcW w:w="852" w:type="dxa"/>
            <w:shd w:val="clear" w:color="auto" w:fill="auto"/>
          </w:tcPr>
          <w:p w14:paraId="13045F35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</w:tcPr>
          <w:p w14:paraId="29C53542" w14:textId="24A53271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>Dovada cu numărul de înregistrare din „Lista producătorilor” conform HG nr.212 dib 07.03.2018 (echipamente electrice și electronice).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08CE420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>copie- confirmat prin aplicarea semnăturii electronice</w:t>
            </w:r>
          </w:p>
          <w:p w14:paraId="0D98DB44" w14:textId="68189FFA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   </w:t>
            </w:r>
            <w:r w:rsidRPr="003403AE">
              <w:rPr>
                <w:b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C2076F7" w14:textId="13BE1982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403AE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7E5253" w:rsidRPr="0065226A" w14:paraId="1A1A2EFD" w14:textId="77777777" w:rsidTr="00051B7D">
        <w:tc>
          <w:tcPr>
            <w:tcW w:w="852" w:type="dxa"/>
            <w:shd w:val="clear" w:color="auto" w:fill="auto"/>
          </w:tcPr>
          <w:p w14:paraId="66AE40F1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DB7D049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DECLARAŢIE</w:t>
            </w:r>
          </w:p>
          <w:p w14:paraId="45FE488C" w14:textId="6FBE6BBD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3403AE">
              <w:rPr>
                <w:lang w:val="en-US"/>
              </w:rPr>
              <w:t xml:space="preserve">privind confirmarea identității beneficiarilor efectivi și neîncadrarea acestora în situația condamnării  pentru participarea la activităţi ale unei organizaţii sau grupări criminale, </w:t>
            </w:r>
            <w:r w:rsidRPr="003403AE">
              <w:rPr>
                <w:lang w:val="en-US"/>
              </w:rPr>
              <w:lastRenderedPageBreak/>
              <w:t>pentru corupţie, fraudă şi/sau spălare de bani.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56E187E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lastRenderedPageBreak/>
              <w:t>La semnarea contractului,</w:t>
            </w:r>
          </w:p>
          <w:p w14:paraId="602EDA72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>OE desemnat cîștigător.</w:t>
            </w:r>
          </w:p>
          <w:p w14:paraId="77382F16" w14:textId="5C4BBA1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3403AE">
              <w:rPr>
                <w:lang w:val="en-US"/>
              </w:rPr>
              <w:t>APROBAT  prin Ordinul</w:t>
            </w:r>
          </w:p>
          <w:p w14:paraId="417361E4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3403AE">
              <w:rPr>
                <w:lang w:val="en-US"/>
              </w:rPr>
              <w:t>Ministrului Finanțelor                                                nr. 145  din 24 noiembrie 2020</w:t>
            </w:r>
          </w:p>
          <w:p w14:paraId="47320B62" w14:textId="2B5DB824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65EB9759" w14:textId="7304D8C4" w:rsidR="007E5253" w:rsidRPr="003403AE" w:rsidRDefault="007E5253" w:rsidP="007E5253">
            <w:pPr>
              <w:tabs>
                <w:tab w:val="left" w:pos="612"/>
              </w:tabs>
              <w:spacing w:before="120" w:after="120"/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65226A" w14:paraId="7AD8748F" w14:textId="77777777" w:rsidTr="00051B7D">
        <w:trPr>
          <w:trHeight w:val="3819"/>
        </w:trPr>
        <w:tc>
          <w:tcPr>
            <w:tcW w:w="852" w:type="dxa"/>
            <w:shd w:val="clear" w:color="auto" w:fill="auto"/>
          </w:tcPr>
          <w:p w14:paraId="08CBF3E9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358F994" w14:textId="1BFCD503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r w:rsidRPr="003403AE">
              <w:rPr>
                <w:lang w:val="en-US"/>
              </w:rPr>
              <w:t xml:space="preserve">Garanția de buna execuție 5% din suna contractului cu TVA. 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D8486AA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semnarea contractului, </w:t>
            </w:r>
          </w:p>
          <w:p w14:paraId="702F18E6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>OE desemnat cîștigător.</w:t>
            </w:r>
          </w:p>
          <w:p w14:paraId="59DB1408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7205D67D" w14:textId="77777777" w:rsidR="00051B7D" w:rsidRPr="00051B7D" w:rsidRDefault="00051B7D" w:rsidP="00051B7D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noProof/>
                <w:lang w:val="en-US" w:eastAsia="en-US"/>
              </w:rPr>
            </w:pPr>
            <w:r w:rsidRPr="00051B7D">
              <w:rPr>
                <w:rFonts w:eastAsia="Calibri"/>
                <w:b/>
                <w:iCs/>
                <w:noProof/>
                <w:lang w:val="en-US" w:eastAsia="en-US"/>
              </w:rPr>
              <w:t>Beneficiarul plăţii: IP LT Liviu Deleanu</w:t>
            </w:r>
          </w:p>
          <w:p w14:paraId="6502805B" w14:textId="77777777" w:rsidR="00051B7D" w:rsidRPr="00051B7D" w:rsidRDefault="00051B7D" w:rsidP="00051B7D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noProof/>
                <w:lang w:val="en-US" w:eastAsia="en-US"/>
              </w:rPr>
            </w:pPr>
            <w:r w:rsidRPr="00051B7D">
              <w:rPr>
                <w:rFonts w:eastAsia="Calibri"/>
                <w:b/>
                <w:iCs/>
                <w:noProof/>
                <w:lang w:val="en-US" w:eastAsia="en-US"/>
              </w:rPr>
              <w:t>Denumirea Băncii: Trezorăria de Stat mun. Chișinău</w:t>
            </w:r>
          </w:p>
          <w:p w14:paraId="2C030225" w14:textId="77777777" w:rsidR="00051B7D" w:rsidRPr="00051B7D" w:rsidRDefault="00051B7D" w:rsidP="00051B7D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noProof/>
                <w:lang w:val="en-US" w:eastAsia="en-US"/>
              </w:rPr>
            </w:pPr>
            <w:r w:rsidRPr="00051B7D">
              <w:rPr>
                <w:rFonts w:eastAsia="Calibri"/>
                <w:b/>
                <w:iCs/>
                <w:noProof/>
                <w:lang w:val="en-US" w:eastAsia="en-US"/>
              </w:rPr>
              <w:t>Codul fiscal: 1013620005901</w:t>
            </w:r>
          </w:p>
          <w:p w14:paraId="0A760C2D" w14:textId="77777777" w:rsidR="00051B7D" w:rsidRPr="00051B7D" w:rsidRDefault="00051B7D" w:rsidP="00051B7D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noProof/>
                <w:lang w:val="en-GB" w:eastAsia="en-US"/>
              </w:rPr>
            </w:pPr>
            <w:r w:rsidRPr="00051B7D">
              <w:rPr>
                <w:rFonts w:eastAsia="Calibri"/>
                <w:b/>
                <w:iCs/>
                <w:noProof/>
                <w:lang w:val="en-GB" w:eastAsia="en-US"/>
              </w:rPr>
              <w:t>IBAN:  MD90TRPCDV518410A01065AA</w:t>
            </w:r>
          </w:p>
          <w:p w14:paraId="6DBDDFCE" w14:textId="77777777" w:rsidR="00051B7D" w:rsidRPr="00051B7D" w:rsidRDefault="00051B7D" w:rsidP="00051B7D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noProof/>
                <w:lang w:val="en-US" w:eastAsia="en-US"/>
              </w:rPr>
            </w:pPr>
            <w:r w:rsidRPr="00051B7D">
              <w:rPr>
                <w:rFonts w:eastAsia="Calibri"/>
                <w:b/>
                <w:iCs/>
                <w:noProof/>
                <w:lang w:val="en-US" w:eastAsia="en-US"/>
              </w:rPr>
              <w:t>Contul trezorerial: TREZMD2X</w:t>
            </w:r>
          </w:p>
          <w:p w14:paraId="283FCA4A" w14:textId="77777777" w:rsidR="00051B7D" w:rsidRPr="00051B7D" w:rsidRDefault="00051B7D" w:rsidP="00051B7D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noProof/>
                <w:lang w:val="en-US" w:eastAsia="en-US"/>
              </w:rPr>
            </w:pPr>
            <w:r w:rsidRPr="00051B7D">
              <w:rPr>
                <w:rFonts w:eastAsia="Calibri"/>
                <w:b/>
                <w:iCs/>
                <w:noProof/>
                <w:lang w:val="en-US" w:eastAsia="en-US"/>
              </w:rPr>
              <w:t>Contul bancar: 226614</w:t>
            </w:r>
          </w:p>
          <w:p w14:paraId="576B64A0" w14:textId="32403474" w:rsidR="007E5253" w:rsidRPr="003403AE" w:rsidRDefault="00051B7D" w:rsidP="00051B7D">
            <w:pPr>
              <w:tabs>
                <w:tab w:val="left" w:pos="425"/>
              </w:tabs>
              <w:jc w:val="both"/>
              <w:rPr>
                <w:lang w:val="en-US"/>
              </w:rPr>
            </w:pPr>
            <w:r w:rsidRPr="00051B7D">
              <w:rPr>
                <w:rFonts w:eastAsia="Calibri"/>
                <w:b/>
                <w:iCs/>
                <w:noProof/>
                <w:lang w:val="en-US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auto"/>
          </w:tcPr>
          <w:p w14:paraId="4E00415D" w14:textId="1546E30A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EA786B" w14:paraId="4DAD3360" w14:textId="77777777" w:rsidTr="00051B7D">
        <w:trPr>
          <w:trHeight w:val="145"/>
        </w:trPr>
        <w:tc>
          <w:tcPr>
            <w:tcW w:w="852" w:type="dxa"/>
            <w:shd w:val="clear" w:color="auto" w:fill="auto"/>
          </w:tcPr>
          <w:p w14:paraId="7E11110D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796" w:type="dxa"/>
            <w:gridSpan w:val="2"/>
            <w:shd w:val="clear" w:color="auto" w:fill="auto"/>
            <w:vAlign w:val="center"/>
          </w:tcPr>
          <w:p w14:paraId="40B09C8F" w14:textId="5B1A3CB9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3403AE">
              <w:rPr>
                <w:b/>
                <w:sz w:val="24"/>
                <w:szCs w:val="24"/>
                <w:lang w:val="en-US"/>
              </w:rPr>
              <w:t xml:space="preserve">Nota: </w:t>
            </w:r>
            <w:r w:rsidRPr="003403AE">
              <w:rPr>
                <w:sz w:val="24"/>
                <w:szCs w:val="24"/>
                <w:lang w:val="en-US"/>
              </w:rPr>
              <w:t>Cartea tehnică și certificatul de garanția</w:t>
            </w:r>
            <w:r w:rsidRPr="003403AE">
              <w:rPr>
                <w:b/>
                <w:sz w:val="24"/>
                <w:szCs w:val="24"/>
                <w:lang w:val="en-US"/>
              </w:rPr>
              <w:t xml:space="preserve"> - obligatoriu</w:t>
            </w:r>
            <w:r w:rsidRPr="003403AE">
              <w:rPr>
                <w:sz w:val="24"/>
                <w:szCs w:val="24"/>
                <w:lang w:val="en-US"/>
              </w:rPr>
              <w:t>, la livrarea bunu</w:t>
            </w:r>
            <w:r w:rsidR="003A7F41">
              <w:rPr>
                <w:sz w:val="24"/>
                <w:szCs w:val="24"/>
                <w:lang w:val="en-US"/>
              </w:rPr>
              <w:t>rilo</w:t>
            </w:r>
            <w:r w:rsidR="00DB4038">
              <w:rPr>
                <w:sz w:val="24"/>
                <w:szCs w:val="24"/>
                <w:lang w:val="en-US"/>
              </w:rPr>
              <w:t>r</w:t>
            </w:r>
          </w:p>
          <w:p w14:paraId="6B8078A3" w14:textId="1FF10812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3AA100EC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</w:p>
        </w:tc>
      </w:tr>
    </w:tbl>
    <w:p w14:paraId="041A6381" w14:textId="199C03B1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 xml:space="preserve"> nu se aplică </w:t>
      </w:r>
    </w:p>
    <w:p w14:paraId="1EAE7C6E" w14:textId="4189121D" w:rsidR="00EA786B" w:rsidRPr="00EA786B" w:rsidRDefault="00EF7226" w:rsidP="00EA786B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EA786B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EA786B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EA786B">
        <w:rPr>
          <w:b/>
          <w:sz w:val="24"/>
          <w:szCs w:val="24"/>
          <w:lang w:val="ro-MD"/>
        </w:rPr>
        <w:t xml:space="preserve">): </w:t>
      </w:r>
      <w:r w:rsidR="00EA786B" w:rsidRPr="00EA786B">
        <w:rPr>
          <w:b/>
          <w:sz w:val="24"/>
          <w:szCs w:val="24"/>
          <w:lang w:val="ro-MD"/>
        </w:rPr>
        <w:t>licitația electronică 3 runde pasul min. 0,</w:t>
      </w:r>
      <w:r w:rsidR="00EA786B">
        <w:rPr>
          <w:b/>
          <w:sz w:val="24"/>
          <w:szCs w:val="24"/>
          <w:lang w:val="ro-MD"/>
        </w:rPr>
        <w:t>1</w:t>
      </w:r>
      <w:r w:rsidR="00EA786B" w:rsidRPr="00EA786B">
        <w:rPr>
          <w:b/>
          <w:sz w:val="24"/>
          <w:szCs w:val="24"/>
          <w:lang w:val="ro-MD"/>
        </w:rPr>
        <w:t xml:space="preserve"> %.</w:t>
      </w:r>
    </w:p>
    <w:p w14:paraId="4DD84E81" w14:textId="26E84E78" w:rsidR="00620996" w:rsidRPr="00620996" w:rsidRDefault="00620996" w:rsidP="00620996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</w:p>
    <w:p w14:paraId="5000977F" w14:textId="77777777" w:rsidR="008A2106" w:rsidRPr="008A2106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2D648B">
        <w:rPr>
          <w:b/>
          <w:sz w:val="24"/>
          <w:szCs w:val="24"/>
          <w:lang w:val="ro-MD"/>
        </w:rPr>
        <w:t xml:space="preserve">): </w:t>
      </w:r>
      <w:r w:rsidR="008A2106" w:rsidRPr="002D648B">
        <w:rPr>
          <w:b/>
          <w:sz w:val="24"/>
          <w:szCs w:val="24"/>
          <w:lang w:val="ro-MD"/>
        </w:rPr>
        <w:t>nu se aplică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Preţul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2D648B">
        <w:trPr>
          <w:trHeight w:val="70"/>
        </w:trPr>
        <w:tc>
          <w:tcPr>
            <w:tcW w:w="1008" w:type="dxa"/>
            <w:shd w:val="clear" w:color="auto" w:fill="auto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auto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Informa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ia o găsi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 în SIA</w:t>
      </w:r>
      <w:r w:rsidR="008A2106" w:rsidRPr="002D648B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2D648B">
        <w:rPr>
          <w:b/>
          <w:bCs/>
          <w:sz w:val="24"/>
          <w:szCs w:val="24"/>
          <w:lang w:val="ro-RO" w:eastAsia="en-US"/>
        </w:rPr>
        <w:t>Informa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ia o găsi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 în SIA</w:t>
      </w:r>
      <w:r w:rsidRPr="002D648B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2D648B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45DFEF5C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400867">
        <w:rPr>
          <w:b/>
          <w:sz w:val="24"/>
          <w:szCs w:val="24"/>
          <w:lang w:val="ro-MD"/>
        </w:rPr>
        <w:t>6</w:t>
      </w:r>
      <w:r w:rsidR="008A2106" w:rsidRPr="002D648B">
        <w:rPr>
          <w:b/>
          <w:sz w:val="24"/>
          <w:szCs w:val="24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2D648B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2D648B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2D648B">
        <w:rPr>
          <w:b/>
          <w:sz w:val="24"/>
          <w:szCs w:val="24"/>
          <w:lang w:val="ro-MD"/>
        </w:rPr>
        <w:t>)</w:t>
      </w:r>
      <w:r w:rsidRPr="002D648B">
        <w:rPr>
          <w:b/>
          <w:sz w:val="24"/>
          <w:szCs w:val="24"/>
          <w:lang w:val="ro-MD"/>
        </w:rPr>
        <w:t>: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2D648B">
        <w:rPr>
          <w:b/>
          <w:sz w:val="24"/>
          <w:szCs w:val="24"/>
          <w:lang w:val="ro-MD"/>
        </w:rPr>
        <w:t>: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5CBFB251" w:rsidR="005140ED" w:rsidRPr="006F7845" w:rsidRDefault="005140ED" w:rsidP="00D455E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2D648B">
        <w:rPr>
          <w:b/>
          <w:sz w:val="24"/>
          <w:szCs w:val="24"/>
          <w:lang w:val="ro-MD"/>
        </w:rPr>
        <w:t>:</w:t>
      </w:r>
      <w:r w:rsidR="00751523" w:rsidRPr="002D648B">
        <w:rPr>
          <w:b/>
          <w:sz w:val="24"/>
          <w:szCs w:val="24"/>
          <w:lang w:val="ro-MD"/>
        </w:rPr>
        <w:t xml:space="preserve"> transmis bap@tender.gov.md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2D648B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EA786B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2D648B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auto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4F765792" w14:textId="77777777" w:rsidTr="002D648B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auto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Nu se acceptă</w:t>
            </w:r>
          </w:p>
        </w:tc>
      </w:tr>
      <w:tr w:rsidR="008A2106" w:rsidRPr="004225A2" w14:paraId="41464862" w14:textId="77777777" w:rsidTr="002D648B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auto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18AB5AC4" w14:textId="77777777" w:rsidTr="002D648B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auto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2D648B">
        <w:rPr>
          <w:b/>
          <w:sz w:val="24"/>
          <w:szCs w:val="22"/>
          <w:lang w:val="ro-RO" w:eastAsia="en-US"/>
        </w:rPr>
        <w:t>nu se</w:t>
      </w:r>
      <w:r w:rsidR="008A2106" w:rsidRPr="002D648B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4B359CD1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051B7D" w:rsidRPr="00051B7D">
        <w:rPr>
          <w:b/>
          <w:sz w:val="24"/>
          <w:szCs w:val="24"/>
          <w:lang w:val="ro-MD"/>
        </w:rPr>
        <w:t>Ala Gherman</w:t>
      </w:r>
    </w:p>
    <w:p w14:paraId="1F44B12F" w14:textId="77777777" w:rsidR="001909AD" w:rsidRPr="001909AD" w:rsidRDefault="001909AD" w:rsidP="001909AD">
      <w:pPr>
        <w:spacing w:before="120" w:after="120"/>
        <w:rPr>
          <w:b/>
          <w:sz w:val="24"/>
          <w:szCs w:val="24"/>
          <w:lang w:val="ro-MD"/>
        </w:rPr>
      </w:pPr>
    </w:p>
    <w:sectPr w:rsidR="001909AD" w:rsidRPr="001909AD" w:rsidSect="00927342">
      <w:footerReference w:type="default" r:id="rId8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21FED" w14:textId="77777777" w:rsidR="00C148C2" w:rsidRDefault="00C148C2">
      <w:r>
        <w:separator/>
      </w:r>
    </w:p>
  </w:endnote>
  <w:endnote w:type="continuationSeparator" w:id="0">
    <w:p w14:paraId="4EDD8770" w14:textId="77777777" w:rsidR="00C148C2" w:rsidRDefault="00C1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642C3A" w:rsidRDefault="00642C3A" w:rsidP="00642C3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02AB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C70665" w14:textId="77777777" w:rsidR="00C148C2" w:rsidRDefault="00C148C2">
      <w:r>
        <w:separator/>
      </w:r>
    </w:p>
  </w:footnote>
  <w:footnote w:type="continuationSeparator" w:id="0">
    <w:p w14:paraId="2D9A37D0" w14:textId="77777777" w:rsidR="00C148C2" w:rsidRDefault="00C14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5DE0F710"/>
    <w:lvl w:ilvl="0" w:tplc="AF0A9272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39623452">
    <w:abstractNumId w:val="8"/>
  </w:num>
  <w:num w:numId="2" w16cid:durableId="1627156054">
    <w:abstractNumId w:val="13"/>
  </w:num>
  <w:num w:numId="3" w16cid:durableId="1324703205">
    <w:abstractNumId w:val="11"/>
  </w:num>
  <w:num w:numId="4" w16cid:durableId="1059793019">
    <w:abstractNumId w:val="16"/>
  </w:num>
  <w:num w:numId="5" w16cid:durableId="1902904706">
    <w:abstractNumId w:val="12"/>
  </w:num>
  <w:num w:numId="6" w16cid:durableId="17001742">
    <w:abstractNumId w:val="0"/>
  </w:num>
  <w:num w:numId="7" w16cid:durableId="670959718">
    <w:abstractNumId w:val="6"/>
  </w:num>
  <w:num w:numId="8" w16cid:durableId="964887329">
    <w:abstractNumId w:val="18"/>
  </w:num>
  <w:num w:numId="9" w16cid:durableId="2095121716">
    <w:abstractNumId w:val="1"/>
  </w:num>
  <w:num w:numId="10" w16cid:durableId="1421559554">
    <w:abstractNumId w:val="3"/>
  </w:num>
  <w:num w:numId="11" w16cid:durableId="163668251">
    <w:abstractNumId w:val="9"/>
  </w:num>
  <w:num w:numId="12" w16cid:durableId="977146083">
    <w:abstractNumId w:val="20"/>
  </w:num>
  <w:num w:numId="13" w16cid:durableId="292489084">
    <w:abstractNumId w:val="17"/>
  </w:num>
  <w:num w:numId="14" w16cid:durableId="1942951149">
    <w:abstractNumId w:val="21"/>
  </w:num>
  <w:num w:numId="15" w16cid:durableId="1424372578">
    <w:abstractNumId w:val="10"/>
  </w:num>
  <w:num w:numId="16" w16cid:durableId="1131172666">
    <w:abstractNumId w:val="5"/>
  </w:num>
  <w:num w:numId="17" w16cid:durableId="615016814">
    <w:abstractNumId w:val="2"/>
  </w:num>
  <w:num w:numId="18" w16cid:durableId="914978218">
    <w:abstractNumId w:val="4"/>
  </w:num>
  <w:num w:numId="19" w16cid:durableId="2089114229">
    <w:abstractNumId w:val="7"/>
  </w:num>
  <w:num w:numId="20" w16cid:durableId="758603337">
    <w:abstractNumId w:val="19"/>
  </w:num>
  <w:num w:numId="21" w16cid:durableId="74209162">
    <w:abstractNumId w:val="15"/>
  </w:num>
  <w:num w:numId="22" w16cid:durableId="1401291626">
    <w:abstractNumId w:val="22"/>
  </w:num>
  <w:num w:numId="23" w16cid:durableId="763769718">
    <w:abstractNumId w:val="14"/>
  </w:num>
  <w:num w:numId="24" w16cid:durableId="15711104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137A1"/>
    <w:rsid w:val="00014A41"/>
    <w:rsid w:val="00021184"/>
    <w:rsid w:val="0002302B"/>
    <w:rsid w:val="00036B7B"/>
    <w:rsid w:val="00051B7D"/>
    <w:rsid w:val="00081285"/>
    <w:rsid w:val="00082030"/>
    <w:rsid w:val="00082348"/>
    <w:rsid w:val="00082F51"/>
    <w:rsid w:val="00086B34"/>
    <w:rsid w:val="0009755A"/>
    <w:rsid w:val="000A4892"/>
    <w:rsid w:val="000B2D7E"/>
    <w:rsid w:val="000B4282"/>
    <w:rsid w:val="000B6A17"/>
    <w:rsid w:val="000C69F9"/>
    <w:rsid w:val="000D297A"/>
    <w:rsid w:val="000D4762"/>
    <w:rsid w:val="000D4B56"/>
    <w:rsid w:val="000D7172"/>
    <w:rsid w:val="00106640"/>
    <w:rsid w:val="00110FBE"/>
    <w:rsid w:val="00114BD7"/>
    <w:rsid w:val="001224DA"/>
    <w:rsid w:val="00123B01"/>
    <w:rsid w:val="0014290D"/>
    <w:rsid w:val="00146B19"/>
    <w:rsid w:val="00161EF5"/>
    <w:rsid w:val="00170F5E"/>
    <w:rsid w:val="00172104"/>
    <w:rsid w:val="00185EF8"/>
    <w:rsid w:val="001909AD"/>
    <w:rsid w:val="00193032"/>
    <w:rsid w:val="00193507"/>
    <w:rsid w:val="00195A29"/>
    <w:rsid w:val="00195B35"/>
    <w:rsid w:val="001A79F5"/>
    <w:rsid w:val="001B5093"/>
    <w:rsid w:val="001D48E7"/>
    <w:rsid w:val="001F244D"/>
    <w:rsid w:val="001F2B1E"/>
    <w:rsid w:val="001F7958"/>
    <w:rsid w:val="00207B3C"/>
    <w:rsid w:val="00207F7D"/>
    <w:rsid w:val="00213ACC"/>
    <w:rsid w:val="00224C56"/>
    <w:rsid w:val="00227553"/>
    <w:rsid w:val="0024035B"/>
    <w:rsid w:val="00241784"/>
    <w:rsid w:val="00241837"/>
    <w:rsid w:val="00241DC9"/>
    <w:rsid w:val="002540E7"/>
    <w:rsid w:val="002546EC"/>
    <w:rsid w:val="002670AC"/>
    <w:rsid w:val="002727AB"/>
    <w:rsid w:val="00284695"/>
    <w:rsid w:val="00296754"/>
    <w:rsid w:val="00297F99"/>
    <w:rsid w:val="002A074C"/>
    <w:rsid w:val="002A0CBA"/>
    <w:rsid w:val="002B1666"/>
    <w:rsid w:val="002C17B0"/>
    <w:rsid w:val="002D0E51"/>
    <w:rsid w:val="002D4988"/>
    <w:rsid w:val="002D648B"/>
    <w:rsid w:val="002D66C0"/>
    <w:rsid w:val="002E063E"/>
    <w:rsid w:val="002E2DA9"/>
    <w:rsid w:val="002E606A"/>
    <w:rsid w:val="002F3A70"/>
    <w:rsid w:val="002F3B9F"/>
    <w:rsid w:val="00301414"/>
    <w:rsid w:val="00301947"/>
    <w:rsid w:val="00303CDA"/>
    <w:rsid w:val="00306118"/>
    <w:rsid w:val="00306EFA"/>
    <w:rsid w:val="00317616"/>
    <w:rsid w:val="0033279C"/>
    <w:rsid w:val="0033366A"/>
    <w:rsid w:val="00337017"/>
    <w:rsid w:val="003403AE"/>
    <w:rsid w:val="00340BA2"/>
    <w:rsid w:val="00353A69"/>
    <w:rsid w:val="00362CAF"/>
    <w:rsid w:val="003647B8"/>
    <w:rsid w:val="0037651C"/>
    <w:rsid w:val="003873EB"/>
    <w:rsid w:val="0039288F"/>
    <w:rsid w:val="00396BE8"/>
    <w:rsid w:val="003A7F41"/>
    <w:rsid w:val="003B59C8"/>
    <w:rsid w:val="003C1C88"/>
    <w:rsid w:val="003D7CFD"/>
    <w:rsid w:val="003E2D49"/>
    <w:rsid w:val="003E65B0"/>
    <w:rsid w:val="003F6738"/>
    <w:rsid w:val="003F7A71"/>
    <w:rsid w:val="00400867"/>
    <w:rsid w:val="00402866"/>
    <w:rsid w:val="00403FE6"/>
    <w:rsid w:val="004065C6"/>
    <w:rsid w:val="0041000F"/>
    <w:rsid w:val="00410512"/>
    <w:rsid w:val="004225A2"/>
    <w:rsid w:val="0042484E"/>
    <w:rsid w:val="00430DA0"/>
    <w:rsid w:val="00436808"/>
    <w:rsid w:val="00443583"/>
    <w:rsid w:val="00443919"/>
    <w:rsid w:val="00444B84"/>
    <w:rsid w:val="004501DB"/>
    <w:rsid w:val="0045517F"/>
    <w:rsid w:val="00473DB3"/>
    <w:rsid w:val="0047407F"/>
    <w:rsid w:val="00476C7C"/>
    <w:rsid w:val="00483433"/>
    <w:rsid w:val="004C5BB0"/>
    <w:rsid w:val="004D1BB7"/>
    <w:rsid w:val="004D2A1D"/>
    <w:rsid w:val="004E299F"/>
    <w:rsid w:val="004F54D6"/>
    <w:rsid w:val="004F6142"/>
    <w:rsid w:val="00501984"/>
    <w:rsid w:val="005021C1"/>
    <w:rsid w:val="00506D5A"/>
    <w:rsid w:val="005140ED"/>
    <w:rsid w:val="005160EE"/>
    <w:rsid w:val="00525B71"/>
    <w:rsid w:val="005273F6"/>
    <w:rsid w:val="00540924"/>
    <w:rsid w:val="005421FA"/>
    <w:rsid w:val="005518F6"/>
    <w:rsid w:val="005560D1"/>
    <w:rsid w:val="00560B3A"/>
    <w:rsid w:val="00567B76"/>
    <w:rsid w:val="00576925"/>
    <w:rsid w:val="00577E27"/>
    <w:rsid w:val="005801C0"/>
    <w:rsid w:val="00585530"/>
    <w:rsid w:val="00595970"/>
    <w:rsid w:val="005B0108"/>
    <w:rsid w:val="005C03FD"/>
    <w:rsid w:val="005C4FB2"/>
    <w:rsid w:val="005D0265"/>
    <w:rsid w:val="005D2F0B"/>
    <w:rsid w:val="005E2215"/>
    <w:rsid w:val="005E7B68"/>
    <w:rsid w:val="005F61AE"/>
    <w:rsid w:val="00602AC3"/>
    <w:rsid w:val="006102AB"/>
    <w:rsid w:val="00610EA1"/>
    <w:rsid w:val="00620996"/>
    <w:rsid w:val="0062221E"/>
    <w:rsid w:val="00636E8E"/>
    <w:rsid w:val="00640FD8"/>
    <w:rsid w:val="00642C3A"/>
    <w:rsid w:val="00644297"/>
    <w:rsid w:val="006466C0"/>
    <w:rsid w:val="00651686"/>
    <w:rsid w:val="0065226A"/>
    <w:rsid w:val="00654065"/>
    <w:rsid w:val="00656BEA"/>
    <w:rsid w:val="00662C7D"/>
    <w:rsid w:val="006723D9"/>
    <w:rsid w:val="00677041"/>
    <w:rsid w:val="00686CDE"/>
    <w:rsid w:val="0069001F"/>
    <w:rsid w:val="00695553"/>
    <w:rsid w:val="006A6405"/>
    <w:rsid w:val="006A7D40"/>
    <w:rsid w:val="006B02BA"/>
    <w:rsid w:val="006C11CA"/>
    <w:rsid w:val="006C3CBF"/>
    <w:rsid w:val="006F6272"/>
    <w:rsid w:val="006F7845"/>
    <w:rsid w:val="00700A2F"/>
    <w:rsid w:val="00700DB0"/>
    <w:rsid w:val="00707F27"/>
    <w:rsid w:val="00712E9E"/>
    <w:rsid w:val="00713893"/>
    <w:rsid w:val="007201DC"/>
    <w:rsid w:val="0072330A"/>
    <w:rsid w:val="00733575"/>
    <w:rsid w:val="00742854"/>
    <w:rsid w:val="00744EBE"/>
    <w:rsid w:val="0074622B"/>
    <w:rsid w:val="00746FDB"/>
    <w:rsid w:val="00751523"/>
    <w:rsid w:val="00751BAB"/>
    <w:rsid w:val="00766089"/>
    <w:rsid w:val="007677F1"/>
    <w:rsid w:val="00781253"/>
    <w:rsid w:val="00785137"/>
    <w:rsid w:val="007855B3"/>
    <w:rsid w:val="007932B4"/>
    <w:rsid w:val="00794E2A"/>
    <w:rsid w:val="00796324"/>
    <w:rsid w:val="007A3820"/>
    <w:rsid w:val="007B3E6C"/>
    <w:rsid w:val="007C1004"/>
    <w:rsid w:val="007C1802"/>
    <w:rsid w:val="007D18B9"/>
    <w:rsid w:val="007D7AB9"/>
    <w:rsid w:val="007D7F91"/>
    <w:rsid w:val="007E5253"/>
    <w:rsid w:val="007F1077"/>
    <w:rsid w:val="007F2ECE"/>
    <w:rsid w:val="00800824"/>
    <w:rsid w:val="008008B6"/>
    <w:rsid w:val="00803B14"/>
    <w:rsid w:val="008102CD"/>
    <w:rsid w:val="00834FF3"/>
    <w:rsid w:val="00837C99"/>
    <w:rsid w:val="00840208"/>
    <w:rsid w:val="00841656"/>
    <w:rsid w:val="0085092B"/>
    <w:rsid w:val="00863783"/>
    <w:rsid w:val="0088235E"/>
    <w:rsid w:val="0088567B"/>
    <w:rsid w:val="008876C3"/>
    <w:rsid w:val="00892148"/>
    <w:rsid w:val="00892BD2"/>
    <w:rsid w:val="00894FC4"/>
    <w:rsid w:val="008A2106"/>
    <w:rsid w:val="008B109E"/>
    <w:rsid w:val="008B5EC6"/>
    <w:rsid w:val="008B6D0F"/>
    <w:rsid w:val="008B783D"/>
    <w:rsid w:val="008C5A66"/>
    <w:rsid w:val="008D28BE"/>
    <w:rsid w:val="008F130D"/>
    <w:rsid w:val="0090083E"/>
    <w:rsid w:val="00911FF6"/>
    <w:rsid w:val="00927342"/>
    <w:rsid w:val="009276FC"/>
    <w:rsid w:val="00936455"/>
    <w:rsid w:val="00943E37"/>
    <w:rsid w:val="0096527B"/>
    <w:rsid w:val="00966251"/>
    <w:rsid w:val="00973097"/>
    <w:rsid w:val="00973CA0"/>
    <w:rsid w:val="00983BA5"/>
    <w:rsid w:val="009A13D1"/>
    <w:rsid w:val="009A4E77"/>
    <w:rsid w:val="009C49E4"/>
    <w:rsid w:val="009D1AA9"/>
    <w:rsid w:val="009D5F69"/>
    <w:rsid w:val="009E244E"/>
    <w:rsid w:val="009F2FBB"/>
    <w:rsid w:val="009F4052"/>
    <w:rsid w:val="009F7F69"/>
    <w:rsid w:val="00A0048B"/>
    <w:rsid w:val="00A02472"/>
    <w:rsid w:val="00A045BD"/>
    <w:rsid w:val="00A31063"/>
    <w:rsid w:val="00A5022B"/>
    <w:rsid w:val="00A50EFC"/>
    <w:rsid w:val="00A51FEC"/>
    <w:rsid w:val="00A5344B"/>
    <w:rsid w:val="00A571D3"/>
    <w:rsid w:val="00A61F2B"/>
    <w:rsid w:val="00A679BE"/>
    <w:rsid w:val="00A75CB8"/>
    <w:rsid w:val="00A93CC3"/>
    <w:rsid w:val="00A950FD"/>
    <w:rsid w:val="00AA14E6"/>
    <w:rsid w:val="00AA5FF1"/>
    <w:rsid w:val="00AB0900"/>
    <w:rsid w:val="00AC2788"/>
    <w:rsid w:val="00AC2EA4"/>
    <w:rsid w:val="00AE3258"/>
    <w:rsid w:val="00AF3E53"/>
    <w:rsid w:val="00AF44E7"/>
    <w:rsid w:val="00B00D39"/>
    <w:rsid w:val="00B072A5"/>
    <w:rsid w:val="00B07EB3"/>
    <w:rsid w:val="00B100B6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3AF2"/>
    <w:rsid w:val="00B652BB"/>
    <w:rsid w:val="00B65510"/>
    <w:rsid w:val="00B67401"/>
    <w:rsid w:val="00B72423"/>
    <w:rsid w:val="00B724A8"/>
    <w:rsid w:val="00B86AD1"/>
    <w:rsid w:val="00BA2178"/>
    <w:rsid w:val="00BA3EF6"/>
    <w:rsid w:val="00BA76E9"/>
    <w:rsid w:val="00BC24B8"/>
    <w:rsid w:val="00BC3DE8"/>
    <w:rsid w:val="00BC7D8F"/>
    <w:rsid w:val="00BF08B7"/>
    <w:rsid w:val="00BF098F"/>
    <w:rsid w:val="00C03320"/>
    <w:rsid w:val="00C1406C"/>
    <w:rsid w:val="00C148C2"/>
    <w:rsid w:val="00C17627"/>
    <w:rsid w:val="00C21E70"/>
    <w:rsid w:val="00C22322"/>
    <w:rsid w:val="00C25BC7"/>
    <w:rsid w:val="00C26280"/>
    <w:rsid w:val="00C33E02"/>
    <w:rsid w:val="00C37681"/>
    <w:rsid w:val="00C43796"/>
    <w:rsid w:val="00C45DC3"/>
    <w:rsid w:val="00C462FC"/>
    <w:rsid w:val="00C55B3E"/>
    <w:rsid w:val="00C62FB7"/>
    <w:rsid w:val="00C6399F"/>
    <w:rsid w:val="00C65099"/>
    <w:rsid w:val="00C75BAE"/>
    <w:rsid w:val="00C80FCD"/>
    <w:rsid w:val="00C830EB"/>
    <w:rsid w:val="00C909BB"/>
    <w:rsid w:val="00CB6FB4"/>
    <w:rsid w:val="00CE2867"/>
    <w:rsid w:val="00CE38F8"/>
    <w:rsid w:val="00CE3EC3"/>
    <w:rsid w:val="00CE56B6"/>
    <w:rsid w:val="00CF273D"/>
    <w:rsid w:val="00D007EE"/>
    <w:rsid w:val="00D02473"/>
    <w:rsid w:val="00D0373F"/>
    <w:rsid w:val="00D06E18"/>
    <w:rsid w:val="00D10289"/>
    <w:rsid w:val="00D17B85"/>
    <w:rsid w:val="00D276A5"/>
    <w:rsid w:val="00D40CCB"/>
    <w:rsid w:val="00D44632"/>
    <w:rsid w:val="00D63F94"/>
    <w:rsid w:val="00D673EC"/>
    <w:rsid w:val="00D85B8C"/>
    <w:rsid w:val="00D93F68"/>
    <w:rsid w:val="00DA38FE"/>
    <w:rsid w:val="00DB2FA4"/>
    <w:rsid w:val="00DB4038"/>
    <w:rsid w:val="00DB666D"/>
    <w:rsid w:val="00DC1BFD"/>
    <w:rsid w:val="00DC6BC5"/>
    <w:rsid w:val="00DC7583"/>
    <w:rsid w:val="00DC7C2D"/>
    <w:rsid w:val="00DD2445"/>
    <w:rsid w:val="00DD2708"/>
    <w:rsid w:val="00DD4558"/>
    <w:rsid w:val="00DD6A5F"/>
    <w:rsid w:val="00DD731C"/>
    <w:rsid w:val="00DE22D2"/>
    <w:rsid w:val="00E0127B"/>
    <w:rsid w:val="00E07999"/>
    <w:rsid w:val="00E25BC8"/>
    <w:rsid w:val="00E30316"/>
    <w:rsid w:val="00E3223E"/>
    <w:rsid w:val="00E42258"/>
    <w:rsid w:val="00E54AF2"/>
    <w:rsid w:val="00E55E71"/>
    <w:rsid w:val="00E603CC"/>
    <w:rsid w:val="00E72DE2"/>
    <w:rsid w:val="00E77C25"/>
    <w:rsid w:val="00E77F08"/>
    <w:rsid w:val="00E81EA1"/>
    <w:rsid w:val="00EA431C"/>
    <w:rsid w:val="00EA786B"/>
    <w:rsid w:val="00EB3D2F"/>
    <w:rsid w:val="00EC2E55"/>
    <w:rsid w:val="00EC4486"/>
    <w:rsid w:val="00ED4D8D"/>
    <w:rsid w:val="00EE6CB1"/>
    <w:rsid w:val="00EF2C8B"/>
    <w:rsid w:val="00EF7226"/>
    <w:rsid w:val="00F07316"/>
    <w:rsid w:val="00F158C7"/>
    <w:rsid w:val="00F1644B"/>
    <w:rsid w:val="00F27540"/>
    <w:rsid w:val="00F33CA7"/>
    <w:rsid w:val="00F3543D"/>
    <w:rsid w:val="00F36671"/>
    <w:rsid w:val="00F37FB9"/>
    <w:rsid w:val="00F42010"/>
    <w:rsid w:val="00F424E8"/>
    <w:rsid w:val="00F52297"/>
    <w:rsid w:val="00F53932"/>
    <w:rsid w:val="00F539AB"/>
    <w:rsid w:val="00F632F2"/>
    <w:rsid w:val="00F65BDD"/>
    <w:rsid w:val="00F82432"/>
    <w:rsid w:val="00F91F46"/>
    <w:rsid w:val="00F93187"/>
    <w:rsid w:val="00F95B8D"/>
    <w:rsid w:val="00FB099F"/>
    <w:rsid w:val="00FB3374"/>
    <w:rsid w:val="00FB5082"/>
    <w:rsid w:val="00FC74D4"/>
    <w:rsid w:val="00FD12A0"/>
    <w:rsid w:val="00FD3CB2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642C3A"/>
  </w:style>
  <w:style w:type="table" w:customStyle="1" w:styleId="10">
    <w:name w:val="Сетка таблицы1"/>
    <w:basedOn w:val="TabelNormal"/>
    <w:next w:val="Tabelgril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642C3A"/>
    <w:rPr>
      <w:b/>
      <w:bCs/>
    </w:rPr>
  </w:style>
  <w:style w:type="paragraph" w:styleId="Frspaiere">
    <w:name w:val="No Spacing"/>
    <w:link w:val="FrspaiereCaracter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FrspaiereCaracter">
    <w:name w:val="Fără spațiere Caracter"/>
    <w:link w:val="Frspaiere"/>
    <w:uiPriority w:val="1"/>
    <w:locked/>
    <w:rsid w:val="00473DB3"/>
    <w:rPr>
      <w:rFonts w:ascii="Calibri" w:eastAsia="Calibri" w:hAnsi="Calibri" w:cs="Times New Roman"/>
      <w:lang w:val="ru-RU" w:eastAsia="en-US"/>
    </w:rPr>
  </w:style>
  <w:style w:type="character" w:customStyle="1" w:styleId="Bodytext29pt">
    <w:name w:val="Body text (2) + 9 pt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Heading1">
    <w:name w:val="Heading #1_"/>
    <w:basedOn w:val="Fontdeparagrafimplicit"/>
    <w:link w:val="Heading10"/>
    <w:rsid w:val="00473D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473DB3"/>
    <w:pPr>
      <w:widowControl w:val="0"/>
      <w:shd w:val="clear" w:color="auto" w:fill="FFFFFF"/>
      <w:spacing w:after="240" w:line="0" w:lineRule="atLeast"/>
      <w:jc w:val="center"/>
      <w:outlineLvl w:val="0"/>
    </w:pPr>
    <w:rPr>
      <w:b/>
      <w:bCs/>
      <w:sz w:val="28"/>
      <w:szCs w:val="28"/>
      <w:lang w:val="ro-RO" w:eastAsia="zh-CN"/>
    </w:rPr>
  </w:style>
  <w:style w:type="character" w:customStyle="1" w:styleId="Bodytext2">
    <w:name w:val="Body text (2)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2NotBold">
    <w:name w:val="Body text (2) + Not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Bodytext2Bold">
    <w:name w:val="Body text (2) +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8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352A3-3580-4434-9698-598D32707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2530</TotalTime>
  <Pages>7</Pages>
  <Words>2751</Words>
  <Characters>15686</Characters>
  <Application>Microsoft Office Word</Application>
  <DocSecurity>0</DocSecurity>
  <Lines>130</Lines>
  <Paragraphs>36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127</cp:revision>
  <cp:lastPrinted>2025-11-11T06:27:00Z</cp:lastPrinted>
  <dcterms:created xsi:type="dcterms:W3CDTF">2018-10-19T13:45:00Z</dcterms:created>
  <dcterms:modified xsi:type="dcterms:W3CDTF">2026-04-06T08:34:00Z</dcterms:modified>
</cp:coreProperties>
</file>