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8" w:type="pct"/>
        <w:tblLayout w:type="fixed"/>
        <w:tblLook w:val="04A0" w:firstRow="1" w:lastRow="0" w:firstColumn="1" w:lastColumn="0" w:noHBand="0" w:noVBand="1"/>
      </w:tblPr>
      <w:tblGrid>
        <w:gridCol w:w="2411"/>
        <w:gridCol w:w="1279"/>
        <w:gridCol w:w="991"/>
        <w:gridCol w:w="1187"/>
        <w:gridCol w:w="674"/>
        <w:gridCol w:w="4373"/>
        <w:gridCol w:w="1808"/>
        <w:gridCol w:w="1082"/>
      </w:tblGrid>
      <w:tr w:rsidR="00912C57" w:rsidRPr="00C00499" w:rsidTr="00DA2554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912C57" w:rsidRPr="004B16DD" w:rsidRDefault="00912C57" w:rsidP="00912C5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12C57" w:rsidRPr="00D22624" w:rsidRDefault="00912C57" w:rsidP="00912C5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912C57" w:rsidRPr="00D22624" w:rsidRDefault="00912C57" w:rsidP="00DA255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912C57" w:rsidRPr="00C00499" w:rsidRDefault="00912C57" w:rsidP="00DA2554">
            <w:pPr>
              <w:pStyle w:val="Titlu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912C57" w:rsidRPr="00C00499" w:rsidTr="00DA2554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12C57" w:rsidRPr="007C0C9D" w:rsidTr="00DA255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12C57" w:rsidRPr="007C0C9D" w:rsidRDefault="00912C57" w:rsidP="00DA255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12C57" w:rsidRPr="00C00499" w:rsidRDefault="00912C57" w:rsidP="00DA2554">
            <w:pPr>
              <w:jc w:val="center"/>
            </w:pPr>
          </w:p>
        </w:tc>
      </w:tr>
      <w:tr w:rsidR="00912C57" w:rsidRPr="006045B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045BF" w:rsidRDefault="00912C57" w:rsidP="00DA2554">
            <w:pPr>
              <w:rPr>
                <w:sz w:val="20"/>
              </w:rPr>
            </w:pPr>
            <w:r w:rsidRPr="006045BF">
              <w:rPr>
                <w:sz w:val="20"/>
              </w:rPr>
              <w:t>Numărul procedurii de achiziție______________din_________</w:t>
            </w:r>
          </w:p>
        </w:tc>
      </w:tr>
      <w:tr w:rsidR="00912C57" w:rsidRPr="006045B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045BF" w:rsidRDefault="00912C57" w:rsidP="00DA2554">
            <w:pPr>
              <w:rPr>
                <w:sz w:val="20"/>
              </w:rPr>
            </w:pPr>
            <w:r w:rsidRPr="006045BF">
              <w:rPr>
                <w:sz w:val="20"/>
              </w:rPr>
              <w:t xml:space="preserve">Obiectul achiziției: </w:t>
            </w:r>
            <w:r w:rsidRPr="009A312E">
              <w:rPr>
                <w:b/>
              </w:rPr>
              <w:t>M</w:t>
            </w:r>
            <w:r w:rsidRPr="009A312E">
              <w:rPr>
                <w:b/>
                <w:sz w:val="20"/>
              </w:rPr>
              <w:t>ateriale de uz gospodăresc pentru IP Universitatea Pedagogică de Stat „Ion Creangă” din Chișinău</w:t>
            </w:r>
          </w:p>
        </w:tc>
      </w:tr>
      <w:tr w:rsidR="00912C57" w:rsidRPr="00C00499" w:rsidTr="00DA2554">
        <w:trPr>
          <w:trHeight w:val="567"/>
        </w:trPr>
        <w:tc>
          <w:tcPr>
            <w:tcW w:w="2369" w:type="pct"/>
            <w:gridSpan w:val="5"/>
            <w:shd w:val="clear" w:color="auto" w:fill="auto"/>
          </w:tcPr>
          <w:p w:rsidR="00912C57" w:rsidRPr="00C00499" w:rsidRDefault="00912C57" w:rsidP="00DA2554"/>
        </w:tc>
        <w:tc>
          <w:tcPr>
            <w:tcW w:w="2631" w:type="pct"/>
            <w:gridSpan w:val="3"/>
            <w:shd w:val="clear" w:color="auto" w:fill="auto"/>
          </w:tcPr>
          <w:p w:rsidR="00912C57" w:rsidRPr="00C00499" w:rsidRDefault="00912C57" w:rsidP="00DA2554"/>
        </w:tc>
      </w:tr>
      <w:tr w:rsidR="00912C57" w:rsidRPr="0065496F" w:rsidTr="00912C57">
        <w:trPr>
          <w:trHeight w:val="66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Prestatorul</w:t>
            </w: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912C5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</w:t>
            </w:r>
            <w:r>
              <w:rPr>
                <w:b/>
                <w:sz w:val="20"/>
                <w:szCs w:val="20"/>
              </w:rPr>
              <w:t>plină propusă de către ofertant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12C57" w:rsidRPr="0065496F" w:rsidTr="00912C57">
        <w:trPr>
          <w:trHeight w:val="283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sz w:val="20"/>
                <w:szCs w:val="20"/>
              </w:rPr>
              <w:t>Lotul 1 - Săpun 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Săpun lichid pentru mâini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Săpun lichid pentru mâini;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in butelii a câte 5 litri, cu miros de măr;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Nu provoacă alergie;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Cu efect antibacterial;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Asigură curățarea delicata a mâinilor;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min 12 luni de la livrare;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Săpun gospodăresc 72%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Greutate min. 180 max. 200 gr.;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Săpunul de rufe 72% este potrivit pentru spălarea manuală și alte nevoi casnice.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bCs/>
                <w:sz w:val="20"/>
                <w:szCs w:val="20"/>
              </w:rPr>
              <w:t>Lotul 2 – Diverse soluții de lustruit și curățat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curățirea geamurilor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Soluție pentru curățarea geamurilor, oglinzilor și a suprafețelor din sticla.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lasă urme, nu zgârie suprafețele;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este nevoie de folosirea apei pentru spălarea soluției, nu necesită clătire;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Ambalaj dotat cu pulverizator a câte 0,7-0,75 L.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lastRenderedPageBreak/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curățirea geamurilor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Soluție pentru curățarea geamurilor, oglinzilor și a suprafețelor din sticla.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lasă urme, nu zgârie suprafețele;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este nevoie de folosirea apei pentru spălarea soluției, nu necesită clătire;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in butelii a câte 5 L;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podea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specială pentru a curăța pardoselile cu orice finisaj: parchet, laminat, linoleum, gresie.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eficient murdăria, creează un strat protector pe suprafață, datorită căruia elimină electrostaticii, ceea ce reduce aderența prafului și a murdăriei, lăsând un miros proaspăt în cameră.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Facilitează curățarea podelei și creează strălucire.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Funcționează chiar și în apă rece.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Datorită formulei sale unice, îndepărtează murdăria, formează un strat protector și lasă un miros proaspăt în cameră.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irită pielea de pe mâini.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Miros plăcut, proaspăt, neânțepător.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Efect antistatic.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sticle plastice cu volum de 5L.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pentru spălarea vaselor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de vase/detergent lichid pentru spălarea vaselor.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Cu o formulă activa si densă, ce permite îndepărtarea eficientă a grăsimii, formând o spuma ce durează mult.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Aromă de lămâie;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în butelie a câte 5 1.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Textura lichid dens;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Praf de curățat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Praf pentru curățirea suprafețelor bucătărie/ baie;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grăsimea, murdăria, depunerile de calcar și săpun;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Are efect de albire.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deteriorează sau zgârie suprafața.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lastRenderedPageBreak/>
              <w:t>Ambalaj flacon de 500 gr.;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Similar sau echivalentul produsului „Praf OV Bingo”.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Termen de valabilitate nu mai puțin de 12 luni din data livrării produsului.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Conținut: &lt;5% anioni tensioactivi, agent de înălbire cu oxigen, cu aromă de lămâie.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Spray pentru mobilă universal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Produs antistatic, anti praf, pentru curățarea și îndepărtarea prafului de pe mobila.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Fără miros înțepător.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grăsimea și murdăria;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Nu deteriorează sau zgârie suprafața mobilierului;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500-750 ml, sub formă de spray;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Soluție pentru curățarea aragazelor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de îndepărtare a grăsimilor și a funinginilor, cu agent de curățare spumant;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Îndepărtează cu ușurința murdăria si grăsimea arsa de pe pereții cuptoarelor, vaselor, tigăilor si altor suprafețe.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750 ml, similar sau echivalentul produsului „Forte”;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bCs/>
                <w:sz w:val="20"/>
                <w:szCs w:val="20"/>
              </w:rPr>
              <w:t>Lotul 3 – Soluții concentrate pentru curățarea suprafețelor și desfundarea țevilor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antibacterială pentru WC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Gel dezinfectant cu aromă de pin;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Își păstrează efectul antibacterial de până la 24H;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Curăță, dezinfectează și împrospătează;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Potrivit pentru curățarea suprafețelor din baie;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 flacon de 750 ml;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Similar sau echivalentul produsului „WC Domestos fresh”.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antimucegai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Soluție potrivită pentru dezinfectarea și scoaterea mucegaiului de pe suprafețe de lemn, pereți, suprafețe vopsite de interior si exterior.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Îndepărtează mucegaiul din baie, din jurul ferestrelor, etc.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Ambalajul din plastic cu volum de 750 ml, dotat cu pulverizator rezistent;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Similar sau echivalentul produsului „Savo spray antimucegai”.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lastRenderedPageBreak/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Înălbitor lichid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Înălbitor lichid ambalat in butelii a câte 1 litru.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Compoziție: Agenți de înălbire pe bază de clor mai mult de 50 %, soda caustică, odoranți, apă.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Utilizat pentru prelucrare, veselă, băi, gresie, toalete și alte suprafețe.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Soluție pentru desfundarea țevilor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Detergent concentrat pentru curățarea canalelor.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Dizolvă blocaje puternice, are un efect dezinfectant. </w:t>
            </w:r>
          </w:p>
          <w:p w:rsidR="00912C57" w:rsidRPr="009A312E" w:rsidRDefault="00912C57" w:rsidP="00DA2554">
            <w:pPr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Ambalat in butelii a câte 1 litru.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Termen de valabilitate nu mai puțin de 12 luni din data livrării produsului.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b/>
                <w:bCs/>
                <w:sz w:val="20"/>
                <w:szCs w:val="20"/>
              </w:rPr>
              <w:t>Lotul 4 - dezinfectanți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Dezinfectant pentru mâini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Dezinfectant lichid, destinat igienei și dezinfecției mâinilor prin frecare.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Asigură o reducere rapidă a florei microbiene tranzitorii și rezidente de pe piele.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aibă la bază una sau o combinație a următoarelor substanțe: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Alcooli: Etanol (concentrație minimă 70% v/v);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Substanțe protectoare: Glicerină (glicerol) sau alți agenți emolienți pentru prevenirea uscării excesive a pielii.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Excipienți: Apă purificată, agent de îngroșare (în cazul variantelor gel), parfum (opțional) și coloranți (opțional).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pHNeutru sau ușor acid (5.5 – 7.5), adaptat pH-ului pielii;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Densitate 0.85 – 0.95 g/cm³ (la 20 C)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Solubilitate complet miscibil în apă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demonstreze acțiune asupra unui spectru larg de microorganisme;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Levuricid, fungicid și virucid.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Dezinfecție prin frecare: EN 1500 (igienică);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Recipiente/butelii din plastic în volum de 5L;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Termen de valabilitate: Minim 24 de luni de la data fabricației în ambalajul original sigilat.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fie însoțit de Fișa cu Date de Securitate (MSDS).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lastRenderedPageBreak/>
              <w:t>Etichetarea trebuie să includă pictogramele de pericol (Lichid inflamabil, Atenție) și frazele de precauție standard (P-uri).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 xml:space="preserve">Produsul trebuie să fie avizat/autorizat de autoritățile naționale competente pentru plasarea pe piață a produselor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biocide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 xml:space="preserve">Dezinfectant pentru mâini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 xml:space="preserve">Dezinfectant lichid, destinat igienei și dezinfecției mâinilor prin frecare.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Asigură o reducere rapidă a florei microbiene tranzitorii și rezidente de pe piele.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aibă la bază una sau o combinație a următoarelor substanțe: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Alcooli: Etanol (concentrație minimă 70% v/v);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Substanțe protectoare: Glicerină (glicerol) sau alți agenți emolienți pentru prevenirea uscării excesive a pielii.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Excipienți: Apă purificată, agent de îngroșare (în cazul variantelor gel), parfum (opțional) și coloranți (opțional).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pHNeutru sau ușor acid (5.5 – 7.5), adaptat pH-ului pielii;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Densitate 0.85 – 0.95 g/cm³ (la 20 C)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Solubilitate complet miscibil în apă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demonstreze acțiune asupra unui spectru larg de microorganisme;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Levuricid, fungicid și virucid.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Dezinfecție prin frecare: EN 1500 (igienică);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Recipiente/sticluțe de 500 ml, dotate cu pulverizator.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Termen de valabilitate: Minim 24 de luni de la data fabricației în ambalajul original sigilat.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Produsul trebuie să fie însoțit de Fișa cu Date de Securitate (MSDS).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</w:rPr>
              <w:t>Etichetarea trebuie să includă pictogramele de pericol (Lichid inflamabil, Atenție) și frazele de precauție standard (P-uri).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 xml:space="preserve">Produsul trebuie să fie avizat/autorizat de autoritățile naționale competente pentru plasarea pe piață a produselor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biocide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Clorură de var/pastile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Pastile eficiente, complet solubile în apă, pe bază de </w:t>
            </w:r>
            <w:proofErr w:type="spellStart"/>
            <w:r w:rsidRPr="009A312E">
              <w:rPr>
                <w:sz w:val="20"/>
                <w:szCs w:val="20"/>
                <w:lang w:val="ro-RO"/>
              </w:rPr>
              <w:t>dicloroizocianurat</w:t>
            </w:r>
            <w:proofErr w:type="spellEnd"/>
            <w:r w:rsidRPr="009A312E">
              <w:rPr>
                <w:sz w:val="20"/>
                <w:szCs w:val="20"/>
                <w:lang w:val="ro-RO"/>
              </w:rPr>
              <w:t xml:space="preserve"> de natriu;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>Varietate: tablete cu clor;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Greutatea unui comprimat 2.7+-0,3 gr,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Aplicare pentru dezinfectare, p/u reglarea </w:t>
            </w:r>
            <w:proofErr w:type="spellStart"/>
            <w:r w:rsidRPr="009A312E">
              <w:rPr>
                <w:sz w:val="20"/>
                <w:szCs w:val="20"/>
                <w:lang w:val="ro-RO"/>
              </w:rPr>
              <w:t>pH-ului</w:t>
            </w:r>
            <w:proofErr w:type="spellEnd"/>
            <w:r w:rsidRPr="009A312E">
              <w:rPr>
                <w:sz w:val="20"/>
                <w:szCs w:val="20"/>
                <w:lang w:val="ro-RO"/>
              </w:rPr>
              <w:t xml:space="preserve">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lastRenderedPageBreak/>
              <w:t xml:space="preserve">Nivel PH 5,94±0,43;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>Greutate totală 1000 g., ambalaj cutii din plastic.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Similar sau echivalentul produsului „PASDEZ”; </w:t>
            </w:r>
          </w:p>
          <w:p w:rsidR="00912C57" w:rsidRPr="009A312E" w:rsidRDefault="00912C57" w:rsidP="00DA2554">
            <w:pPr>
              <w:pStyle w:val="Default"/>
              <w:jc w:val="both"/>
              <w:rPr>
                <w:sz w:val="20"/>
                <w:szCs w:val="20"/>
                <w:lang w:val="ro-RO"/>
              </w:rPr>
            </w:pPr>
            <w:r w:rsidRPr="009A312E">
              <w:rPr>
                <w:sz w:val="20"/>
                <w:szCs w:val="20"/>
                <w:lang w:val="ro-RO"/>
              </w:rPr>
              <w:t xml:space="preserve">Termen de valabilitate nu mai puțin de 24 luni din data livrării produsului.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 xml:space="preserve">La livrare a se prezenta avizul sanitar valabil.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  <w:r w:rsidRPr="002B3BEF">
              <w:rPr>
                <w:rFonts w:eastAsia="Microsoft Sans Serif"/>
                <w:b/>
                <w:bCs/>
                <w:color w:val="000000"/>
                <w:sz w:val="20"/>
                <w:szCs w:val="20"/>
                <w:lang w:eastAsia="ro-MD" w:bidi="ro-MD"/>
              </w:rPr>
              <w:t>Lotul 5 - inventar pentru curățenie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Teu pentru podea plat bumbac 60 cm alb cu coada metalică de 130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Teu pentru podea plat bumbac 60 cm alb cu coada metalică de 130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</w:rPr>
              <w:t>Rezervă teu plat, bumbac 60 cm, alb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</w:rPr>
              <w:t>Rezervă teu plat, bumbac 60 cm,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Suport de lemn pentru teu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Coadă de lemn filetată 1,2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Racletă geam 40 cm cu mâner telescopic de 4 m cu micro fibră inclusa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Lățime 40 cm, lungime 4 m;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Tip ștergător pentru geam.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Perie pentru păianjen 23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Tip - Semisferă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Găleată cu storcător 16-20 1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Volum 16-20 litri;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Găleata cu storcător, material flexibil.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Caracteristici: design ergonomie;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Storcător larg, compatibil cu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mop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 de până la 250 gr.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Găleata plastic rezistent 5 Litri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Găleata apa 5 litri din plastic foarte rezistentă cu mâner solid din plastic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Mătura mălai cu mâner lung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Dimensiuni medii;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Înălțime: 80-90 cm;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Cusute cu 5 rânduri de sfoara.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Rezervă de mop bumbac, 350 g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Firele sânt înfășurat in jurul capetelor si nu sânt tăiate, astfel încât mopul nu lasă puf si fire pe podea. Potrivit pentru toate bastoanele standard.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20-30 cm lungimea la fire.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Coș pentru gunoi din plastic cu capac rabatabil 60L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Coș pentru gunoi din plastic cu capac rabatabil 60L, culoare negru sau gri.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Perie pentru podea lungimea la fire 80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Perie pentru podea lungimea 300 x 80 x 50-60 mm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Perie pentru podea lungimea la fire 50 mm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Dimensiuni 21 cm, perie pentru curățarea suprafețelor (podele).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9A312E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9A312E" w:rsidRDefault="00912C57" w:rsidP="00DA2554">
            <w:pPr>
              <w:rPr>
                <w:b/>
                <w:sz w:val="20"/>
                <w:szCs w:val="20"/>
              </w:rPr>
            </w:pPr>
            <w:r w:rsidRPr="009A312E">
              <w:rPr>
                <w:rStyle w:val="Other"/>
                <w:rFonts w:eastAsia="SimSun"/>
                <w:b/>
                <w:sz w:val="20"/>
                <w:szCs w:val="20"/>
                <w:lang w:eastAsia="ro-RO" w:bidi="ro-RO"/>
              </w:rPr>
              <w:lastRenderedPageBreak/>
              <w:t>Lotul 6 – diverse produse de curățat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Lavetă micro fibră 40x40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Lavete universale pentru curățirea umedă și uscată. Stofă de micro fibre, imensiuni40x40 cm;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Nu zgârie și nu lasă urme pe suprafețe.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Lavete micro fibră pentru geamuri și oglinzi 35x35 cm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Lavete din micro fibră cu utilizare eficienta in ștergerea geamurilor.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Poate fi folosita cu succes la curățarea geamurilor si a oglinzilor. 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Nu zgârie și nu lasă urme pe suprafețe.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Burete pentru bucătărie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 xml:space="preserve">Burete universal pentru spălarea vaselor. Compoziția: spumă </w:t>
            </w:r>
            <w:proofErr w:type="spellStart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poliuretanică</w:t>
            </w:r>
            <w:proofErr w:type="spellEnd"/>
            <w:r w:rsidRPr="009A312E">
              <w:rPr>
                <w:rStyle w:val="Other"/>
                <w:rFonts w:eastAsia="SimSun"/>
                <w:b w:val="0"/>
                <w:sz w:val="20"/>
                <w:szCs w:val="20"/>
                <w:lang w:eastAsia="ro-RO" w:bidi="ro-RO"/>
              </w:rPr>
              <w:t>, fibre abrazive, dimensiunea 10x8x5 cm.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9A312E" w:rsidTr="00DA255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12C57" w:rsidRPr="009A312E" w:rsidRDefault="00912C57" w:rsidP="00DA2554">
            <w:pPr>
              <w:rPr>
                <w:sz w:val="20"/>
                <w:szCs w:val="20"/>
                <w:highlight w:val="yellow"/>
              </w:rPr>
            </w:pPr>
            <w:r w:rsidRPr="009A312E">
              <w:rPr>
                <w:rStyle w:val="Robust"/>
                <w:color w:val="0A0A0A"/>
                <w:sz w:val="20"/>
                <w:szCs w:val="20"/>
                <w:highlight w:val="yellow"/>
                <w:shd w:val="clear" w:color="auto" w:fill="FFFFFF"/>
              </w:rPr>
              <w:t>Lotul 7 - Saci și pungi din polietilenă pentru colectarea deșeurilor</w:t>
            </w: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Pungi  pentru deșeuri, 35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 xml:space="preserve">Pungi din polietilena pentru deșeuri de culoare neagră, cu densitate mare, ambalate in set a câte 45-50 buc. </w:t>
            </w:r>
          </w:p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Se utilizează în domeniul casnic, în oficii, pentru depozitarea deșeurilor menajere și a deșeurilor de alt gen.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 xml:space="preserve">Rezistenți, confecționați din materiale cu densitate ridicată, cum ar fi </w:t>
            </w:r>
            <w:proofErr w:type="spellStart"/>
            <w:r w:rsidRPr="009A312E">
              <w:rPr>
                <w:b w:val="0"/>
                <w:sz w:val="20"/>
                <w:szCs w:val="20"/>
              </w:rPr>
              <w:t>spinbond</w:t>
            </w:r>
            <w:proofErr w:type="spellEnd"/>
            <w:r w:rsidRPr="009A312E">
              <w:rPr>
                <w:b w:val="0"/>
                <w:sz w:val="20"/>
                <w:szCs w:val="20"/>
              </w:rPr>
              <w:t xml:space="preserve"> de înaltă densitate de 60 g / m2 până la 120 g / m2 sau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120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Sacii de gunoi pe rulou asigură comoditatea colectării, depozitării, transportului și aruncării deșeurilor menajere de la birou, casă, în timpul lucrărilor de reparație și construcție, ambalate in set a câte 10-15 bucăți în rulou;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>Rezistenți, confecționați din materiale cu densitate ridicată, cum ar fi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160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10-15 bucăți în rulou;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>Rezistenți, confecționați din materiale cu densitate ridicată, cum ar fi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A45D1" w:rsidRDefault="00912C57" w:rsidP="00DA2554">
            <w:pPr>
              <w:jc w:val="both"/>
              <w:rPr>
                <w:sz w:val="20"/>
                <w:szCs w:val="20"/>
              </w:rPr>
            </w:pPr>
            <w:r w:rsidRPr="002B3BEF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60 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C57" w:rsidRPr="009A312E" w:rsidRDefault="00912C57" w:rsidP="00DA2554">
            <w:pPr>
              <w:jc w:val="both"/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</w:pPr>
            <w:r w:rsidRPr="009A312E">
              <w:rPr>
                <w:rStyle w:val="Other"/>
                <w:rFonts w:eastAsia="SimSun"/>
                <w:sz w:val="20"/>
                <w:szCs w:val="20"/>
                <w:lang w:eastAsia="ro-RO" w:bidi="ro-RO"/>
              </w:rPr>
              <w:t>Saci pentru deșeuri, 14-15 bucăți în rulou;</w:t>
            </w:r>
          </w:p>
          <w:p w:rsidR="00912C57" w:rsidRPr="009A312E" w:rsidRDefault="00912C57" w:rsidP="00DA2554">
            <w:pPr>
              <w:pStyle w:val="cp"/>
              <w:jc w:val="both"/>
              <w:rPr>
                <w:b w:val="0"/>
                <w:sz w:val="20"/>
                <w:szCs w:val="20"/>
                <w:lang w:val="ro-MD"/>
              </w:rPr>
            </w:pPr>
            <w:r w:rsidRPr="009A312E">
              <w:rPr>
                <w:b w:val="0"/>
                <w:sz w:val="20"/>
                <w:szCs w:val="20"/>
              </w:rPr>
              <w:t>Rezistenți, confecționați din materiale cu densitate ridicată, cum ar fi LDPE gros.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2C57" w:rsidRPr="0065496F" w:rsidTr="00912C57">
        <w:trPr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1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C57" w:rsidRPr="0065496F" w:rsidRDefault="00912C57" w:rsidP="00DA2554">
            <w:pPr>
              <w:rPr>
                <w:sz w:val="20"/>
                <w:szCs w:val="20"/>
              </w:rPr>
            </w:pPr>
          </w:p>
        </w:tc>
      </w:tr>
      <w:tr w:rsidR="00916A39" w:rsidRPr="00C00499" w:rsidTr="00916A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16A39" w:rsidRDefault="00916A39" w:rsidP="00DA2554">
            <w:pPr>
              <w:tabs>
                <w:tab w:val="left" w:pos="6120"/>
              </w:tabs>
            </w:pPr>
          </w:p>
          <w:p w:rsidR="00916A39" w:rsidRDefault="00916A39" w:rsidP="00DA2554"/>
          <w:p w:rsidR="00916A39" w:rsidRPr="00C00499" w:rsidRDefault="00916A39" w:rsidP="00DA2554">
            <w:r w:rsidRPr="00C00499">
              <w:t>Semnat:_______________ Numele, Prenumele:_____________________________ În calitate de: ________________</w:t>
            </w:r>
          </w:p>
          <w:p w:rsidR="00916A39" w:rsidRDefault="00916A39" w:rsidP="00DA255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916A39" w:rsidRDefault="00916A39" w:rsidP="00DA2554">
            <w:pPr>
              <w:rPr>
                <w:bCs/>
                <w:iCs/>
              </w:rPr>
            </w:pPr>
          </w:p>
          <w:tbl>
            <w:tblPr>
              <w:tblW w:w="13507" w:type="dxa"/>
              <w:tblLayout w:type="fixed"/>
              <w:tblLook w:val="04A0" w:firstRow="1" w:lastRow="0" w:firstColumn="1" w:lastColumn="0" w:noHBand="0" w:noVBand="1"/>
            </w:tblPr>
            <w:tblGrid>
              <w:gridCol w:w="574"/>
              <w:gridCol w:w="212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072"/>
              <w:gridCol w:w="421"/>
              <w:gridCol w:w="36"/>
              <w:gridCol w:w="786"/>
              <w:gridCol w:w="50"/>
              <w:gridCol w:w="262"/>
              <w:gridCol w:w="675"/>
              <w:gridCol w:w="287"/>
              <w:gridCol w:w="25"/>
              <w:gridCol w:w="45"/>
            </w:tblGrid>
            <w:tr w:rsidR="00916A39" w:rsidRPr="00C00499" w:rsidTr="002D1A45">
              <w:trPr>
                <w:gridAfter w:val="5"/>
                <w:wAfter w:w="1294" w:type="dxa"/>
                <w:trHeight w:val="697"/>
              </w:trPr>
              <w:tc>
                <w:tcPr>
                  <w:tcW w:w="12213" w:type="dxa"/>
                  <w:gridSpan w:val="14"/>
                  <w:shd w:val="clear" w:color="auto" w:fill="auto"/>
                  <w:vAlign w:val="center"/>
                </w:tcPr>
                <w:p w:rsidR="00916A39" w:rsidRPr="00DC35AC" w:rsidRDefault="00916A39" w:rsidP="000D2A9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916A39" w:rsidRPr="00D22624" w:rsidRDefault="00916A39" w:rsidP="000D2A9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916A39" w:rsidRPr="00D22624" w:rsidRDefault="00916A39" w:rsidP="000D2A9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din “____”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:rsidR="00916A39" w:rsidRPr="00C00499" w:rsidRDefault="00916A39" w:rsidP="000D2A98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916A39" w:rsidRPr="00C00499" w:rsidTr="002D1A45">
              <w:trPr>
                <w:gridAfter w:val="2"/>
                <w:wAfter w:w="70" w:type="dxa"/>
              </w:trPr>
              <w:tc>
                <w:tcPr>
                  <w:tcW w:w="13437" w:type="dxa"/>
                  <w:gridSpan w:val="17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16A39" w:rsidRPr="007C0C9D" w:rsidRDefault="00916A39" w:rsidP="000D2A9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916A39" w:rsidRPr="00C00499" w:rsidTr="002D1A45">
              <w:trPr>
                <w:gridAfter w:val="4"/>
                <w:wAfter w:w="1032" w:type="dxa"/>
                <w:trHeight w:val="397"/>
              </w:trPr>
              <w:tc>
                <w:tcPr>
                  <w:tcW w:w="1247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045BF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045BF">
                    <w:rPr>
                      <w:sz w:val="20"/>
                    </w:rPr>
                    <w:t>Numărul  procedurii de achiziție______________din_________</w:t>
                  </w:r>
                </w:p>
              </w:tc>
            </w:tr>
            <w:tr w:rsidR="00916A39" w:rsidRPr="00C00499" w:rsidTr="002D1A45">
              <w:trPr>
                <w:gridAfter w:val="4"/>
                <w:wAfter w:w="1032" w:type="dxa"/>
                <w:trHeight w:val="397"/>
              </w:trPr>
              <w:tc>
                <w:tcPr>
                  <w:tcW w:w="1247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045BF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045BF">
                    <w:rPr>
                      <w:sz w:val="20"/>
                    </w:rPr>
                    <w:t xml:space="preserve">Obiectul de achiziției: </w:t>
                  </w:r>
                  <w:r>
                    <w:t xml:space="preserve"> </w:t>
                  </w:r>
                  <w:r w:rsidRPr="009A312E">
                    <w:rPr>
                      <w:b/>
                      <w:bCs/>
                      <w:sz w:val="20"/>
                      <w:lang w:val="ro-MD"/>
                    </w:rPr>
                    <w:t>Materiale de uz gospodăresc pentru IP Universitatea Pedagogică de Stat „Ion Creangă” din Chișinău</w:t>
                  </w:r>
                </w:p>
              </w:tc>
            </w:tr>
            <w:tr w:rsidR="00916A39" w:rsidRPr="00C00499" w:rsidTr="002D1A45">
              <w:trPr>
                <w:gridAfter w:val="3"/>
                <w:wAfter w:w="357" w:type="dxa"/>
                <w:trHeight w:val="273"/>
              </w:trPr>
              <w:tc>
                <w:tcPr>
                  <w:tcW w:w="10920" w:type="dxa"/>
                  <w:gridSpan w:val="10"/>
                  <w:shd w:val="clear" w:color="auto" w:fill="auto"/>
                </w:tcPr>
                <w:p w:rsidR="00916A39" w:rsidRPr="00C00499" w:rsidRDefault="00916A39" w:rsidP="000D2A9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3" w:type="dxa"/>
                  <w:gridSpan w:val="3"/>
                </w:tcPr>
                <w:p w:rsidR="00916A39" w:rsidRPr="00C00499" w:rsidRDefault="00916A39" w:rsidP="000D2A9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87" w:type="dxa"/>
                  <w:gridSpan w:val="3"/>
                </w:tcPr>
                <w:p w:rsidR="00916A39" w:rsidRPr="00C00499" w:rsidRDefault="00916A39" w:rsidP="000D2A98">
                  <w:pPr>
                    <w:framePr w:hSpace="180" w:wrap="around" w:vAnchor="page" w:hAnchor="margin" w:y="347"/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718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ind w:left="-105" w:right="-10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Denumirea</w:t>
                  </w:r>
                  <w:r>
                    <w:rPr>
                      <w:b/>
                      <w:sz w:val="20"/>
                    </w:rPr>
                    <w:t xml:space="preserve">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D61B3F">
                  <w:pPr>
                    <w:framePr w:hSpace="180" w:wrap="around" w:vAnchor="page" w:hAnchor="margin" w:y="347"/>
                    <w:ind w:left="-104" w:right="-103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283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16A39" w:rsidRPr="006C1FA2" w:rsidTr="002D1A45">
              <w:trPr>
                <w:gridAfter w:val="5"/>
                <w:wAfter w:w="1294" w:type="dxa"/>
                <w:trHeight w:val="397"/>
              </w:trPr>
              <w:tc>
                <w:tcPr>
                  <w:tcW w:w="1221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sz w:val="20"/>
                      <w:szCs w:val="20"/>
                    </w:rPr>
                    <w:t>Lotul 1 - Săpun </w:t>
                  </w:r>
                </w:p>
              </w:tc>
            </w:tr>
            <w:tr w:rsidR="00916A39" w:rsidRPr="006C1FA2" w:rsidTr="00D61B3F">
              <w:trPr>
                <w:gridAfter w:val="1"/>
                <w:wAfter w:w="45" w:type="dxa"/>
                <w:trHeight w:val="1236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Săpun lichid pentru mâini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9A312E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9A312E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16A39" w:rsidRPr="000D2A98" w:rsidRDefault="00916A39" w:rsidP="00D61B3F">
                  <w:pPr>
                    <w:framePr w:hSpace="180" w:wrap="around" w:vAnchor="page" w:hAnchor="margin" w:y="347"/>
                    <w:ind w:left="19" w:right="33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15 zile calendaristice, din momentul semnării contractului, livrarea către</w:t>
                  </w:r>
                </w:p>
                <w:p w:rsidR="00916A39" w:rsidRPr="0028367D" w:rsidRDefault="00916A39" w:rsidP="00D61B3F">
                  <w:pPr>
                    <w:framePr w:hSpace="180" w:wrap="around" w:vAnchor="page" w:hAnchor="margin" w:y="347"/>
                    <w:ind w:left="19" w:right="33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autoritatea contractantă, mun. Chișinău, str. Ion Creangă, 1.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566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Săpun gospodăresc 72%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9A312E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9A312E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5"/>
                <w:wAfter w:w="1294" w:type="dxa"/>
                <w:trHeight w:val="397"/>
              </w:trPr>
              <w:tc>
                <w:tcPr>
                  <w:tcW w:w="12213" w:type="dxa"/>
                  <w:gridSpan w:val="14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bCs/>
                      <w:sz w:val="20"/>
                      <w:szCs w:val="20"/>
                    </w:rPr>
                    <w:t>Lotul 2 – Diverse soluții de lustruit și curățat</w:t>
                  </w: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9A312E">
                    <w:rPr>
                      <w:sz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curățirea geamurilor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2EE8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16A39" w:rsidRPr="000D2A98" w:rsidRDefault="00916A39" w:rsidP="00D61B3F">
                  <w:pPr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15 zile calendaristice, din momentul semnării contractului, livrarea către</w:t>
                  </w:r>
                </w:p>
                <w:p w:rsidR="00916A39" w:rsidRPr="0028367D" w:rsidRDefault="00916A39" w:rsidP="00D61B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 xml:space="preserve">autoritatea contractantă, mun. Chișinău, </w:t>
                  </w:r>
                  <w:r w:rsidRPr="000D2A98">
                    <w:rPr>
                      <w:sz w:val="20"/>
                    </w:rPr>
                    <w:lastRenderedPageBreak/>
                    <w:t>str. Ion Creangă, 1.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curățirea geamurilor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2EE8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podea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D2EE8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pentru spălarea vaselor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Praf de curățat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Spray pentru mobilă universal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Soluție pentru curățarea aragazelor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5"/>
                <w:wAfter w:w="1294" w:type="dxa"/>
                <w:trHeight w:val="397"/>
              </w:trPr>
              <w:tc>
                <w:tcPr>
                  <w:tcW w:w="12213" w:type="dxa"/>
                  <w:gridSpan w:val="14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bCs/>
                      <w:sz w:val="20"/>
                      <w:szCs w:val="20"/>
                    </w:rPr>
                    <w:t>Lotul 3 – Soluții concentrate pentru curățarea suprafețelor și desfundarea țevilor</w:t>
                  </w: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antibacterială pentru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16A39" w:rsidRPr="000D2A98" w:rsidRDefault="00916A39" w:rsidP="00D61B3F">
                  <w:pPr>
                    <w:ind w:left="-123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15 zile calendaristice, din momentul semnării contractului, livrarea către</w:t>
                  </w:r>
                </w:p>
                <w:p w:rsidR="00916A39" w:rsidRPr="0028367D" w:rsidRDefault="00916A39" w:rsidP="00D61B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autoritatea contractantă, mun. Chișinău, str. Ion Creangă, 1.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antimucegai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Înălbitor lichid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Soluție pentru desfundarea țevilor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5"/>
                <w:wAfter w:w="1294" w:type="dxa"/>
                <w:trHeight w:val="397"/>
              </w:trPr>
              <w:tc>
                <w:tcPr>
                  <w:tcW w:w="12213" w:type="dxa"/>
                  <w:gridSpan w:val="14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b/>
                      <w:bCs/>
                      <w:sz w:val="20"/>
                      <w:szCs w:val="20"/>
                    </w:rPr>
                    <w:t>Lotul 4 - dezinfectanți</w:t>
                  </w:r>
                </w:p>
              </w:tc>
            </w:tr>
            <w:tr w:rsidR="00916A39" w:rsidRPr="006C1FA2" w:rsidTr="00D61B3F">
              <w:trPr>
                <w:gridAfter w:val="1"/>
                <w:wAfter w:w="45" w:type="dxa"/>
                <w:trHeight w:val="786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Dezinfectant pentru mâini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16A39" w:rsidRPr="000D2A98" w:rsidRDefault="00916A39" w:rsidP="00D61B3F">
                  <w:pPr>
                    <w:ind w:right="5" w:hanging="123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15 zile calendaristice, din momentul semnării contractului, livrarea către</w:t>
                  </w:r>
                </w:p>
                <w:p w:rsidR="00916A39" w:rsidRPr="0028367D" w:rsidRDefault="00916A39" w:rsidP="00D61B3F">
                  <w:pPr>
                    <w:framePr w:hSpace="180" w:wrap="around" w:vAnchor="page" w:hAnchor="margin" w:y="347"/>
                    <w:ind w:right="5" w:hanging="123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autoritatea contractantă, mun. Chișinău, str. Ion Creangă, 1.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D61B3F">
              <w:trPr>
                <w:gridAfter w:val="1"/>
                <w:wAfter w:w="45" w:type="dxa"/>
                <w:trHeight w:val="853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 xml:space="preserve">Dezinfectant pentru mâini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275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Clorură de var/pastile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5"/>
                <w:wAfter w:w="1294" w:type="dxa"/>
                <w:trHeight w:val="397"/>
              </w:trPr>
              <w:tc>
                <w:tcPr>
                  <w:tcW w:w="12213" w:type="dxa"/>
                  <w:gridSpan w:val="14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rFonts w:eastAsia="Microsoft Sans Serif"/>
                      <w:b/>
                      <w:bCs/>
                      <w:color w:val="000000"/>
                      <w:sz w:val="20"/>
                      <w:szCs w:val="20"/>
                      <w:lang w:eastAsia="ro-MD" w:bidi="ro-MD"/>
                    </w:rPr>
                    <w:t>Lotul 5 - inventar pentru curățenie</w:t>
                  </w: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  <w:p w:rsidR="00916A39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916A39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Teu pentru podea plat bumbac 60 cm alb cu coada metalică de 130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16A39" w:rsidRPr="000D2A98" w:rsidRDefault="00916A39" w:rsidP="00D61B3F">
                  <w:pPr>
                    <w:ind w:left="-123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15 zile calendaristice, din momentul semnării contractului, livrarea către</w:t>
                  </w:r>
                </w:p>
                <w:p w:rsidR="00916A39" w:rsidRPr="0028367D" w:rsidRDefault="00916A39" w:rsidP="00D61B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 xml:space="preserve">autoritatea contractantă, </w:t>
                  </w:r>
                  <w:r w:rsidRPr="000D2A98">
                    <w:rPr>
                      <w:sz w:val="20"/>
                    </w:rPr>
                    <w:lastRenderedPageBreak/>
                    <w:t>mun. Chișinău, str. Ion Creangă, 1.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</w:rPr>
                    <w:t>Rezervă teu plat, bumbac 60 cm,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Suport de lemn pentru teu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Racletă geam 40 cm cu mâner telescopic de 4 m cu micro fibră inclusa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Perie pentru păianjen 23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Găleată cu storcător 16-20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Găleata plastic rezistent 5 Litri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Mătura mălai cu mâner lung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Rezervă de mop bumbac, 350 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 xml:space="preserve">Coș pentru gunoi din plastic cu capac rabatabil 60L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Perie pentru podea lungimea la fire 80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Perie pentru podea lungimea la fire 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5"/>
                <w:wAfter w:w="1294" w:type="dxa"/>
                <w:trHeight w:val="397"/>
              </w:trPr>
              <w:tc>
                <w:tcPr>
                  <w:tcW w:w="12213" w:type="dxa"/>
                  <w:gridSpan w:val="14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9A312E" w:rsidRDefault="00916A39" w:rsidP="000D2A9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A312E">
                    <w:rPr>
                      <w:rStyle w:val="Other"/>
                      <w:rFonts w:eastAsia="SimSun"/>
                      <w:b/>
                      <w:sz w:val="20"/>
                      <w:szCs w:val="20"/>
                      <w:lang w:eastAsia="ro-RO" w:bidi="ro-RO"/>
                    </w:rPr>
                    <w:t>Lotul 6 – diverse produse de curățat</w:t>
                  </w:r>
                </w:p>
              </w:tc>
            </w:tr>
            <w:tr w:rsidR="00916A39" w:rsidRPr="006C1FA2" w:rsidTr="00D61B3F">
              <w:trPr>
                <w:gridAfter w:val="1"/>
                <w:wAfter w:w="45" w:type="dxa"/>
                <w:trHeight w:val="839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Lavetă micro fibră 40x40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16A39" w:rsidRPr="000D2A98" w:rsidRDefault="00916A39" w:rsidP="00D61B3F">
                  <w:pPr>
                    <w:ind w:left="-123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15 zile calendaristice, din momentul semnării contractului, livrarea către</w:t>
                  </w:r>
                </w:p>
                <w:p w:rsidR="00916A39" w:rsidRPr="0028367D" w:rsidRDefault="00916A39" w:rsidP="00D61B3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autoritatea contractantă, mun. Chișinău, str. Ion Creangă, 1.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D61B3F">
              <w:trPr>
                <w:gridAfter w:val="1"/>
                <w:wAfter w:w="45" w:type="dxa"/>
                <w:trHeight w:val="979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Lavete micro fibră pentru geamuri și oglinzi 35x35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Burete pentru bucătărie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61B3F" w:rsidRPr="006C1FA2" w:rsidTr="002D1A45">
              <w:trPr>
                <w:gridAfter w:val="5"/>
                <w:wAfter w:w="1294" w:type="dxa"/>
                <w:trHeight w:val="397"/>
              </w:trPr>
              <w:tc>
                <w:tcPr>
                  <w:tcW w:w="12213" w:type="dxa"/>
                  <w:gridSpan w:val="14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D61B3F" w:rsidRPr="006C1FA2" w:rsidRDefault="00D61B3F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B3BEF">
                    <w:rPr>
                      <w:rStyle w:val="Robust"/>
                      <w:color w:val="0A0A0A"/>
                      <w:sz w:val="20"/>
                      <w:szCs w:val="20"/>
                      <w:shd w:val="clear" w:color="auto" w:fill="FFFFFF"/>
                    </w:rPr>
                    <w:t>Lotul 7 - Saci și pungi din polietilenă pentru colectarea deșeurilor</w:t>
                  </w:r>
                </w:p>
              </w:tc>
            </w:tr>
            <w:tr w:rsidR="00916A39" w:rsidRPr="006C1FA2" w:rsidTr="00D61B3F">
              <w:trPr>
                <w:gridAfter w:val="1"/>
                <w:wAfter w:w="45" w:type="dxa"/>
                <w:trHeight w:val="824"/>
              </w:trPr>
              <w:tc>
                <w:tcPr>
                  <w:tcW w:w="57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Pungi  pentru deșeuri, 35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16A39" w:rsidRPr="000D2A98" w:rsidRDefault="00916A39" w:rsidP="00D61B3F">
                  <w:pPr>
                    <w:ind w:left="-123" w:right="5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 xml:space="preserve">15 zile calendaristice, din momentul semnării </w:t>
                  </w:r>
                  <w:r w:rsidRPr="000D2A98">
                    <w:rPr>
                      <w:sz w:val="20"/>
                    </w:rPr>
                    <w:lastRenderedPageBreak/>
                    <w:t>contractului, livrarea către</w:t>
                  </w:r>
                </w:p>
                <w:p w:rsidR="00916A39" w:rsidRPr="0028367D" w:rsidRDefault="00916A39" w:rsidP="00D61B3F">
                  <w:pPr>
                    <w:framePr w:hSpace="180" w:wrap="around" w:vAnchor="page" w:hAnchor="margin" w:y="347"/>
                    <w:ind w:right="5"/>
                    <w:jc w:val="center"/>
                    <w:rPr>
                      <w:sz w:val="20"/>
                    </w:rPr>
                  </w:pPr>
                  <w:r w:rsidRPr="000D2A98">
                    <w:rPr>
                      <w:sz w:val="20"/>
                    </w:rPr>
                    <w:t>autoritatea contractantă, mun. Chișinău, str. Ion Creangă, 1.</w:t>
                  </w: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Saci pentru deșeuri, 120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Saci pentru deșeuri, 160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ind w:right="-240"/>
                    <w:jc w:val="both"/>
                    <w:rPr>
                      <w:b/>
                      <w:sz w:val="20"/>
                    </w:rPr>
                  </w:pPr>
                  <w:r w:rsidRPr="002B3BEF">
                    <w:rPr>
                      <w:rStyle w:val="Other"/>
                      <w:rFonts w:eastAsia="SimSun"/>
                      <w:sz w:val="20"/>
                      <w:szCs w:val="20"/>
                      <w:lang w:eastAsia="ro-RO" w:bidi="ro-RO"/>
                    </w:rPr>
                    <w:t>Saci pentru deșeuri, 60 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19"/>
                      <w:szCs w:val="19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B3BEF">
                    <w:rPr>
                      <w:sz w:val="20"/>
                      <w:szCs w:val="20"/>
                    </w:rPr>
                    <w:t>3</w:t>
                  </w:r>
                  <w:bookmarkStart w:id="4" w:name="_GoBack"/>
                  <w:bookmarkEnd w:id="4"/>
                  <w:r w:rsidRPr="002B3BEF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6C1FA2" w:rsidTr="002D1A45">
              <w:trPr>
                <w:gridAfter w:val="1"/>
                <w:wAfter w:w="45" w:type="dxa"/>
                <w:trHeight w:val="397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28367D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16A39" w:rsidRPr="006C1FA2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16A39" w:rsidRPr="00845C1B" w:rsidTr="002D1A45">
              <w:trPr>
                <w:trHeight w:val="397"/>
              </w:trPr>
              <w:tc>
                <w:tcPr>
                  <w:tcW w:w="9848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916A39" w:rsidRDefault="00916A39" w:rsidP="000D2A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16A39" w:rsidRDefault="00916A39" w:rsidP="000D2A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16A39" w:rsidRPr="00845C1B" w:rsidRDefault="00916A39" w:rsidP="000D2A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16A39" w:rsidRPr="00845C1B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16A39" w:rsidRPr="00845C1B" w:rsidRDefault="00916A39" w:rsidP="000D2A9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16A39" w:rsidRPr="00845C1B" w:rsidRDefault="00916A39" w:rsidP="000D2A9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29" w:type="dxa"/>
                  <w:gridSpan w:val="3"/>
                  <w:tcBorders>
                    <w:top w:val="single" w:sz="4" w:space="0" w:color="auto"/>
                  </w:tcBorders>
                </w:tcPr>
                <w:p w:rsidR="00916A39" w:rsidRPr="00845C1B" w:rsidRDefault="00916A39" w:rsidP="000D2A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36" w:type="dxa"/>
                  <w:gridSpan w:val="2"/>
                  <w:tcBorders>
                    <w:top w:val="single" w:sz="4" w:space="0" w:color="auto"/>
                  </w:tcBorders>
                </w:tcPr>
                <w:p w:rsidR="00916A39" w:rsidRPr="00845C1B" w:rsidRDefault="00916A39" w:rsidP="000D2A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94" w:type="dxa"/>
                  <w:gridSpan w:val="5"/>
                  <w:tcBorders>
                    <w:top w:val="single" w:sz="4" w:space="0" w:color="auto"/>
                  </w:tcBorders>
                </w:tcPr>
                <w:p w:rsidR="00916A39" w:rsidRPr="00845C1B" w:rsidRDefault="00916A39" w:rsidP="000D2A9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16A39" w:rsidRPr="00C00499" w:rsidRDefault="00916A39" w:rsidP="00DA2554">
            <w:pPr>
              <w:rPr>
                <w:bCs/>
                <w:iCs/>
              </w:rPr>
            </w:pPr>
          </w:p>
        </w:tc>
      </w:tr>
    </w:tbl>
    <w:p w:rsidR="00523ED4" w:rsidRDefault="00523ED4"/>
    <w:sectPr w:rsidR="00523ED4" w:rsidSect="00912C57">
      <w:pgSz w:w="15840" w:h="12240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C57"/>
    <w:rsid w:val="000D2A98"/>
    <w:rsid w:val="002D1A45"/>
    <w:rsid w:val="00523ED4"/>
    <w:rsid w:val="00912C57"/>
    <w:rsid w:val="00916A39"/>
    <w:rsid w:val="00D32B51"/>
    <w:rsid w:val="00D6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05FBC"/>
  <w15:chartTrackingRefBased/>
  <w15:docId w15:val="{30CB92EC-6CCB-412A-8F57-4C5E25917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5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912C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12C5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cp">
    <w:name w:val="cp"/>
    <w:basedOn w:val="Normal"/>
    <w:rsid w:val="00912C57"/>
    <w:pPr>
      <w:jc w:val="center"/>
    </w:pPr>
    <w:rPr>
      <w:b/>
      <w:bCs/>
      <w:noProof w:val="0"/>
      <w:lang w:eastAsia="ru-RU"/>
    </w:rPr>
  </w:style>
  <w:style w:type="paragraph" w:customStyle="1" w:styleId="Default">
    <w:name w:val="Default"/>
    <w:rsid w:val="00912C5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character" w:styleId="Robust">
    <w:name w:val="Strong"/>
    <w:basedOn w:val="Fontdeparagrafimplicit"/>
    <w:uiPriority w:val="22"/>
    <w:qFormat/>
    <w:rsid w:val="00912C57"/>
    <w:rPr>
      <w:b/>
      <w:bCs/>
    </w:rPr>
  </w:style>
  <w:style w:type="character" w:customStyle="1" w:styleId="Other">
    <w:name w:val="Other_"/>
    <w:basedOn w:val="Fontdeparagrafimplicit"/>
    <w:link w:val="Other0"/>
    <w:rsid w:val="00912C57"/>
    <w:rPr>
      <w:rFonts w:ascii="Times New Roman" w:eastAsia="Times New Roman" w:hAnsi="Times New Roman" w:cs="Times New Roman"/>
      <w:sz w:val="19"/>
      <w:szCs w:val="19"/>
    </w:rPr>
  </w:style>
  <w:style w:type="paragraph" w:customStyle="1" w:styleId="Other0">
    <w:name w:val="Other"/>
    <w:basedOn w:val="Normal"/>
    <w:link w:val="Other"/>
    <w:rsid w:val="00912C57"/>
    <w:pPr>
      <w:widowControl w:val="0"/>
    </w:pPr>
    <w:rPr>
      <w:noProof w:val="0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2500</Words>
  <Characters>14251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2026-04-03T10:39:00Z</dcterms:created>
  <dcterms:modified xsi:type="dcterms:W3CDTF">2026-04-03T12:07:00Z</dcterms:modified>
</cp:coreProperties>
</file>