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734" w:rsidRPr="00430315" w:rsidRDefault="00DA4734" w:rsidP="00430315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7"/>
        <w:gridCol w:w="1500"/>
      </w:tblGrid>
      <w:tr w:rsidR="00DA4734" w:rsidRPr="00430315" w:rsidTr="00AE6AD4">
        <w:trPr>
          <w:cantSplit/>
          <w:jc w:val="center"/>
        </w:trPr>
        <w:tc>
          <w:tcPr>
            <w:tcW w:w="4947" w:type="dxa"/>
          </w:tcPr>
          <w:p w:rsidR="00DA4734" w:rsidRPr="00430315" w:rsidRDefault="00DA4734" w:rsidP="00430315">
            <w:pPr>
              <w:rPr>
                <w:b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</w:tcPr>
          <w:p w:rsidR="00DA4734" w:rsidRPr="00430315" w:rsidRDefault="00DA4734" w:rsidP="00430315">
            <w:pPr>
              <w:jc w:val="center"/>
              <w:rPr>
                <w:b/>
                <w:sz w:val="22"/>
                <w:szCs w:val="22"/>
              </w:rPr>
            </w:pPr>
            <w:r w:rsidRPr="00430315">
              <w:rPr>
                <w:b/>
                <w:sz w:val="22"/>
                <w:szCs w:val="22"/>
              </w:rPr>
              <w:t xml:space="preserve">Maximum </w:t>
            </w:r>
          </w:p>
        </w:tc>
      </w:tr>
      <w:tr w:rsidR="00DA4734" w:rsidRPr="00430315" w:rsidTr="00AE6AD4">
        <w:trPr>
          <w:cantSplit/>
          <w:jc w:val="center"/>
        </w:trPr>
        <w:tc>
          <w:tcPr>
            <w:tcW w:w="4947" w:type="dxa"/>
            <w:shd w:val="clear" w:color="auto" w:fill="auto"/>
          </w:tcPr>
          <w:p w:rsidR="00DA4734" w:rsidRPr="00430315" w:rsidRDefault="00DA4734" w:rsidP="00430315">
            <w:pPr>
              <w:rPr>
                <w:b/>
                <w:sz w:val="22"/>
                <w:szCs w:val="22"/>
              </w:rPr>
            </w:pPr>
            <w:r w:rsidRPr="00430315">
              <w:rPr>
                <w:b/>
                <w:sz w:val="22"/>
                <w:szCs w:val="22"/>
              </w:rPr>
              <w:t>Organisation and methodology</w:t>
            </w:r>
          </w:p>
        </w:tc>
        <w:tc>
          <w:tcPr>
            <w:tcW w:w="1500" w:type="dxa"/>
            <w:shd w:val="clear" w:color="auto" w:fill="auto"/>
          </w:tcPr>
          <w:p w:rsidR="00DA4734" w:rsidRPr="00430315" w:rsidRDefault="00DA4734" w:rsidP="0043031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A4734" w:rsidRPr="00430315" w:rsidTr="00AE6AD4">
        <w:trPr>
          <w:cantSplit/>
          <w:jc w:val="center"/>
        </w:trPr>
        <w:tc>
          <w:tcPr>
            <w:tcW w:w="4947" w:type="dxa"/>
          </w:tcPr>
          <w:p w:rsidR="00DA4734" w:rsidRPr="00430315" w:rsidRDefault="00DA4734" w:rsidP="00430315">
            <w:pPr>
              <w:rPr>
                <w:sz w:val="22"/>
                <w:szCs w:val="22"/>
              </w:rPr>
            </w:pPr>
          </w:p>
        </w:tc>
        <w:tc>
          <w:tcPr>
            <w:tcW w:w="1500" w:type="dxa"/>
          </w:tcPr>
          <w:p w:rsidR="00DA4734" w:rsidRPr="00430315" w:rsidRDefault="00DA4734" w:rsidP="00430315">
            <w:pPr>
              <w:jc w:val="center"/>
              <w:rPr>
                <w:sz w:val="22"/>
                <w:szCs w:val="22"/>
              </w:rPr>
            </w:pPr>
          </w:p>
        </w:tc>
      </w:tr>
      <w:tr w:rsidR="00DA4734" w:rsidRPr="00430315" w:rsidTr="00AE6AD4">
        <w:trPr>
          <w:cantSplit/>
          <w:jc w:val="center"/>
        </w:trPr>
        <w:tc>
          <w:tcPr>
            <w:tcW w:w="4947" w:type="dxa"/>
          </w:tcPr>
          <w:p w:rsidR="00DA4734" w:rsidRPr="008C0B59" w:rsidRDefault="00DA4734" w:rsidP="00430315">
            <w:pPr>
              <w:rPr>
                <w:sz w:val="22"/>
                <w:szCs w:val="22"/>
              </w:rPr>
            </w:pPr>
            <w:r w:rsidRPr="008C0B59">
              <w:rPr>
                <w:sz w:val="22"/>
                <w:szCs w:val="22"/>
              </w:rPr>
              <w:t>Rationale</w:t>
            </w:r>
          </w:p>
        </w:tc>
        <w:tc>
          <w:tcPr>
            <w:tcW w:w="1500" w:type="dxa"/>
          </w:tcPr>
          <w:p w:rsidR="00DA4734" w:rsidRPr="00BC2EB2" w:rsidRDefault="00105D08" w:rsidP="00AE6AD4">
            <w:pPr>
              <w:jc w:val="right"/>
              <w:rPr>
                <w:sz w:val="22"/>
                <w:szCs w:val="22"/>
                <w:highlight w:val="lightGray"/>
              </w:rPr>
            </w:pPr>
            <w:r w:rsidRPr="00BC2EB2">
              <w:rPr>
                <w:sz w:val="22"/>
                <w:szCs w:val="22"/>
                <w:highlight w:val="lightGray"/>
              </w:rPr>
              <w:t>[</w:t>
            </w:r>
            <w:r w:rsidR="008C0B59" w:rsidRPr="00BC2EB2">
              <w:rPr>
                <w:sz w:val="22"/>
                <w:szCs w:val="22"/>
                <w:highlight w:val="lightGray"/>
              </w:rPr>
              <w:t>2</w:t>
            </w:r>
            <w:r w:rsidR="00BE57B3" w:rsidRPr="00BC2EB2">
              <w:rPr>
                <w:sz w:val="22"/>
                <w:szCs w:val="22"/>
                <w:highlight w:val="lightGray"/>
              </w:rPr>
              <w:t>0</w:t>
            </w:r>
            <w:r w:rsidRPr="00BC2EB2">
              <w:rPr>
                <w:sz w:val="22"/>
                <w:szCs w:val="22"/>
                <w:highlight w:val="lightGray"/>
              </w:rPr>
              <w:t>]</w:t>
            </w:r>
            <w:r w:rsidR="00AE6AD4" w:rsidRPr="00BC2EB2">
              <w:rPr>
                <w:sz w:val="22"/>
                <w:szCs w:val="22"/>
                <w:highlight w:val="lightGray"/>
              </w:rPr>
              <w:t xml:space="preserve"> </w:t>
            </w:r>
            <w:r w:rsidR="00E96923" w:rsidRPr="00BC2EB2">
              <w:rPr>
                <w:sz w:val="22"/>
                <w:szCs w:val="22"/>
                <w:highlight w:val="lightGray"/>
              </w:rPr>
              <w:t>[&lt;</w:t>
            </w:r>
            <w:r w:rsidR="00E96923" w:rsidRPr="00AE6AD4">
              <w:rPr>
                <w:sz w:val="22"/>
                <w:szCs w:val="22"/>
                <w:highlight w:val="yellow"/>
              </w:rPr>
              <w:t>other</w:t>
            </w:r>
            <w:r w:rsidR="00E96923" w:rsidRPr="00BC2EB2">
              <w:rPr>
                <w:sz w:val="22"/>
                <w:szCs w:val="22"/>
                <w:highlight w:val="lightGray"/>
              </w:rPr>
              <w:t>&gt;]</w:t>
            </w:r>
          </w:p>
        </w:tc>
      </w:tr>
      <w:tr w:rsidR="00DA4734" w:rsidRPr="00430315" w:rsidTr="00AE6AD4">
        <w:trPr>
          <w:cantSplit/>
          <w:jc w:val="center"/>
        </w:trPr>
        <w:tc>
          <w:tcPr>
            <w:tcW w:w="4947" w:type="dxa"/>
          </w:tcPr>
          <w:p w:rsidR="00DA4734" w:rsidRPr="008C0B59" w:rsidRDefault="00DA4734" w:rsidP="00430315">
            <w:pPr>
              <w:rPr>
                <w:sz w:val="22"/>
                <w:szCs w:val="22"/>
              </w:rPr>
            </w:pPr>
            <w:r w:rsidRPr="008C0B59">
              <w:rPr>
                <w:sz w:val="22"/>
                <w:szCs w:val="22"/>
              </w:rPr>
              <w:t>Strategy</w:t>
            </w:r>
          </w:p>
        </w:tc>
        <w:tc>
          <w:tcPr>
            <w:tcW w:w="1500" w:type="dxa"/>
          </w:tcPr>
          <w:p w:rsidR="00DA4734" w:rsidRPr="00BC2EB2" w:rsidRDefault="00105D08" w:rsidP="008C0B59">
            <w:pPr>
              <w:jc w:val="right"/>
              <w:rPr>
                <w:sz w:val="22"/>
                <w:szCs w:val="22"/>
                <w:highlight w:val="lightGray"/>
              </w:rPr>
            </w:pPr>
            <w:r w:rsidRPr="00BC2EB2">
              <w:rPr>
                <w:sz w:val="22"/>
                <w:szCs w:val="22"/>
                <w:highlight w:val="lightGray"/>
              </w:rPr>
              <w:t>[</w:t>
            </w:r>
            <w:r w:rsidR="008C0B59" w:rsidRPr="00BC2EB2">
              <w:rPr>
                <w:sz w:val="22"/>
                <w:szCs w:val="22"/>
                <w:highlight w:val="lightGray"/>
              </w:rPr>
              <w:t>4</w:t>
            </w:r>
            <w:r w:rsidR="00BE57B3" w:rsidRPr="00BC2EB2">
              <w:rPr>
                <w:sz w:val="22"/>
                <w:szCs w:val="22"/>
                <w:highlight w:val="lightGray"/>
              </w:rPr>
              <w:t>0</w:t>
            </w:r>
            <w:r w:rsidRPr="00BC2EB2">
              <w:rPr>
                <w:sz w:val="22"/>
                <w:szCs w:val="22"/>
                <w:highlight w:val="lightGray"/>
              </w:rPr>
              <w:t>]</w:t>
            </w:r>
            <w:r w:rsidR="00E96923" w:rsidRPr="00BC2EB2">
              <w:rPr>
                <w:sz w:val="22"/>
                <w:szCs w:val="22"/>
                <w:highlight w:val="lightGray"/>
              </w:rPr>
              <w:t xml:space="preserve"> [&lt;</w:t>
            </w:r>
            <w:r w:rsidR="00E96923" w:rsidRPr="00DF3B4B">
              <w:rPr>
                <w:sz w:val="22"/>
                <w:szCs w:val="22"/>
                <w:highlight w:val="yellow"/>
              </w:rPr>
              <w:t>other</w:t>
            </w:r>
            <w:r w:rsidR="00E96923" w:rsidRPr="00BC2EB2">
              <w:rPr>
                <w:sz w:val="22"/>
                <w:szCs w:val="22"/>
                <w:highlight w:val="lightGray"/>
              </w:rPr>
              <w:t>&gt;]</w:t>
            </w:r>
          </w:p>
        </w:tc>
      </w:tr>
      <w:tr w:rsidR="00222B6A" w:rsidRPr="00430315" w:rsidTr="00AE6AD4">
        <w:trPr>
          <w:cantSplit/>
          <w:jc w:val="center"/>
        </w:trPr>
        <w:tc>
          <w:tcPr>
            <w:tcW w:w="4947" w:type="dxa"/>
          </w:tcPr>
          <w:p w:rsidR="00222B6A" w:rsidRPr="008C0B59" w:rsidRDefault="00222B6A" w:rsidP="00A80263">
            <w:pPr>
              <w:rPr>
                <w:sz w:val="22"/>
                <w:szCs w:val="22"/>
              </w:rPr>
            </w:pPr>
            <w:r w:rsidRPr="008C0B59">
              <w:rPr>
                <w:sz w:val="22"/>
                <w:szCs w:val="22"/>
              </w:rPr>
              <w:t>Back-up function</w:t>
            </w:r>
          </w:p>
        </w:tc>
        <w:tc>
          <w:tcPr>
            <w:tcW w:w="1500" w:type="dxa"/>
          </w:tcPr>
          <w:p w:rsidR="00222B6A" w:rsidRPr="00BC2EB2" w:rsidRDefault="00105D08" w:rsidP="008C0B59">
            <w:pPr>
              <w:jc w:val="right"/>
              <w:rPr>
                <w:sz w:val="22"/>
                <w:szCs w:val="22"/>
                <w:highlight w:val="lightGray"/>
              </w:rPr>
            </w:pPr>
            <w:r w:rsidRPr="00BC2EB2">
              <w:rPr>
                <w:sz w:val="22"/>
                <w:szCs w:val="22"/>
                <w:highlight w:val="lightGray"/>
              </w:rPr>
              <w:t>[</w:t>
            </w:r>
            <w:r w:rsidR="008C0B59" w:rsidRPr="00BC2EB2">
              <w:rPr>
                <w:sz w:val="22"/>
                <w:szCs w:val="22"/>
                <w:highlight w:val="lightGray"/>
              </w:rPr>
              <w:t>20</w:t>
            </w:r>
            <w:r w:rsidRPr="00BC2EB2">
              <w:rPr>
                <w:sz w:val="22"/>
                <w:szCs w:val="22"/>
                <w:highlight w:val="lightGray"/>
              </w:rPr>
              <w:t>]</w:t>
            </w:r>
            <w:r w:rsidR="00E96923" w:rsidRPr="00BC2EB2">
              <w:rPr>
                <w:sz w:val="22"/>
                <w:szCs w:val="22"/>
                <w:highlight w:val="lightGray"/>
              </w:rPr>
              <w:t xml:space="preserve"> [&lt;</w:t>
            </w:r>
            <w:r w:rsidR="00E96923" w:rsidRPr="00DF3B4B">
              <w:rPr>
                <w:sz w:val="22"/>
                <w:szCs w:val="22"/>
                <w:highlight w:val="yellow"/>
              </w:rPr>
              <w:t>other</w:t>
            </w:r>
            <w:r w:rsidR="00E96923" w:rsidRPr="00BC2EB2">
              <w:rPr>
                <w:sz w:val="22"/>
                <w:szCs w:val="22"/>
                <w:highlight w:val="lightGray"/>
              </w:rPr>
              <w:t>&gt;]</w:t>
            </w:r>
          </w:p>
        </w:tc>
      </w:tr>
      <w:tr w:rsidR="00DA4734" w:rsidRPr="00430315" w:rsidTr="00AE6AD4">
        <w:trPr>
          <w:cantSplit/>
          <w:jc w:val="center"/>
        </w:trPr>
        <w:tc>
          <w:tcPr>
            <w:tcW w:w="4947" w:type="dxa"/>
          </w:tcPr>
          <w:p w:rsidR="008C0B59" w:rsidRPr="008C0B59" w:rsidRDefault="00DA4734" w:rsidP="00430315">
            <w:pPr>
              <w:rPr>
                <w:sz w:val="22"/>
                <w:szCs w:val="22"/>
              </w:rPr>
            </w:pPr>
            <w:r w:rsidRPr="008C0B59">
              <w:rPr>
                <w:sz w:val="22"/>
                <w:szCs w:val="22"/>
              </w:rPr>
              <w:t>Timetable of activities</w:t>
            </w:r>
            <w:r w:rsidR="00DE32C5" w:rsidRPr="008C0B59">
              <w:rPr>
                <w:sz w:val="22"/>
                <w:szCs w:val="22"/>
              </w:rPr>
              <w:t>, including the number of expert days proposed</w:t>
            </w:r>
          </w:p>
        </w:tc>
        <w:tc>
          <w:tcPr>
            <w:tcW w:w="1500" w:type="dxa"/>
          </w:tcPr>
          <w:p w:rsidR="00DA4734" w:rsidRPr="00BC2EB2" w:rsidRDefault="00105D08" w:rsidP="00AE6AD4">
            <w:pPr>
              <w:jc w:val="right"/>
              <w:rPr>
                <w:sz w:val="22"/>
                <w:szCs w:val="22"/>
                <w:highlight w:val="lightGray"/>
              </w:rPr>
            </w:pPr>
            <w:r w:rsidRPr="00BC2EB2">
              <w:rPr>
                <w:sz w:val="22"/>
                <w:szCs w:val="22"/>
                <w:highlight w:val="lightGray"/>
              </w:rPr>
              <w:t>[</w:t>
            </w:r>
            <w:r w:rsidR="008C0B59" w:rsidRPr="00BC2EB2">
              <w:rPr>
                <w:sz w:val="22"/>
                <w:szCs w:val="22"/>
                <w:highlight w:val="lightGray"/>
              </w:rPr>
              <w:t>2</w:t>
            </w:r>
            <w:r w:rsidR="00DA4734" w:rsidRPr="00BC2EB2">
              <w:rPr>
                <w:sz w:val="22"/>
                <w:szCs w:val="22"/>
                <w:highlight w:val="lightGray"/>
              </w:rPr>
              <w:t>0</w:t>
            </w:r>
            <w:r w:rsidRPr="00BC2EB2">
              <w:rPr>
                <w:sz w:val="22"/>
                <w:szCs w:val="22"/>
                <w:highlight w:val="lightGray"/>
              </w:rPr>
              <w:t>]</w:t>
            </w:r>
            <w:r w:rsidR="00E96923" w:rsidRPr="00BC2EB2">
              <w:rPr>
                <w:sz w:val="22"/>
                <w:szCs w:val="22"/>
                <w:highlight w:val="lightGray"/>
              </w:rPr>
              <w:t xml:space="preserve"> [&lt;</w:t>
            </w:r>
            <w:r w:rsidR="00E96923" w:rsidRPr="00DF3B4B">
              <w:rPr>
                <w:sz w:val="22"/>
                <w:szCs w:val="22"/>
                <w:highlight w:val="yellow"/>
              </w:rPr>
              <w:t>other</w:t>
            </w:r>
            <w:r w:rsidR="00E96923" w:rsidRPr="00BC2EB2">
              <w:rPr>
                <w:sz w:val="22"/>
                <w:szCs w:val="22"/>
                <w:highlight w:val="lightGray"/>
              </w:rPr>
              <w:t>&gt;]</w:t>
            </w:r>
          </w:p>
        </w:tc>
      </w:tr>
      <w:tr w:rsidR="008C0B59" w:rsidRPr="00430315" w:rsidTr="00AE6AD4">
        <w:trPr>
          <w:cantSplit/>
          <w:jc w:val="center"/>
        </w:trPr>
        <w:tc>
          <w:tcPr>
            <w:tcW w:w="4947" w:type="dxa"/>
          </w:tcPr>
          <w:p w:rsidR="008C0B59" w:rsidRPr="00BC2EB2" w:rsidRDefault="008C0B59" w:rsidP="00430315">
            <w:pPr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500" w:type="dxa"/>
          </w:tcPr>
          <w:p w:rsidR="008C0B59" w:rsidRPr="00BC2EB2" w:rsidRDefault="008C0B59" w:rsidP="00AE6AD4">
            <w:pPr>
              <w:jc w:val="right"/>
              <w:rPr>
                <w:sz w:val="22"/>
                <w:szCs w:val="22"/>
                <w:highlight w:val="lightGray"/>
              </w:rPr>
            </w:pPr>
          </w:p>
        </w:tc>
      </w:tr>
      <w:tr w:rsidR="00DA4734" w:rsidRPr="00430315" w:rsidTr="00AE6AD4">
        <w:trPr>
          <w:cantSplit/>
          <w:jc w:val="center"/>
        </w:trPr>
        <w:tc>
          <w:tcPr>
            <w:tcW w:w="4947" w:type="dxa"/>
            <w:shd w:val="clear" w:color="auto" w:fill="auto"/>
          </w:tcPr>
          <w:p w:rsidR="00DA4734" w:rsidRPr="00430315" w:rsidRDefault="00DA4734" w:rsidP="00430315">
            <w:pPr>
              <w:rPr>
                <w:b/>
                <w:sz w:val="22"/>
                <w:szCs w:val="22"/>
              </w:rPr>
            </w:pPr>
            <w:r w:rsidRPr="00430315">
              <w:rPr>
                <w:b/>
                <w:sz w:val="22"/>
                <w:szCs w:val="22"/>
              </w:rPr>
              <w:t>Overall total score</w:t>
            </w:r>
          </w:p>
        </w:tc>
        <w:tc>
          <w:tcPr>
            <w:tcW w:w="1500" w:type="dxa"/>
            <w:shd w:val="clear" w:color="auto" w:fill="auto"/>
          </w:tcPr>
          <w:p w:rsidR="00DA4734" w:rsidRPr="00430315" w:rsidRDefault="00DA4734" w:rsidP="00430315">
            <w:pPr>
              <w:jc w:val="center"/>
              <w:rPr>
                <w:b/>
                <w:sz w:val="22"/>
                <w:szCs w:val="22"/>
              </w:rPr>
            </w:pPr>
            <w:r w:rsidRPr="00430315">
              <w:rPr>
                <w:b/>
                <w:sz w:val="22"/>
                <w:szCs w:val="22"/>
              </w:rPr>
              <w:t>100</w:t>
            </w:r>
          </w:p>
        </w:tc>
      </w:tr>
    </w:tbl>
    <w:p w:rsidR="00430315" w:rsidRDefault="00430315">
      <w:pPr>
        <w:rPr>
          <w:sz w:val="22"/>
          <w:szCs w:val="22"/>
        </w:rPr>
      </w:pPr>
    </w:p>
    <w:p w:rsidR="00026EAE" w:rsidRDefault="00026EAE">
      <w:pPr>
        <w:rPr>
          <w:sz w:val="22"/>
          <w:szCs w:val="22"/>
        </w:rPr>
      </w:pPr>
    </w:p>
    <w:tbl>
      <w:tblPr>
        <w:tblW w:w="84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8"/>
        <w:gridCol w:w="6954"/>
      </w:tblGrid>
      <w:tr w:rsidR="00026EAE" w:rsidRPr="004F4330" w:rsidTr="00401193">
        <w:trPr>
          <w:trHeight w:val="357"/>
          <w:jc w:val="center"/>
        </w:trPr>
        <w:tc>
          <w:tcPr>
            <w:tcW w:w="1478" w:type="dxa"/>
            <w:shd w:val="pct10" w:color="auto" w:fill="FFFFFF"/>
            <w:vAlign w:val="center"/>
          </w:tcPr>
          <w:p w:rsidR="00026EAE" w:rsidRPr="004F4330" w:rsidRDefault="00026EAE" w:rsidP="004E4C9F">
            <w:pPr>
              <w:spacing w:before="120" w:after="120"/>
              <w:rPr>
                <w:b/>
                <w:sz w:val="22"/>
                <w:szCs w:val="22"/>
              </w:rPr>
            </w:pPr>
            <w:r w:rsidRPr="004F4330">
              <w:rPr>
                <w:b/>
                <w:sz w:val="22"/>
                <w:szCs w:val="22"/>
              </w:rPr>
              <w:t>Strengths</w:t>
            </w:r>
          </w:p>
        </w:tc>
        <w:tc>
          <w:tcPr>
            <w:tcW w:w="6954" w:type="dxa"/>
            <w:vAlign w:val="center"/>
          </w:tcPr>
          <w:p w:rsidR="00026EAE" w:rsidRDefault="00026EAE" w:rsidP="004E4C9F">
            <w:pPr>
              <w:spacing w:before="40" w:after="40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026EAE" w:rsidRPr="004F4330" w:rsidRDefault="00026EAE" w:rsidP="004E4C9F">
            <w:pPr>
              <w:spacing w:before="40" w:after="40"/>
              <w:rPr>
                <w:sz w:val="22"/>
                <w:szCs w:val="22"/>
              </w:rPr>
            </w:pPr>
          </w:p>
        </w:tc>
      </w:tr>
      <w:tr w:rsidR="00026EAE" w:rsidRPr="004F4330" w:rsidTr="00401193">
        <w:trPr>
          <w:trHeight w:val="975"/>
          <w:jc w:val="center"/>
        </w:trPr>
        <w:tc>
          <w:tcPr>
            <w:tcW w:w="1478" w:type="dxa"/>
            <w:shd w:val="pct10" w:color="auto" w:fill="FFFFFF"/>
            <w:vAlign w:val="center"/>
          </w:tcPr>
          <w:p w:rsidR="00026EAE" w:rsidRPr="004F4330" w:rsidRDefault="00026EAE" w:rsidP="004E4C9F">
            <w:pPr>
              <w:spacing w:before="120" w:after="120"/>
              <w:rPr>
                <w:b/>
                <w:sz w:val="22"/>
                <w:szCs w:val="22"/>
              </w:rPr>
            </w:pPr>
            <w:r w:rsidRPr="004F4330">
              <w:rPr>
                <w:b/>
                <w:sz w:val="22"/>
                <w:szCs w:val="22"/>
              </w:rPr>
              <w:t>Weaknesses</w:t>
            </w:r>
          </w:p>
        </w:tc>
        <w:tc>
          <w:tcPr>
            <w:tcW w:w="6954" w:type="dxa"/>
            <w:vAlign w:val="center"/>
          </w:tcPr>
          <w:p w:rsidR="00026EAE" w:rsidRDefault="00026EAE" w:rsidP="004E4C9F">
            <w:pPr>
              <w:spacing w:before="40" w:after="40"/>
              <w:rPr>
                <w:sz w:val="22"/>
                <w:szCs w:val="22"/>
              </w:rPr>
            </w:pPr>
          </w:p>
          <w:p w:rsidR="00026EAE" w:rsidRPr="004F4330" w:rsidRDefault="00026EAE" w:rsidP="004E4C9F">
            <w:pPr>
              <w:spacing w:before="40" w:after="40"/>
              <w:rPr>
                <w:sz w:val="22"/>
                <w:szCs w:val="22"/>
              </w:rPr>
            </w:pPr>
          </w:p>
        </w:tc>
      </w:tr>
    </w:tbl>
    <w:p w:rsidR="00026EAE" w:rsidRDefault="00026EAE" w:rsidP="0045790B">
      <w:pPr>
        <w:pStyle w:val="Footer"/>
        <w:rPr>
          <w:szCs w:val="24"/>
        </w:rPr>
      </w:pPr>
    </w:p>
    <w:p w:rsidR="00026EAE" w:rsidRDefault="00026EAE" w:rsidP="0045790B">
      <w:pPr>
        <w:pStyle w:val="Footer"/>
        <w:rPr>
          <w:szCs w:val="24"/>
        </w:rPr>
      </w:pPr>
    </w:p>
    <w:p w:rsidR="0045790B" w:rsidRPr="0010379A" w:rsidRDefault="0045790B" w:rsidP="00B61B19">
      <w:pPr>
        <w:pStyle w:val="Footer"/>
        <w:tabs>
          <w:tab w:val="clear" w:pos="8306"/>
          <w:tab w:val="right" w:pos="567"/>
        </w:tabs>
        <w:ind w:left="567" w:hanging="567"/>
        <w:rPr>
          <w:sz w:val="20"/>
        </w:rPr>
      </w:pPr>
      <w:r w:rsidRPr="0010379A">
        <w:rPr>
          <w:sz w:val="20"/>
        </w:rPr>
        <w:t>NB</w:t>
      </w:r>
      <w:r w:rsidR="00B61B19" w:rsidRPr="0010379A">
        <w:rPr>
          <w:sz w:val="20"/>
        </w:rPr>
        <w:t>:</w:t>
      </w:r>
      <w:r w:rsidR="00B44B5C">
        <w:rPr>
          <w:sz w:val="20"/>
        </w:rPr>
        <w:t xml:space="preserve"> </w:t>
      </w:r>
      <w:r w:rsidR="00B61B19" w:rsidRPr="0010379A">
        <w:rPr>
          <w:sz w:val="20"/>
        </w:rPr>
        <w:tab/>
      </w:r>
      <w:r w:rsidRPr="0010379A">
        <w:rPr>
          <w:sz w:val="20"/>
        </w:rPr>
        <w:t xml:space="preserve">Only tenders with average scores of at least </w:t>
      </w:r>
      <w:r w:rsidR="00105D08">
        <w:rPr>
          <w:sz w:val="20"/>
        </w:rPr>
        <w:t>75</w:t>
      </w:r>
      <w:r w:rsidR="00105D08" w:rsidRPr="0010379A">
        <w:rPr>
          <w:sz w:val="20"/>
        </w:rPr>
        <w:t xml:space="preserve"> </w:t>
      </w:r>
      <w:r w:rsidRPr="0010379A">
        <w:rPr>
          <w:sz w:val="20"/>
        </w:rPr>
        <w:t>points qualify for the financial evaluation</w:t>
      </w:r>
      <w:r w:rsidR="00B61B19" w:rsidRPr="0010379A">
        <w:rPr>
          <w:sz w:val="20"/>
        </w:rPr>
        <w:t>.</w:t>
      </w:r>
    </w:p>
    <w:p w:rsidR="0045790B" w:rsidRDefault="0045790B">
      <w:pPr>
        <w:rPr>
          <w:sz w:val="22"/>
          <w:szCs w:val="22"/>
        </w:rPr>
      </w:pPr>
    </w:p>
    <w:p w:rsidR="0045790B" w:rsidRPr="00430315" w:rsidRDefault="0045790B">
      <w:pPr>
        <w:rPr>
          <w:sz w:val="22"/>
          <w:szCs w:val="22"/>
        </w:rPr>
      </w:pPr>
    </w:p>
    <w:sectPr w:rsidR="0045790B" w:rsidRPr="00430315" w:rsidSect="00B00F69">
      <w:headerReference w:type="default" r:id="rId10"/>
      <w:footerReference w:type="default" r:id="rId11"/>
      <w:pgSz w:w="11907" w:h="16840" w:code="9"/>
      <w:pgMar w:top="1106" w:right="1797" w:bottom="1134" w:left="1797" w:header="720" w:footer="5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EB2" w:rsidRDefault="00BC2EB2">
      <w:r>
        <w:separator/>
      </w:r>
    </w:p>
  </w:endnote>
  <w:endnote w:type="continuationSeparator" w:id="0">
    <w:p w:rsidR="00BC2EB2" w:rsidRDefault="00BC2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1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7D4" w:rsidRDefault="00156F63" w:rsidP="00531F73">
    <w:pPr>
      <w:pStyle w:val="Footer"/>
      <w:tabs>
        <w:tab w:val="clear" w:pos="4153"/>
      </w:tabs>
      <w:spacing w:before="120"/>
      <w:rPr>
        <w:sz w:val="18"/>
        <w:szCs w:val="18"/>
      </w:rPr>
    </w:pPr>
    <w:r>
      <w:rPr>
        <w:b/>
        <w:snapToGrid w:val="0"/>
        <w:sz w:val="18"/>
        <w:szCs w:val="18"/>
      </w:rPr>
      <w:t>December</w:t>
    </w:r>
    <w:r w:rsidR="005A33A6">
      <w:rPr>
        <w:b/>
        <w:snapToGrid w:val="0"/>
        <w:sz w:val="18"/>
        <w:szCs w:val="18"/>
      </w:rPr>
      <w:t xml:space="preserve"> 2021</w:t>
    </w:r>
    <w:r w:rsidR="000B17D4" w:rsidRPr="00324A1E">
      <w:rPr>
        <w:sz w:val="18"/>
        <w:szCs w:val="18"/>
      </w:rPr>
      <w:tab/>
    </w:r>
    <w:r w:rsidR="000B17D4" w:rsidRPr="00C74313">
      <w:rPr>
        <w:sz w:val="18"/>
        <w:szCs w:val="18"/>
      </w:rPr>
      <w:t xml:space="preserve">Page </w:t>
    </w:r>
    <w:r w:rsidR="000B17D4" w:rsidRPr="00C74313">
      <w:rPr>
        <w:sz w:val="18"/>
        <w:szCs w:val="18"/>
      </w:rPr>
      <w:fldChar w:fldCharType="begin"/>
    </w:r>
    <w:r w:rsidR="000B17D4" w:rsidRPr="00C74313">
      <w:rPr>
        <w:sz w:val="18"/>
        <w:szCs w:val="18"/>
      </w:rPr>
      <w:instrText xml:space="preserve"> PAGE </w:instrText>
    </w:r>
    <w:r w:rsidR="000B17D4" w:rsidRPr="00C74313">
      <w:rPr>
        <w:sz w:val="18"/>
        <w:szCs w:val="18"/>
      </w:rPr>
      <w:fldChar w:fldCharType="separate"/>
    </w:r>
    <w:r w:rsidR="001938D0">
      <w:rPr>
        <w:noProof/>
        <w:sz w:val="18"/>
        <w:szCs w:val="18"/>
      </w:rPr>
      <w:t>1</w:t>
    </w:r>
    <w:r w:rsidR="000B17D4" w:rsidRPr="00C74313">
      <w:rPr>
        <w:sz w:val="18"/>
        <w:szCs w:val="18"/>
      </w:rPr>
      <w:fldChar w:fldCharType="end"/>
    </w:r>
    <w:r w:rsidR="000B17D4" w:rsidRPr="00C74313">
      <w:rPr>
        <w:sz w:val="18"/>
        <w:szCs w:val="18"/>
      </w:rPr>
      <w:t xml:space="preserve"> of </w:t>
    </w:r>
    <w:r w:rsidR="000B17D4" w:rsidRPr="00C74313">
      <w:rPr>
        <w:sz w:val="18"/>
        <w:szCs w:val="18"/>
      </w:rPr>
      <w:fldChar w:fldCharType="begin"/>
    </w:r>
    <w:r w:rsidR="000B17D4" w:rsidRPr="00C74313">
      <w:rPr>
        <w:sz w:val="18"/>
        <w:szCs w:val="18"/>
      </w:rPr>
      <w:instrText xml:space="preserve"> NUMPAGES </w:instrText>
    </w:r>
    <w:r w:rsidR="000B17D4" w:rsidRPr="00C74313">
      <w:rPr>
        <w:sz w:val="18"/>
        <w:szCs w:val="18"/>
      </w:rPr>
      <w:fldChar w:fldCharType="separate"/>
    </w:r>
    <w:r w:rsidR="001938D0">
      <w:rPr>
        <w:noProof/>
        <w:sz w:val="18"/>
        <w:szCs w:val="18"/>
      </w:rPr>
      <w:t>1</w:t>
    </w:r>
    <w:r w:rsidR="000B17D4" w:rsidRPr="00C74313">
      <w:rPr>
        <w:sz w:val="18"/>
        <w:szCs w:val="18"/>
      </w:rPr>
      <w:fldChar w:fldCharType="end"/>
    </w:r>
  </w:p>
  <w:p w:rsidR="000B17D4" w:rsidRPr="00FB02EF" w:rsidRDefault="000B17D4" w:rsidP="00FB02EF">
    <w:pPr>
      <w:pStyle w:val="Footer"/>
      <w:tabs>
        <w:tab w:val="clear" w:pos="4153"/>
      </w:tabs>
      <w:rPr>
        <w:sz w:val="18"/>
        <w:szCs w:val="18"/>
      </w:rPr>
    </w:pPr>
    <w:r w:rsidRPr="00324A1E">
      <w:rPr>
        <w:rStyle w:val="PageNumber"/>
        <w:sz w:val="18"/>
        <w:szCs w:val="18"/>
      </w:rPr>
      <w:fldChar w:fldCharType="begin"/>
    </w:r>
    <w:r w:rsidRPr="00324A1E">
      <w:rPr>
        <w:rStyle w:val="PageNumber"/>
        <w:sz w:val="18"/>
        <w:szCs w:val="18"/>
      </w:rPr>
      <w:instrText xml:space="preserve"> FILENAME </w:instrText>
    </w:r>
    <w:r w:rsidRPr="00324A1E">
      <w:rPr>
        <w:rStyle w:val="PageNumber"/>
        <w:sz w:val="18"/>
        <w:szCs w:val="18"/>
      </w:rPr>
      <w:fldChar w:fldCharType="separate"/>
    </w:r>
    <w:r w:rsidR="00AE6AD4">
      <w:rPr>
        <w:rStyle w:val="PageNumber"/>
        <w:noProof/>
        <w:sz w:val="18"/>
        <w:szCs w:val="18"/>
      </w:rPr>
      <w:t>b8m1_evalgrid_fees_en.doc</w:t>
    </w:r>
    <w:r w:rsidRPr="00324A1E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EB2" w:rsidRDefault="00BC2EB2">
      <w:r>
        <w:separator/>
      </w:r>
    </w:p>
  </w:footnote>
  <w:footnote w:type="continuationSeparator" w:id="0">
    <w:p w:rsidR="00BC2EB2" w:rsidRDefault="00BC2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7D4" w:rsidRPr="00FB02EF" w:rsidRDefault="000B17D4" w:rsidP="00FB02EF">
    <w:pPr>
      <w:pStyle w:val="Footer"/>
      <w:jc w:val="center"/>
      <w:rPr>
        <w:b/>
        <w:sz w:val="28"/>
        <w:szCs w:val="28"/>
      </w:rPr>
    </w:pPr>
    <w:r w:rsidRPr="00FB02EF">
      <w:rPr>
        <w:b/>
        <w:sz w:val="28"/>
        <w:szCs w:val="28"/>
      </w:rPr>
      <w:t>EVALUATION GRID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192BD0"/>
    <w:multiLevelType w:val="hybridMultilevel"/>
    <w:tmpl w:val="85325C74"/>
    <w:lvl w:ilvl="0" w:tplc="B720E6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7B58E9"/>
    <w:multiLevelType w:val="hybridMultilevel"/>
    <w:tmpl w:val="5D54E262"/>
    <w:lvl w:ilvl="0" w:tplc="8F66C52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intFractionalCharacterWidth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LW_DocType" w:val="NORMAL"/>
  </w:docVars>
  <w:rsids>
    <w:rsidRoot w:val="00DF404F"/>
    <w:rsid w:val="000127A7"/>
    <w:rsid w:val="00023F45"/>
    <w:rsid w:val="00026EAE"/>
    <w:rsid w:val="000404D6"/>
    <w:rsid w:val="00094838"/>
    <w:rsid w:val="000B17D4"/>
    <w:rsid w:val="000F363A"/>
    <w:rsid w:val="001005A2"/>
    <w:rsid w:val="0010379A"/>
    <w:rsid w:val="00105D08"/>
    <w:rsid w:val="0010663B"/>
    <w:rsid w:val="00134D0C"/>
    <w:rsid w:val="00143FF3"/>
    <w:rsid w:val="00156F63"/>
    <w:rsid w:val="001938D0"/>
    <w:rsid w:val="0019477C"/>
    <w:rsid w:val="001B5F6E"/>
    <w:rsid w:val="001B65D1"/>
    <w:rsid w:val="001D4288"/>
    <w:rsid w:val="001E2683"/>
    <w:rsid w:val="00206093"/>
    <w:rsid w:val="00222B6A"/>
    <w:rsid w:val="00287B0E"/>
    <w:rsid w:val="002D4B39"/>
    <w:rsid w:val="002D5433"/>
    <w:rsid w:val="002E7133"/>
    <w:rsid w:val="002F3189"/>
    <w:rsid w:val="00300592"/>
    <w:rsid w:val="00324A1E"/>
    <w:rsid w:val="003F3352"/>
    <w:rsid w:val="00401193"/>
    <w:rsid w:val="00413BA9"/>
    <w:rsid w:val="00430315"/>
    <w:rsid w:val="00445790"/>
    <w:rsid w:val="0045790B"/>
    <w:rsid w:val="004642BF"/>
    <w:rsid w:val="004660C7"/>
    <w:rsid w:val="00467D6B"/>
    <w:rsid w:val="004E1C44"/>
    <w:rsid w:val="004E4C9F"/>
    <w:rsid w:val="00503EA2"/>
    <w:rsid w:val="00531F73"/>
    <w:rsid w:val="00544970"/>
    <w:rsid w:val="005742DA"/>
    <w:rsid w:val="00576F4A"/>
    <w:rsid w:val="00582938"/>
    <w:rsid w:val="005A33A6"/>
    <w:rsid w:val="005B41E3"/>
    <w:rsid w:val="005C604B"/>
    <w:rsid w:val="006031F6"/>
    <w:rsid w:val="00620332"/>
    <w:rsid w:val="006414F2"/>
    <w:rsid w:val="0069358E"/>
    <w:rsid w:val="006A3238"/>
    <w:rsid w:val="006E56F4"/>
    <w:rsid w:val="0071015F"/>
    <w:rsid w:val="00724A05"/>
    <w:rsid w:val="00725E8A"/>
    <w:rsid w:val="00754279"/>
    <w:rsid w:val="007776B8"/>
    <w:rsid w:val="007B2B06"/>
    <w:rsid w:val="007B7D83"/>
    <w:rsid w:val="007C2859"/>
    <w:rsid w:val="007E4B25"/>
    <w:rsid w:val="007F6EC6"/>
    <w:rsid w:val="0080690C"/>
    <w:rsid w:val="00807E6C"/>
    <w:rsid w:val="00815915"/>
    <w:rsid w:val="00820895"/>
    <w:rsid w:val="0082289A"/>
    <w:rsid w:val="00825ED8"/>
    <w:rsid w:val="008342A5"/>
    <w:rsid w:val="00871CD9"/>
    <w:rsid w:val="00871D2D"/>
    <w:rsid w:val="00885C78"/>
    <w:rsid w:val="00894EA1"/>
    <w:rsid w:val="00896C09"/>
    <w:rsid w:val="008A1D64"/>
    <w:rsid w:val="008B0F0D"/>
    <w:rsid w:val="008C0B59"/>
    <w:rsid w:val="008D07A3"/>
    <w:rsid w:val="008D1105"/>
    <w:rsid w:val="008F142F"/>
    <w:rsid w:val="009334E9"/>
    <w:rsid w:val="00940341"/>
    <w:rsid w:val="00941599"/>
    <w:rsid w:val="00973A57"/>
    <w:rsid w:val="00983FD8"/>
    <w:rsid w:val="00987DD0"/>
    <w:rsid w:val="009B4B43"/>
    <w:rsid w:val="009C12DF"/>
    <w:rsid w:val="009E5910"/>
    <w:rsid w:val="009F3A06"/>
    <w:rsid w:val="00A32FA3"/>
    <w:rsid w:val="00A64C1A"/>
    <w:rsid w:val="00A70AF0"/>
    <w:rsid w:val="00A7460C"/>
    <w:rsid w:val="00A80263"/>
    <w:rsid w:val="00A91511"/>
    <w:rsid w:val="00AE6AD4"/>
    <w:rsid w:val="00B00F69"/>
    <w:rsid w:val="00B2145A"/>
    <w:rsid w:val="00B22296"/>
    <w:rsid w:val="00B32B40"/>
    <w:rsid w:val="00B4029E"/>
    <w:rsid w:val="00B44B5C"/>
    <w:rsid w:val="00B53DB2"/>
    <w:rsid w:val="00B604AD"/>
    <w:rsid w:val="00B61B19"/>
    <w:rsid w:val="00B84360"/>
    <w:rsid w:val="00BB6A46"/>
    <w:rsid w:val="00BC2EB2"/>
    <w:rsid w:val="00BE57B3"/>
    <w:rsid w:val="00BF42CE"/>
    <w:rsid w:val="00C10400"/>
    <w:rsid w:val="00C116DE"/>
    <w:rsid w:val="00C26F98"/>
    <w:rsid w:val="00C474D4"/>
    <w:rsid w:val="00C74313"/>
    <w:rsid w:val="00C906F1"/>
    <w:rsid w:val="00CC1E60"/>
    <w:rsid w:val="00CF12E4"/>
    <w:rsid w:val="00D13EBC"/>
    <w:rsid w:val="00D633B5"/>
    <w:rsid w:val="00D87E1E"/>
    <w:rsid w:val="00D91FF9"/>
    <w:rsid w:val="00DA4734"/>
    <w:rsid w:val="00DE32C5"/>
    <w:rsid w:val="00DF404F"/>
    <w:rsid w:val="00E008B3"/>
    <w:rsid w:val="00E07798"/>
    <w:rsid w:val="00E57F80"/>
    <w:rsid w:val="00E90600"/>
    <w:rsid w:val="00E96923"/>
    <w:rsid w:val="00F10298"/>
    <w:rsid w:val="00F52416"/>
    <w:rsid w:val="00F64A65"/>
    <w:rsid w:val="00F763B3"/>
    <w:rsid w:val="00F81642"/>
    <w:rsid w:val="00FB02EF"/>
    <w:rsid w:val="00FC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09C9434-50B5-46B0-AAED-3C8C0709D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G Times" w:eastAsia="Times New Roman" w:hAnsi="CG 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hAnsi="Times New Roman"/>
      <w:sz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FB02EF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FB02EF"/>
  </w:style>
  <w:style w:type="character" w:customStyle="1" w:styleId="HeaderChar">
    <w:name w:val="Header Char"/>
    <w:link w:val="Header"/>
    <w:rsid w:val="00E9060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6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B53C37-8101-4C77-82AE-05E62645FB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C3DA6D-D34C-42A4-83B6-AA213B5504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8D0621-E9FB-4FCF-AF9C-16155CFE629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Weighting</vt:lpstr>
    </vt:vector>
  </TitlesOfParts>
  <Company>European Commission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Weighting</dc:title>
  <dc:subject/>
  <dc:creator>silvajq</dc:creator>
  <cp:keywords/>
  <cp:lastModifiedBy>User</cp:lastModifiedBy>
  <cp:revision>9</cp:revision>
  <cp:lastPrinted>2012-09-26T13:47:00Z</cp:lastPrinted>
  <dcterms:created xsi:type="dcterms:W3CDTF">2018-12-18T11:18:00Z</dcterms:created>
  <dcterms:modified xsi:type="dcterms:W3CDTF">2022-06-15T14:20:00Z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1063092991</vt:i4>
  </property>
  <property fmtid="{D5CDD505-2E9C-101B-9397-08002B2CF9AE}" pid="3" name="_EmailSubject">
    <vt:lpwstr>Annexes services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hecked by">
    <vt:lpwstr>cajalja</vt:lpwstr>
  </property>
  <property fmtid="{D5CDD505-2E9C-101B-9397-08002B2CF9AE}" pid="8" name="ContentTypeId">
    <vt:lpwstr>0x010100724FDE23FB365D4CB8B2901107175F9F</vt:lpwstr>
  </property>
</Properties>
</file>