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AC9" w:rsidRDefault="00B53AC9" w:rsidP="00B53A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F26698">
        <w:rPr>
          <w:rFonts w:ascii="Times New Roman" w:hAnsi="Times New Roman"/>
          <w:b/>
          <w:sz w:val="24"/>
          <w:szCs w:val="24"/>
          <w:lang w:val="en-US"/>
        </w:rPr>
        <w:t>Lista</w:t>
      </w:r>
      <w:proofErr w:type="spellEnd"/>
      <w:r w:rsidRPr="00F2669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F26698">
        <w:rPr>
          <w:rFonts w:ascii="Times New Roman" w:hAnsi="Times New Roman"/>
          <w:b/>
          <w:sz w:val="24"/>
          <w:szCs w:val="24"/>
          <w:lang w:val="en-US"/>
        </w:rPr>
        <w:t>bunurilor</w:t>
      </w:r>
      <w:proofErr w:type="spellEnd"/>
      <w:r w:rsidRPr="00F2669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F26698">
        <w:rPr>
          <w:rFonts w:ascii="Times New Roman" w:hAnsi="Times New Roman"/>
          <w:b/>
          <w:sz w:val="24"/>
          <w:szCs w:val="24"/>
          <w:lang w:val="en-US"/>
        </w:rPr>
        <w:t>și</w:t>
      </w:r>
      <w:proofErr w:type="spellEnd"/>
      <w:r w:rsidRPr="00F2669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F26698">
        <w:rPr>
          <w:rFonts w:ascii="Times New Roman" w:hAnsi="Times New Roman"/>
          <w:b/>
          <w:sz w:val="24"/>
          <w:szCs w:val="24"/>
          <w:lang w:val="en-US"/>
        </w:rPr>
        <w:t>specificații</w:t>
      </w:r>
      <w:proofErr w:type="spellEnd"/>
      <w:r w:rsidRPr="00F2669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F26698">
        <w:rPr>
          <w:rFonts w:ascii="Times New Roman" w:hAnsi="Times New Roman"/>
          <w:b/>
          <w:sz w:val="24"/>
          <w:szCs w:val="24"/>
          <w:lang w:val="en-US"/>
        </w:rPr>
        <w:t>tehnice</w:t>
      </w:r>
      <w:proofErr w:type="spellEnd"/>
    </w:p>
    <w:p w:rsidR="00180D21" w:rsidRPr="00BE2A24" w:rsidRDefault="00B53AC9" w:rsidP="00B53AC9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b/>
          <w:sz w:val="24"/>
          <w:szCs w:val="24"/>
        </w:rPr>
        <w:t>”</w:t>
      </w:r>
      <w:r w:rsidRPr="00FC29D3">
        <w:rPr>
          <w:rFonts w:ascii="Times New Roman" w:hAnsi="Times New Roman"/>
          <w:b/>
          <w:i/>
          <w:sz w:val="24"/>
          <w:szCs w:val="24"/>
        </w:rPr>
        <w:t xml:space="preserve">Procurarea </w:t>
      </w:r>
      <w:r>
        <w:rPr>
          <w:rFonts w:ascii="Times New Roman" w:hAnsi="Times New Roman"/>
          <w:b/>
          <w:i/>
          <w:sz w:val="24"/>
          <w:szCs w:val="24"/>
        </w:rPr>
        <w:t>Tehnicii de calcul</w:t>
      </w:r>
      <w:r>
        <w:rPr>
          <w:rFonts w:ascii="Times New Roman" w:hAnsi="Times New Roman"/>
          <w:b/>
          <w:sz w:val="24"/>
          <w:szCs w:val="24"/>
        </w:rPr>
        <w:t>”</w:t>
      </w:r>
    </w:p>
    <w:p w:rsidR="00BE2A24" w:rsidRPr="00BE2A24" w:rsidRDefault="00BE2A24" w:rsidP="00BE2A2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tbl>
      <w:tblPr>
        <w:tblW w:w="9923" w:type="dxa"/>
        <w:tblInd w:w="-34" w:type="dxa"/>
        <w:tblLayout w:type="fixed"/>
        <w:tblLook w:val="04A0"/>
      </w:tblPr>
      <w:tblGrid>
        <w:gridCol w:w="709"/>
        <w:gridCol w:w="709"/>
        <w:gridCol w:w="2126"/>
        <w:gridCol w:w="994"/>
        <w:gridCol w:w="708"/>
        <w:gridCol w:w="4677"/>
      </w:tblGrid>
      <w:tr w:rsidR="009C085C" w:rsidRPr="00FF7C56" w:rsidTr="009C085C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C085C" w:rsidRPr="00FF7C56" w:rsidRDefault="009C085C" w:rsidP="00D5404E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sz w:val="20"/>
                <w:szCs w:val="20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C085C" w:rsidRPr="00FF7C56" w:rsidRDefault="009C085C" w:rsidP="00D5404E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C085C" w:rsidRPr="00FF7C56" w:rsidRDefault="009C085C" w:rsidP="00BE2A24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Denumirea bunurilor/</w:t>
            </w:r>
            <w:r w:rsidRPr="00FF7C56">
              <w:rPr>
                <w:rFonts w:ascii="Times New Roman" w:hAnsi="Times New Roman"/>
                <w:b/>
                <w:sz w:val="20"/>
                <w:szCs w:val="20"/>
              </w:rPr>
              <w:t>serviciilor lucrărilor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C085C" w:rsidRPr="00FF7C56" w:rsidRDefault="009C085C" w:rsidP="00D5404E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sz w:val="20"/>
                <w:szCs w:val="20"/>
              </w:rPr>
              <w:t>Unitate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C085C" w:rsidRPr="00FF7C56" w:rsidRDefault="009C085C" w:rsidP="00D5404E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Cantitatea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C085C" w:rsidRPr="00FF7C56" w:rsidRDefault="009C085C" w:rsidP="00D5404E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sz w:val="20"/>
                <w:szCs w:val="20"/>
              </w:rPr>
              <w:t>Specificarea tehnică deplină solicitată, Standardele de referință</w:t>
            </w:r>
          </w:p>
        </w:tc>
      </w:tr>
      <w:tr w:rsidR="009C085C" w:rsidRPr="00FF7C56" w:rsidTr="009C085C">
        <w:trPr>
          <w:trHeight w:val="3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DBE5F1" w:themeColor="accent1" w:themeTint="33" w:fill="DBE5F1" w:themeFill="accent1" w:themeFillTint="33"/>
            <w:vAlign w:val="center"/>
          </w:tcPr>
          <w:p w:rsidR="009C085C" w:rsidRPr="00DD5A30" w:rsidRDefault="009C085C" w:rsidP="00DD5A30">
            <w:pPr>
              <w:spacing w:after="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Lotul nr. 1: </w:t>
            </w:r>
            <w:r w:rsidRPr="004274D7">
              <w:rPr>
                <w:rFonts w:ascii="Times New Roman" w:hAnsi="Times New Roman"/>
                <w:b/>
                <w:sz w:val="24"/>
                <w:szCs w:val="24"/>
              </w:rPr>
              <w:t>Tehnica de calcul</w:t>
            </w:r>
          </w:p>
        </w:tc>
      </w:tr>
      <w:tr w:rsidR="009C085C" w:rsidRPr="00FF7C56" w:rsidTr="009C085C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BE2A2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C085C" w:rsidRPr="00FF7C56" w:rsidRDefault="009C085C" w:rsidP="007E76FB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30213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00-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D5404E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Laptop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BE2A24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5C" w:rsidRPr="00FF7C56" w:rsidRDefault="009C085C" w:rsidP="006663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Default="009C085C" w:rsidP="008964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934977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 xml:space="preserve">NB Grey (Core i3-8145U 4Gb 256Gb) </w:t>
            </w:r>
            <w:r w:rsidRPr="0093497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15.6" FHD (1920x1080) Non-glare, Intel Core i3-8145U (2x Core, 2.1GHz - 3.9GHz, 4Mb), 4Gb (Onboard) PC4-19200, 256Gb PCIE, Intel UHD Graphics, HDMI, 802.11ac, Bluetooth, 1x USB 3.1 Type C, 1x USB 3.1, 2x USB 2.0, Card Reader, Webcam, Endless OS, 2-cell 32 </w:t>
            </w:r>
            <w:proofErr w:type="spellStart"/>
            <w:r w:rsidRPr="00934977">
              <w:rPr>
                <w:rFonts w:ascii="Times New Roman" w:hAnsi="Times New Roman"/>
                <w:sz w:val="20"/>
                <w:szCs w:val="20"/>
                <w:lang w:val="en-US" w:eastAsia="ru-RU"/>
              </w:rPr>
              <w:t>WHrs</w:t>
            </w:r>
            <w:proofErr w:type="spellEnd"/>
            <w:r w:rsidRPr="0093497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Battery, 1.9kg, Slate Grey</w:t>
            </w:r>
          </w:p>
          <w:p w:rsidR="009C085C" w:rsidRPr="00837203" w:rsidRDefault="009C085C" w:rsidP="008964D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37203">
              <w:rPr>
                <w:rFonts w:ascii="Times New Roman" w:hAnsi="Times New Roman"/>
                <w:color w:val="000000"/>
                <w:sz w:val="20"/>
                <w:szCs w:val="20"/>
              </w:rPr>
              <w:t>Suport de mentenanță tehnică la locul de utilizare a tehnicii de calcul timp de 1 (unu) an din data livrării</w:t>
            </w:r>
          </w:p>
        </w:tc>
      </w:tr>
      <w:tr w:rsidR="009C085C" w:rsidRPr="00FF7C56" w:rsidTr="009C085C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BE2A2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C085C" w:rsidRPr="00FF7C56" w:rsidRDefault="009C085C" w:rsidP="007E76FB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30213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00-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D5404E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Laptop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A52E5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5C" w:rsidRPr="00FF7C56" w:rsidRDefault="009C085C" w:rsidP="00A52E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837203" w:rsidRDefault="009C085C" w:rsidP="008964D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934977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 xml:space="preserve">NB Silver (Core i3-8145U 8Gb 256Gb) </w:t>
            </w:r>
            <w:r w:rsidRPr="0093497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15.6" FHD (1920x1080) Non-glare, Intel Core i3-8145U (2x Core, 2.1GHz - 3.9GHz, 4Mb), 4Gb (Onboard + 4Gb) PC4-19200, 256Gb PCIE, Intel UHD Graphics, HDMI, 802.11ac, Bluetooth, 1x USB 3.1 Type C, 1x USB 3.1, 2x USB 2.0, Card Reader, Webcam, Endless OS, 2-cell 32 </w:t>
            </w:r>
            <w:proofErr w:type="spellStart"/>
            <w:r w:rsidRPr="00934977">
              <w:rPr>
                <w:rFonts w:ascii="Times New Roman" w:hAnsi="Times New Roman"/>
                <w:sz w:val="20"/>
                <w:szCs w:val="20"/>
                <w:lang w:val="en-US" w:eastAsia="ru-RU"/>
              </w:rPr>
              <w:t>WHrs</w:t>
            </w:r>
            <w:proofErr w:type="spellEnd"/>
            <w:r w:rsidRPr="0093497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Battery, </w:t>
            </w:r>
            <w:r w:rsidRPr="00837203">
              <w:rPr>
                <w:rFonts w:ascii="Times New Roman" w:hAnsi="Times New Roman"/>
                <w:sz w:val="20"/>
                <w:szCs w:val="20"/>
                <w:lang w:val="en-US" w:eastAsia="ru-RU"/>
              </w:rPr>
              <w:t>1.9kg, Transparent Silver</w:t>
            </w:r>
          </w:p>
          <w:p w:rsidR="009C085C" w:rsidRPr="00934977" w:rsidRDefault="009C085C" w:rsidP="008964D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37203">
              <w:rPr>
                <w:rFonts w:ascii="Times New Roman" w:hAnsi="Times New Roman"/>
                <w:color w:val="000000"/>
                <w:sz w:val="20"/>
                <w:szCs w:val="20"/>
              </w:rPr>
              <w:t>Suport de mentenanță tehnică la locul de utilizare a tehnicii de calcul timp de 1 (unu) an din data livrării</w:t>
            </w:r>
          </w:p>
        </w:tc>
      </w:tr>
      <w:tr w:rsidR="009C085C" w:rsidRPr="00FF7C56" w:rsidTr="009C085C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BE2A2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C085C" w:rsidRPr="00FF7C56" w:rsidRDefault="009C085C" w:rsidP="0083590A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111BF">
              <w:rPr>
                <w:rFonts w:ascii="Times New Roman" w:hAnsi="Times New Roman"/>
                <w:sz w:val="18"/>
                <w:szCs w:val="18"/>
              </w:rPr>
              <w:t>30213300-8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D5404E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11BF">
              <w:rPr>
                <w:rFonts w:ascii="Times New Roman" w:hAnsi="Times New Roman"/>
                <w:b/>
                <w:bCs/>
              </w:rPr>
              <w:t>Computer pentru elevi</w:t>
            </w:r>
            <w:r>
              <w:rPr>
                <w:rFonts w:ascii="Times New Roman" w:hAnsi="Times New Roman"/>
                <w:b/>
                <w:bCs/>
              </w:rPr>
              <w:t xml:space="preserve"> + boxe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A52E5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5C" w:rsidRPr="00FF7C56" w:rsidRDefault="009C085C" w:rsidP="00A52E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B638DC" w:rsidRDefault="009C085C" w:rsidP="00A2607F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CPU Intel Core i3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-9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F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3.6-4.2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GHz</w:t>
            </w:r>
          </w:p>
          <w:p w:rsidR="009C085C" w:rsidRPr="003544C7" w:rsidRDefault="009C085C" w:rsidP="00A2607F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MB CPUSupports 9th Gen Intel</w:t>
            </w:r>
            <w:r w:rsidRPr="00B638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Core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Processors Chipset Intel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B365. Memory 2xDDR4 DIMM sockets supporting up to 32 GB of system memory. Support for DDR4 2666/2400/2133 MHz memory modules. 1xD-Sub port. 1xDVI-D port. 1xHDMI port. Audio Realtek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ALC887 codec. LAN Realtek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 GbE LANchip (10/100/1000 Mbit). Storage Interface 1xM.2 connector (Socket 3, M key, type 2242/2260/2280 SATA and PCIe x4/x2 SSD support)</w:t>
            </w:r>
          </w:p>
          <w:p w:rsidR="009C085C" w:rsidRPr="006411D1" w:rsidRDefault="009C085C" w:rsidP="00A2607F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11D1">
              <w:rPr>
                <w:rFonts w:ascii="Times New Roman" w:hAnsi="Times New Roman"/>
                <w:color w:val="000000"/>
                <w:sz w:val="18"/>
                <w:szCs w:val="18"/>
              </w:rPr>
              <w:t>.4GBDDR4- 2666MHz</w:t>
            </w:r>
          </w:p>
          <w:p w:rsidR="009C085C" w:rsidRPr="003544C7" w:rsidRDefault="009C085C" w:rsidP="00A2607F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2.5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ʺ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SATA SSD- 256GB</w:t>
            </w:r>
          </w:p>
          <w:p w:rsidR="009C085C" w:rsidRPr="003544C7" w:rsidRDefault="009C085C" w:rsidP="00A2607F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Case ATX 500W</w:t>
            </w:r>
          </w:p>
          <w:p w:rsidR="009C085C" w:rsidRPr="00AF118F" w:rsidRDefault="009C085C" w:rsidP="00A2607F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21.5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ʺ </w:t>
            </w:r>
          </w:p>
          <w:p w:rsidR="009C085C" w:rsidRPr="00AF118F" w:rsidRDefault="009C085C" w:rsidP="00A2607F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Keyboard &amp; Mouse, USB</w:t>
            </w:r>
          </w:p>
          <w:p w:rsidR="009C085C" w:rsidRDefault="009C085C" w:rsidP="00A2607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Speakers, 6w</w:t>
            </w:r>
          </w:p>
          <w:p w:rsidR="009C085C" w:rsidRPr="00837203" w:rsidRDefault="009C085C" w:rsidP="00837203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37203">
              <w:rPr>
                <w:rFonts w:ascii="Times New Roman" w:hAnsi="Times New Roman"/>
                <w:color w:val="000000"/>
                <w:sz w:val="18"/>
                <w:szCs w:val="18"/>
              </w:rPr>
              <w:t>Suport de mentenanță tehnică la locul de utilizare a tehnicii de calcul timp de 1 (unu) an din data livrării</w:t>
            </w:r>
          </w:p>
        </w:tc>
      </w:tr>
      <w:tr w:rsidR="009C085C" w:rsidRPr="00FF7C56" w:rsidTr="009C085C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BE2A2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C085C" w:rsidRPr="00FF7C56" w:rsidRDefault="009C085C" w:rsidP="00DF1E20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30213300-8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D5404E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12A2D">
              <w:rPr>
                <w:rFonts w:ascii="Times New Roman" w:hAnsi="Times New Roman"/>
                <w:b/>
                <w:bCs/>
              </w:rPr>
              <w:t xml:space="preserve">Computer pentru </w:t>
            </w:r>
            <w:r>
              <w:rPr>
                <w:rFonts w:ascii="Times New Roman" w:hAnsi="Times New Roman"/>
                <w:b/>
                <w:bCs/>
              </w:rPr>
              <w:t>activitatea operationala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A52E5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5C" w:rsidRPr="00FF7C56" w:rsidRDefault="009C085C" w:rsidP="00A52E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B638DC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CPU Intel Core i3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-9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F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3.6-4.2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GHz</w:t>
            </w:r>
          </w:p>
          <w:p w:rsidR="009C085C" w:rsidRPr="003544C7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MB CPUSupports 9th Gen Intel</w:t>
            </w:r>
            <w:r w:rsidRPr="00B638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Core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Processors Chipset Intel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B365. Memory 2xDDR4 DIMM sockets supporting up to 32 GB of system memory. Support for DDR4 2666/2400/2133 MHz memory modules. 1xD-Sub port. 1xDVI-D port. 1xHDMI port. Audio Realtek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ALC887 codec. LAN Realtek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 GbE LANchip (10/100/1000 Mbit). Storage Interface 1xM.2 connector (Socket 3, M key, type 2242/2260/2280 SATA and PCIe x4/x2 SSD support)</w:t>
            </w:r>
          </w:p>
          <w:p w:rsidR="009C085C" w:rsidRPr="006411D1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11D1">
              <w:rPr>
                <w:rFonts w:ascii="Times New Roman" w:hAnsi="Times New Roman"/>
                <w:color w:val="000000"/>
                <w:sz w:val="18"/>
                <w:szCs w:val="18"/>
              </w:rPr>
              <w:t>.8GBDDR4- 2666MHz</w:t>
            </w:r>
          </w:p>
          <w:p w:rsidR="009C085C" w:rsidRPr="003544C7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2.5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ʺ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SATA SSD- 512GB</w:t>
            </w:r>
          </w:p>
          <w:p w:rsidR="009C085C" w:rsidRPr="003544C7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Case ATX 500W</w:t>
            </w:r>
          </w:p>
          <w:p w:rsidR="009C085C" w:rsidRPr="00AF118F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21.5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ʺ </w:t>
            </w:r>
          </w:p>
          <w:p w:rsidR="009C085C" w:rsidRPr="00AF118F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Keyboard &amp; Mouse, USB</w:t>
            </w:r>
          </w:p>
          <w:p w:rsidR="009C085C" w:rsidRDefault="009C085C" w:rsidP="00E950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Speakers, 6w</w:t>
            </w:r>
          </w:p>
          <w:p w:rsidR="009C085C" w:rsidRPr="00837203" w:rsidRDefault="009C085C" w:rsidP="00AC0057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837203">
              <w:rPr>
                <w:rFonts w:ascii="Times New Roman" w:hAnsi="Times New Roman"/>
                <w:color w:val="000000"/>
                <w:sz w:val="18"/>
                <w:szCs w:val="18"/>
              </w:rPr>
              <w:t>Instalarea Sistemului de operare licențiat Windows 10 pro 64bit pentru 2 unități</w:t>
            </w:r>
          </w:p>
          <w:p w:rsidR="009C085C" w:rsidRPr="00AC0057" w:rsidRDefault="009C085C" w:rsidP="00AC0057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837203">
              <w:rPr>
                <w:rFonts w:ascii="Times New Roman" w:hAnsi="Times New Roman"/>
                <w:color w:val="000000"/>
                <w:sz w:val="18"/>
                <w:szCs w:val="18"/>
              </w:rPr>
              <w:t>Suport de mentenanță tehnică la locul de utilizare a tehnicii de calcul timp de 1 (unu) an din data livrării</w:t>
            </w:r>
          </w:p>
        </w:tc>
      </w:tr>
      <w:tr w:rsidR="009C085C" w:rsidRPr="00FF7C56" w:rsidTr="009C085C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Default="009C085C" w:rsidP="00BE2A2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C085C" w:rsidRPr="008B4E35" w:rsidRDefault="009C085C" w:rsidP="00DF1E20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912A2D" w:rsidRDefault="009C085C" w:rsidP="00D5404E">
            <w:pPr>
              <w:rPr>
                <w:rFonts w:ascii="Times New Roman" w:hAnsi="Times New Roman"/>
                <w:b/>
                <w:bCs/>
              </w:rPr>
            </w:pPr>
            <w:r w:rsidRPr="00912A2D">
              <w:rPr>
                <w:rFonts w:ascii="Times New Roman" w:hAnsi="Times New Roman"/>
                <w:b/>
                <w:bCs/>
              </w:rPr>
              <w:t xml:space="preserve">Computer pentru </w:t>
            </w:r>
            <w:r>
              <w:rPr>
                <w:rFonts w:ascii="Times New Roman" w:hAnsi="Times New Roman"/>
                <w:b/>
                <w:bCs/>
              </w:rPr>
              <w:t>contabilitate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Default="009C085C" w:rsidP="00A52E5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5C" w:rsidRDefault="009C085C" w:rsidP="00A52E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B638DC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CPU Intel Core i5-9400 2.9-4.1 GHz</w:t>
            </w:r>
          </w:p>
          <w:p w:rsidR="009C085C" w:rsidRPr="003544C7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MB CPUSupports 9th Gen Intel</w:t>
            </w:r>
            <w:r w:rsidRPr="00B638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Core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Processors Chipset Intel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B365. Memory 2xDDR4 DIMM sockets supporting up to 32 GB of system memory. Support for DDR4 2666/2400/2133 MHz memory modules. 1xD-Sub port. 1xDVI-D port. 1xHDMI port. Audio Realtek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ALC887 codec. LAN Realtek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 GbE LANchip (10/100/1000 Mbit). Storage Interface 1xM.2 connector (Socket 3, M key, type 2242/2260/2280 SATA and PCIe x4/x2 SSD support)</w:t>
            </w:r>
          </w:p>
          <w:p w:rsidR="009C085C" w:rsidRPr="003544C7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16GBDDR4- 2666MHz</w:t>
            </w:r>
          </w:p>
          <w:p w:rsidR="009C085C" w:rsidRPr="003544C7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.M.2 NVMe SSD 256GB</w:t>
            </w:r>
          </w:p>
          <w:p w:rsidR="009C085C" w:rsidRPr="003544C7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3.5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ʺ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HDD 1.0TB-SATA- 64MB</w:t>
            </w:r>
          </w:p>
          <w:p w:rsidR="009C085C" w:rsidRPr="003544C7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Case ATX 500W</w:t>
            </w:r>
          </w:p>
          <w:p w:rsidR="009C085C" w:rsidRPr="00AF118F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23.8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ʺ (IPS 1920x1080, 5ms, 250cd, LED20M:1(1000:1), D-Sub+HDMI+DP, Speakers)</w:t>
            </w:r>
          </w:p>
          <w:p w:rsidR="009C085C" w:rsidRPr="00AF118F" w:rsidRDefault="009C085C" w:rsidP="00E950E4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Keyboard &amp; Mouse, USB</w:t>
            </w:r>
          </w:p>
          <w:p w:rsidR="009C085C" w:rsidRDefault="009C085C" w:rsidP="00E950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Speakers, 6w</w:t>
            </w:r>
          </w:p>
          <w:p w:rsidR="009C085C" w:rsidRPr="00837203" w:rsidRDefault="009C085C" w:rsidP="005B4AA7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37203">
              <w:rPr>
                <w:rFonts w:ascii="Times New Roman" w:hAnsi="Times New Roman"/>
                <w:color w:val="000000"/>
                <w:sz w:val="18"/>
                <w:szCs w:val="18"/>
              </w:rPr>
              <w:t>Instalarea Sistemului de operare licențiat Windows 10 pro 64bit</w:t>
            </w:r>
          </w:p>
          <w:p w:rsidR="009C085C" w:rsidRPr="005B4AA7" w:rsidRDefault="009C085C" w:rsidP="005B4AA7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37203">
              <w:rPr>
                <w:rFonts w:ascii="Times New Roman" w:hAnsi="Times New Roman"/>
                <w:color w:val="000000"/>
                <w:sz w:val="18"/>
                <w:szCs w:val="18"/>
              </w:rPr>
              <w:t>Suport de mentenanță tehnică la locul de utilizare a tehnicii de calcul timp de 1 (unu) an din data livrării</w:t>
            </w:r>
          </w:p>
        </w:tc>
      </w:tr>
      <w:tr w:rsidR="009C085C" w:rsidRPr="00FF7C56" w:rsidTr="009C085C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F6192B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C085C" w:rsidRPr="00FF7C56" w:rsidRDefault="009C085C" w:rsidP="00F6192B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30232110-8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F6192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2A2D">
              <w:rPr>
                <w:rFonts w:ascii="Times New Roman" w:hAnsi="Times New Roman"/>
                <w:b/>
                <w:bCs/>
              </w:rPr>
              <w:t>Dispozitiv multifuncțional (imprimantă /copiator/ scaner)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F6192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5C" w:rsidRPr="00FF7C56" w:rsidRDefault="009C085C" w:rsidP="00F619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Default="009C085C" w:rsidP="00F6192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12A2D">
              <w:rPr>
                <w:rFonts w:ascii="Times New Roman" w:hAnsi="Times New Roman"/>
                <w:color w:val="000000"/>
                <w:sz w:val="20"/>
                <w:szCs w:val="20"/>
              </w:rPr>
              <w:t>Imprimantă multifunctională: PC Fax Rezoluția Scanner 1200 x 1200 dpi Formatul A4 Mod tiparire Alb-negru Tehnologie Laser Dimensiuni min. 398 x 388 x 482 (mm) Interfata Ethernet (RJ-45), Wi-Fi 802.11n, USB 2.0 Putere 255 W. Rezolutie imprimare 1200 x 1200 dpi Copiator/ Scaner</w:t>
            </w:r>
          </w:p>
          <w:p w:rsidR="009C085C" w:rsidRPr="00DA5F53" w:rsidRDefault="009C085C" w:rsidP="00F6192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5F53">
              <w:rPr>
                <w:rFonts w:ascii="Times New Roman" w:hAnsi="Times New Roman"/>
                <w:color w:val="000000"/>
                <w:sz w:val="20"/>
                <w:szCs w:val="20"/>
              </w:rPr>
              <w:t>Suport de mentenanță tehnică la locul de utilizare a tehnicii de calcul timp de 1 (unu) an din data livrării</w:t>
            </w:r>
          </w:p>
        </w:tc>
      </w:tr>
      <w:tr w:rsidR="00002F9E" w:rsidRPr="00FF7C56" w:rsidTr="00002F9E">
        <w:trPr>
          <w:cantSplit/>
          <w:trHeight w:val="548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02F9E" w:rsidRPr="00AC240F" w:rsidRDefault="00002F9E" w:rsidP="009140AA">
            <w:pPr>
              <w:spacing w:after="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Lotul nr. 2: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Proiectoare</w:t>
            </w:r>
          </w:p>
        </w:tc>
      </w:tr>
      <w:tr w:rsidR="009C085C" w:rsidRPr="00FF7C56" w:rsidTr="009C085C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BE2A2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C085C" w:rsidRPr="00FF7C56" w:rsidRDefault="009C085C" w:rsidP="008C6556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38652100-1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D5404E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2A2D">
              <w:rPr>
                <w:rFonts w:ascii="Times New Roman" w:hAnsi="Times New Roman"/>
                <w:b/>
                <w:bCs/>
              </w:rPr>
              <w:t>Proiector pentru sala festivități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A52E5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5C" w:rsidRPr="00FF7C56" w:rsidRDefault="009C085C" w:rsidP="00A52E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8C655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12A2D">
              <w:rPr>
                <w:rFonts w:ascii="Times New Roman" w:hAnsi="Times New Roman"/>
                <w:color w:val="000000"/>
                <w:sz w:val="20"/>
                <w:szCs w:val="20"/>
              </w:rPr>
              <w:t>Tehnologia de afişare – DLP. Rezoluţia nativă - 1024x768. Luminozitate min - 3700 lumeni. Contrast - 13000:1. Zoom optic - 1.6 . Dimensiunea ecranului maximă - 7.62 m. Difuzor incorporat. Putere sunet - 10 W. Putere lampa 260 W. Viaţă lampa min 4500 ore. Intrări - 2x VGA, HDMI, S-Video, composite, 2x 3.5 мм. Suport 3D. USB reader. Ieşiri - VGA, mini jack 3.5 mm.  Interfeţe reţea  - USB (tip A), USB (tip mini-B), RJ45, RS-232. Nivel de zgomot - 35 dB.</w:t>
            </w:r>
          </w:p>
        </w:tc>
      </w:tr>
      <w:tr w:rsidR="009C085C" w:rsidRPr="00FF7C56" w:rsidTr="009C085C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BE2A2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C085C" w:rsidRPr="00FF7C56" w:rsidRDefault="009C085C" w:rsidP="00A90CA9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38652100-1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D5404E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2A2D">
              <w:rPr>
                <w:rFonts w:ascii="Times New Roman" w:hAnsi="Times New Roman"/>
                <w:b/>
                <w:bCs/>
              </w:rPr>
              <w:t>Proiector pentru clase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A52E5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5C" w:rsidRPr="005F7462" w:rsidRDefault="009C085C" w:rsidP="00A52E5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7462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A90CA9">
            <w:pPr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12A2D">
              <w:rPr>
                <w:rFonts w:ascii="Times New Roman" w:hAnsi="Times New Roman"/>
                <w:color w:val="000000"/>
                <w:sz w:val="20"/>
                <w:szCs w:val="20"/>
              </w:rPr>
              <w:t>Tehnologia de afişare – DLP. Rezoluţia nativă - 800x600. Luminozitate - 3300 lumeni. Contrast - 13000:1. Difuzor incorporat.  Putere lampa - 2 W, 190 W. Viaţă lampa – min 4500 ore. Intrări - HDMI, 2x D-sub, compozat, S-Video, Mini Jack, IR Receiver. Suport 3D. Ieşiri - D-sub, Mini Jack.  Interfeţe reţea - USB (tip mini-B), RS232. Nivel de zgomot - 33 dB.</w:t>
            </w:r>
          </w:p>
        </w:tc>
      </w:tr>
      <w:tr w:rsidR="00002F9E" w:rsidRPr="00FF7C56" w:rsidTr="00002F9E">
        <w:trPr>
          <w:cantSplit/>
          <w:trHeight w:val="508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02F9E" w:rsidRPr="00284EFC" w:rsidRDefault="00002F9E" w:rsidP="009140AA">
            <w:pPr>
              <w:spacing w:after="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Lotul nr. 3: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Ecran de proiecție</w:t>
            </w:r>
          </w:p>
        </w:tc>
      </w:tr>
      <w:tr w:rsidR="009C085C" w:rsidRPr="00FF7C56" w:rsidTr="009C085C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BE2A2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C085C" w:rsidRPr="00FF7C56" w:rsidRDefault="009C085C" w:rsidP="00794EAD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3653400-1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D5404E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2A2D">
              <w:rPr>
                <w:rFonts w:ascii="Times New Roman" w:hAnsi="Times New Roman"/>
                <w:b/>
                <w:bCs/>
              </w:rPr>
              <w:t>Ecran de proiectie manual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A52E5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5C" w:rsidRPr="00FF7C56" w:rsidRDefault="009C085C" w:rsidP="00A52E5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085C" w:rsidRPr="00FF7C56" w:rsidRDefault="009C085C" w:rsidP="00794EAD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12A2D">
              <w:rPr>
                <w:rFonts w:ascii="Times New Roman" w:hAnsi="Times New Roman"/>
                <w:color w:val="000000"/>
                <w:sz w:val="20"/>
                <w:szCs w:val="20"/>
              </w:rPr>
              <w:t>Ecran de proiectie cu actionare manuala. Dimeniune: 236x175cm. Format 4:3. Prinderea se face de perete sau de tavan. Carcasa metalica. Suprafata alba mata antireflex.</w:t>
            </w:r>
          </w:p>
        </w:tc>
      </w:tr>
    </w:tbl>
    <w:p w:rsidR="00BE2A24" w:rsidRPr="00BE2A24" w:rsidRDefault="00BE2A24" w:rsidP="00BE2A2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E2A24" w:rsidRPr="00BE2A24" w:rsidRDefault="00BE2A24" w:rsidP="00BE2A2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p w:rsidR="00BE2A24" w:rsidRPr="00BE2A24" w:rsidRDefault="00BE2A24" w:rsidP="00BE2A24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sectPr w:rsidR="00BE2A24" w:rsidRPr="00BE2A24" w:rsidSect="00931EFA">
      <w:pgSz w:w="11906" w:h="16838"/>
      <w:pgMar w:top="624" w:right="851" w:bottom="57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D5ECD"/>
    <w:multiLevelType w:val="hybridMultilevel"/>
    <w:tmpl w:val="33744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E878EF"/>
    <w:multiLevelType w:val="hybridMultilevel"/>
    <w:tmpl w:val="8D603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A3560D"/>
    <w:multiLevelType w:val="hybridMultilevel"/>
    <w:tmpl w:val="EB604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7D6FE3"/>
    <w:multiLevelType w:val="hybridMultilevel"/>
    <w:tmpl w:val="53348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E2A24"/>
    <w:rsid w:val="00002F9E"/>
    <w:rsid w:val="00032586"/>
    <w:rsid w:val="00033A00"/>
    <w:rsid w:val="00043C51"/>
    <w:rsid w:val="000445CB"/>
    <w:rsid w:val="00064B58"/>
    <w:rsid w:val="00065B50"/>
    <w:rsid w:val="00084751"/>
    <w:rsid w:val="00093728"/>
    <w:rsid w:val="00101C44"/>
    <w:rsid w:val="00155BF2"/>
    <w:rsid w:val="00180D21"/>
    <w:rsid w:val="001E48BC"/>
    <w:rsid w:val="001F72C4"/>
    <w:rsid w:val="0020305D"/>
    <w:rsid w:val="00217A69"/>
    <w:rsid w:val="002319FF"/>
    <w:rsid w:val="00233ACA"/>
    <w:rsid w:val="00237865"/>
    <w:rsid w:val="002503AF"/>
    <w:rsid w:val="00272EBD"/>
    <w:rsid w:val="00284EFC"/>
    <w:rsid w:val="002A312E"/>
    <w:rsid w:val="002B35D8"/>
    <w:rsid w:val="00301F0C"/>
    <w:rsid w:val="003458F3"/>
    <w:rsid w:val="00397C1A"/>
    <w:rsid w:val="003D1AEB"/>
    <w:rsid w:val="003E0515"/>
    <w:rsid w:val="00420F72"/>
    <w:rsid w:val="004274D7"/>
    <w:rsid w:val="00477DEC"/>
    <w:rsid w:val="004909DF"/>
    <w:rsid w:val="0049576E"/>
    <w:rsid w:val="004A43DF"/>
    <w:rsid w:val="004C6661"/>
    <w:rsid w:val="004D0E7A"/>
    <w:rsid w:val="00506ABF"/>
    <w:rsid w:val="005172FD"/>
    <w:rsid w:val="0054408B"/>
    <w:rsid w:val="00596C4A"/>
    <w:rsid w:val="005A2444"/>
    <w:rsid w:val="005A4A75"/>
    <w:rsid w:val="005B1F7B"/>
    <w:rsid w:val="005B4AA7"/>
    <w:rsid w:val="005E2A10"/>
    <w:rsid w:val="005F7462"/>
    <w:rsid w:val="00630127"/>
    <w:rsid w:val="00666346"/>
    <w:rsid w:val="00677755"/>
    <w:rsid w:val="006D637D"/>
    <w:rsid w:val="006D751B"/>
    <w:rsid w:val="006F5283"/>
    <w:rsid w:val="006F7B11"/>
    <w:rsid w:val="00704AE6"/>
    <w:rsid w:val="00743B8B"/>
    <w:rsid w:val="0075784C"/>
    <w:rsid w:val="00794EAD"/>
    <w:rsid w:val="00797106"/>
    <w:rsid w:val="007A3A6B"/>
    <w:rsid w:val="007D653A"/>
    <w:rsid w:val="007D6BBA"/>
    <w:rsid w:val="007E1DD4"/>
    <w:rsid w:val="007E76FB"/>
    <w:rsid w:val="007F2C09"/>
    <w:rsid w:val="00833C98"/>
    <w:rsid w:val="0083590A"/>
    <w:rsid w:val="00837203"/>
    <w:rsid w:val="008631B1"/>
    <w:rsid w:val="00893C58"/>
    <w:rsid w:val="008964D6"/>
    <w:rsid w:val="008A7CC7"/>
    <w:rsid w:val="008C6556"/>
    <w:rsid w:val="008D4282"/>
    <w:rsid w:val="00901180"/>
    <w:rsid w:val="009140AA"/>
    <w:rsid w:val="00931EFA"/>
    <w:rsid w:val="00934977"/>
    <w:rsid w:val="00953555"/>
    <w:rsid w:val="00971C27"/>
    <w:rsid w:val="00972E1D"/>
    <w:rsid w:val="00976119"/>
    <w:rsid w:val="00986DE2"/>
    <w:rsid w:val="0099095C"/>
    <w:rsid w:val="009B3B40"/>
    <w:rsid w:val="009C085C"/>
    <w:rsid w:val="00A2607F"/>
    <w:rsid w:val="00A52E53"/>
    <w:rsid w:val="00A62E17"/>
    <w:rsid w:val="00A62F68"/>
    <w:rsid w:val="00A90CA9"/>
    <w:rsid w:val="00A92783"/>
    <w:rsid w:val="00A94F71"/>
    <w:rsid w:val="00AA2BFB"/>
    <w:rsid w:val="00AB0945"/>
    <w:rsid w:val="00AC0057"/>
    <w:rsid w:val="00AC240F"/>
    <w:rsid w:val="00AD285A"/>
    <w:rsid w:val="00B154FA"/>
    <w:rsid w:val="00B22A94"/>
    <w:rsid w:val="00B443F3"/>
    <w:rsid w:val="00B53AC9"/>
    <w:rsid w:val="00B659B2"/>
    <w:rsid w:val="00B822FB"/>
    <w:rsid w:val="00BE2A24"/>
    <w:rsid w:val="00C13F06"/>
    <w:rsid w:val="00C42780"/>
    <w:rsid w:val="00C47972"/>
    <w:rsid w:val="00D47268"/>
    <w:rsid w:val="00DA5F53"/>
    <w:rsid w:val="00DC1798"/>
    <w:rsid w:val="00DD5A30"/>
    <w:rsid w:val="00DE0776"/>
    <w:rsid w:val="00DE535B"/>
    <w:rsid w:val="00DF1E20"/>
    <w:rsid w:val="00E065AA"/>
    <w:rsid w:val="00E46D7E"/>
    <w:rsid w:val="00E5752D"/>
    <w:rsid w:val="00E950E4"/>
    <w:rsid w:val="00EB347E"/>
    <w:rsid w:val="00EC7AE2"/>
    <w:rsid w:val="00EE61E9"/>
    <w:rsid w:val="00EF0372"/>
    <w:rsid w:val="00F14889"/>
    <w:rsid w:val="00F77CF8"/>
    <w:rsid w:val="00F80531"/>
    <w:rsid w:val="00FA4C67"/>
    <w:rsid w:val="00FE6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A24"/>
    <w:pPr>
      <w:spacing w:after="160" w:line="259" w:lineRule="auto"/>
    </w:pPr>
    <w:rPr>
      <w:rFonts w:ascii="Calibri" w:eastAsia="Calibri" w:hAnsi="Calibri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rans">
    <w:name w:val="trans"/>
    <w:basedOn w:val="a0"/>
    <w:rsid w:val="00BE2A24"/>
  </w:style>
  <w:style w:type="character" w:styleId="a3">
    <w:name w:val="Strong"/>
    <w:uiPriority w:val="22"/>
    <w:qFormat/>
    <w:rsid w:val="00BE2A24"/>
    <w:rPr>
      <w:b/>
      <w:bCs/>
    </w:rPr>
  </w:style>
  <w:style w:type="character" w:customStyle="1" w:styleId="apple-converted-space">
    <w:name w:val="apple-converted-space"/>
    <w:rsid w:val="00BE2A24"/>
  </w:style>
  <w:style w:type="paragraph" w:styleId="a4">
    <w:name w:val="No Spacing"/>
    <w:link w:val="a5"/>
    <w:uiPriority w:val="1"/>
    <w:qFormat/>
    <w:rsid w:val="00BE2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zh-CN"/>
    </w:rPr>
  </w:style>
  <w:style w:type="character" w:customStyle="1" w:styleId="a5">
    <w:name w:val="Без интервала Знак"/>
    <w:link w:val="a4"/>
    <w:uiPriority w:val="1"/>
    <w:rsid w:val="00BE2A24"/>
    <w:rPr>
      <w:rFonts w:ascii="Times New Roman" w:eastAsia="Times New Roman" w:hAnsi="Times New Roman" w:cs="Times New Roman"/>
      <w:sz w:val="24"/>
      <w:szCs w:val="24"/>
      <w:lang w:val="ro-RO" w:eastAsia="zh-CN"/>
    </w:rPr>
  </w:style>
  <w:style w:type="paragraph" w:styleId="a6">
    <w:name w:val="List Paragraph"/>
    <w:aliases w:val="HotarirePunct1"/>
    <w:basedOn w:val="a"/>
    <w:uiPriority w:val="34"/>
    <w:qFormat/>
    <w:rsid w:val="00A2607F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E96955-AF19-4E4A-846D-824828D1E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9</cp:revision>
  <dcterms:created xsi:type="dcterms:W3CDTF">2020-06-24T13:11:00Z</dcterms:created>
  <dcterms:modified xsi:type="dcterms:W3CDTF">2020-06-26T07:47:00Z</dcterms:modified>
</cp:coreProperties>
</file>