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6343C2" w:rsidP="00EF11C2">
            <w:pPr>
              <w:jc w:val="center"/>
              <w:rPr>
                <w:b/>
                <w:bCs/>
                <w:sz w:val="28"/>
                <w:szCs w:val="28"/>
                <w:lang w:val="en-US"/>
              </w:rPr>
            </w:pPr>
            <w:r>
              <w:rPr>
                <w:b/>
                <w:bCs/>
                <w:sz w:val="28"/>
                <w:szCs w:val="28"/>
                <w:lang w:val="en-US"/>
              </w:rPr>
              <w:t xml:space="preserve">Farmacia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2-2-7</w:t>
      </w:r>
    </w:p>
    <w:p w:rsidR="000F4846" w:rsidRPr="00453247" w:rsidRDefault="000F4846" w:rsidP="000F4846">
      <w:pPr>
        <w:jc w:val="center"/>
        <w:rPr>
          <w:b/>
          <w:bCs/>
          <w:sz w:val="28"/>
          <w:szCs w:val="28"/>
          <w:lang w:val="en-US"/>
        </w:rPr>
      </w:pPr>
      <w:r w:rsidRPr="00453247">
        <w:rPr>
          <w:b/>
          <w:bCs/>
          <w:sz w:val="28"/>
          <w:szCs w:val="28"/>
          <w:lang w:val="en-US"/>
        </w:rPr>
        <w:t xml:space="preserve"> Semnalizarea de incendiu. Lot 2 (10/2024 - 2/2A - SI)</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6343C2"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40 mm Lmed=200 mm</w:t>
            </w:r>
          </w:p>
          <w:p w:rsidR="000C39FD" w:rsidRPr="009B70F2" w:rsidRDefault="000C39FD">
            <w:pPr>
              <w:rPr>
                <w:sz w:val="16"/>
                <w:szCs w:val="16"/>
                <w:lang w:val="en-US"/>
              </w:rPr>
            </w:pPr>
            <w:r w:rsidRPr="009B70F2">
              <w:rPr>
                <w:sz w:val="16"/>
                <w:szCs w:val="16"/>
                <w:lang w:val="en-US"/>
              </w:rPr>
              <w:t>Coeficient la manoperei=1,8000</w:t>
            </w:r>
          </w:p>
          <w:p w:rsidR="000C39FD" w:rsidRPr="009B70F2" w:rsidRDefault="000C39FD">
            <w:pPr>
              <w:rPr>
                <w:sz w:val="16"/>
                <w:szCs w:val="16"/>
                <w:lang w:val="en-US"/>
              </w:rPr>
            </w:pPr>
            <w:r w:rsidRPr="009B70F2">
              <w:rPr>
                <w:sz w:val="16"/>
                <w:szCs w:val="16"/>
                <w:lang w:val="en-US"/>
              </w:rPr>
              <w:t>Coeficient la pentru materiale=1,8000</w:t>
            </w:r>
          </w:p>
          <w:p w:rsidR="000C39FD" w:rsidRPr="009B70F2" w:rsidRDefault="000C39FD">
            <w:pPr>
              <w:rPr>
                <w:sz w:val="16"/>
                <w:szCs w:val="16"/>
                <w:lang w:val="en-US"/>
              </w:rPr>
            </w:pPr>
            <w:r w:rsidRPr="009B70F2">
              <w:rPr>
                <w:sz w:val="16"/>
                <w:szCs w:val="16"/>
                <w:lang w:val="en-US"/>
              </w:rPr>
              <w:t>Coeficient la utilajului=1,8000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14,3640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0,3348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9,7200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2.1. Cablaje si accesorii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285,6000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58,0800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corugata din PVC cu sonda, rezistenta la strivire 750N, d=20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1 200,00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corugata din PVC cu sonda, rezitrenta la strivire 750N,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1 230,0000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Canale din masa plastica cu capac, sectiunea 25x16(h) mm, inclusiv toate accesoriile necesare (coturi, dopuri, teuri, cruci,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16,2900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110-033321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din masa plastica sectiunea 25x16(h)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6,0800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sudura manuala cu arc electric (curentului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42,0750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0,3750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0,8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pentru semnalizarea antiincendiu cu conductori cu miez de cupru monofilar (solid) cu izolatie din compus polimeric reticulat HI1, firile rasucite in perechi, cu ecran din folie aluminiu, izolatia fara </w:t>
            </w:r>
            <w:r w:rsidRPr="005E2CA0">
              <w:rPr>
                <w:b/>
                <w:bCs/>
                <w:sz w:val="22"/>
                <w:szCs w:val="22"/>
                <w:lang w:val="en-US"/>
              </w:rPr>
              <w:lastRenderedPageBreak/>
              <w:t>halogeni (LSZH), integritatea izolatiei cablului FE180 (test DIN VDE 0472 partea 814 / IEC 60331), integritatea sistemului E30 (testul DIN 4102 partea 12), Un=225 V, cu 1 pereche, sectiune 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5130134881210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79,3000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5130134881215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1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pentru semnalizarea antiincendiu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2 pereche, sectiune 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5130134882215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cu conductori cu miez de cupru monofilar (solid) cu izolatie din compus polimeric reticulat HI1, firile rasucite in perechi, cu ecran din folie aluminiu, izolatia fara halogeni (LSZH), integritatea izolatiei cablului FE180 (test DIN VDE 0472 partea 814 / IEC 60331), integritatea sistemului E30 (testul DIN 4102 partea 12), Un=225 V, cu 2 pereche, sectiune 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Cablu telecomunicatii cu conductori cu miez de cupru monofilar (solid) cu izolatie din compus polimeric reticulat, firele rasucite оn perechi (4 perechi), clasificat Categorie 6A, cu ecran global din folie de aluminiu, izolatia si mantaua exterioara </w:t>
            </w:r>
            <w:r w:rsidRPr="005E2CA0">
              <w:rPr>
                <w:b/>
                <w:bCs/>
                <w:sz w:val="22"/>
                <w:szCs w:val="22"/>
                <w:lang w:val="en-US"/>
              </w:rPr>
              <w:lastRenderedPageBreak/>
              <w:t>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compus polimeric reticulat, firele rasucite оn perechi (4 perechi), clasificat Categorie 6A,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102,5000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Cablaje si accesorii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2.2. Semnalizarea de incendiu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adresabil cu 1 intrare / 1 iesire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Aparate receptoare: Dispozitive "SI" de receptie si control, de demarare - Modul adresabil 4 intrari / 4 iesiri</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0,40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10-08-002-02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Detector optic de fum adresabil cu soclu si baza de montaj soclu</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0,0490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15,6800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manual de semnalizare incendiu adresabil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3,9500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0,0030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08-03-593-10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Sirena adresabila de incendiu cu flash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98,2000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4,0800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0,2856</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0,0147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0,0784</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pentru instalarea modulele adresabile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0,07</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0,1057</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0,0084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0,6678</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2.3. Sistem de evacuarea fumului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receptie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 inclusiv dulapul si modulul de incarcare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12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Intreruptor cu o clapa, tip neingropat, montare aparenta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0,06</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0,0612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0,0018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0,3840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10-08-001-10</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de receptie si control  -  Actionare cu lant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1011963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Colofoniu de pin</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5220076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Aliaje de staniu-plumb fara stibiu, marca "ПОС40"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10-08-003-03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Dispozitive - bloc de alimentare si control</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Liant de ipsos "Г-3"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din masa plastica, suruburi 12х70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Dispozitiv - 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evacuarea fumului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2.4. Sistem de convorbiri biderictionale pompieri - dispecerat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10-04-066-06 aplicat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Unitate de comunicare cu conectarea audio bidirectionala cu unitate centrala de dispecerat</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convorbiri biderictionale pompieri - dispecerat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3.1. Semnalizarea de incendiu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Modul electronic adresabil de intrare / iesire cu capacitate de control pentru 1 </w:t>
            </w:r>
            <w:r w:rsidRPr="005E2CA0">
              <w:rPr>
                <w:b/>
                <w:bCs/>
                <w:sz w:val="22"/>
                <w:szCs w:val="22"/>
                <w:lang w:val="en-US"/>
              </w:rPr>
              <w:lastRenderedPageBreak/>
              <w:t>intrare supravegheata si 1 iesire cu releu cu contacte libere de potential, prevazut cu conexiune directa pe bucla adresabila si izolator de scurtcircuit integrat pe linie, interfata hardware fiind dotata cu 3 LED-uri indicatoare pentru semnalizarea starii de alarma, avarie si activare releu, certificat integral conform standardelor europene EN 54-17 si EN 54-18, tensiune nominala de alimentare si functionare Un=19 - 30 VDC, curent maxim programabil suportat pe contactele releului de pana la 4 A la o tensiune de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adresabil de intrare / iesire cu capacitate de control pentru 1 intrare supravegheata si 1 iesire cu releu cu contacte libere de potential, prevazut cu conexiune directa pe bucla adresabila si izolator de scurtcircuit integrat pe linie, interfata hardware fiind dotata cu 3 LED-uri indicatoare pentru semnalizarea starii de alarma, avarie si activare releu, certificat integral conform standardelor europene EN 54-17 si EN 54-18, tensiune nominala de alimentare si functionare Un=19 - 30 VDC, curent maxim programabil suportat pe contactele releului de pana la 4 A la o tensiune de 30 VDC sau 120 VAC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Modul electronic adresabil de intrare / iesire cu capacitate de control pentru 4 intrari supravegheate si 4 iesiri cu releu cu contacte libere de potential, prevazut cu conexiune directa pe bucla adresabila si izolator de scurtcircuit integrat pe linie, interfata hardware fiind dotata cu LED-uri indicatoare pentru semnalizarea starii de alarma, avarie si activare relee, certificat integral conform standardelor europene EN 54-17 si EN 54-18, tensiune nominala de alimentare si functionare Un=19 - 30 VDC, curent maxim programabil suportat pe contactele releului de pana la 4 A la o tensiune de 30 VDC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Modul electronic adresabil de intrare / iesire cu capacitate de control pentru 4 intrari supravegheate si 4 iesiri cu releu cu contacte libere de potential, prevazut cu conexiune directa pe bucla adresabila si izolator de scurtcircuit integrat pe linie, interfata hardware fiind dotata cu LED-uri indicatoare pentru semnalizarea starii de alarma, avarie si activare relee, certificat integral conform standardelor europene EN 54-17 si EN 54-18, tensiune nominala de alimentare si functionare Un=19 - 30 VDC, curent maxim programabil suportat pe contactele releului de pana la 4 A la o tensiune de 30 VDC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Carcasa din ABS ignifug cu capacitate de control si izolare fizica a modulelor adresabile, IP65, dimensiuni 160 x 120 x 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Carcasa din ABS ignifug cu capacitate de control si izolare fizica a modulelor adresabile, IP65, dimensiuni 160 x 120 x 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Detector electronic adresabil de fum cu capacitate de control pentru analizarea optica a particulelor de fum bazata sursa infrarosie si efectul Tyndall, prevazut cu conexiune directa pe bucla adresabila si izolator de scurtcircuit integrat pe linie, interfata hardware fiind dotata cu indicatoare LED pentru semnalizarea starii de alarma, avarie si prealarma cu </w:t>
            </w:r>
            <w:r w:rsidRPr="005E2CA0">
              <w:rPr>
                <w:b/>
                <w:bCs/>
                <w:sz w:val="22"/>
                <w:szCs w:val="22"/>
                <w:lang w:val="en-US"/>
              </w:rPr>
              <w:lastRenderedPageBreak/>
              <w:t>vizibilitate la 360 de grade, certificat integral conform standardelor europene EN 54-7 si EN 54-17, tensiune nominala de alimentare si functionare Un=19 - 30 VDC, curent maxim programabil suportat in regim de alarma de pana la 10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Detector optic de fum adresabil protocol Enea cu izolator inclus de tip ED100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Soclu universal pentru detectori cu capacitate de control si interconectare pasiva intre linia de bucla adresabila si pinii hardware ai detectorului, interfata hardware fiind dotata cu sistem de blocare mecanica anti-sabotaj a detectorului si o borna auxiliara dedicata pentru conectarea unui indicator optic la distanta, tensiune nominala de functionare Un=19 - 30 VDC, curent maxim suportat pe bornele de conexiune de pana la 1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98,00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Soclu universal pentru detectori cu capacitate de control si interconectare pasiva intre linia de bucla adresabila si pinii hardware ai detectorului, interfata hardware fiind dotata cu sistem de blocare mecanica anti-sabotaj a detectorului si o borna auxiliara dedicata pentru conectarea unui indicator optic la distanta, tensiune nominala de functionare Un=19 - 30 VDC, curent maxim suportat pe bornele de conexiune de pana la 1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Baza de montare adinca pentru detectori cu capacitate de control, inaltime structurala de 34 mm si diametru de 110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Baza de montare adinca pentru detectori cu capacitate de control, inaltime structurala de 34 mm si diametru de 110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Buton manual de semnalizare si avertizare incendiu cu capacitate de control pentru activarea rapida a starii de alarma prin actionare directa cu element plastic resetabil, prevazut cu conexiune directa pe bucla adresabila si izolator de scurtcircuit integrat pe linie, indicator LED si mecanism de resetare cu cheie fara spargere de sticla, certificat integral conform standardelor europene EN 54-11 si EN 54-17, tensiune nominala de alimentare si functionare Un=19 - 30 VDC, curent maxim programabil suportat in regim de alarma de pana la 5 mA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Buton manual de semnalizare si avertizare incendiu cu capacitate de control pentru activarea rapida a starii de alarma prin actionare directa cu element plastic resetabil, prevazut cu conexiune directa pe bucla adresabila si izolator de scurtcircuit integrat pe linie, indicator LED si mecanism de resetare cu cheie fara spargere de sticla, certificat integral conform standardelor europene EN 54-11 si EN 54-17, tensiune nominala de alimentare si functionare Un=19 - 30 VDC, curent maxim programabil suportat in regim de alarma de pana la 5 mA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Sirena optico-acustica adresabila, cu capacitate de control pentru avertizarea timpurie prin semnale luminoase intermitente si avertizari sonore puternice, prevazuta cu conexiune directa pe bucla adresabila si izolator de scurtcircuit integrat pe linie, interfata hardware fiind dotata cu un trimmer intern pentru calibrarea volumului si selectarea dintr-un </w:t>
            </w:r>
            <w:r w:rsidRPr="005E2CA0">
              <w:rPr>
                <w:b/>
                <w:bCs/>
                <w:sz w:val="22"/>
                <w:szCs w:val="22"/>
                <w:lang w:val="en-US"/>
              </w:rPr>
              <w:lastRenderedPageBreak/>
              <w:t>numar de 32 de tonuri distincte de evacuare, certificata integral cu grad de protectie ridicat IP67 conform standardelor europene EN 54-3, EN 54-17 si EN 54-18, tensiune nominala de alimentare si functionare Un=19 - 30 VDC, putere acustica maxima generata de pana la 106 dBA la o distanta de 1 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2811236313527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Sirena optico-acustica adresabila, cu capacitate de control pentru avertizarea timpurie prin semnale luminoase intermitente si avertizari sonore puternice, prevazuta cu conexiune directa pe bucla adresabila si izolator de scurtcircuit integrat pe linie, interfata hardware fiind dotata cu un trimmer intern pentru calibrarea volumului si selectarea dintr-un numar de 32 de tonuri distincte de evacuare, certificata integral cu grad de protectie ridicat IP67 conform standardelor europene EN 54-3, EN 54-17 si EN 54-18, tensiune nominala de alimentare si functionare Un=19 - 30 VDC, putere acustica maxima generata de pana la 106 dBA la o distanta de 1 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Semnalizarea de incendiu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3.2. Sistem de evacuarea fumului</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Centrala electrica compacta de desfumare, cu capacitate de control pentru actionarea actuatoarelor electrice la 24 VDC, prevazuta cu conexiune directa prin intrari cu contact liber de potential (normal inchis) pentru preluarea semnalelor de la detectori de fum, butoane de panica sau sisteme BMS, interfata hardware fiind dotata cu indicatoare LED pentru semnalizarea starilor de alarma si a avariilor de retea, certificata integral conform standardelor europene EN 12101-10, tensiune nominala de alimentare 100 - 250 VAC si tensiune de functionare pe iesire de 24 VDC, curent maxim programabil suportat pe iesirile de forta de pana la 13 A, integrand spatiu intern pentru 2 acumulatori de backup de tip 12 VDC,  dimensiuni exterioare de gabarit de 400 x 400 x 150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2811236315501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Centrala electrica compacta de desfumare, cu capacitate de control pentru actionarea actuatoarelor electrice la 24 VDC, prevazuta cu conexiune directa prin intrari cu contact liber de potential (normal inchis) pentru preluarea semnalelor de la detectori de fum, butoane de panica sau sisteme BMS, interfata hardware fiind dotata cu indicatoare LED pentru semnalizarea starilor de alarma si a avariilor de retea, certificata integral conform standardelor europene EN 12101-10, tensiune nominala de alimentare 100 - 250 VAC si tensiune de functionare pe iesire de 24 VDC, curent maxim programabil suportat pe iesirile de forta de pana la 13 A, integrand spatiu intern pentru 2 acumulatori de backup de tip 12 VDC,  dimensiuni exterioare de gabarit de 400 x 400 x 150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Intrerupator cu doua taste independente cu revenire, de comanda, cu capacitate de control pentru actionarea actuatoarelor cu 3 fire la 230 VAC sau pentru conectarea directa la centralele de desfumare si ventilatie naturala, tensiune nominala de functionare de pana la Max 250 VAC, curent maxim programabil suportat pe contacte de pana la 10 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2811236315503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Intrerupator cu doua taste independente cu revenire, de comanda, cu capacitate de control pentru actionarea actuatoarelor cu 3 fire la 230 VAC sau pentru conectarea directa la centralele de desfumare si ventilatie naturala, tensiune nominala de functionare de pana la Max 250 VAC, curent maxim programabil suportat pe contacte de pana la 10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furmnizor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Actionare electrica cu lant pentru deschidere ferestre in conformitate cu EN 12101-2, 24 V DC, 1.1 A, cursa 500 mm, forta de tractiune 300 N, forta de blocaj 2000N, viteza de deschidere 15 mm/s, IP40, cu limitator electronic, suport de conexiune tip A si cablu de conexiune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2811236324500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Actionare electrica cu lant pentru deschidere ferestre in conformitate cu EN 12101-2, 24 V DC, 1.1 A, cursa 500 mm, forta de tractiune 300 N, forta de blocaj 2000N, viteza de deschidere 15 mm/s, IP40, cu limitator electronic, suport de conexiune tip A si cablu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Sursa in comutatie cu back-up in carcasa metalica cu capacitate de control pentru managementul inteligent al alimentarii si incarcarii acumulatorilor de rezerva, prevazuta cu conexiune directa pentru sarcina externa si circuit separat dedicat incarcarii bateriilor, interfata hardware fiind dotata cu 3 LED-uri indicatoare pentru semnalizarea starii retelei AC, a bateriilor si a avariilor generale, precum si 2 iesiri de avarie tip colector deschis (OC), certificata integral conform standardelor europene EN 50131-6, tensiune nominala de intrare de 230 VAC si tensiune de functionare pe iesire stabilizata Un=13.8 VDC, curent maxim programabil suportat la iesire de 6.2 A distribuit ca 5 A pentru consumatori externi si 1.2 A pentru incarcarea acumulatorilor, carcasa metalica avand dimensiuni exterioare de gabarit de 497 x 380 x 87 mm si spatiu intern optimizat pentru gazduirea a 2 acumulatori de tip 12 V cu o capacitate de pana la 17 Ah fiecare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2811236313517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Sursa in comutatie cu back-up in carcasa metalica cu capacitate de control pentru managementul inteligent al alimentarii si incarcarii acumulatorilor de rezerva, prevazuta cu conexiune directa pentru sarcina externa si circuit separat dedicat incarcarii bateriilor, interfata hardware fiind dotata cu 3 LED-uri indicatoare pentru semnalizarea starii retelei AC, a bateriilor si a avariilor generale, precum si 2 iesiri de avarie tip colector deschis (OC), certificata integral conform standardelor europene EN 50131-6, tensiune nominala de intrare de 230 VAC si tensiune de functionare pe iesire stabilizata Un=13.8 VDC, curent maxim programabil suportat la iesire de 6.2 A distribuit ca 5 A pentru consumatori externi si 1.2 A pentru incarcarea acumulatorilor, carcasa metalica avand dimensiuni exterioare de gabarit de 497 x 380 x 87 mm si spatiu intern optimizat pentru gazduirea a 2 acumulatori de tip 12 V cu o capacitate de pana la 17 Ah fiecare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Acumulator capsulat 12 V, 17 Ah</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2811236311217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Acumulator capsulat 12 V, 17 Ah</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evacuarea fumului</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3.3. Sistem de convorbiri biderictionale pompieri - dispecerat</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Unitate de comunicare cu capacitate de control pentru monitorizare de inalta siguranta si apelare rapida prin 2 taste </w:t>
            </w:r>
            <w:r w:rsidRPr="005E2CA0">
              <w:rPr>
                <w:b/>
                <w:bCs/>
                <w:sz w:val="22"/>
                <w:szCs w:val="22"/>
                <w:lang w:val="en-US"/>
              </w:rPr>
              <w:lastRenderedPageBreak/>
              <w:t>DSS configurabile in sisteme de interfonie SIP, prevazuta cu conexiune directa prin doua porturi RJ45 (Retea cu PoE 802.3af activat si LAN pentru bridging), interfata hardware fiind dotata cu chipset principal Broadcom, amplificator audio de 2.5 W, conector extern pentru difuzor activ, iesire audio analogica disponibila pentru inregistrare DVR si camera video HD integrata, certificata integral cu clasa de protectie la intemperii IP65 si rezistenta antivandal IK10, compatibila cu platformele Asterisk, Broadsoft si Elastix, asigurand management avansat al sunetului prin codecuri de banda ingusta si larga, anularea ecoului full-duplex AEC si distanta de acoperire a microfonului de 5 metri, oferind suport pentru configurare IP statica, DHCP, PPPoE, securitate VPN, VLAN si optiuni de alimentare duala la 12V DC sau prin PoE clasa 0, in carcasa robusta realizata din aliaj de aluminiu turnat rezistenta la temperaturi de lucru de -40...+70 grade Celsius, dimensiuni catcasa de 220 x 140 x 60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2811236513501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Unitate de comunicare cu capacitate de control pentru monitorizare de inalta siguranta si apelare rapida prin 2 taste DSS configurabile in sisteme de interfonie SIP, prevazuta cu conexiune directa prin doua porturi RJ45 (Retea cu PoE 802.3af activat si LAN pentru bridging), interfata hardware fiind dotata cu chipset principal Broadcom, amplificator audio de 2.5 W, conector extern pentru difuzor activ, iesire audio analogica disponibila pentru inregistrare DVR si camera video HD integrata, certificata integral cu clasa de protectie la intemperii IP65 si rezistenta antivandal IK10, compatibila cu platformele Asterisk, Broadsoft si Elastix, asigurand management avansat al sunetului prin codecuri de banda ingusta si larga, anularea ecoului full-duplex AEC si distanta de acoperire a microfonului de 5 metri, oferind suport pentru configurare IP statica, DHCP, PPPoE, securitate VPN, VLAN si optiuni de alimentare duala la 12V DC sau prin PoE clasa 0, in carcasa robusta realizata din aliaj de aluminiu turnat rezistenta la temperaturi de lucru de -40...+70 grade Celsius, dimensiuni catcasa de 220 x 140 x 60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Sistem de convorbiri biderictionale pompieri - dispecerat</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Colectarea si realizarea semnalelor de informatie ale dispozitivelor de protectie, de automatica ale regimurilor electrice si tehnologice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semnal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199,5000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343C2"/>
    <w:rsid w:val="0066697C"/>
    <w:rsid w:val="006A3E04"/>
    <w:rsid w:val="006B09E7"/>
    <w:rsid w:val="006C250A"/>
    <w:rsid w:val="006C2DE0"/>
    <w:rsid w:val="006C3D95"/>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BD7CF6"/>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71BF2C-6829-447E-BEE8-2B4E4F8D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0634027">
      <w:marLeft w:val="0"/>
      <w:marRight w:val="0"/>
      <w:marTop w:val="0"/>
      <w:marBottom w:val="0"/>
      <w:divBdr>
        <w:top w:val="none" w:sz="0" w:space="0" w:color="auto"/>
        <w:left w:val="none" w:sz="0" w:space="0" w:color="auto"/>
        <w:bottom w:val="none" w:sz="0" w:space="0" w:color="auto"/>
        <w:right w:val="none" w:sz="0" w:space="0" w:color="auto"/>
      </w:divBdr>
    </w:div>
    <w:div w:id="1830634028">
      <w:marLeft w:val="0"/>
      <w:marRight w:val="0"/>
      <w:marTop w:val="0"/>
      <w:marBottom w:val="0"/>
      <w:divBdr>
        <w:top w:val="none" w:sz="0" w:space="0" w:color="auto"/>
        <w:left w:val="none" w:sz="0" w:space="0" w:color="auto"/>
        <w:bottom w:val="none" w:sz="0" w:space="0" w:color="auto"/>
        <w:right w:val="none" w:sz="0" w:space="0" w:color="auto"/>
      </w:divBdr>
    </w:div>
    <w:div w:id="1830634029">
      <w:marLeft w:val="0"/>
      <w:marRight w:val="0"/>
      <w:marTop w:val="0"/>
      <w:marBottom w:val="0"/>
      <w:divBdr>
        <w:top w:val="none" w:sz="0" w:space="0" w:color="auto"/>
        <w:left w:val="none" w:sz="0" w:space="0" w:color="auto"/>
        <w:bottom w:val="none" w:sz="0" w:space="0" w:color="auto"/>
        <w:right w:val="none" w:sz="0" w:space="0" w:color="auto"/>
      </w:divBdr>
    </w:div>
    <w:div w:id="1830634030">
      <w:marLeft w:val="0"/>
      <w:marRight w:val="0"/>
      <w:marTop w:val="0"/>
      <w:marBottom w:val="0"/>
      <w:divBdr>
        <w:top w:val="none" w:sz="0" w:space="0" w:color="auto"/>
        <w:left w:val="none" w:sz="0" w:space="0" w:color="auto"/>
        <w:bottom w:val="none" w:sz="0" w:space="0" w:color="auto"/>
        <w:right w:val="none" w:sz="0" w:space="0" w:color="auto"/>
      </w:divBdr>
    </w:div>
    <w:div w:id="1830634031">
      <w:marLeft w:val="0"/>
      <w:marRight w:val="0"/>
      <w:marTop w:val="0"/>
      <w:marBottom w:val="0"/>
      <w:divBdr>
        <w:top w:val="none" w:sz="0" w:space="0" w:color="auto"/>
        <w:left w:val="none" w:sz="0" w:space="0" w:color="auto"/>
        <w:bottom w:val="none" w:sz="0" w:space="0" w:color="auto"/>
        <w:right w:val="none" w:sz="0" w:space="0" w:color="auto"/>
      </w:divBdr>
    </w:div>
    <w:div w:id="1830634032">
      <w:marLeft w:val="0"/>
      <w:marRight w:val="0"/>
      <w:marTop w:val="0"/>
      <w:marBottom w:val="0"/>
      <w:divBdr>
        <w:top w:val="none" w:sz="0" w:space="0" w:color="auto"/>
        <w:left w:val="none" w:sz="0" w:space="0" w:color="auto"/>
        <w:bottom w:val="none" w:sz="0" w:space="0" w:color="auto"/>
        <w:right w:val="none" w:sz="0" w:space="0" w:color="auto"/>
      </w:divBdr>
    </w:div>
    <w:div w:id="183063403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4676</Words>
  <Characters>26658</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dcterms:created xsi:type="dcterms:W3CDTF">2026-06-25T14:08:00Z</dcterms:created>
  <dcterms:modified xsi:type="dcterms:W3CDTF">2026-06-25T14:39:00Z</dcterms:modified>
</cp:coreProperties>
</file>