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C10CE8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C10CE8" w:rsidRDefault="00CD0FF4" w:rsidP="00C10CE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C10CE8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C10CE8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C10CE8" w:rsidRDefault="00BF04D6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C10CE8" w:rsidRDefault="00CD0FF4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C10CE8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4140" w:rsidRPr="00944140" w:rsidRDefault="00BF04D6" w:rsidP="009441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  <w:r w:rsidR="0094414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  <w:r w:rsidR="00944140" w:rsidRPr="00944140">
                    <w:rPr>
                      <w:rFonts w:ascii="Helvetica" w:eastAsia="Times New Roman" w:hAnsi="Helvetica" w:cs="Times New Roman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</w:p>
                <w:p w:rsidR="00944140" w:rsidRPr="00944140" w:rsidRDefault="002E11AF" w:rsidP="00944140">
                  <w:pPr>
                    <w:shd w:val="clear" w:color="auto" w:fill="FFFFFF"/>
                    <w:spacing w:after="0" w:line="240" w:lineRule="auto"/>
                    <w:textAlignment w:val="center"/>
                    <w:rPr>
                      <w:rFonts w:ascii="Helvetica" w:eastAsia="Times New Roman" w:hAnsi="Helvetica" w:cs="Times New Roman"/>
                      <w:color w:val="333333"/>
                      <w:sz w:val="23"/>
                      <w:szCs w:val="23"/>
                    </w:rPr>
                  </w:pPr>
                  <w:hyperlink r:id="rId7" w:tgtFrame="_blank" w:history="1">
                    <w:r w:rsidR="00944140" w:rsidRPr="00944140">
                      <w:rPr>
                        <w:rFonts w:ascii="inherit" w:eastAsia="Times New Roman" w:hAnsi="inherit" w:cs="Times New Roman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</w:rPr>
                      <w:t>ocds-b3wdp1-MD-1782458366604</w:t>
                    </w:r>
                  </w:hyperlink>
                </w:p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481EE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de organizare și desfășurare a evenimentului „Festivalul Vinului Moldovenesc”, la București, în perioada (12.09.2026 – 13.09.2026)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C10CE8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1. Infrastrucura și logististica generală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667F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organizare și închiriere locație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247A70">
              <w:trPr>
                <w:gridAfter w:val="1"/>
                <w:wAfter w:w="787" w:type="dxa"/>
                <w:trHeight w:val="95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 a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zonei  info-point</w:t>
                  </w:r>
                </w:p>
                <w:p w:rsidR="00C4523D" w:rsidRPr="00C10CE8" w:rsidRDefault="00C4523D" w:rsidP="00247A70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/înregistrare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întâmpinare a participanților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a două depozite și sistemul tehnic pentru gestionarea vânzărilor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și producție standuri de prezentare a producătorilor de vinuri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461AE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2.Servicii de design și execuție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planului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panoului informativ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pregătire a fişierelor de design pentru execuţie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  <w:t xml:space="preserve">Instagram arie –  decor,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montare /demontare / transportare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design, machetare și tipărire a  materialelor corporative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0102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3. Servicii de amenajare a zonelor alimentare, relaxare și experiențe pentru vizitatori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highlight w:val="yellow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Zonelor Interactive și Experiențiale”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alimentaţie publică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 relaxare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Servicii de amenajare a zonei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lastRenderedPageBreak/>
                    <w:t>de spălare a paharelor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lastRenderedPageBreak/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salubrizare și reciclare a deșeurilor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și gestionare a zonei  sanitare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închiriere, montare/demontare a conexiunii la rețeaua electrică.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334D9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4. Scena principală și divertisment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Design pentru branding scenă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Execuție a brandingului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montare/demontare a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 și demontare echipament audio profesional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DJ și ambientare muzicală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muzică live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Prezentator / MC (Master of Ceremony)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Concept artistic și ambient experiențial al festivalului 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16E2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5. Standul tematic “Școala Vinului”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Concept general și design al pavilionului „Școala Vinului”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 și amenajare cort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„Școlii Vinului” – zone tematice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Depozit tehnic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Banere și branding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Mobilier pentru degustări și masterclass-ur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Echipamente tehnice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Decor și accesorii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Logistică și suport operațional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Personal și securitate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Acces și participare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5A27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6. Servicii de producție foto-video și conținut media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foto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8714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7. Servicii logistice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transport pentru personal și materiale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asigurare pompieri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medicale - ambulanța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11180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8.Servicii de gestionare documentară a evenimentului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Serviciul de gestionare documentară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Întocmirea și prezentarea raportului post-eveniment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577C09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ATENTIE: 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F070B4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BD3112" w:rsidRPr="00C10CE8" w:rsidRDefault="00BD3112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3. 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Ofertele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pot fi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depuse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în valuta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MDL sau 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EURO. În cazul în care oferta financiară este prezentată în EUR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O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, evaluarea acesteia se va efectua în MDL, la cursul oficial al Băncii Naționale a Moldovei valabil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din</w:t>
                  </w:r>
                  <w:r w:rsidRPr="00BD3112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d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ata-limită de depunere a ofertei (conform SIA RSAP)</w:t>
                  </w: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.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C10CE8">
        <w:trPr>
          <w:trHeight w:val="390"/>
        </w:trPr>
        <w:tc>
          <w:tcPr>
            <w:tcW w:w="4104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C10C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AF" w:rsidRDefault="002E11AF">
      <w:pPr>
        <w:spacing w:line="240" w:lineRule="auto"/>
      </w:pPr>
      <w:r>
        <w:separator/>
      </w:r>
    </w:p>
  </w:endnote>
  <w:endnote w:type="continuationSeparator" w:id="0">
    <w:p w:rsidR="002E11AF" w:rsidRDefault="002E1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AF" w:rsidRDefault="002E11AF">
      <w:pPr>
        <w:spacing w:after="0"/>
      </w:pPr>
      <w:r>
        <w:separator/>
      </w:r>
    </w:p>
  </w:footnote>
  <w:footnote w:type="continuationSeparator" w:id="0">
    <w:p w:rsidR="002E11AF" w:rsidRDefault="002E11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34612"/>
    <w:rsid w:val="00247A70"/>
    <w:rsid w:val="00253400"/>
    <w:rsid w:val="0026179F"/>
    <w:rsid w:val="002B0D1B"/>
    <w:rsid w:val="002D015B"/>
    <w:rsid w:val="002E11AF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81EEA"/>
    <w:rsid w:val="004C309D"/>
    <w:rsid w:val="004D08A0"/>
    <w:rsid w:val="004F099F"/>
    <w:rsid w:val="004F61A2"/>
    <w:rsid w:val="00556428"/>
    <w:rsid w:val="00577C09"/>
    <w:rsid w:val="00581AB5"/>
    <w:rsid w:val="006074C1"/>
    <w:rsid w:val="00610D93"/>
    <w:rsid w:val="00624717"/>
    <w:rsid w:val="006B6C99"/>
    <w:rsid w:val="0072693E"/>
    <w:rsid w:val="007A0A8A"/>
    <w:rsid w:val="00817242"/>
    <w:rsid w:val="008353E9"/>
    <w:rsid w:val="00840C2D"/>
    <w:rsid w:val="00884D33"/>
    <w:rsid w:val="00915E4C"/>
    <w:rsid w:val="0092314B"/>
    <w:rsid w:val="00935E6A"/>
    <w:rsid w:val="00937A74"/>
    <w:rsid w:val="00944140"/>
    <w:rsid w:val="00987FF8"/>
    <w:rsid w:val="009D08BE"/>
    <w:rsid w:val="009D169A"/>
    <w:rsid w:val="009E3B07"/>
    <w:rsid w:val="00A249B4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D3112"/>
    <w:rsid w:val="00BF04D6"/>
    <w:rsid w:val="00C07325"/>
    <w:rsid w:val="00C10CE8"/>
    <w:rsid w:val="00C12C14"/>
    <w:rsid w:val="00C4523D"/>
    <w:rsid w:val="00C543B4"/>
    <w:rsid w:val="00C667FD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55642"/>
    <w:rsid w:val="00DB5EC9"/>
    <w:rsid w:val="00DC3EB9"/>
    <w:rsid w:val="00DF6420"/>
    <w:rsid w:val="00E5162A"/>
    <w:rsid w:val="00E52239"/>
    <w:rsid w:val="00E5342E"/>
    <w:rsid w:val="00EC2DDD"/>
    <w:rsid w:val="00EC4591"/>
    <w:rsid w:val="00F01F14"/>
    <w:rsid w:val="00F070B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2385E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944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6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245836660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ABD9E-48E1-4146-BC00-27B5105F7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779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49</cp:revision>
  <dcterms:created xsi:type="dcterms:W3CDTF">2023-02-16T14:35:00Z</dcterms:created>
  <dcterms:modified xsi:type="dcterms:W3CDTF">2026-06-26T08:52:00Z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