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724"/>
        <w:gridCol w:w="7631"/>
      </w:tblGrid>
      <w:tr w:rsidR="00611AF8" w:rsidRPr="007273A6" w14:paraId="701E458B" w14:textId="77777777" w:rsidTr="00611AF8">
        <w:trPr>
          <w:trHeight w:val="57"/>
        </w:trPr>
        <w:tc>
          <w:tcPr>
            <w:tcW w:w="921" w:type="pct"/>
            <w:vAlign w:val="center"/>
          </w:tcPr>
          <w:p w14:paraId="07C462DB" w14:textId="77777777" w:rsidR="00611AF8" w:rsidRPr="007273A6" w:rsidRDefault="00611AF8" w:rsidP="00C73DBA">
            <w:pPr>
              <w:ind w:left="360"/>
              <w:rPr>
                <w:szCs w:val="28"/>
                <w:lang w:eastAsia="ro-RO"/>
              </w:rPr>
            </w:pPr>
            <w:r w:rsidRPr="007273A6">
              <w:rPr>
                <w:lang w:eastAsia="ro-RO"/>
              </w:rPr>
              <w:drawing>
                <wp:anchor distT="0" distB="0" distL="114300" distR="114300" simplePos="0" relativeHeight="251659264" behindDoc="0" locked="0" layoutInCell="1" allowOverlap="1" wp14:anchorId="2D20507C" wp14:editId="4BBC6CD4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79" w:type="pct"/>
            <w:vAlign w:val="center"/>
          </w:tcPr>
          <w:p w14:paraId="14112CAD" w14:textId="77777777" w:rsidR="00611AF8" w:rsidRPr="007273A6" w:rsidRDefault="00611AF8" w:rsidP="00C73DBA">
            <w:pPr>
              <w:spacing w:line="360" w:lineRule="auto"/>
              <w:jc w:val="right"/>
              <w:rPr>
                <w:b/>
                <w:u w:val="single"/>
              </w:rPr>
            </w:pPr>
          </w:p>
          <w:tbl>
            <w:tblPr>
              <w:tblW w:w="0" w:type="auto"/>
              <w:jc w:val="right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775"/>
            </w:tblGrid>
            <w:tr w:rsidR="00611AF8" w:rsidRPr="007273A6" w14:paraId="75F5D80A" w14:textId="77777777" w:rsidTr="00C73DBA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71EB9667" w14:textId="2E1F68FE" w:rsidR="00611AF8" w:rsidRPr="007273A6" w:rsidRDefault="00611AF8" w:rsidP="00C73DBA">
                  <w:pPr>
                    <w:jc w:val="center"/>
                    <w:rPr>
                      <w:b/>
                      <w:lang w:eastAsia="ro-RO"/>
                    </w:rPr>
                  </w:pPr>
                </w:p>
              </w:tc>
            </w:tr>
            <w:tr w:rsidR="00611AF8" w:rsidRPr="007273A6" w14:paraId="59C74126" w14:textId="77777777" w:rsidTr="00C73DBA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736DE3C0" w14:textId="77777777" w:rsidR="00611AF8" w:rsidRPr="007273A6" w:rsidRDefault="00611AF8" w:rsidP="00C73DBA">
                  <w:pPr>
                    <w:rPr>
                      <w:sz w:val="8"/>
                      <w:lang w:eastAsia="ro-RO"/>
                    </w:rPr>
                  </w:pPr>
                </w:p>
              </w:tc>
            </w:tr>
            <w:tr w:rsidR="00611AF8" w:rsidRPr="007273A6" w14:paraId="12C4019D" w14:textId="77777777" w:rsidTr="00C73DBA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48B99633" w14:textId="060B91F9" w:rsidR="00611AF8" w:rsidRPr="007273A6" w:rsidRDefault="00611AF8" w:rsidP="00C73DBA">
                  <w:pPr>
                    <w:jc w:val="center"/>
                    <w:rPr>
                      <w:lang w:eastAsia="ro-RO"/>
                    </w:rPr>
                  </w:pPr>
                </w:p>
              </w:tc>
            </w:tr>
            <w:tr w:rsidR="00611AF8" w:rsidRPr="007273A6" w14:paraId="0A6A0D07" w14:textId="77777777" w:rsidTr="00C73DBA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047EAAC5" w14:textId="77777777" w:rsidR="00611AF8" w:rsidRPr="007273A6" w:rsidRDefault="00611AF8" w:rsidP="00C73DBA">
                  <w:pPr>
                    <w:rPr>
                      <w:sz w:val="8"/>
                      <w:lang w:eastAsia="ro-RO"/>
                    </w:rPr>
                  </w:pPr>
                </w:p>
              </w:tc>
            </w:tr>
          </w:tbl>
          <w:p w14:paraId="26F3C020" w14:textId="77777777" w:rsidR="00611AF8" w:rsidRPr="007273A6" w:rsidRDefault="00611AF8" w:rsidP="00C73DBA">
            <w:pPr>
              <w:spacing w:before="120"/>
              <w:jc w:val="center"/>
              <w:rPr>
                <w:szCs w:val="28"/>
                <w:lang w:eastAsia="ro-RO"/>
              </w:rPr>
            </w:pPr>
          </w:p>
        </w:tc>
      </w:tr>
    </w:tbl>
    <w:p w14:paraId="634DD5F7" w14:textId="08A1F76A" w:rsidR="003051DC" w:rsidRPr="007273A6" w:rsidRDefault="00611AF8" w:rsidP="003051DC">
      <w:pPr>
        <w:spacing w:before="240"/>
        <w:jc w:val="center"/>
        <w:rPr>
          <w:b/>
          <w:caps/>
          <w:sz w:val="32"/>
          <w:lang w:eastAsia="ro-RO"/>
        </w:rPr>
      </w:pPr>
      <w:r w:rsidRPr="007273A6">
        <w:rPr>
          <w:b/>
          <w:caps/>
          <w:sz w:val="32"/>
          <w:lang w:eastAsia="ro-RO"/>
        </w:rPr>
        <w:t xml:space="preserve">aiet de sarcini </w:t>
      </w:r>
    </w:p>
    <w:p w14:paraId="2FB9F21B" w14:textId="77777777" w:rsidR="00611AF8" w:rsidRPr="007273A6" w:rsidRDefault="00611AF8" w:rsidP="00611AF8">
      <w:pPr>
        <w:spacing w:before="120"/>
        <w:jc w:val="center"/>
        <w:rPr>
          <w:b/>
          <w:bCs/>
          <w:iCs/>
          <w:lang w:eastAsia="ro-RO"/>
        </w:rPr>
      </w:pPr>
      <w:r w:rsidRPr="007273A6">
        <w:rPr>
          <w:b/>
          <w:bCs/>
          <w:iCs/>
          <w:lang w:eastAsia="ro-RO"/>
        </w:rPr>
        <w:t>pentru achiziţia serviciilor</w:t>
      </w:r>
    </w:p>
    <w:p w14:paraId="0B89BF04" w14:textId="78721E16" w:rsidR="00611AF8" w:rsidRDefault="003B3198" w:rsidP="00611AF8">
      <w:pPr>
        <w:spacing w:before="120"/>
        <w:jc w:val="center"/>
        <w:rPr>
          <w:b/>
          <w:bCs/>
          <w:iCs/>
          <w:lang w:eastAsia="ro-RO"/>
        </w:rPr>
      </w:pPr>
      <w:r w:rsidRPr="007273A6">
        <w:rPr>
          <w:b/>
          <w:bCs/>
          <w:iCs/>
          <w:lang w:eastAsia="ro-RO"/>
        </w:rPr>
        <w:t>COD CPV 50750000-7</w:t>
      </w:r>
    </w:p>
    <w:p w14:paraId="49BDBC5D" w14:textId="77777777" w:rsidR="00652D7C" w:rsidRPr="007273A6" w:rsidRDefault="00652D7C" w:rsidP="00611AF8">
      <w:pPr>
        <w:spacing w:before="120"/>
        <w:jc w:val="center"/>
        <w:rPr>
          <w:b/>
          <w:bCs/>
          <w:iCs/>
          <w:lang w:eastAsia="ro-RO"/>
        </w:rPr>
      </w:pPr>
    </w:p>
    <w:p w14:paraId="3E71C1B0" w14:textId="2691B88B" w:rsidR="00611AF8" w:rsidRPr="007273A6" w:rsidRDefault="00611AF8" w:rsidP="00611AF8">
      <w:pPr>
        <w:numPr>
          <w:ilvl w:val="0"/>
          <w:numId w:val="2"/>
        </w:numPr>
        <w:ind w:hanging="720"/>
        <w:rPr>
          <w:b/>
          <w:spacing w:val="-3"/>
          <w:lang w:eastAsia="ro-RO"/>
        </w:rPr>
      </w:pPr>
      <w:r w:rsidRPr="007273A6">
        <w:rPr>
          <w:b/>
          <w:spacing w:val="-3"/>
          <w:lang w:eastAsia="ro-RO"/>
        </w:rPr>
        <w:t>Obiectul caietului de sarcini:</w:t>
      </w:r>
      <w:r w:rsidR="00B71EDF" w:rsidRPr="007273A6">
        <w:rPr>
          <w:b/>
          <w:spacing w:val="-3"/>
          <w:lang w:eastAsia="ro-RO"/>
        </w:rPr>
        <w:t xml:space="preserve"> Deservirea tehnic</w:t>
      </w:r>
      <w:r w:rsidR="003B3198" w:rsidRPr="007273A6">
        <w:rPr>
          <w:b/>
          <w:spacing w:val="-3"/>
          <w:lang w:eastAsia="ro-RO"/>
        </w:rPr>
        <w:t>ă</w:t>
      </w:r>
      <w:r w:rsidR="00B71EDF" w:rsidRPr="007273A6">
        <w:rPr>
          <w:b/>
          <w:spacing w:val="-3"/>
          <w:lang w:eastAsia="ro-RO"/>
        </w:rPr>
        <w:t xml:space="preserve"> a ascensoarelor</w:t>
      </w:r>
    </w:p>
    <w:tbl>
      <w:tblPr>
        <w:tblW w:w="9345" w:type="dxa"/>
        <w:tblInd w:w="-431" w:type="dxa"/>
        <w:tblLook w:val="04A0" w:firstRow="1" w:lastRow="0" w:firstColumn="1" w:lastColumn="0" w:noHBand="0" w:noVBand="1"/>
      </w:tblPr>
      <w:tblGrid>
        <w:gridCol w:w="420"/>
        <w:gridCol w:w="2994"/>
        <w:gridCol w:w="3816"/>
        <w:gridCol w:w="850"/>
        <w:gridCol w:w="1265"/>
      </w:tblGrid>
      <w:tr w:rsidR="00ED38A4" w:rsidRPr="007273A6" w14:paraId="6B9B636F" w14:textId="77777777" w:rsidTr="00D07AA5">
        <w:trPr>
          <w:trHeight w:val="405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38911" w14:textId="48DDA4A5" w:rsidR="00ED38A4" w:rsidRPr="007273A6" w:rsidRDefault="00ED38A4" w:rsidP="00797D20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E3F9E" w14:textId="3E79D4BF" w:rsidR="00ED38A4" w:rsidRPr="007273A6" w:rsidRDefault="00ED38A4" w:rsidP="00797D20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Denumirea obiectului</w:t>
            </w:r>
          </w:p>
        </w:tc>
        <w:tc>
          <w:tcPr>
            <w:tcW w:w="3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4B868F" w14:textId="48BEEFD0" w:rsidR="00ED38A4" w:rsidRPr="007273A6" w:rsidRDefault="00ED38A4" w:rsidP="00797D20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Descrierea serviciilor la obiect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7606F2" w14:textId="20D12586" w:rsidR="00ED38A4" w:rsidRPr="007273A6" w:rsidRDefault="00ED38A4" w:rsidP="00797D20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CF55A70" w14:textId="3E1DCEA9" w:rsidR="00ED38A4" w:rsidRPr="007273A6" w:rsidRDefault="00ED38A4" w:rsidP="00797D20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Cantitatea </w:t>
            </w:r>
          </w:p>
        </w:tc>
      </w:tr>
      <w:tr w:rsidR="00ED38A4" w:rsidRPr="007273A6" w14:paraId="256DDB79" w14:textId="06CB3C49" w:rsidTr="00D07AA5">
        <w:trPr>
          <w:trHeight w:val="145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5AF4E" w14:textId="0BBF49D2" w:rsidR="00ED38A4" w:rsidRPr="007273A6" w:rsidRDefault="00B71EDF" w:rsidP="00797D20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66B58D" w14:textId="738CE90D" w:rsidR="00ED38A4" w:rsidRPr="007273A6" w:rsidRDefault="00ED38A4" w:rsidP="00797D20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FA5979">
              <w:rPr>
                <w:noProof w:val="0"/>
                <w:color w:val="000000"/>
                <w:sz w:val="20"/>
                <w:szCs w:val="20"/>
                <w:lang w:eastAsia="ru-RU"/>
              </w:rPr>
              <w:t>6,</w:t>
            </w:r>
          </w:p>
          <w:p w14:paraId="7A04BBB1" w14:textId="61B6C603" w:rsidR="00F21F5F" w:rsidRPr="007273A6" w:rsidRDefault="00F21F5F" w:rsidP="00797D20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Sala de cazane, str. M</w:t>
            </w:r>
            <w:r w:rsidR="0077606B"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3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7DC49B" w14:textId="5C562B4E" w:rsidR="00ED38A4" w:rsidRPr="007273A6" w:rsidRDefault="00ED38A4" w:rsidP="00797D20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Deservire tehnică și întreținere a ascensorului model A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PM –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500/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7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(nr. de înregistrare 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4835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, numărul de </w:t>
            </w:r>
            <w:proofErr w:type="spellStart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staţii</w:t>
            </w:r>
            <w:proofErr w:type="spellEnd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- 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7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 anul instalării 19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88</w:t>
            </w:r>
            <w:r w:rsidR="00B71ED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; </w:t>
            </w:r>
            <w:r w:rsidR="00FE0AC9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Revizii tehnice planificate (controlul tehnic al ascensoarelor, deservirile tehnice semilunare - DT1, lunare – DT2, semestriale - DT3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028DC900" w14:textId="4C1DB010" w:rsidR="00FE0AC9" w:rsidRPr="007273A6" w:rsidRDefault="00FE0AC9" w:rsidP="00797D20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</w:t>
            </w:r>
            <w:r w:rsidR="00B71ED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ț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ia operative a personalului de specialitate;</w:t>
            </w:r>
          </w:p>
          <w:p w14:paraId="22A16A0B" w14:textId="540981A4" w:rsidR="00FE0AC9" w:rsidRPr="007273A6" w:rsidRDefault="00FE0AC9" w:rsidP="00797D20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</w:t>
            </w:r>
            <w:r w:rsidR="00B71ED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ț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ionarea la parametri nominali </w:t>
            </w:r>
            <w:r w:rsidR="00B71ED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 ascensoarelor in conformitate cu cerințele uzinei producătoare și a normativelor în vigoare.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841FD2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CE2C591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BA7BBD3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66D6C36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53FBD86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19D6A1B" w14:textId="3EDD2776" w:rsidR="00ED38A4" w:rsidRPr="007273A6" w:rsidRDefault="00F21F5F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9876AA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8120DCD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5B5F93B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57882AB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7BB121E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DD4765D" w14:textId="7B397E9C" w:rsidR="00ED38A4" w:rsidRPr="007273A6" w:rsidRDefault="00F21F5F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F61D8" w:rsidRPr="007273A6" w14:paraId="75840CF6" w14:textId="1ACDB052" w:rsidTr="00D07AA5">
        <w:trPr>
          <w:trHeight w:val="1785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EF08F" w14:textId="6C06E80D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6B8BE3" w14:textId="045DEF18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FA5979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</w:p>
          <w:p w14:paraId="028982A2" w14:textId="2754619D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Clădirea principală de producere din str. M</w:t>
            </w:r>
            <w:r w:rsidR="0077606B"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9B3AFC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AMB-320/5 (nr. de înregistrare 3865, numărul de </w:t>
            </w:r>
            <w:proofErr w:type="spellStart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staţii</w:t>
            </w:r>
            <w:proofErr w:type="spellEnd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- 5, anul instalării 1986; </w:t>
            </w:r>
          </w:p>
          <w:p w14:paraId="6032C87C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17422F51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706533E0" w14:textId="611DE9FA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26E9EC8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352C2C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5DAE771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58A196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317633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3AB4248" w14:textId="6346F659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9C122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5CA51B2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68C2F2E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E0D3C08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665ACF0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FF1E7CB" w14:textId="75A8551E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F61D8" w:rsidRPr="007273A6" w14:paraId="34770D42" w14:textId="5E5644D0" w:rsidTr="00FA5979">
        <w:trPr>
          <w:trHeight w:val="1785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3ED7B3C" w14:textId="6C4C8C48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8483F27" w14:textId="3E875416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FA5979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</w:p>
          <w:p w14:paraId="57D6FADE" w14:textId="67EA2815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Clădirea Administrativă din </w:t>
            </w:r>
          </w:p>
          <w:p w14:paraId="65F2428F" w14:textId="5CB61FF4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str. M</w:t>
            </w:r>
            <w:r w:rsidR="0077606B"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ABBDEAB" w14:textId="2166C679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AEP-631-10-800 (nr. de înregistrare 9392, numărul de </w:t>
            </w:r>
            <w:proofErr w:type="spellStart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staţii</w:t>
            </w:r>
            <w:proofErr w:type="spellEnd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- 5, anul instalării 2019; </w:t>
            </w:r>
          </w:p>
          <w:p w14:paraId="545A0882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1D053A85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19F05845" w14:textId="6CA2CB3E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53A0CA60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163B42CA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E6D217D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9747606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E5C91F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B961481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0B0F967" w14:textId="179D4CCB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4362928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A9316F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144571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A640E02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CCB48D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122A4AC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E9AD93F" w14:textId="0DB5CA9B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F61D8" w:rsidRPr="007273A6" w14:paraId="4AAEAD4F" w14:textId="058D1F21" w:rsidTr="00FA5979">
        <w:trPr>
          <w:trHeight w:val="1785"/>
        </w:trPr>
        <w:tc>
          <w:tcPr>
            <w:tcW w:w="4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1A693" w14:textId="77B45CCF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12F4C7" w14:textId="74E1A615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FA5979">
              <w:rPr>
                <w:noProof w:val="0"/>
                <w:color w:val="000000"/>
                <w:sz w:val="20"/>
                <w:szCs w:val="20"/>
                <w:lang w:eastAsia="ru-RU"/>
              </w:rPr>
              <w:t>6,</w:t>
            </w:r>
          </w:p>
          <w:p w14:paraId="56446DAC" w14:textId="76ADE759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Cantina din str. M</w:t>
            </w:r>
            <w:r w:rsidR="0077606B"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3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F79452" w14:textId="6F6C0646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AM-500/3 (nr. de înregistrare 953, numărul de </w:t>
            </w:r>
            <w:proofErr w:type="spellStart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staţii</w:t>
            </w:r>
            <w:proofErr w:type="spellEnd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- 3, anul instalării 1976;</w:t>
            </w:r>
          </w:p>
          <w:p w14:paraId="6E01D019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569945C4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1A305161" w14:textId="5116659D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7DE003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486B2E3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0A5E2F9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5867637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7639CCE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CE56AB9" w14:textId="0271EB7C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765F3BA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F728BA2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2E084CE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550EED3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180932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11EFF548" w14:textId="7CE6E8DE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F61D8" w:rsidRPr="007273A6" w14:paraId="54518DE8" w14:textId="3DA178CA" w:rsidTr="00D07AA5">
        <w:trPr>
          <w:trHeight w:val="1785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26D00" w14:textId="5D596410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40246" w14:textId="0AF13356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FA5979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</w:p>
          <w:p w14:paraId="1DF8E93A" w14:textId="3F57EA68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Clădirea Administrativă din </w:t>
            </w:r>
          </w:p>
          <w:p w14:paraId="2A3B9CF2" w14:textId="0FAB87F8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str. T</w:t>
            </w:r>
            <w:r w:rsidR="00644256">
              <w:rPr>
                <w:noProof w:val="0"/>
                <w:color w:val="000000"/>
                <w:sz w:val="20"/>
                <w:szCs w:val="20"/>
                <w:lang w:eastAsia="ru-RU"/>
              </w:rPr>
              <w:t>udor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Vladimirescu, 6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714DFC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AEP – 631-10-800 (nr. de înregistrare 9393, numărul de </w:t>
            </w:r>
            <w:proofErr w:type="spellStart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staţii</w:t>
            </w:r>
            <w:proofErr w:type="spellEnd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- 5, anul instalării 2019, </w:t>
            </w:r>
          </w:p>
          <w:p w14:paraId="55C98800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2F733E78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4040BCD8" w14:textId="16742B5B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</w:t>
            </w:r>
            <w:r w:rsidR="00715DD3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;</w:t>
            </w:r>
          </w:p>
          <w:p w14:paraId="4C00C34F" w14:textId="13B33064" w:rsidR="00715DD3" w:rsidRPr="007273A6" w:rsidRDefault="00715DD3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Posibilitatea de </w:t>
            </w:r>
            <w:proofErr w:type="spellStart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intervenţie</w:t>
            </w:r>
            <w:proofErr w:type="spellEnd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operativă în timp de 1 oră  în cazul defectării ascensorului </w:t>
            </w:r>
            <w:r w:rsidR="000074E9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și blocarea persoanelor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24/24 ore.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83B4BA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B4BBD9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1AE1D9E6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D234D2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4F5307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0BC2A7B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4847915" w14:textId="5D50D304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4CE92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8C776D7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2A39A08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155FE081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6998E87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F7CFBA9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6A3A89C" w14:textId="2BFDB7B2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F61D8" w:rsidRPr="007273A6" w14:paraId="74BD5287" w14:textId="7F885098" w:rsidTr="00D07AA5">
        <w:trPr>
          <w:trHeight w:val="697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0685BC2" w14:textId="4960A52F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9A05F4A" w14:textId="764A12D1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 w:rsidR="00FA5979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</w:p>
          <w:p w14:paraId="78748780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Clădirea Administrativă din </w:t>
            </w:r>
          </w:p>
          <w:p w14:paraId="57BDDFD0" w14:textId="0C378A2F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str. T</w:t>
            </w:r>
            <w:r w:rsidR="00644256">
              <w:rPr>
                <w:noProof w:val="0"/>
                <w:color w:val="000000"/>
                <w:sz w:val="20"/>
                <w:szCs w:val="20"/>
                <w:lang w:eastAsia="ru-RU"/>
              </w:rPr>
              <w:t>udor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Vladimirescu, 6</w:t>
            </w:r>
          </w:p>
        </w:tc>
        <w:tc>
          <w:tcPr>
            <w:tcW w:w="3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9331EB6" w14:textId="06F698D3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AEP – 631-10-800 (nr. de înregistrare 9469, numărul de </w:t>
            </w:r>
            <w:proofErr w:type="spellStart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staţii</w:t>
            </w:r>
            <w:proofErr w:type="spellEnd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- 5, anul instalării 2019, </w:t>
            </w:r>
          </w:p>
          <w:p w14:paraId="292DE55D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60C4F1EE" w14:textId="3F027096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</w:t>
            </w:r>
            <w:r w:rsidR="000074E9">
              <w:rPr>
                <w:noProof w:val="0"/>
                <w:color w:val="000000"/>
                <w:sz w:val="20"/>
                <w:szCs w:val="20"/>
                <w:lang w:eastAsia="ru-RU"/>
              </w:rPr>
              <w:t>ț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 dispeceratului permanent la sediul Prestatorului, pentru intervenția operative a personalului de specialitate;</w:t>
            </w:r>
          </w:p>
          <w:p w14:paraId="4F180C58" w14:textId="5842366C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Asigura funcționarea la parametri nominali a ascensoarelor </w:t>
            </w:r>
            <w:r w:rsidR="000074E9">
              <w:rPr>
                <w:noProof w:val="0"/>
                <w:color w:val="000000"/>
                <w:sz w:val="20"/>
                <w:szCs w:val="20"/>
                <w:lang w:eastAsia="ru-RU"/>
              </w:rPr>
              <w:t>î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n conformitate cu cerințele uzinei producătoare și a normativelor în vigoare</w:t>
            </w:r>
            <w:r w:rsidR="00715DD3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;</w:t>
            </w:r>
          </w:p>
          <w:p w14:paraId="2A4002EF" w14:textId="221B7619" w:rsidR="00715DD3" w:rsidRPr="007273A6" w:rsidRDefault="00715DD3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Posibilitatea de </w:t>
            </w:r>
            <w:proofErr w:type="spellStart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intervenţie</w:t>
            </w:r>
            <w:proofErr w:type="spellEnd"/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operativă în timp de 1 oră  în cazul defectării ascensorului </w:t>
            </w:r>
            <w:r w:rsidR="000074E9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și blocarea persoanelor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24/24 ore.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03E1B4B1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49BD13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3F371CD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D788A53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9493D4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07A2B27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0656E29" w14:textId="49C0473F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522A3AA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EAE7D1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C36F39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89A189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92331E3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0168F41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B88D506" w14:textId="263D7DF9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3B3198" w:rsidRPr="007273A6" w14:paraId="7A427F74" w14:textId="77777777" w:rsidTr="00D07AA5">
        <w:trPr>
          <w:trHeight w:val="212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158E6" w14:textId="178B7D5E" w:rsidR="003B3198" w:rsidRPr="007273A6" w:rsidRDefault="003B3198" w:rsidP="003B3198">
            <w:pPr>
              <w:jc w:val="right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</w:rPr>
              <w:t>Valoarea estimativă totală, lei fără TVA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BC20C9" w14:textId="186F6F25" w:rsidR="003B3198" w:rsidRPr="006E21A9" w:rsidRDefault="00404A69" w:rsidP="003B319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118 000,0</w:t>
            </w:r>
          </w:p>
        </w:tc>
      </w:tr>
    </w:tbl>
    <w:p w14:paraId="511CE758" w14:textId="77777777" w:rsidR="007273A6" w:rsidRPr="007273A6" w:rsidRDefault="00611AF8" w:rsidP="007273A6">
      <w:pPr>
        <w:ind w:left="360"/>
        <w:rPr>
          <w:b/>
          <w:lang w:eastAsia="ro-RO"/>
        </w:rPr>
      </w:pPr>
      <w:r w:rsidRPr="007273A6">
        <w:rPr>
          <w:b/>
          <w:lang w:eastAsia="ro-RO"/>
        </w:rPr>
        <w:t xml:space="preserve"> </w:t>
      </w:r>
    </w:p>
    <w:p w14:paraId="5A33E7CF" w14:textId="573E8786" w:rsidR="00972A0F" w:rsidRPr="007273A6" w:rsidRDefault="00972A0F" w:rsidP="007273A6">
      <w:pPr>
        <w:pStyle w:val="a4"/>
        <w:numPr>
          <w:ilvl w:val="0"/>
          <w:numId w:val="2"/>
        </w:numPr>
        <w:ind w:left="284" w:hanging="284"/>
        <w:rPr>
          <w:rFonts w:ascii="Times New Roman" w:hAnsi="Times New Roman" w:cs="Times New Roman"/>
          <w:b/>
          <w:lang w:val="ro-RO" w:eastAsia="ro-RO"/>
        </w:rPr>
      </w:pPr>
      <w:r w:rsidRPr="007273A6">
        <w:rPr>
          <w:rFonts w:ascii="Times New Roman" w:hAnsi="Times New Roman" w:cs="Times New Roman"/>
          <w:b/>
          <w:lang w:val="ro-RO" w:eastAsia="ro-RO"/>
        </w:rPr>
        <w:t>Deservirile tehnice DT1; DT2 si DT3 vor include urm</w:t>
      </w:r>
      <w:r w:rsidR="00DE32B9">
        <w:rPr>
          <w:rFonts w:ascii="Times New Roman" w:hAnsi="Times New Roman" w:cs="Times New Roman"/>
          <w:b/>
          <w:lang w:val="ro-RO" w:eastAsia="ro-RO"/>
        </w:rPr>
        <w:t>ă</w:t>
      </w:r>
      <w:r w:rsidRPr="007273A6">
        <w:rPr>
          <w:rFonts w:ascii="Times New Roman" w:hAnsi="Times New Roman" w:cs="Times New Roman"/>
          <w:b/>
          <w:lang w:val="ro-RO" w:eastAsia="ro-RO"/>
        </w:rPr>
        <w:t>toarele lucr</w:t>
      </w:r>
      <w:r w:rsidR="00DE32B9">
        <w:rPr>
          <w:rFonts w:ascii="Times New Roman" w:hAnsi="Times New Roman" w:cs="Times New Roman"/>
          <w:b/>
          <w:lang w:val="ro-RO" w:eastAsia="ro-RO"/>
        </w:rPr>
        <w:t>ă</w:t>
      </w:r>
      <w:r w:rsidRPr="007273A6">
        <w:rPr>
          <w:rFonts w:ascii="Times New Roman" w:hAnsi="Times New Roman" w:cs="Times New Roman"/>
          <w:b/>
          <w:lang w:val="ro-RO" w:eastAsia="ro-RO"/>
        </w:rPr>
        <w:t>ri/servicii:</w:t>
      </w:r>
    </w:p>
    <w:p w14:paraId="1699D2B5" w14:textId="01564980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/>
          <w:lang w:val="ro-RO" w:eastAsia="ro-RO"/>
        </w:rPr>
      </w:pPr>
      <w:r w:rsidRPr="007273A6">
        <w:rPr>
          <w:rFonts w:ascii="Times New Roman" w:hAnsi="Times New Roman" w:cs="Times New Roman"/>
          <w:b/>
          <w:lang w:val="ro-RO" w:eastAsia="ro-RO"/>
        </w:rPr>
        <w:t>Lucr</w:t>
      </w:r>
      <w:r w:rsidR="00DE32B9">
        <w:rPr>
          <w:rFonts w:ascii="Times New Roman" w:hAnsi="Times New Roman" w:cs="Times New Roman"/>
          <w:b/>
          <w:lang w:val="ro-RO" w:eastAsia="ro-RO"/>
        </w:rPr>
        <w:t>ă</w:t>
      </w:r>
      <w:r w:rsidRPr="007273A6">
        <w:rPr>
          <w:rFonts w:ascii="Times New Roman" w:hAnsi="Times New Roman" w:cs="Times New Roman"/>
          <w:b/>
          <w:lang w:val="ro-RO" w:eastAsia="ro-RO"/>
        </w:rPr>
        <w:t xml:space="preserve">rile cuprinse </w:t>
      </w:r>
      <w:r w:rsidR="00DE32B9">
        <w:rPr>
          <w:rFonts w:ascii="Times New Roman" w:hAnsi="Times New Roman" w:cs="Times New Roman"/>
          <w:b/>
          <w:lang w:val="ro-RO" w:eastAsia="ro-RO"/>
        </w:rPr>
        <w:t>î</w:t>
      </w:r>
      <w:r w:rsidRPr="007273A6">
        <w:rPr>
          <w:rFonts w:ascii="Times New Roman" w:hAnsi="Times New Roman" w:cs="Times New Roman"/>
          <w:b/>
          <w:lang w:val="ro-RO" w:eastAsia="ro-RO"/>
        </w:rPr>
        <w:t>n DT1:</w:t>
      </w:r>
    </w:p>
    <w:p w14:paraId="6ECD68C1" w14:textId="5B240397" w:rsidR="00972A0F" w:rsidRPr="007273A6" w:rsidRDefault="00972A0F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2.1 Verificarea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reglarea cuplajului de fr</w:t>
      </w:r>
      <w:r w:rsidR="00DE32B9">
        <w:rPr>
          <w:rFonts w:ascii="Times New Roman" w:hAnsi="Times New Roman" w:cs="Times New Roman"/>
          <w:bCs/>
          <w:lang w:val="ro-RO" w:eastAsia="ro-RO"/>
        </w:rPr>
        <w:t>â</w:t>
      </w:r>
      <w:r w:rsidRPr="007273A6">
        <w:rPr>
          <w:rFonts w:ascii="Times New Roman" w:hAnsi="Times New Roman" w:cs="Times New Roman"/>
          <w:bCs/>
          <w:lang w:val="ro-RO" w:eastAsia="ro-RO"/>
        </w:rPr>
        <w:t>n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14A05C20" w14:textId="0FAA9EF6" w:rsidR="00972A0F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2.2 </w:t>
      </w:r>
      <w:r w:rsidR="00972A0F" w:rsidRPr="007273A6">
        <w:rPr>
          <w:rFonts w:ascii="Times New Roman" w:hAnsi="Times New Roman" w:cs="Times New Roman"/>
          <w:bCs/>
          <w:lang w:val="ro-RO" w:eastAsia="ro-RO"/>
        </w:rPr>
        <w:t>Lubr</w:t>
      </w:r>
      <w:r w:rsidR="00DE32B9">
        <w:rPr>
          <w:rFonts w:ascii="Times New Roman" w:hAnsi="Times New Roman" w:cs="Times New Roman"/>
          <w:bCs/>
          <w:lang w:val="ro-RO" w:eastAsia="ro-RO"/>
        </w:rPr>
        <w:t>i</w:t>
      </w:r>
      <w:r w:rsidR="00972A0F" w:rsidRPr="007273A6">
        <w:rPr>
          <w:rFonts w:ascii="Times New Roman" w:hAnsi="Times New Roman" w:cs="Times New Roman"/>
          <w:bCs/>
          <w:lang w:val="ro-RO" w:eastAsia="ro-RO"/>
        </w:rPr>
        <w:t>fierea balamalelor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16348140" w14:textId="1FA0F473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2.3 Verificarea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str</w:t>
      </w:r>
      <w:r w:rsidR="00DE32B9">
        <w:rPr>
          <w:rFonts w:ascii="Times New Roman" w:hAnsi="Times New Roman" w:cs="Times New Roman"/>
          <w:bCs/>
          <w:lang w:val="ro-RO" w:eastAsia="ro-RO"/>
        </w:rPr>
        <w:t>â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ngerea pieselor de fixare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conexiunile terminale de cabluri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0ED8C583" w14:textId="7CCE9247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2.4 Verificarea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rularea testului de fr</w:t>
      </w:r>
      <w:r w:rsidR="00DE32B9">
        <w:rPr>
          <w:rFonts w:ascii="Times New Roman" w:hAnsi="Times New Roman" w:cs="Times New Roman"/>
          <w:bCs/>
          <w:lang w:val="ro-RO" w:eastAsia="ro-RO"/>
        </w:rPr>
        <w:t>â</w:t>
      </w:r>
      <w:r w:rsidRPr="007273A6">
        <w:rPr>
          <w:rFonts w:ascii="Times New Roman" w:hAnsi="Times New Roman" w:cs="Times New Roman"/>
          <w:bCs/>
          <w:lang w:val="ro-RO" w:eastAsia="ro-RO"/>
        </w:rPr>
        <w:t>nare al ascensorului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7E59787B" w14:textId="1BCE97F8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>2.5 Verificarea soneriei de semnalizare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6247C558" w14:textId="5FA8C767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lastRenderedPageBreak/>
        <w:t xml:space="preserve">2.6 Verificarea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i </w:t>
      </w:r>
      <w:r w:rsidR="00DE32B9">
        <w:rPr>
          <w:rFonts w:ascii="Times New Roman" w:hAnsi="Times New Roman" w:cs="Times New Roman"/>
          <w:bCs/>
          <w:lang w:val="ro-RO" w:eastAsia="ro-RO"/>
        </w:rPr>
        <w:t>î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nlocuirea becurilor arse </w:t>
      </w:r>
      <w:r w:rsidR="00DE32B9">
        <w:rPr>
          <w:rFonts w:ascii="Times New Roman" w:hAnsi="Times New Roman" w:cs="Times New Roman"/>
          <w:bCs/>
          <w:lang w:val="ro-RO" w:eastAsia="ro-RO"/>
        </w:rPr>
        <w:t>î</w:t>
      </w:r>
      <w:r w:rsidRPr="007273A6">
        <w:rPr>
          <w:rFonts w:ascii="Times New Roman" w:hAnsi="Times New Roman" w:cs="Times New Roman"/>
          <w:bCs/>
          <w:lang w:val="ro-RO" w:eastAsia="ro-RO"/>
        </w:rPr>
        <w:t>n pu</w:t>
      </w:r>
      <w:r w:rsidR="00DE32B9">
        <w:rPr>
          <w:rFonts w:ascii="Times New Roman" w:hAnsi="Times New Roman" w:cs="Times New Roman"/>
          <w:bCs/>
          <w:lang w:val="ro-RO" w:eastAsia="ro-RO"/>
        </w:rPr>
        <w:t>ț</w:t>
      </w:r>
      <w:r w:rsidRPr="007273A6">
        <w:rPr>
          <w:rFonts w:ascii="Times New Roman" w:hAnsi="Times New Roman" w:cs="Times New Roman"/>
          <w:bCs/>
          <w:lang w:val="ro-RO" w:eastAsia="ro-RO"/>
        </w:rPr>
        <w:t>ul ascensorului si a dispozitivelor de semnalizare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03381E27" w14:textId="68F6B11A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2.7 Verificarea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str</w:t>
      </w:r>
      <w:r w:rsidR="00DE32B9">
        <w:rPr>
          <w:rFonts w:ascii="Times New Roman" w:hAnsi="Times New Roman" w:cs="Times New Roman"/>
          <w:bCs/>
          <w:lang w:val="ro-RO" w:eastAsia="ro-RO"/>
        </w:rPr>
        <w:t>â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ngerea cablajului terminal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a corpului aparatelor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145D9A00" w14:textId="5AF527DB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>2.8 Eliminarea bloc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>rii par</w:t>
      </w:r>
      <w:r w:rsidR="00DE32B9">
        <w:rPr>
          <w:rFonts w:ascii="Times New Roman" w:hAnsi="Times New Roman" w:cs="Times New Roman"/>
          <w:bCs/>
          <w:lang w:val="ro-RO" w:eastAsia="ro-RO"/>
        </w:rPr>
        <w:t>ț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ilor </w:t>
      </w:r>
      <w:r w:rsidR="00DE32B9">
        <w:rPr>
          <w:rFonts w:ascii="Times New Roman" w:hAnsi="Times New Roman" w:cs="Times New Roman"/>
          <w:bCs/>
          <w:lang w:val="ro-RO" w:eastAsia="ro-RO"/>
        </w:rPr>
        <w:t>î</w:t>
      </w:r>
      <w:r w:rsidRPr="007273A6">
        <w:rPr>
          <w:rFonts w:ascii="Times New Roman" w:hAnsi="Times New Roman" w:cs="Times New Roman"/>
          <w:bCs/>
          <w:lang w:val="ro-RO" w:eastAsia="ro-RO"/>
        </w:rPr>
        <w:t>n mi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care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466ADE1A" w14:textId="0A06EE9A" w:rsidR="008731A5" w:rsidRPr="007273A6" w:rsidRDefault="008731A5" w:rsidP="00FA26CE">
      <w:pPr>
        <w:pStyle w:val="a4"/>
        <w:ind w:left="284" w:hanging="284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>2.9 Verificarea func</w:t>
      </w:r>
      <w:r w:rsidR="00DE32B9">
        <w:rPr>
          <w:rFonts w:ascii="Times New Roman" w:hAnsi="Times New Roman" w:cs="Times New Roman"/>
          <w:bCs/>
          <w:lang w:val="ro-RO" w:eastAsia="ro-RO"/>
        </w:rPr>
        <w:t>ț</w:t>
      </w:r>
      <w:r w:rsidRPr="007273A6">
        <w:rPr>
          <w:rFonts w:ascii="Times New Roman" w:hAnsi="Times New Roman" w:cs="Times New Roman"/>
          <w:bCs/>
          <w:lang w:val="ro-RO" w:eastAsia="ro-RO"/>
        </w:rPr>
        <w:t>ion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rii schemei electrice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i a aparatelor </w:t>
      </w:r>
      <w:r w:rsidR="00DE32B9">
        <w:rPr>
          <w:rFonts w:ascii="Times New Roman" w:hAnsi="Times New Roman" w:cs="Times New Roman"/>
          <w:bCs/>
          <w:lang w:val="ro-RO" w:eastAsia="ro-RO"/>
        </w:rPr>
        <w:t>î</w:t>
      </w:r>
      <w:r w:rsidRPr="007273A6">
        <w:rPr>
          <w:rFonts w:ascii="Times New Roman" w:hAnsi="Times New Roman" w:cs="Times New Roman"/>
          <w:bCs/>
          <w:lang w:val="ro-RO" w:eastAsia="ro-RO"/>
        </w:rPr>
        <w:t>n toate regimurile de func</w:t>
      </w:r>
      <w:r w:rsidR="00DE32B9">
        <w:rPr>
          <w:rFonts w:ascii="Times New Roman" w:hAnsi="Times New Roman" w:cs="Times New Roman"/>
          <w:bCs/>
          <w:lang w:val="ro-RO" w:eastAsia="ro-RO"/>
        </w:rPr>
        <w:t>ț</w:t>
      </w:r>
      <w:r w:rsidRPr="007273A6">
        <w:rPr>
          <w:rFonts w:ascii="Times New Roman" w:hAnsi="Times New Roman" w:cs="Times New Roman"/>
          <w:bCs/>
          <w:lang w:val="ro-RO" w:eastAsia="ro-RO"/>
        </w:rPr>
        <w:t>ionare a</w:t>
      </w:r>
      <w:r w:rsidR="00FA26CE" w:rsidRPr="007273A6">
        <w:rPr>
          <w:rFonts w:ascii="Times New Roman" w:hAnsi="Times New Roman" w:cs="Times New Roman"/>
          <w:bCs/>
          <w:lang w:val="ro-RO" w:eastAsia="ro-RO"/>
        </w:rPr>
        <w:t xml:space="preserve"> </w:t>
      </w:r>
      <w:r w:rsidRPr="007273A6">
        <w:rPr>
          <w:rFonts w:ascii="Times New Roman" w:hAnsi="Times New Roman" w:cs="Times New Roman"/>
          <w:bCs/>
          <w:lang w:val="ro-RO" w:eastAsia="ro-RO"/>
        </w:rPr>
        <w:t>ascensorului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6DE3BCCE" w14:textId="63E9B2D0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2.10 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Verificarea disponibilit</w:t>
      </w:r>
      <w:r w:rsidR="00DE32B9">
        <w:rPr>
          <w:rFonts w:ascii="Times New Roman" w:hAnsi="Times New Roman" w:cs="Times New Roman"/>
          <w:bCs/>
          <w:lang w:val="ro-RO" w:eastAsia="ro-RO"/>
        </w:rPr>
        <w:t>ăț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 xml:space="preserve">ii </w:t>
      </w:r>
      <w:r w:rsidR="00DE32B9">
        <w:rPr>
          <w:rFonts w:ascii="Times New Roman" w:hAnsi="Times New Roman" w:cs="Times New Roman"/>
          <w:bCs/>
          <w:lang w:val="ro-RO" w:eastAsia="ro-RO"/>
        </w:rPr>
        <w:t>î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mp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m</w:t>
      </w:r>
      <w:r w:rsidR="00DE32B9">
        <w:rPr>
          <w:rFonts w:ascii="Times New Roman" w:hAnsi="Times New Roman" w:cs="Times New Roman"/>
          <w:bCs/>
          <w:lang w:val="ro-RO" w:eastAsia="ro-RO"/>
        </w:rPr>
        <w:t>â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nt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rii corespunz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toare a schemei electrice a ascensorului.</w:t>
      </w:r>
    </w:p>
    <w:p w14:paraId="3AD9B3D5" w14:textId="15026026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/>
          <w:sz w:val="22"/>
          <w:szCs w:val="22"/>
          <w:lang w:eastAsia="ro-RO"/>
        </w:rPr>
        <w:t xml:space="preserve">Lucrarile cuprinse </w:t>
      </w:r>
      <w:r w:rsidR="00DE32B9">
        <w:rPr>
          <w:b/>
          <w:sz w:val="22"/>
          <w:szCs w:val="22"/>
          <w:lang w:eastAsia="ro-RO"/>
        </w:rPr>
        <w:t>î</w:t>
      </w:r>
      <w:r w:rsidRPr="007273A6">
        <w:rPr>
          <w:b/>
          <w:sz w:val="22"/>
          <w:szCs w:val="22"/>
          <w:lang w:eastAsia="ro-RO"/>
        </w:rPr>
        <w:t>n DT2</w:t>
      </w:r>
      <w:r w:rsidRPr="007273A6">
        <w:rPr>
          <w:bCs/>
          <w:sz w:val="22"/>
          <w:szCs w:val="22"/>
          <w:lang w:eastAsia="ro-RO"/>
        </w:rPr>
        <w:t>:</w:t>
      </w:r>
    </w:p>
    <w:p w14:paraId="4ECE9722" w14:textId="64CBAE2A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2.11 Verificarea si curatarea suprafetelor de contact, componentelor de montare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str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>ngerea conexiunilor terminale ale firelor;</w:t>
      </w:r>
    </w:p>
    <w:p w14:paraId="75FA3552" w14:textId="46FC4EF4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2.12 Verificarea func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ion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rii </w:t>
      </w:r>
      <w:r w:rsidR="00DE32B9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ntrerupatoarelor de limit</w:t>
      </w:r>
      <w:r w:rsidR="00DE32B9">
        <w:rPr>
          <w:bCs/>
          <w:sz w:val="22"/>
          <w:szCs w:val="22"/>
          <w:lang w:eastAsia="ro-RO"/>
        </w:rPr>
        <w:t>ă</w:t>
      </w:r>
      <w:r w:rsidR="00A01CAB">
        <w:rPr>
          <w:bCs/>
          <w:sz w:val="22"/>
          <w:szCs w:val="22"/>
          <w:lang w:eastAsia="ro-RO"/>
        </w:rPr>
        <w:t>;</w:t>
      </w:r>
    </w:p>
    <w:p w14:paraId="3F90D149" w14:textId="586DCBA5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2.13 Cur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tarea cablurilor de o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el de gr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sime excesiv</w:t>
      </w:r>
      <w:r w:rsidR="00DE32B9">
        <w:rPr>
          <w:bCs/>
          <w:sz w:val="22"/>
          <w:szCs w:val="22"/>
          <w:lang w:eastAsia="ro-RO"/>
        </w:rPr>
        <w:t>ă</w:t>
      </w:r>
      <w:r w:rsidR="00A01CAB">
        <w:rPr>
          <w:bCs/>
          <w:sz w:val="22"/>
          <w:szCs w:val="22"/>
          <w:lang w:eastAsia="ro-RO"/>
        </w:rPr>
        <w:t>;</w:t>
      </w:r>
    </w:p>
    <w:p w14:paraId="1320F291" w14:textId="072A4D17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2.14 Verificarea integrit</w:t>
      </w:r>
      <w:r w:rsidR="00DE32B9">
        <w:rPr>
          <w:bCs/>
          <w:sz w:val="22"/>
          <w:szCs w:val="22"/>
          <w:lang w:eastAsia="ro-RO"/>
        </w:rPr>
        <w:t>ăț</w:t>
      </w:r>
      <w:r w:rsidRPr="007273A6">
        <w:rPr>
          <w:bCs/>
          <w:sz w:val="22"/>
          <w:szCs w:val="22"/>
          <w:lang w:eastAsia="ro-RO"/>
        </w:rPr>
        <w:t>ii cablurilor din o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el cu asigurarea c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 uzura este </w:t>
      </w:r>
      <w:r w:rsidR="00DE32B9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n limite admisibile</w:t>
      </w:r>
      <w:r w:rsidR="00A01CAB">
        <w:rPr>
          <w:bCs/>
          <w:sz w:val="22"/>
          <w:szCs w:val="22"/>
          <w:lang w:eastAsia="ro-RO"/>
        </w:rPr>
        <w:t>;</w:t>
      </w:r>
    </w:p>
    <w:p w14:paraId="20F07CE2" w14:textId="7CDC1E27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2.15 </w:t>
      </w:r>
      <w:r w:rsidR="00AB45C0" w:rsidRPr="007273A6">
        <w:rPr>
          <w:bCs/>
          <w:sz w:val="22"/>
          <w:szCs w:val="22"/>
          <w:lang w:eastAsia="ro-RO"/>
        </w:rPr>
        <w:t xml:space="preserve">Inspectarea </w:t>
      </w:r>
      <w:r w:rsidR="00DE32B9">
        <w:rPr>
          <w:bCs/>
          <w:sz w:val="22"/>
          <w:szCs w:val="22"/>
          <w:lang w:eastAsia="ro-RO"/>
        </w:rPr>
        <w:t>ș</w:t>
      </w:r>
      <w:r w:rsidR="00AB45C0" w:rsidRPr="007273A6">
        <w:rPr>
          <w:bCs/>
          <w:sz w:val="22"/>
          <w:szCs w:val="22"/>
          <w:lang w:eastAsia="ro-RO"/>
        </w:rPr>
        <w:t xml:space="preserve">i verificarea </w:t>
      </w:r>
      <w:r w:rsidR="00DE32B9">
        <w:rPr>
          <w:bCs/>
          <w:sz w:val="22"/>
          <w:szCs w:val="22"/>
          <w:lang w:eastAsia="ro-RO"/>
        </w:rPr>
        <w:t>ș</w:t>
      </w:r>
      <w:r w:rsidR="00AB45C0" w:rsidRPr="007273A6">
        <w:rPr>
          <w:bCs/>
          <w:sz w:val="22"/>
          <w:szCs w:val="22"/>
          <w:lang w:eastAsia="ro-RO"/>
        </w:rPr>
        <w:t xml:space="preserve">tihmasului </w:t>
      </w:r>
      <w:r w:rsidR="00DE32B9">
        <w:rPr>
          <w:bCs/>
          <w:sz w:val="22"/>
          <w:szCs w:val="22"/>
          <w:lang w:eastAsia="ro-RO"/>
        </w:rPr>
        <w:t>î</w:t>
      </w:r>
      <w:r w:rsidR="00AB45C0" w:rsidRPr="007273A6">
        <w:rPr>
          <w:bCs/>
          <w:sz w:val="22"/>
          <w:szCs w:val="22"/>
          <w:lang w:eastAsia="ro-RO"/>
        </w:rPr>
        <w:t>n direc</w:t>
      </w:r>
      <w:r w:rsidR="00DE32B9">
        <w:rPr>
          <w:bCs/>
          <w:sz w:val="22"/>
          <w:szCs w:val="22"/>
          <w:lang w:eastAsia="ro-RO"/>
        </w:rPr>
        <w:t>ț</w:t>
      </w:r>
      <w:r w:rsidR="00AB45C0" w:rsidRPr="007273A6">
        <w:rPr>
          <w:bCs/>
          <w:sz w:val="22"/>
          <w:szCs w:val="22"/>
          <w:lang w:eastAsia="ro-RO"/>
        </w:rPr>
        <w:t>iile longitudinal</w:t>
      </w:r>
      <w:r w:rsidR="00DE32B9">
        <w:rPr>
          <w:bCs/>
          <w:sz w:val="22"/>
          <w:szCs w:val="22"/>
          <w:lang w:eastAsia="ro-RO"/>
        </w:rPr>
        <w:t>ă</w:t>
      </w:r>
      <w:r w:rsidR="00AB45C0" w:rsidRPr="007273A6">
        <w:rPr>
          <w:bCs/>
          <w:sz w:val="22"/>
          <w:szCs w:val="22"/>
          <w:lang w:eastAsia="ro-RO"/>
        </w:rPr>
        <w:t xml:space="preserve"> </w:t>
      </w:r>
      <w:r w:rsidR="00DE32B9">
        <w:rPr>
          <w:bCs/>
          <w:sz w:val="22"/>
          <w:szCs w:val="22"/>
          <w:lang w:eastAsia="ro-RO"/>
        </w:rPr>
        <w:t>ș</w:t>
      </w:r>
      <w:r w:rsidR="00AB45C0" w:rsidRPr="007273A6">
        <w:rPr>
          <w:bCs/>
          <w:sz w:val="22"/>
          <w:szCs w:val="22"/>
          <w:lang w:eastAsia="ro-RO"/>
        </w:rPr>
        <w:t>i transversal</w:t>
      </w:r>
      <w:r w:rsidR="00DE32B9">
        <w:rPr>
          <w:bCs/>
          <w:sz w:val="22"/>
          <w:szCs w:val="22"/>
          <w:lang w:eastAsia="ro-RO"/>
        </w:rPr>
        <w:t>ă</w:t>
      </w:r>
      <w:r w:rsidR="00AB45C0" w:rsidRPr="007273A6">
        <w:rPr>
          <w:bCs/>
          <w:sz w:val="22"/>
          <w:szCs w:val="22"/>
          <w:lang w:eastAsia="ro-RO"/>
        </w:rPr>
        <w:t xml:space="preserve">, precum </w:t>
      </w:r>
      <w:r w:rsidR="00DE32B9">
        <w:rPr>
          <w:bCs/>
          <w:sz w:val="22"/>
          <w:szCs w:val="22"/>
          <w:lang w:eastAsia="ro-RO"/>
        </w:rPr>
        <w:t>ș</w:t>
      </w:r>
      <w:r w:rsidR="00AB45C0" w:rsidRPr="007273A6">
        <w:rPr>
          <w:bCs/>
          <w:sz w:val="22"/>
          <w:szCs w:val="22"/>
          <w:lang w:eastAsia="ro-RO"/>
        </w:rPr>
        <w:t>i verticalitatea acestora</w:t>
      </w:r>
      <w:r w:rsidR="00A01CAB">
        <w:rPr>
          <w:bCs/>
          <w:sz w:val="22"/>
          <w:szCs w:val="22"/>
          <w:lang w:eastAsia="ro-RO"/>
        </w:rPr>
        <w:t>;</w:t>
      </w:r>
    </w:p>
    <w:p w14:paraId="239EFD54" w14:textId="237DC437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2.16 Asigurarea c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 nu sunt proeminen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 xml:space="preserve">e </w:t>
      </w:r>
      <w:r w:rsidR="00DE32B9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n locurile de conexiune a glisierilor</w:t>
      </w:r>
      <w:r w:rsidR="00A01CAB">
        <w:rPr>
          <w:bCs/>
          <w:sz w:val="22"/>
          <w:szCs w:val="22"/>
          <w:lang w:eastAsia="ro-RO"/>
        </w:rPr>
        <w:t>;</w:t>
      </w:r>
    </w:p>
    <w:p w14:paraId="4933C090" w14:textId="05A02988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2.17 Verificarea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str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 xml:space="preserve">ngerea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 xml:space="preserve">inelor de montaj, consolelor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elemenetor de fixare;</w:t>
      </w:r>
    </w:p>
    <w:p w14:paraId="13BD5077" w14:textId="72B37961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2.18 Ungerea glisierelor;</w:t>
      </w:r>
    </w:p>
    <w:p w14:paraId="6A446902" w14:textId="28397047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2.19 Verificarea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reglarea distan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 xml:space="preserve">ei dintre glisiere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suprafe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ele de lucru a sabo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ilor</w:t>
      </w:r>
    </w:p>
    <w:p w14:paraId="3ED9BF7B" w14:textId="2ADD4A2C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2.20 Fixarea pozi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iei piuli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ei de reglare</w:t>
      </w:r>
      <w:r w:rsidR="00A01CAB">
        <w:rPr>
          <w:bCs/>
          <w:sz w:val="22"/>
          <w:szCs w:val="22"/>
          <w:lang w:eastAsia="ro-RO"/>
        </w:rPr>
        <w:t>;</w:t>
      </w:r>
    </w:p>
    <w:p w14:paraId="65A773F3" w14:textId="06734BCF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2.20 </w:t>
      </w:r>
      <w:r w:rsidR="00CD6909" w:rsidRPr="007273A6">
        <w:rPr>
          <w:bCs/>
          <w:sz w:val="22"/>
          <w:szCs w:val="22"/>
          <w:lang w:eastAsia="ro-RO"/>
        </w:rPr>
        <w:t>Asigurarea func</w:t>
      </w:r>
      <w:r w:rsidR="00DE32B9">
        <w:rPr>
          <w:bCs/>
          <w:sz w:val="22"/>
          <w:szCs w:val="22"/>
          <w:lang w:eastAsia="ro-RO"/>
        </w:rPr>
        <w:t>ț</w:t>
      </w:r>
      <w:r w:rsidR="00CD6909" w:rsidRPr="007273A6">
        <w:rPr>
          <w:bCs/>
          <w:sz w:val="22"/>
          <w:szCs w:val="22"/>
          <w:lang w:eastAsia="ro-RO"/>
        </w:rPr>
        <w:t>ion</w:t>
      </w:r>
      <w:r w:rsidR="00DE32B9">
        <w:rPr>
          <w:bCs/>
          <w:sz w:val="22"/>
          <w:szCs w:val="22"/>
          <w:lang w:eastAsia="ro-RO"/>
        </w:rPr>
        <w:t>ă</w:t>
      </w:r>
      <w:r w:rsidR="00CD6909" w:rsidRPr="007273A6">
        <w:rPr>
          <w:bCs/>
          <w:sz w:val="22"/>
          <w:szCs w:val="22"/>
          <w:lang w:eastAsia="ro-RO"/>
        </w:rPr>
        <w:t>rii corespunzatoare a butoanelor de comand</w:t>
      </w:r>
      <w:r w:rsidR="00DE32B9">
        <w:rPr>
          <w:bCs/>
          <w:sz w:val="22"/>
          <w:szCs w:val="22"/>
          <w:lang w:eastAsia="ro-RO"/>
        </w:rPr>
        <w:t>ă</w:t>
      </w:r>
      <w:r w:rsidR="00A01CAB">
        <w:rPr>
          <w:bCs/>
          <w:sz w:val="22"/>
          <w:szCs w:val="22"/>
          <w:lang w:eastAsia="ro-RO"/>
        </w:rPr>
        <w:t>;</w:t>
      </w:r>
    </w:p>
    <w:p w14:paraId="406463B9" w14:textId="4C9891E8" w:rsidR="00CD6909" w:rsidRPr="007273A6" w:rsidRDefault="00CD690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2.21 Verificarea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str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 xml:space="preserve">ngerea conexiunilor cablurilor terminale de fixare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componentele lor.</w:t>
      </w:r>
    </w:p>
    <w:p w14:paraId="3EEAD1DD" w14:textId="7A8BE4B7" w:rsidR="00CD6909" w:rsidRPr="007273A6" w:rsidRDefault="00CD6909" w:rsidP="00930A75">
      <w:pPr>
        <w:rPr>
          <w:b/>
          <w:sz w:val="22"/>
          <w:szCs w:val="22"/>
          <w:lang w:eastAsia="ro-RO"/>
        </w:rPr>
      </w:pPr>
      <w:r w:rsidRPr="007273A6">
        <w:rPr>
          <w:b/>
          <w:sz w:val="22"/>
          <w:szCs w:val="22"/>
          <w:lang w:eastAsia="ro-RO"/>
        </w:rPr>
        <w:t>Lucr</w:t>
      </w:r>
      <w:r w:rsidR="00DE32B9">
        <w:rPr>
          <w:b/>
          <w:sz w:val="22"/>
          <w:szCs w:val="22"/>
          <w:lang w:eastAsia="ro-RO"/>
        </w:rPr>
        <w:t>ă</w:t>
      </w:r>
      <w:r w:rsidRPr="007273A6">
        <w:rPr>
          <w:b/>
          <w:sz w:val="22"/>
          <w:szCs w:val="22"/>
          <w:lang w:eastAsia="ro-RO"/>
        </w:rPr>
        <w:t xml:space="preserve">ri cuprinse </w:t>
      </w:r>
      <w:r w:rsidR="00DE32B9">
        <w:rPr>
          <w:b/>
          <w:sz w:val="22"/>
          <w:szCs w:val="22"/>
          <w:lang w:eastAsia="ro-RO"/>
        </w:rPr>
        <w:t>î</w:t>
      </w:r>
      <w:r w:rsidRPr="007273A6">
        <w:rPr>
          <w:b/>
          <w:sz w:val="22"/>
          <w:szCs w:val="22"/>
          <w:lang w:eastAsia="ro-RO"/>
        </w:rPr>
        <w:t>n DT3:</w:t>
      </w:r>
    </w:p>
    <w:p w14:paraId="2F3E1DA1" w14:textId="1030052A" w:rsidR="00CD6909" w:rsidRPr="007273A6" w:rsidRDefault="00CD690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2.22 Verificarea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str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 xml:space="preserve">ngerea cablului de </w:t>
      </w:r>
      <w:r w:rsidR="00DE32B9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mp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m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>ntare asigurarea func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ion</w:t>
      </w:r>
      <w:r w:rsidR="00DE32B9">
        <w:rPr>
          <w:bCs/>
          <w:sz w:val="22"/>
          <w:szCs w:val="22"/>
          <w:lang w:eastAsia="ro-RO"/>
        </w:rPr>
        <w:t>a</w:t>
      </w:r>
      <w:r w:rsidRPr="007273A6">
        <w:rPr>
          <w:bCs/>
          <w:sz w:val="22"/>
          <w:szCs w:val="22"/>
          <w:lang w:eastAsia="ro-RO"/>
        </w:rPr>
        <w:t>lit</w:t>
      </w:r>
      <w:r w:rsidR="00DE32B9">
        <w:rPr>
          <w:bCs/>
          <w:sz w:val="22"/>
          <w:szCs w:val="22"/>
          <w:lang w:eastAsia="ro-RO"/>
        </w:rPr>
        <w:t>ăț</w:t>
      </w:r>
      <w:r w:rsidRPr="007273A6">
        <w:rPr>
          <w:bCs/>
          <w:sz w:val="22"/>
          <w:szCs w:val="22"/>
          <w:lang w:eastAsia="ro-RO"/>
        </w:rPr>
        <w:t xml:space="preserve">ii circuitului de </w:t>
      </w:r>
      <w:r w:rsidR="00DE32B9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mp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mintare</w:t>
      </w:r>
      <w:r w:rsidR="00A01CAB">
        <w:rPr>
          <w:bCs/>
          <w:sz w:val="22"/>
          <w:szCs w:val="22"/>
          <w:lang w:eastAsia="ro-RO"/>
        </w:rPr>
        <w:t>;</w:t>
      </w:r>
    </w:p>
    <w:p w14:paraId="23A1CD98" w14:textId="1D42E23E" w:rsidR="00CD6909" w:rsidRPr="007273A6" w:rsidRDefault="00CD690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2.23 Verificarea </w:t>
      </w:r>
      <w:r w:rsidR="007273A6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str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>ngerea cablajului terminalului</w:t>
      </w:r>
      <w:r w:rsidR="00A01CAB">
        <w:rPr>
          <w:bCs/>
          <w:sz w:val="22"/>
          <w:szCs w:val="22"/>
          <w:lang w:eastAsia="ro-RO"/>
        </w:rPr>
        <w:t>;</w:t>
      </w:r>
    </w:p>
    <w:p w14:paraId="71EB751C" w14:textId="29EE3107" w:rsidR="00CD6909" w:rsidRPr="007273A6" w:rsidRDefault="00CD690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2.24 Verificarea dis</w:t>
      </w:r>
      <w:r w:rsidR="00DE32B9">
        <w:rPr>
          <w:bCs/>
          <w:sz w:val="22"/>
          <w:szCs w:val="22"/>
          <w:lang w:eastAsia="ro-RO"/>
        </w:rPr>
        <w:t>t</w:t>
      </w:r>
      <w:r w:rsidRPr="007273A6">
        <w:rPr>
          <w:bCs/>
          <w:sz w:val="22"/>
          <w:szCs w:val="22"/>
          <w:lang w:eastAsia="ro-RO"/>
        </w:rPr>
        <w:t>an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ei dintre parac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z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toare </w:t>
      </w:r>
      <w:r w:rsidR="00220D63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glisiere</w:t>
      </w:r>
      <w:r w:rsidR="00A01CAB">
        <w:rPr>
          <w:bCs/>
          <w:sz w:val="22"/>
          <w:szCs w:val="22"/>
          <w:lang w:eastAsia="ro-RO"/>
        </w:rPr>
        <w:t>;</w:t>
      </w:r>
    </w:p>
    <w:p w14:paraId="49D8D0CC" w14:textId="31DB9E7A" w:rsidR="00CD6909" w:rsidRPr="007273A6" w:rsidRDefault="00CD690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2.25 Asigurarea deplas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rii cu usurin</w:t>
      </w:r>
      <w:r w:rsidR="00220D63">
        <w:rPr>
          <w:bCs/>
          <w:sz w:val="22"/>
          <w:szCs w:val="22"/>
          <w:lang w:eastAsia="ro-RO"/>
        </w:rPr>
        <w:t>ță</w:t>
      </w:r>
      <w:r w:rsidRPr="007273A6">
        <w:rPr>
          <w:bCs/>
          <w:sz w:val="22"/>
          <w:szCs w:val="22"/>
          <w:lang w:eastAsia="ro-RO"/>
        </w:rPr>
        <w:t xml:space="preserve"> a mecanismului parac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z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tor</w:t>
      </w:r>
      <w:r w:rsidR="00A01CAB">
        <w:rPr>
          <w:bCs/>
          <w:sz w:val="22"/>
          <w:szCs w:val="22"/>
          <w:lang w:eastAsia="ro-RO"/>
        </w:rPr>
        <w:t>;</w:t>
      </w:r>
    </w:p>
    <w:p w14:paraId="340E2180" w14:textId="4D36E3F1" w:rsidR="00D50989" w:rsidRPr="007273A6" w:rsidRDefault="00D5098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2.26 Verificarea corectitudinii instal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rii tampoanelor</w:t>
      </w:r>
      <w:r w:rsidR="00A01CAB">
        <w:rPr>
          <w:bCs/>
          <w:sz w:val="22"/>
          <w:szCs w:val="22"/>
          <w:lang w:eastAsia="ro-RO"/>
        </w:rPr>
        <w:t>;</w:t>
      </w:r>
    </w:p>
    <w:p w14:paraId="1BC3D7C7" w14:textId="40245753" w:rsidR="00D50989" w:rsidRPr="007273A6" w:rsidRDefault="00D5098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2.27 Verificarea distan</w:t>
      </w:r>
      <w:r w:rsidR="00220D63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 xml:space="preserve">ei dintre tampoanele cabinei </w:t>
      </w:r>
      <w:r w:rsidR="00220D63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contragreutate</w:t>
      </w:r>
      <w:r w:rsidR="00A01CAB">
        <w:rPr>
          <w:bCs/>
          <w:sz w:val="22"/>
          <w:szCs w:val="22"/>
          <w:lang w:eastAsia="ro-RO"/>
        </w:rPr>
        <w:t>;</w:t>
      </w:r>
    </w:p>
    <w:p w14:paraId="0A97F322" w14:textId="4DD377C1" w:rsidR="00D50989" w:rsidRPr="007273A6" w:rsidRDefault="00D5098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2.28 Verificarea st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rii conexiunii cablurilor de </w:t>
      </w:r>
      <w:r w:rsidR="00220D63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mp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m</w:t>
      </w:r>
      <w:r w:rsidR="00220D63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 xml:space="preserve">ntare </w:t>
      </w:r>
      <w:r w:rsidR="00220D63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izola</w:t>
      </w:r>
      <w:r w:rsidR="00220D63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ia firelor electrice</w:t>
      </w:r>
      <w:r w:rsidR="00A01CAB">
        <w:rPr>
          <w:bCs/>
          <w:sz w:val="22"/>
          <w:szCs w:val="22"/>
          <w:lang w:eastAsia="ro-RO"/>
        </w:rPr>
        <w:t>;</w:t>
      </w:r>
    </w:p>
    <w:p w14:paraId="26D0B7B9" w14:textId="7381CDF0" w:rsidR="00EE069A" w:rsidRPr="007273A6" w:rsidRDefault="00D5098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2.29 Asigurarea func</w:t>
      </w:r>
      <w:r w:rsidR="00220D63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ion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rii ascensoarelor la parametrii nominali </w:t>
      </w:r>
      <w:r w:rsidR="00220D63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n conformitate cu performan</w:t>
      </w:r>
      <w:r w:rsidR="00220D63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 xml:space="preserve">ele definite de producator </w:t>
      </w:r>
      <w:r w:rsidR="00220D63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cu prescrip</w:t>
      </w:r>
      <w:r w:rsidR="00220D63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 xml:space="preserve">iile tehnice </w:t>
      </w:r>
      <w:r w:rsidR="00220D63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n vigoare;</w:t>
      </w:r>
    </w:p>
    <w:p w14:paraId="1465A467" w14:textId="7B4B714C" w:rsidR="00EE069A" w:rsidRPr="007273A6" w:rsidRDefault="00FA26CE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2.30 </w:t>
      </w:r>
      <w:r w:rsidR="00EE069A" w:rsidRPr="007273A6">
        <w:rPr>
          <w:bCs/>
          <w:sz w:val="22"/>
          <w:szCs w:val="22"/>
          <w:lang w:eastAsia="ro-RO"/>
        </w:rPr>
        <w:t xml:space="preserve">Prestatorul de servicii va informa Beneficiarul </w:t>
      </w:r>
      <w:r w:rsidR="00220D63">
        <w:rPr>
          <w:bCs/>
          <w:sz w:val="22"/>
          <w:szCs w:val="22"/>
          <w:lang w:eastAsia="ro-RO"/>
        </w:rPr>
        <w:t>î</w:t>
      </w:r>
      <w:r w:rsidR="00EE069A" w:rsidRPr="007273A6">
        <w:rPr>
          <w:bCs/>
          <w:sz w:val="22"/>
          <w:szCs w:val="22"/>
          <w:lang w:eastAsia="ro-RO"/>
        </w:rPr>
        <w:t>n cazul depist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>rii unor defecte la ascensoare sau function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>rii lor cu devieri de la norm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>, prin perfectarea unui act de defectare cu indicarea recomand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 xml:space="preserve">rilor de </w:t>
      </w:r>
      <w:r w:rsidR="00220D63">
        <w:rPr>
          <w:bCs/>
          <w:sz w:val="22"/>
          <w:szCs w:val="22"/>
          <w:lang w:eastAsia="ro-RO"/>
        </w:rPr>
        <w:t>î</w:t>
      </w:r>
      <w:r w:rsidR="00EE069A" w:rsidRPr="007273A6">
        <w:rPr>
          <w:bCs/>
          <w:sz w:val="22"/>
          <w:szCs w:val="22"/>
          <w:lang w:eastAsia="ro-RO"/>
        </w:rPr>
        <w:t>nlaturare a acestora, a materialelor ce urmeaz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 xml:space="preserve"> a fi utilizate </w:t>
      </w:r>
      <w:r w:rsidR="007273A6" w:rsidRPr="007273A6">
        <w:rPr>
          <w:bCs/>
          <w:sz w:val="22"/>
          <w:szCs w:val="22"/>
          <w:lang w:eastAsia="ro-RO"/>
        </w:rPr>
        <w:t>ș</w:t>
      </w:r>
      <w:r w:rsidR="00EE069A" w:rsidRPr="007273A6">
        <w:rPr>
          <w:bCs/>
          <w:sz w:val="22"/>
          <w:szCs w:val="22"/>
          <w:lang w:eastAsia="ro-RO"/>
        </w:rPr>
        <w:t>i a lucr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>rilor ce necesit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 xml:space="preserve"> a fi executate.</w:t>
      </w:r>
    </w:p>
    <w:p w14:paraId="6FA1F880" w14:textId="37057421" w:rsidR="00FA26CE" w:rsidRPr="007273A6" w:rsidRDefault="00FA26CE" w:rsidP="00FA26CE">
      <w:pPr>
        <w:pStyle w:val="a4"/>
        <w:ind w:hanging="720"/>
        <w:rPr>
          <w:rFonts w:ascii="Times New Roman" w:hAnsi="Times New Roman" w:cs="Times New Roman"/>
          <w:b/>
          <w:lang w:val="ro-RO" w:eastAsia="ro-RO"/>
        </w:rPr>
      </w:pPr>
      <w:r w:rsidRPr="007273A6">
        <w:rPr>
          <w:rFonts w:ascii="Times New Roman" w:hAnsi="Times New Roman" w:cs="Times New Roman"/>
          <w:b/>
          <w:lang w:val="ro-RO" w:eastAsia="ro-RO"/>
        </w:rPr>
        <w:t>Periodicitatea lucr</w:t>
      </w:r>
      <w:r w:rsidR="007273A6" w:rsidRPr="007273A6">
        <w:rPr>
          <w:rFonts w:ascii="Times New Roman" w:hAnsi="Times New Roman" w:cs="Times New Roman"/>
          <w:b/>
          <w:lang w:val="ro-RO" w:eastAsia="ro-RO"/>
        </w:rPr>
        <w:t>ă</w:t>
      </w:r>
      <w:r w:rsidRPr="007273A6">
        <w:rPr>
          <w:rFonts w:ascii="Times New Roman" w:hAnsi="Times New Roman" w:cs="Times New Roman"/>
          <w:b/>
          <w:lang w:val="ro-RO" w:eastAsia="ro-RO"/>
        </w:rPr>
        <w:t>rilor de deservire tehnic</w:t>
      </w:r>
      <w:r w:rsidR="007273A6" w:rsidRPr="007273A6">
        <w:rPr>
          <w:rFonts w:ascii="Times New Roman" w:hAnsi="Times New Roman" w:cs="Times New Roman"/>
          <w:b/>
          <w:lang w:val="ro-RO" w:eastAsia="ro-RO"/>
        </w:rPr>
        <w:t>ă</w:t>
      </w:r>
      <w:r w:rsidRPr="007273A6">
        <w:rPr>
          <w:rFonts w:ascii="Times New Roman" w:hAnsi="Times New Roman" w:cs="Times New Roman"/>
          <w:b/>
          <w:lang w:val="ro-RO" w:eastAsia="ro-RO"/>
        </w:rPr>
        <w:t xml:space="preserve"> a ascensoarelor:</w:t>
      </w:r>
    </w:p>
    <w:p w14:paraId="5ACED95B" w14:textId="3253C1B9" w:rsidR="00FA26CE" w:rsidRPr="007273A6" w:rsidRDefault="00FA26CE" w:rsidP="007273A6">
      <w:pPr>
        <w:pStyle w:val="a4"/>
        <w:numPr>
          <w:ilvl w:val="0"/>
          <w:numId w:val="11"/>
        </w:numPr>
        <w:ind w:left="142" w:hanging="142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>Controlul tehnic semilunar DT1 se efectu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e</w:t>
      </w:r>
      <w:r w:rsidRPr="007273A6">
        <w:rPr>
          <w:rFonts w:ascii="Times New Roman" w:hAnsi="Times New Roman" w:cs="Times New Roman"/>
          <w:bCs/>
          <w:lang w:val="ro-RO" w:eastAsia="ro-RO"/>
        </w:rPr>
        <w:t>az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 o dat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 la 15 zile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7DFF503A" w14:textId="523BACE6" w:rsidR="00FA26CE" w:rsidRPr="007273A6" w:rsidRDefault="00FA26CE" w:rsidP="007273A6">
      <w:pPr>
        <w:pStyle w:val="a4"/>
        <w:numPr>
          <w:ilvl w:val="0"/>
          <w:numId w:val="11"/>
        </w:numPr>
        <w:ind w:left="142" w:hanging="142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>Controlul tehnic lunar DT2 se efectu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e</w:t>
      </w:r>
      <w:r w:rsidRPr="007273A6">
        <w:rPr>
          <w:rFonts w:ascii="Times New Roman" w:hAnsi="Times New Roman" w:cs="Times New Roman"/>
          <w:bCs/>
          <w:lang w:val="ro-RO" w:eastAsia="ro-RO"/>
        </w:rPr>
        <w:t>az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 o dat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 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î</w:t>
      </w:r>
      <w:r w:rsidRPr="007273A6">
        <w:rPr>
          <w:rFonts w:ascii="Times New Roman" w:hAnsi="Times New Roman" w:cs="Times New Roman"/>
          <w:bCs/>
          <w:lang w:val="ro-RO" w:eastAsia="ro-RO"/>
        </w:rPr>
        <w:t>n lun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ă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7D8FA99A" w14:textId="18D9AD7F" w:rsidR="007273A6" w:rsidRDefault="007273A6" w:rsidP="00D07AA5">
      <w:pPr>
        <w:pStyle w:val="a4"/>
        <w:numPr>
          <w:ilvl w:val="0"/>
          <w:numId w:val="11"/>
        </w:numPr>
        <w:ind w:left="142" w:hanging="142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>Controlul tehnic semestrial DT3 se efectuează o dată în 6 luni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71E19DD3" w14:textId="77777777" w:rsidR="00D07AA5" w:rsidRPr="00D07AA5" w:rsidRDefault="00D07AA5" w:rsidP="00D07AA5">
      <w:pPr>
        <w:pStyle w:val="a4"/>
        <w:ind w:left="142"/>
        <w:rPr>
          <w:rFonts w:ascii="Times New Roman" w:hAnsi="Times New Roman" w:cs="Times New Roman"/>
          <w:bCs/>
          <w:lang w:val="ro-RO" w:eastAsia="ro-RO"/>
        </w:rPr>
      </w:pPr>
    </w:p>
    <w:p w14:paraId="0A9E3C46" w14:textId="12398D15" w:rsidR="00611AF8" w:rsidRPr="007273A6" w:rsidRDefault="00611AF8" w:rsidP="007273A6">
      <w:pPr>
        <w:pStyle w:val="a4"/>
        <w:numPr>
          <w:ilvl w:val="0"/>
          <w:numId w:val="2"/>
        </w:numPr>
        <w:ind w:left="284" w:hanging="284"/>
        <w:rPr>
          <w:rFonts w:ascii="Times New Roman" w:hAnsi="Times New Roman" w:cs="Times New Roman"/>
          <w:b/>
          <w:lang w:val="ro-RO" w:eastAsia="ro-RO"/>
        </w:rPr>
      </w:pPr>
      <w:r w:rsidRPr="007273A6">
        <w:rPr>
          <w:rFonts w:ascii="Times New Roman" w:hAnsi="Times New Roman" w:cs="Times New Roman"/>
          <w:b/>
          <w:lang w:val="ro-RO" w:eastAsia="ro-RO"/>
        </w:rPr>
        <w:t xml:space="preserve">Măsuri </w:t>
      </w:r>
      <w:proofErr w:type="spellStart"/>
      <w:r w:rsidRPr="007273A6">
        <w:rPr>
          <w:rFonts w:ascii="Times New Roman" w:hAnsi="Times New Roman" w:cs="Times New Roman"/>
          <w:b/>
          <w:lang w:val="ro-RO" w:eastAsia="ro-RO"/>
        </w:rPr>
        <w:t>tehnico</w:t>
      </w:r>
      <w:proofErr w:type="spellEnd"/>
      <w:r w:rsidRPr="007273A6">
        <w:rPr>
          <w:rFonts w:ascii="Times New Roman" w:hAnsi="Times New Roman" w:cs="Times New Roman"/>
          <w:b/>
          <w:lang w:val="ro-RO" w:eastAsia="ro-RO"/>
        </w:rPr>
        <w:t xml:space="preserve"> – organizatorice:</w:t>
      </w:r>
    </w:p>
    <w:p w14:paraId="737B01FF" w14:textId="52DF52A3" w:rsidR="00611AF8" w:rsidRDefault="00611AF8" w:rsidP="007273A6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lang w:val="ro-RO"/>
        </w:rPr>
      </w:pPr>
      <w:r w:rsidRPr="00220D63">
        <w:rPr>
          <w:rFonts w:ascii="Times New Roman" w:hAnsi="Times New Roman" w:cs="Times New Roman"/>
          <w:bCs/>
          <w:iCs/>
          <w:lang w:val="ro-RO"/>
        </w:rPr>
        <w:t>Prevederile normativului NCM A.08.02:2014 ”</w:t>
      </w:r>
      <w:proofErr w:type="spellStart"/>
      <w:r w:rsidRPr="00220D63">
        <w:rPr>
          <w:rFonts w:ascii="Times New Roman" w:hAnsi="Times New Roman" w:cs="Times New Roman"/>
          <w:iCs/>
          <w:lang w:val="ro-RO"/>
        </w:rPr>
        <w:t>Securitateа</w:t>
      </w:r>
      <w:proofErr w:type="spellEnd"/>
      <w:r w:rsidRPr="00220D63">
        <w:rPr>
          <w:rFonts w:ascii="Times New Roman" w:hAnsi="Times New Roman" w:cs="Times New Roman"/>
          <w:iCs/>
          <w:lang w:val="ro-RO"/>
        </w:rPr>
        <w:t xml:space="preserve"> </w:t>
      </w:r>
      <w:proofErr w:type="spellStart"/>
      <w:r w:rsidRPr="00220D63">
        <w:rPr>
          <w:rFonts w:ascii="Times New Roman" w:hAnsi="Times New Roman" w:cs="Times New Roman"/>
          <w:iCs/>
          <w:lang w:val="ro-RO"/>
        </w:rPr>
        <w:t>şi</w:t>
      </w:r>
      <w:proofErr w:type="spellEnd"/>
      <w:r w:rsidRPr="00220D63">
        <w:rPr>
          <w:rFonts w:ascii="Times New Roman" w:hAnsi="Times New Roman" w:cs="Times New Roman"/>
          <w:iCs/>
          <w:lang w:val="ro-RO"/>
        </w:rPr>
        <w:t xml:space="preserve"> sănătatea muncii în </w:t>
      </w:r>
      <w:proofErr w:type="spellStart"/>
      <w:r w:rsidRPr="00220D63">
        <w:rPr>
          <w:rFonts w:ascii="Times New Roman" w:hAnsi="Times New Roman" w:cs="Times New Roman"/>
          <w:iCs/>
          <w:lang w:val="ro-RO"/>
        </w:rPr>
        <w:t>construcţii</w:t>
      </w:r>
      <w:proofErr w:type="spellEnd"/>
      <w:r w:rsidRPr="00220D63">
        <w:rPr>
          <w:rFonts w:ascii="Times New Roman" w:hAnsi="Times New Roman" w:cs="Times New Roman"/>
          <w:iCs/>
          <w:lang w:val="ro-RO"/>
        </w:rPr>
        <w:t>”</w:t>
      </w:r>
      <w:r w:rsidRPr="00220D63">
        <w:rPr>
          <w:rFonts w:ascii="Times New Roman" w:hAnsi="Times New Roman" w:cs="Times New Roman"/>
          <w:b/>
          <w:iCs/>
          <w:lang w:val="ro-RO"/>
        </w:rPr>
        <w:t xml:space="preserve"> </w:t>
      </w:r>
      <w:r w:rsidRPr="00220D63">
        <w:rPr>
          <w:rFonts w:ascii="Times New Roman" w:hAnsi="Times New Roman" w:cs="Times New Roman"/>
          <w:iCs/>
          <w:lang w:val="ro-RO"/>
        </w:rPr>
        <w:t xml:space="preserve"> sunt obligatorii de a fi respectate  </w:t>
      </w:r>
      <w:proofErr w:type="spellStart"/>
      <w:r w:rsidRPr="00220D63">
        <w:rPr>
          <w:rFonts w:ascii="Times New Roman" w:hAnsi="Times New Roman" w:cs="Times New Roman"/>
          <w:iCs/>
          <w:lang w:val="ro-RO"/>
        </w:rPr>
        <w:t>şi</w:t>
      </w:r>
      <w:proofErr w:type="spellEnd"/>
      <w:r w:rsidRPr="00220D63">
        <w:rPr>
          <w:rFonts w:ascii="Times New Roman" w:hAnsi="Times New Roman" w:cs="Times New Roman"/>
          <w:iCs/>
          <w:lang w:val="ro-RO"/>
        </w:rPr>
        <w:t xml:space="preserve"> cunoscute de muncitorii </w:t>
      </w:r>
      <w:proofErr w:type="spellStart"/>
      <w:r w:rsidRPr="00220D63">
        <w:rPr>
          <w:rFonts w:ascii="Times New Roman" w:hAnsi="Times New Roman" w:cs="Times New Roman"/>
          <w:iCs/>
          <w:lang w:val="ro-RO"/>
        </w:rPr>
        <w:t>implicaţi</w:t>
      </w:r>
      <w:proofErr w:type="spellEnd"/>
      <w:r w:rsidRPr="00220D63">
        <w:rPr>
          <w:rFonts w:ascii="Times New Roman" w:hAnsi="Times New Roman" w:cs="Times New Roman"/>
          <w:iCs/>
          <w:lang w:val="ro-RO"/>
        </w:rPr>
        <w:t xml:space="preserve"> în procesele de </w:t>
      </w:r>
      <w:proofErr w:type="spellStart"/>
      <w:r w:rsidRPr="00220D63">
        <w:rPr>
          <w:rFonts w:ascii="Times New Roman" w:hAnsi="Times New Roman" w:cs="Times New Roman"/>
          <w:iCs/>
          <w:lang w:val="ro-RO"/>
        </w:rPr>
        <w:t>execuţie</w:t>
      </w:r>
      <w:proofErr w:type="spellEnd"/>
      <w:r w:rsidRPr="00220D63">
        <w:rPr>
          <w:rFonts w:ascii="Times New Roman" w:hAnsi="Times New Roman" w:cs="Times New Roman"/>
          <w:iCs/>
          <w:lang w:val="ro-RO"/>
        </w:rPr>
        <w:t xml:space="preserve"> a lucrărilor;</w:t>
      </w:r>
    </w:p>
    <w:p w14:paraId="5C72298E" w14:textId="648A5AB6" w:rsidR="00220D63" w:rsidRPr="00220D63" w:rsidRDefault="00220D63" w:rsidP="007273A6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lang w:val="ro-RO"/>
        </w:rPr>
      </w:pPr>
      <w:r>
        <w:rPr>
          <w:rFonts w:ascii="Times New Roman" w:hAnsi="Times New Roman" w:cs="Times New Roman"/>
          <w:iCs/>
          <w:lang w:val="ro-RO"/>
        </w:rPr>
        <w:t xml:space="preserve">Termenul executării contractului va fi </w:t>
      </w:r>
      <w:r w:rsidR="004C5ACD">
        <w:rPr>
          <w:rFonts w:ascii="Times New Roman" w:hAnsi="Times New Roman" w:cs="Times New Roman"/>
          <w:iCs/>
          <w:lang w:val="ro-RO"/>
        </w:rPr>
        <w:t>12 luni calendaristice.</w:t>
      </w:r>
    </w:p>
    <w:p w14:paraId="60AC79A9" w14:textId="77777777" w:rsidR="00611AF8" w:rsidRPr="007273A6" w:rsidRDefault="00611AF8" w:rsidP="007273A6">
      <w:pPr>
        <w:ind w:left="284" w:hanging="284"/>
      </w:pPr>
    </w:p>
    <w:p w14:paraId="53C428FA" w14:textId="276267BA" w:rsidR="00611AF8" w:rsidRPr="007273A6" w:rsidRDefault="00611AF8" w:rsidP="007273A6">
      <w:pPr>
        <w:pStyle w:val="a4"/>
        <w:numPr>
          <w:ilvl w:val="0"/>
          <w:numId w:val="2"/>
        </w:numPr>
        <w:spacing w:after="0"/>
        <w:ind w:left="284" w:hanging="284"/>
        <w:rPr>
          <w:rFonts w:ascii="Times New Roman" w:hAnsi="Times New Roman" w:cs="Times New Roman"/>
          <w:b/>
          <w:iCs/>
          <w:lang w:val="ro-RO"/>
        </w:rPr>
      </w:pPr>
      <w:proofErr w:type="spellStart"/>
      <w:r w:rsidRPr="007273A6">
        <w:rPr>
          <w:rFonts w:ascii="Times New Roman" w:hAnsi="Times New Roman" w:cs="Times New Roman"/>
          <w:b/>
          <w:iCs/>
          <w:lang w:val="ro-RO"/>
        </w:rPr>
        <w:t>Cerinţe</w:t>
      </w:r>
      <w:proofErr w:type="spellEnd"/>
      <w:r w:rsidRPr="007273A6">
        <w:rPr>
          <w:rFonts w:ascii="Times New Roman" w:hAnsi="Times New Roman" w:cs="Times New Roman"/>
          <w:b/>
          <w:iCs/>
          <w:lang w:val="ro-RO"/>
        </w:rPr>
        <w:t xml:space="preserve"> </w:t>
      </w:r>
      <w:proofErr w:type="spellStart"/>
      <w:r w:rsidRPr="007273A6">
        <w:rPr>
          <w:rFonts w:ascii="Times New Roman" w:hAnsi="Times New Roman" w:cs="Times New Roman"/>
          <w:b/>
          <w:iCs/>
          <w:lang w:val="ro-RO"/>
        </w:rPr>
        <w:t>faţă</w:t>
      </w:r>
      <w:proofErr w:type="spellEnd"/>
      <w:r w:rsidRPr="007273A6">
        <w:rPr>
          <w:rFonts w:ascii="Times New Roman" w:hAnsi="Times New Roman" w:cs="Times New Roman"/>
          <w:b/>
          <w:iCs/>
          <w:lang w:val="ro-RO"/>
        </w:rPr>
        <w:t xml:space="preserve"> de ofertele prezentate:</w:t>
      </w:r>
    </w:p>
    <w:p w14:paraId="2764DDD5" w14:textId="77777777" w:rsidR="00611AF8" w:rsidRPr="00220D63" w:rsidRDefault="00611AF8" w:rsidP="007273A6">
      <w:pPr>
        <w:ind w:left="284" w:hanging="284"/>
        <w:rPr>
          <w:sz w:val="22"/>
          <w:szCs w:val="22"/>
        </w:rPr>
      </w:pPr>
      <w:r w:rsidRPr="00220D63">
        <w:rPr>
          <w:sz w:val="22"/>
          <w:szCs w:val="22"/>
        </w:rPr>
        <w:t xml:space="preserve">Oferta va conține prețul prestărilor de servicii în cauză inclusiv TVA. </w:t>
      </w:r>
    </w:p>
    <w:p w14:paraId="5D1A4B68" w14:textId="77777777" w:rsidR="00611AF8" w:rsidRPr="007273A6" w:rsidRDefault="00611AF8" w:rsidP="007273A6">
      <w:pPr>
        <w:ind w:left="284" w:hanging="284"/>
        <w:jc w:val="both"/>
        <w:rPr>
          <w:i/>
          <w:lang w:eastAsia="ro-RO"/>
        </w:rPr>
      </w:pPr>
    </w:p>
    <w:p w14:paraId="54CBB5F6" w14:textId="77777777" w:rsidR="00611AF8" w:rsidRPr="007273A6" w:rsidRDefault="00611AF8" w:rsidP="007273A6">
      <w:pPr>
        <w:pStyle w:val="a4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</w:pPr>
      <w:proofErr w:type="spellStart"/>
      <w:r w:rsidRPr="007273A6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>Cerinţe</w:t>
      </w:r>
      <w:proofErr w:type="spellEnd"/>
      <w:r w:rsidRPr="007273A6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 xml:space="preserve"> </w:t>
      </w:r>
      <w:proofErr w:type="spellStart"/>
      <w:r w:rsidRPr="007273A6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>faţă</w:t>
      </w:r>
      <w:proofErr w:type="spellEnd"/>
      <w:r w:rsidRPr="007273A6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 xml:space="preserve"> de </w:t>
      </w:r>
      <w:proofErr w:type="spellStart"/>
      <w:r w:rsidRPr="007273A6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>ofertanţi</w:t>
      </w:r>
      <w:proofErr w:type="spellEnd"/>
      <w:r w:rsidRPr="007273A6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>:</w:t>
      </w:r>
    </w:p>
    <w:p w14:paraId="26108EC3" w14:textId="77777777" w:rsidR="00611AF8" w:rsidRPr="00220D63" w:rsidRDefault="00611AF8" w:rsidP="007273A6">
      <w:pPr>
        <w:pStyle w:val="a4"/>
        <w:numPr>
          <w:ilvl w:val="1"/>
          <w:numId w:val="2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lang w:val="ro-RO"/>
        </w:rPr>
      </w:pPr>
      <w:r w:rsidRPr="00220D63">
        <w:rPr>
          <w:rFonts w:ascii="Times New Roman" w:eastAsia="Calibri" w:hAnsi="Times New Roman" w:cs="Times New Roman"/>
          <w:lang w:val="ro-RO"/>
        </w:rPr>
        <w:t xml:space="preserve">Companie </w:t>
      </w:r>
      <w:proofErr w:type="spellStart"/>
      <w:r w:rsidRPr="00220D63">
        <w:rPr>
          <w:rFonts w:ascii="Times New Roman" w:eastAsia="Calibri" w:hAnsi="Times New Roman" w:cs="Times New Roman"/>
          <w:lang w:val="ro-RO"/>
        </w:rPr>
        <w:t>licenţiată</w:t>
      </w:r>
      <w:proofErr w:type="spellEnd"/>
      <w:r w:rsidRPr="00220D63">
        <w:rPr>
          <w:rFonts w:ascii="Times New Roman" w:eastAsia="Calibri" w:hAnsi="Times New Roman" w:cs="Times New Roman"/>
          <w:lang w:val="ro-RO"/>
        </w:rPr>
        <w:t xml:space="preserve"> pentru activitatea care o prestează; </w:t>
      </w:r>
    </w:p>
    <w:p w14:paraId="644193FF" w14:textId="77777777" w:rsidR="00611AF8" w:rsidRPr="00220D63" w:rsidRDefault="00611AF8" w:rsidP="007273A6">
      <w:pPr>
        <w:pStyle w:val="a4"/>
        <w:numPr>
          <w:ilvl w:val="1"/>
          <w:numId w:val="2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lang w:val="ro-RO"/>
        </w:rPr>
      </w:pPr>
      <w:r w:rsidRPr="00220D63">
        <w:rPr>
          <w:rFonts w:ascii="Times New Roman" w:eastAsia="Calibri" w:hAnsi="Times New Roman" w:cs="Times New Roman"/>
          <w:lang w:val="ro-RO"/>
        </w:rPr>
        <w:t xml:space="preserve">Compania trebuie să fie dotată cu toate </w:t>
      </w:r>
      <w:r w:rsidRPr="00220D63">
        <w:rPr>
          <w:rFonts w:ascii="Times New Roman" w:eastAsia="Calibri" w:hAnsi="Times New Roman" w:cs="Times New Roman"/>
          <w:bCs/>
          <w:lang w:val="ro-RO"/>
        </w:rPr>
        <w:t xml:space="preserve">mecanismele, ustensile </w:t>
      </w:r>
      <w:proofErr w:type="spellStart"/>
      <w:r w:rsidRPr="00220D63">
        <w:rPr>
          <w:rFonts w:ascii="Times New Roman" w:eastAsia="Calibri" w:hAnsi="Times New Roman" w:cs="Times New Roman"/>
          <w:bCs/>
          <w:lang w:val="ro-RO"/>
        </w:rPr>
        <w:t>şi</w:t>
      </w:r>
      <w:proofErr w:type="spellEnd"/>
      <w:r w:rsidRPr="00220D63">
        <w:rPr>
          <w:rFonts w:ascii="Times New Roman" w:eastAsia="Calibri" w:hAnsi="Times New Roman" w:cs="Times New Roman"/>
          <w:bCs/>
          <w:lang w:val="ro-RO"/>
        </w:rPr>
        <w:t xml:space="preserve"> instrumentele necesare pentru îndeplinirea serviciilor;</w:t>
      </w:r>
    </w:p>
    <w:p w14:paraId="2C08C3EA" w14:textId="77777777" w:rsidR="00611AF8" w:rsidRPr="007273A6" w:rsidRDefault="00611AF8" w:rsidP="007273A6">
      <w:pPr>
        <w:pStyle w:val="a4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7273A6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Scopul Achiziției</w:t>
      </w:r>
    </w:p>
    <w:p w14:paraId="25CA3830" w14:textId="489D5242" w:rsidR="00E72280" w:rsidRPr="00652D7C" w:rsidRDefault="009842B3" w:rsidP="00FA5979">
      <w:pPr>
        <w:ind w:left="284" w:hanging="284"/>
        <w:jc w:val="both"/>
        <w:rPr>
          <w:b/>
          <w:i/>
        </w:rPr>
      </w:pPr>
      <w:r w:rsidRPr="00220D63">
        <w:rPr>
          <w:rFonts w:eastAsia="Calibri"/>
          <w:sz w:val="22"/>
          <w:szCs w:val="22"/>
        </w:rPr>
        <w:t>Asigurarea func</w:t>
      </w:r>
      <w:r w:rsidR="00D07AA5">
        <w:rPr>
          <w:rFonts w:eastAsia="Calibri"/>
          <w:sz w:val="22"/>
          <w:szCs w:val="22"/>
        </w:rPr>
        <w:t>ț</w:t>
      </w:r>
      <w:r w:rsidRPr="00220D63">
        <w:rPr>
          <w:rFonts w:eastAsia="Calibri"/>
          <w:sz w:val="22"/>
          <w:szCs w:val="22"/>
        </w:rPr>
        <w:t>ion</w:t>
      </w:r>
      <w:r w:rsidR="00D07AA5">
        <w:rPr>
          <w:rFonts w:eastAsia="Calibri"/>
          <w:sz w:val="22"/>
          <w:szCs w:val="22"/>
        </w:rPr>
        <w:t>ă</w:t>
      </w:r>
      <w:r w:rsidRPr="00220D63">
        <w:rPr>
          <w:rFonts w:eastAsia="Calibri"/>
          <w:sz w:val="22"/>
          <w:szCs w:val="22"/>
        </w:rPr>
        <w:t xml:space="preserve">rii ascensoarelor pentru deservirea personalului </w:t>
      </w:r>
      <w:r w:rsidR="00D07AA5">
        <w:rPr>
          <w:rFonts w:eastAsia="Calibri"/>
          <w:sz w:val="22"/>
          <w:szCs w:val="22"/>
        </w:rPr>
        <w:t>î</w:t>
      </w:r>
      <w:r w:rsidRPr="00220D63">
        <w:rPr>
          <w:rFonts w:eastAsia="Calibri"/>
          <w:sz w:val="22"/>
          <w:szCs w:val="22"/>
        </w:rPr>
        <w:t>ntreprinderii.</w:t>
      </w:r>
    </w:p>
    <w:sectPr w:rsidR="00E72280" w:rsidRPr="00652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140CE"/>
    <w:multiLevelType w:val="hybridMultilevel"/>
    <w:tmpl w:val="51745784"/>
    <w:lvl w:ilvl="0" w:tplc="147E9472"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4A704F"/>
    <w:multiLevelType w:val="hybridMultilevel"/>
    <w:tmpl w:val="8F82F608"/>
    <w:lvl w:ilvl="0" w:tplc="2BCC84DC">
      <w:start w:val="9"/>
      <w:numFmt w:val="decimal"/>
      <w:lvlText w:val="%1."/>
      <w:lvlJc w:val="left"/>
      <w:pPr>
        <w:ind w:left="1440" w:hanging="360"/>
      </w:pPr>
      <w:rPr>
        <w:rFonts w:hint="default"/>
        <w:b/>
        <w:bCs w:val="0"/>
        <w:i w:val="0"/>
        <w:iCs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E1579"/>
    <w:multiLevelType w:val="multilevel"/>
    <w:tmpl w:val="F8FC982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94C48B8"/>
    <w:multiLevelType w:val="hybridMultilevel"/>
    <w:tmpl w:val="BBB49E86"/>
    <w:lvl w:ilvl="0" w:tplc="AD02BFC0">
      <w:start w:val="2"/>
      <w:numFmt w:val="bullet"/>
      <w:lvlText w:val="-"/>
      <w:lvlJc w:val="left"/>
      <w:pPr>
        <w:ind w:left="720" w:hanging="360"/>
      </w:pPr>
      <w:rPr>
        <w:rFonts w:ascii="Times New Roman R" w:eastAsiaTheme="minorHAnsi" w:hAnsi="Times New Roman R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03449C"/>
    <w:multiLevelType w:val="multilevel"/>
    <w:tmpl w:val="4B0452D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9D6603B"/>
    <w:multiLevelType w:val="hybridMultilevel"/>
    <w:tmpl w:val="B8D67258"/>
    <w:lvl w:ilvl="0" w:tplc="6CFEE4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07000965">
    <w:abstractNumId w:val="2"/>
  </w:num>
  <w:num w:numId="2" w16cid:durableId="2137135064">
    <w:abstractNumId w:val="10"/>
  </w:num>
  <w:num w:numId="3" w16cid:durableId="49614398">
    <w:abstractNumId w:val="7"/>
  </w:num>
  <w:num w:numId="4" w16cid:durableId="313028473">
    <w:abstractNumId w:val="0"/>
  </w:num>
  <w:num w:numId="5" w16cid:durableId="1522090834">
    <w:abstractNumId w:val="3"/>
  </w:num>
  <w:num w:numId="6" w16cid:durableId="2106917577">
    <w:abstractNumId w:val="4"/>
  </w:num>
  <w:num w:numId="7" w16cid:durableId="283780302">
    <w:abstractNumId w:val="6"/>
  </w:num>
  <w:num w:numId="8" w16cid:durableId="502551139">
    <w:abstractNumId w:val="8"/>
  </w:num>
  <w:num w:numId="9" w16cid:durableId="1102141712">
    <w:abstractNumId w:val="1"/>
  </w:num>
  <w:num w:numId="10" w16cid:durableId="329871524">
    <w:abstractNumId w:val="11"/>
  </w:num>
  <w:num w:numId="11" w16cid:durableId="2025357228">
    <w:abstractNumId w:val="9"/>
  </w:num>
  <w:num w:numId="12" w16cid:durableId="21066108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D20"/>
    <w:rsid w:val="00000E82"/>
    <w:rsid w:val="000074E9"/>
    <w:rsid w:val="000604EB"/>
    <w:rsid w:val="000A7E58"/>
    <w:rsid w:val="00164A05"/>
    <w:rsid w:val="00220D63"/>
    <w:rsid w:val="002A7589"/>
    <w:rsid w:val="003051DC"/>
    <w:rsid w:val="003B3198"/>
    <w:rsid w:val="00404A69"/>
    <w:rsid w:val="00420C96"/>
    <w:rsid w:val="004C5ACD"/>
    <w:rsid w:val="00596B0E"/>
    <w:rsid w:val="005A6F8A"/>
    <w:rsid w:val="005C7FD1"/>
    <w:rsid w:val="00611AF8"/>
    <w:rsid w:val="00644256"/>
    <w:rsid w:val="00652D7C"/>
    <w:rsid w:val="006E21A9"/>
    <w:rsid w:val="00715DD3"/>
    <w:rsid w:val="007273A6"/>
    <w:rsid w:val="0077606B"/>
    <w:rsid w:val="00797D20"/>
    <w:rsid w:val="007F61D8"/>
    <w:rsid w:val="008731A5"/>
    <w:rsid w:val="008D127D"/>
    <w:rsid w:val="00930A75"/>
    <w:rsid w:val="00972A0F"/>
    <w:rsid w:val="0097709D"/>
    <w:rsid w:val="009842B3"/>
    <w:rsid w:val="00997A6C"/>
    <w:rsid w:val="00A01CAB"/>
    <w:rsid w:val="00AB45C0"/>
    <w:rsid w:val="00B71EDF"/>
    <w:rsid w:val="00CD6909"/>
    <w:rsid w:val="00D07AA5"/>
    <w:rsid w:val="00D50989"/>
    <w:rsid w:val="00DE32B9"/>
    <w:rsid w:val="00E06D7E"/>
    <w:rsid w:val="00E72280"/>
    <w:rsid w:val="00E85C0C"/>
    <w:rsid w:val="00ED38A4"/>
    <w:rsid w:val="00EE069A"/>
    <w:rsid w:val="00F21F5F"/>
    <w:rsid w:val="00FA26CE"/>
    <w:rsid w:val="00FA5979"/>
    <w:rsid w:val="00FE0AC9"/>
    <w:rsid w:val="00FF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986E6"/>
  <w15:chartTrackingRefBased/>
  <w15:docId w15:val="{B287A4C4-7938-4943-AF24-9AD46578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7D2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97D2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611AF8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97D2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table" w:customStyle="1" w:styleId="1">
    <w:name w:val="Сетка таблицы1"/>
    <w:basedOn w:val="a1"/>
    <w:next w:val="a3"/>
    <w:uiPriority w:val="59"/>
    <w:rsid w:val="00797D2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97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611AF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4">
    <w:name w:val="List Paragraph"/>
    <w:aliases w:val="HotarirePunct1"/>
    <w:basedOn w:val="a"/>
    <w:link w:val="a5"/>
    <w:uiPriority w:val="34"/>
    <w:qFormat/>
    <w:rsid w:val="00611AF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styleId="a6">
    <w:name w:val="Hyperlink"/>
    <w:basedOn w:val="a0"/>
    <w:uiPriority w:val="99"/>
    <w:unhideWhenUsed/>
    <w:rsid w:val="00611AF8"/>
    <w:rPr>
      <w:color w:val="0563C1" w:themeColor="hyperlink"/>
      <w:u w:val="single"/>
    </w:rPr>
  </w:style>
  <w:style w:type="character" w:styleId="a7">
    <w:name w:val="Strong"/>
    <w:basedOn w:val="a0"/>
    <w:uiPriority w:val="22"/>
    <w:qFormat/>
    <w:rsid w:val="00611AF8"/>
    <w:rPr>
      <w:b/>
      <w:bCs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611AF8"/>
  </w:style>
  <w:style w:type="character" w:styleId="a8">
    <w:name w:val="Unresolved Mention"/>
    <w:basedOn w:val="a0"/>
    <w:uiPriority w:val="99"/>
    <w:semiHidden/>
    <w:unhideWhenUsed/>
    <w:rsid w:val="00E722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6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1304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Curchi Ion</dc:creator>
  <cp:keywords/>
  <dc:description/>
  <cp:lastModifiedBy>Onoi Victoria</cp:lastModifiedBy>
  <cp:revision>25</cp:revision>
  <cp:lastPrinted>2025-11-18T07:09:00Z</cp:lastPrinted>
  <dcterms:created xsi:type="dcterms:W3CDTF">2022-03-21T05:34:00Z</dcterms:created>
  <dcterms:modified xsi:type="dcterms:W3CDTF">2026-01-15T13:45:00Z</dcterms:modified>
</cp:coreProperties>
</file>