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2A" w:rsidRPr="00D96F81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D96F81">
        <w:rPr>
          <w:rFonts w:ascii="Times New Roman" w:eastAsia="Calibri" w:hAnsi="Times New Roman" w:cs="Times New Roman"/>
          <w:b/>
        </w:rPr>
        <w:t>SPECIFICAȚIA TEHNICĂ</w:t>
      </w:r>
    </w:p>
    <w:p w:rsidR="00B1552A" w:rsidRPr="00D96F81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D96F81">
        <w:rPr>
          <w:rFonts w:ascii="Times New Roman" w:eastAsia="Calibri" w:hAnsi="Times New Roman" w:cs="Times New Roman"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B1552A" w:rsidRPr="00D96F81" w:rsidTr="00723F70">
        <w:trPr>
          <w:trHeight w:val="646"/>
        </w:trPr>
        <w:tc>
          <w:tcPr>
            <w:tcW w:w="13255" w:type="dxa"/>
          </w:tcPr>
          <w:p w:rsidR="00B1552A" w:rsidRPr="00D96F81" w:rsidRDefault="00B1552A" w:rsidP="00DD7D66">
            <w:pPr>
              <w:rPr>
                <w:rFonts w:eastAsia="Calibri"/>
                <w:iCs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B1552A" w:rsidRPr="00D96F81" w:rsidTr="00723F70">
        <w:trPr>
          <w:trHeight w:val="468"/>
        </w:trPr>
        <w:tc>
          <w:tcPr>
            <w:tcW w:w="13255" w:type="dxa"/>
          </w:tcPr>
          <w:p w:rsidR="00B1552A" w:rsidRPr="00D96F81" w:rsidRDefault="00B1552A" w:rsidP="00D96F81">
            <w:pPr>
              <w:rPr>
                <w:rFonts w:eastAsia="Calibri"/>
                <w:iCs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="00D96F81" w:rsidRPr="00D96F81">
              <w:rPr>
                <w:rFonts w:eastAsia="Calibri"/>
                <w:b/>
                <w:sz w:val="22"/>
                <w:szCs w:val="22"/>
              </w:rPr>
              <w:t>Instrumente de măsurare, consumabile și piese de schimb</w:t>
            </w:r>
          </w:p>
        </w:tc>
      </w:tr>
    </w:tbl>
    <w:p w:rsidR="00B1552A" w:rsidRPr="00D96F81" w:rsidRDefault="00B1552A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p w:rsidR="00723F70" w:rsidRPr="00D96F81" w:rsidRDefault="00723F70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B1552A" w:rsidRPr="00D96F81" w:rsidTr="00723F70">
        <w:trPr>
          <w:gridAfter w:val="1"/>
          <w:wAfter w:w="10" w:type="dxa"/>
          <w:trHeight w:val="439"/>
        </w:trPr>
        <w:tc>
          <w:tcPr>
            <w:tcW w:w="546" w:type="dxa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  <w:vAlign w:val="center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  <w:vAlign w:val="center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  <w:vAlign w:val="center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D96F81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D96F81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  <w:vAlign w:val="center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  <w:vAlign w:val="center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  <w:vAlign w:val="center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B1552A" w:rsidRPr="00D96F81" w:rsidTr="00DD7D66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723F70" w:rsidRPr="00D96F81" w:rsidTr="00723F70">
        <w:trPr>
          <w:trHeight w:val="325"/>
        </w:trPr>
        <w:tc>
          <w:tcPr>
            <w:tcW w:w="13686" w:type="dxa"/>
            <w:gridSpan w:val="8"/>
            <w:vAlign w:val="center"/>
          </w:tcPr>
          <w:p w:rsidR="00723F70" w:rsidRPr="00D96F81" w:rsidRDefault="00237A45" w:rsidP="006224F2">
            <w:pPr>
              <w:jc w:val="center"/>
              <w:rPr>
                <w:b/>
                <w:sz w:val="22"/>
                <w:szCs w:val="22"/>
              </w:rPr>
            </w:pPr>
            <w:r w:rsidRPr="00D96F81">
              <w:rPr>
                <w:b/>
                <w:sz w:val="22"/>
                <w:szCs w:val="22"/>
              </w:rPr>
              <w:t>Lot 1:</w:t>
            </w:r>
            <w:r w:rsidRPr="00D96F81">
              <w:rPr>
                <w:sz w:val="22"/>
                <w:szCs w:val="22"/>
              </w:rPr>
              <w:t xml:space="preserve"> </w:t>
            </w:r>
            <w:r w:rsidR="00D96F81" w:rsidRPr="00D96F81">
              <w:rPr>
                <w:b/>
                <w:sz w:val="22"/>
                <w:szCs w:val="22"/>
              </w:rPr>
              <w:t xml:space="preserve">Ohm </w:t>
            </w:r>
            <w:proofErr w:type="spellStart"/>
            <w:r w:rsidR="00D96F81" w:rsidRPr="00D96F81">
              <w:rPr>
                <w:b/>
                <w:sz w:val="22"/>
                <w:szCs w:val="22"/>
              </w:rPr>
              <w:t>metre</w:t>
            </w:r>
            <w:proofErr w:type="spellEnd"/>
          </w:p>
        </w:tc>
      </w:tr>
      <w:tr w:rsidR="00D96F81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96F81" w:rsidRPr="00D96F81" w:rsidRDefault="00D96F81" w:rsidP="00D96F8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6F81" w:rsidRPr="00D96F81" w:rsidRDefault="00D96F81" w:rsidP="00D96F81">
            <w:pPr>
              <w:rPr>
                <w:sz w:val="22"/>
                <w:szCs w:val="22"/>
                <w:lang w:val="en-US"/>
              </w:rPr>
            </w:pPr>
            <w:r w:rsidRPr="00D96F81">
              <w:rPr>
                <w:bCs/>
                <w:noProof/>
                <w:sz w:val="22"/>
                <w:szCs w:val="22"/>
              </w:rPr>
              <w:t>Mega ohm metru 500/1000/2500 V</w:t>
            </w:r>
          </w:p>
        </w:tc>
        <w:tc>
          <w:tcPr>
            <w:tcW w:w="2002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96F81" w:rsidRPr="00D96F81" w:rsidRDefault="00D96F81" w:rsidP="00D96F81">
            <w:pPr>
              <w:rPr>
                <w:bCs/>
                <w:noProof/>
                <w:sz w:val="22"/>
                <w:szCs w:val="22"/>
              </w:rPr>
            </w:pPr>
            <w:r w:rsidRPr="00D96F81">
              <w:rPr>
                <w:bCs/>
                <w:noProof/>
                <w:sz w:val="22"/>
                <w:szCs w:val="22"/>
              </w:rPr>
              <w:t>Domeniul de măsurare, MOhm 0-10000, Tensiunea de ieșire la borne, V 500± 50, 1000± 100, 2500± 250, timpul de stabilire a citirilor, s, nu depășește 15, modul de funcționare intermitent, dimensiuni generale, mm 166 x 130 x 200 greutate, kg-2,2. ЭС0202/2Г (500/1000/2500V) sau echivalent</w:t>
            </w:r>
            <w:r w:rsidRPr="00D96F81">
              <w:rPr>
                <w:b/>
                <w:noProof/>
                <w:sz w:val="22"/>
                <w:szCs w:val="22"/>
              </w:rPr>
              <w:t xml:space="preserve">. </w:t>
            </w:r>
            <w:r w:rsidRPr="00D96F81">
              <w:rPr>
                <w:bCs/>
                <w:noProof/>
                <w:sz w:val="22"/>
                <w:szCs w:val="22"/>
              </w:rPr>
              <w:t>Termenul de garanție minim</w:t>
            </w:r>
            <w:r w:rsidRPr="00D96F81">
              <w:rPr>
                <w:b/>
                <w:noProof/>
                <w:sz w:val="22"/>
                <w:szCs w:val="22"/>
              </w:rPr>
              <w:t xml:space="preserve"> </w:t>
            </w:r>
            <w:r w:rsidRPr="00D96F81">
              <w:rPr>
                <w:bCs/>
                <w:noProof/>
                <w:sz w:val="22"/>
                <w:szCs w:val="22"/>
              </w:rPr>
              <w:t>18 luni</w:t>
            </w:r>
          </w:p>
        </w:tc>
        <w:tc>
          <w:tcPr>
            <w:tcW w:w="273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D96F81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96F81" w:rsidRPr="00D96F81" w:rsidRDefault="00D96F81" w:rsidP="00D96F8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6F81" w:rsidRPr="00D96F81" w:rsidRDefault="00D96F81" w:rsidP="00D96F81">
            <w:pPr>
              <w:rPr>
                <w:sz w:val="22"/>
                <w:szCs w:val="22"/>
                <w:lang w:val="en-US"/>
              </w:rPr>
            </w:pPr>
            <w:r w:rsidRPr="00D96F81">
              <w:rPr>
                <w:bCs/>
                <w:noProof/>
                <w:sz w:val="22"/>
                <w:szCs w:val="22"/>
              </w:rPr>
              <w:t>Ohmmetru magnetoelectric cu funcție de control al prezenței tensiunii alternative pe obiect, în domeniul 0÷380 V</w:t>
            </w:r>
          </w:p>
        </w:tc>
        <w:tc>
          <w:tcPr>
            <w:tcW w:w="2002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96F81" w:rsidRPr="00D96F81" w:rsidRDefault="00D96F81" w:rsidP="00D96F81">
            <w:pPr>
              <w:rPr>
                <w:bCs/>
                <w:noProof/>
                <w:sz w:val="22"/>
                <w:szCs w:val="22"/>
              </w:rPr>
            </w:pPr>
            <w:r w:rsidRPr="00D96F81">
              <w:rPr>
                <w:bCs/>
                <w:noProof/>
                <w:sz w:val="22"/>
                <w:szCs w:val="22"/>
              </w:rPr>
              <w:t>Domeniu de măsurare a rezistenţei: 0,05 ÷ 20 Ohm, Clasa de precizie: 1,5</w:t>
            </w:r>
          </w:p>
          <w:p w:rsidR="00D96F81" w:rsidRPr="00D96F81" w:rsidRDefault="00D96F81" w:rsidP="00D96F81">
            <w:pPr>
              <w:rPr>
                <w:bCs/>
                <w:noProof/>
                <w:sz w:val="22"/>
                <w:szCs w:val="22"/>
              </w:rPr>
            </w:pPr>
            <w:r w:rsidRPr="00D96F81">
              <w:rPr>
                <w:bCs/>
                <w:noProof/>
                <w:sz w:val="22"/>
                <w:szCs w:val="22"/>
              </w:rPr>
              <w:t>Temperatura de funcționare -30÷+50°C</w:t>
            </w:r>
            <w:r w:rsidRPr="00D96F81">
              <w:rPr>
                <w:sz w:val="22"/>
                <w:szCs w:val="22"/>
              </w:rPr>
              <w:t xml:space="preserve"> </w:t>
            </w:r>
            <w:r w:rsidRPr="00D96F81">
              <w:rPr>
                <w:bCs/>
                <w:noProof/>
                <w:sz w:val="22"/>
                <w:szCs w:val="22"/>
              </w:rPr>
              <w:t>ЭС0212 sau echivalent. Termenul de garanție minim 18 luni.</w:t>
            </w:r>
          </w:p>
        </w:tc>
        <w:tc>
          <w:tcPr>
            <w:tcW w:w="273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D96F81" w:rsidRPr="00D96F81" w:rsidTr="0096552C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D96F81" w:rsidRPr="00D96F81" w:rsidRDefault="00D96F81" w:rsidP="00D96F81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D96F81">
              <w:rPr>
                <w:b/>
                <w:sz w:val="22"/>
                <w:szCs w:val="22"/>
              </w:rPr>
              <w:t>Lot 2: Clește de măsurat curentul</w:t>
            </w:r>
          </w:p>
        </w:tc>
      </w:tr>
      <w:tr w:rsidR="00D96F81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96F81" w:rsidRPr="00D96F81" w:rsidRDefault="00D96F81" w:rsidP="00D96F8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6F81" w:rsidRPr="00D96F81" w:rsidRDefault="00D96F81" w:rsidP="00D96F81">
            <w:pPr>
              <w:rPr>
                <w:sz w:val="22"/>
                <w:szCs w:val="22"/>
                <w:lang w:val="en-US"/>
              </w:rPr>
            </w:pPr>
            <w:r w:rsidRPr="00D96F81">
              <w:rPr>
                <w:bCs/>
                <w:noProof/>
                <w:sz w:val="22"/>
                <w:szCs w:val="22"/>
              </w:rPr>
              <w:t>Clește de măsurat curent 0-600A</w:t>
            </w:r>
          </w:p>
        </w:tc>
        <w:tc>
          <w:tcPr>
            <w:tcW w:w="2002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96F81" w:rsidRPr="00D96F81" w:rsidRDefault="00D96F81" w:rsidP="00D96F81">
            <w:pPr>
              <w:rPr>
                <w:bCs/>
                <w:noProof/>
                <w:sz w:val="22"/>
                <w:szCs w:val="22"/>
              </w:rPr>
            </w:pPr>
            <w:r w:rsidRPr="00D96F81">
              <w:rPr>
                <w:bCs/>
                <w:noProof/>
                <w:sz w:val="22"/>
                <w:szCs w:val="22"/>
              </w:rPr>
              <w:t>Clește de măsurat curentul  Curentul-0-600A, tensiune- 0-600 V, acumulator 2x1,5V (AAA). Termenul de garanție minim 12 luni.</w:t>
            </w:r>
          </w:p>
        </w:tc>
        <w:tc>
          <w:tcPr>
            <w:tcW w:w="273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D96F81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96F81" w:rsidRPr="00D96F81" w:rsidRDefault="00D96F81" w:rsidP="00D96F8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6F81" w:rsidRPr="00D96F81" w:rsidRDefault="00D96F81" w:rsidP="00D96F81">
            <w:pPr>
              <w:rPr>
                <w:sz w:val="22"/>
                <w:szCs w:val="22"/>
                <w:lang w:val="en-US"/>
              </w:rPr>
            </w:pPr>
            <w:r w:rsidRPr="00D96F81">
              <w:rPr>
                <w:color w:val="000000"/>
                <w:sz w:val="22"/>
                <w:szCs w:val="22"/>
              </w:rPr>
              <w:t>Clește de măsurat curentul AC-DC 1mA-80A</w:t>
            </w:r>
          </w:p>
        </w:tc>
        <w:tc>
          <w:tcPr>
            <w:tcW w:w="2002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96F81" w:rsidRPr="00D96F81" w:rsidRDefault="00D96F81" w:rsidP="00D96F8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96F81">
              <w:rPr>
                <w:color w:val="000000"/>
                <w:sz w:val="22"/>
                <w:szCs w:val="22"/>
              </w:rPr>
              <w:t xml:space="preserve">Clește de măsurat curentul Dimensiune mică a maxilarului 0,7˝ Rezoluție înaltă de 1 mA -da, Multimetru cu clemă AC cu RMS adevărat -da, Funcția de temperatură tip K-da, Tester digital cu clemă pentru măsurarea curentului AC/DC-da, Oferă o gamă largă de măsurare, de la curent foarte mic la mare-da, Afișează numărul 5000, Oprire automată și funcție de păstrare a datelor-da, Funcții Peak </w:t>
            </w:r>
            <w:proofErr w:type="spellStart"/>
            <w:r w:rsidRPr="00D96F81">
              <w:rPr>
                <w:color w:val="000000"/>
                <w:sz w:val="22"/>
                <w:szCs w:val="22"/>
              </w:rPr>
              <w:t>hold</w:t>
            </w:r>
            <w:proofErr w:type="spellEnd"/>
            <w:r w:rsidRPr="00D96F81">
              <w:rPr>
                <w:color w:val="000000"/>
                <w:sz w:val="22"/>
                <w:szCs w:val="22"/>
              </w:rPr>
              <w:t>, Max/Min și Relative Max/Min, Funcțiile avansate includ Capacitate, Frecvență-da, Lanternă-da, Dimensiuni, mm 210x70x37, Greutate, g 200, Măsurare curent AC/DC 1mA...80A, Măsurare tensiune AC/DC 400mV...600V (pas-0,1mV), Măsurare rezistenta de tip DT-338  DT-337  sau echivalent. Termen de garanție minim 12 luni.</w:t>
            </w:r>
          </w:p>
        </w:tc>
        <w:tc>
          <w:tcPr>
            <w:tcW w:w="273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D96F81" w:rsidRPr="00D96F81" w:rsidTr="00D96F81">
        <w:trPr>
          <w:gridAfter w:val="1"/>
          <w:wAfter w:w="10" w:type="dxa"/>
          <w:trHeight w:val="357"/>
        </w:trPr>
        <w:tc>
          <w:tcPr>
            <w:tcW w:w="13676" w:type="dxa"/>
            <w:gridSpan w:val="7"/>
            <w:vAlign w:val="center"/>
          </w:tcPr>
          <w:p w:rsidR="00D96F81" w:rsidRPr="00D96F81" w:rsidRDefault="00D96F81" w:rsidP="00D96F81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D96F81">
              <w:rPr>
                <w:b/>
                <w:sz w:val="22"/>
                <w:szCs w:val="22"/>
              </w:rPr>
              <w:t>Lot 3: Dispozitive de măsurare</w:t>
            </w:r>
          </w:p>
        </w:tc>
      </w:tr>
      <w:tr w:rsidR="00D96F81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96F81" w:rsidRPr="00D96F81" w:rsidRDefault="00D96F81" w:rsidP="00D96F8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6F81" w:rsidRPr="00D96F81" w:rsidRDefault="00D96F81" w:rsidP="00D96F81">
            <w:pPr>
              <w:rPr>
                <w:sz w:val="22"/>
                <w:szCs w:val="22"/>
                <w:lang w:val="en-US"/>
              </w:rPr>
            </w:pPr>
            <w:r w:rsidRPr="00D96F81">
              <w:rPr>
                <w:bCs/>
                <w:noProof/>
                <w:sz w:val="22"/>
                <w:szCs w:val="22"/>
              </w:rPr>
              <w:t>Contor de apă rece DN 15</w:t>
            </w:r>
          </w:p>
        </w:tc>
        <w:tc>
          <w:tcPr>
            <w:tcW w:w="2002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96F81" w:rsidRPr="00D96F81" w:rsidRDefault="00D96F81" w:rsidP="00D96F81">
            <w:pPr>
              <w:rPr>
                <w:sz w:val="22"/>
                <w:szCs w:val="22"/>
              </w:rPr>
            </w:pPr>
            <w:r w:rsidRPr="00D96F81">
              <w:rPr>
                <w:sz w:val="22"/>
                <w:szCs w:val="22"/>
              </w:rPr>
              <w:t>Contor de apa rece DS SRP DN15, cu prezentarea certificatului de verificare metrologică, valabil cel puțin 48 luni din data livrării bunului la depozitul Cumpărătorului.</w:t>
            </w:r>
          </w:p>
        </w:tc>
        <w:tc>
          <w:tcPr>
            <w:tcW w:w="273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D96F81" w:rsidRPr="00D96F81" w:rsidTr="00D96F81">
        <w:trPr>
          <w:gridAfter w:val="1"/>
          <w:wAfter w:w="10" w:type="dxa"/>
          <w:trHeight w:val="423"/>
        </w:trPr>
        <w:tc>
          <w:tcPr>
            <w:tcW w:w="13676" w:type="dxa"/>
            <w:gridSpan w:val="7"/>
            <w:vAlign w:val="center"/>
          </w:tcPr>
          <w:p w:rsidR="00D96F81" w:rsidRPr="00D96F81" w:rsidRDefault="00D96F81" w:rsidP="00D96F81">
            <w:pPr>
              <w:jc w:val="center"/>
              <w:rPr>
                <w:b/>
                <w:sz w:val="22"/>
                <w:szCs w:val="22"/>
              </w:rPr>
            </w:pPr>
            <w:r w:rsidRPr="00D96F81">
              <w:rPr>
                <w:b/>
                <w:sz w:val="22"/>
                <w:szCs w:val="22"/>
              </w:rPr>
              <w:t>Lot 4: Instrumente de măsurat</w:t>
            </w:r>
            <w:bookmarkStart w:id="0" w:name="_GoBack"/>
            <w:bookmarkEnd w:id="0"/>
          </w:p>
        </w:tc>
      </w:tr>
      <w:tr w:rsidR="00D96F81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96F81" w:rsidRPr="00D96F81" w:rsidRDefault="00D96F81" w:rsidP="00D96F8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6F81" w:rsidRPr="00D96F81" w:rsidRDefault="00D96F81" w:rsidP="00D96F81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bCs/>
                <w:noProof/>
                <w:sz w:val="22"/>
                <w:szCs w:val="22"/>
              </w:rPr>
              <w:t>Compresometru p/u motoare pe benzină 2,1MPa</w:t>
            </w:r>
          </w:p>
        </w:tc>
        <w:tc>
          <w:tcPr>
            <w:tcW w:w="2002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96F81" w:rsidRPr="00D96F81" w:rsidRDefault="00D96F81" w:rsidP="00D96F81">
            <w:pPr>
              <w:rPr>
                <w:bCs/>
                <w:noProof/>
                <w:sz w:val="22"/>
                <w:szCs w:val="22"/>
              </w:rPr>
            </w:pPr>
            <w:r w:rsidRPr="00D96F81">
              <w:rPr>
                <w:bCs/>
                <w:noProof/>
                <w:sz w:val="22"/>
                <w:szCs w:val="22"/>
              </w:rPr>
              <w:t xml:space="preserve">Manometru compresie pentru motoare pe benzina; Scara 0-300 psi si 0-2,1 MPa, echipat cu supapă; 4 adaptoare detașabile din alamă care se potrivesc majorității mărcilor de mașini;     2 extensii interschimbabile - drepte si indoite - finisate cu cauciuc; Cablu </w:t>
            </w:r>
            <w:r w:rsidRPr="00D96F81">
              <w:rPr>
                <w:bCs/>
                <w:noProof/>
                <w:sz w:val="22"/>
                <w:szCs w:val="22"/>
              </w:rPr>
              <w:lastRenderedPageBreak/>
              <w:t>flexibil cu o lungime de până 500 mm; Termenul de garanție minim 12 luni</w:t>
            </w:r>
          </w:p>
        </w:tc>
        <w:tc>
          <w:tcPr>
            <w:tcW w:w="273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D96F81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96F81" w:rsidRPr="00D96F81" w:rsidRDefault="00D96F81" w:rsidP="00D96F8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6F81" w:rsidRPr="00D96F81" w:rsidRDefault="00D96F81" w:rsidP="00D96F81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bCs/>
                <w:noProof/>
                <w:sz w:val="22"/>
                <w:szCs w:val="22"/>
              </w:rPr>
              <w:t>Indicator cu cadran circular IC 0-10 (cl.1)</w:t>
            </w:r>
          </w:p>
        </w:tc>
        <w:tc>
          <w:tcPr>
            <w:tcW w:w="2002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96F81" w:rsidRPr="00D96F81" w:rsidRDefault="00D96F81" w:rsidP="00D96F81">
            <w:pPr>
              <w:rPr>
                <w:bCs/>
                <w:noProof/>
                <w:sz w:val="22"/>
                <w:szCs w:val="22"/>
              </w:rPr>
            </w:pPr>
            <w:r w:rsidRPr="00D96F81">
              <w:rPr>
                <w:bCs/>
                <w:noProof/>
                <w:sz w:val="22"/>
                <w:szCs w:val="22"/>
              </w:rPr>
              <w:t xml:space="preserve">Indicator de adancime cu cadran; Analog; Gradare: 0,01 mm; Precizie: ±15 µm; Cursa: 10mm; </w:t>
            </w:r>
          </w:p>
        </w:tc>
        <w:tc>
          <w:tcPr>
            <w:tcW w:w="273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D96F81" w:rsidRPr="00D96F81" w:rsidTr="00D96F81">
        <w:trPr>
          <w:gridAfter w:val="1"/>
          <w:wAfter w:w="10" w:type="dxa"/>
          <w:trHeight w:val="397"/>
        </w:trPr>
        <w:tc>
          <w:tcPr>
            <w:tcW w:w="13676" w:type="dxa"/>
            <w:gridSpan w:val="7"/>
            <w:vAlign w:val="center"/>
          </w:tcPr>
          <w:p w:rsidR="00D96F81" w:rsidRPr="00D96F81" w:rsidRDefault="00D96F81" w:rsidP="00D96F81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D96F81">
              <w:rPr>
                <w:b/>
                <w:sz w:val="22"/>
                <w:szCs w:val="22"/>
              </w:rPr>
              <w:t>Lot 5:</w:t>
            </w:r>
            <w:r w:rsidRPr="00D96F81">
              <w:rPr>
                <w:b/>
                <w:noProof/>
                <w:sz w:val="22"/>
                <w:szCs w:val="22"/>
              </w:rPr>
              <w:t xml:space="preserve"> Echipament de testare a rețelelor de telecomunicație</w:t>
            </w:r>
          </w:p>
        </w:tc>
      </w:tr>
      <w:tr w:rsidR="00D96F81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96F81" w:rsidRPr="00D96F81" w:rsidRDefault="00D96F81" w:rsidP="00D96F8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6F81" w:rsidRPr="00D96F81" w:rsidRDefault="00D96F81" w:rsidP="00D96F81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D96F81">
              <w:rPr>
                <w:color w:val="000000"/>
                <w:sz w:val="22"/>
                <w:szCs w:val="22"/>
              </w:rPr>
              <w:t>Cablutester</w:t>
            </w:r>
            <w:proofErr w:type="spellEnd"/>
            <w:r w:rsidRPr="00D96F8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02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96F81" w:rsidRPr="00D96F81" w:rsidRDefault="00D96F81" w:rsidP="00D96F81">
            <w:pPr>
              <w:rPr>
                <w:b/>
                <w:noProof/>
                <w:sz w:val="22"/>
                <w:szCs w:val="22"/>
              </w:rPr>
            </w:pPr>
            <w:proofErr w:type="spellStart"/>
            <w:r w:rsidRPr="00D96F81">
              <w:rPr>
                <w:color w:val="000000"/>
                <w:sz w:val="22"/>
                <w:szCs w:val="22"/>
              </w:rPr>
              <w:t>Network</w:t>
            </w:r>
            <w:proofErr w:type="spellEnd"/>
            <w:r w:rsidRPr="00D96F8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96F81">
              <w:rPr>
                <w:color w:val="000000"/>
                <w:sz w:val="22"/>
                <w:szCs w:val="22"/>
              </w:rPr>
              <w:t>Cable</w:t>
            </w:r>
            <w:proofErr w:type="spellEnd"/>
            <w:r w:rsidRPr="00D96F81">
              <w:rPr>
                <w:color w:val="000000"/>
                <w:sz w:val="22"/>
                <w:szCs w:val="22"/>
              </w:rPr>
              <w:t xml:space="preserve"> Tester folosit pentru a verifica continuitatea și corectitudinea sertizării cablurilor de rețea (Ethernet) și telefonice te </w:t>
            </w:r>
            <w:proofErr w:type="spellStart"/>
            <w:r w:rsidRPr="00D96F81">
              <w:rPr>
                <w:color w:val="000000"/>
                <w:sz w:val="22"/>
                <w:szCs w:val="22"/>
              </w:rPr>
              <w:t>dip</w:t>
            </w:r>
            <w:proofErr w:type="spellEnd"/>
            <w:r w:rsidRPr="00D96F81">
              <w:rPr>
                <w:color w:val="000000"/>
                <w:sz w:val="22"/>
                <w:szCs w:val="22"/>
              </w:rPr>
              <w:t xml:space="preserve"> NSHL-468  TL-468 sau echivalent</w:t>
            </w:r>
            <w:r w:rsidRPr="00D96F81">
              <w:rPr>
                <w:bCs/>
                <w:noProof/>
                <w:sz w:val="22"/>
                <w:szCs w:val="22"/>
              </w:rPr>
              <w:t xml:space="preserve"> Termenul de garanție minim 12 luni.</w:t>
            </w:r>
          </w:p>
        </w:tc>
        <w:tc>
          <w:tcPr>
            <w:tcW w:w="273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D96F81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96F81" w:rsidRPr="00D96F81" w:rsidRDefault="00D96F81" w:rsidP="00D96F8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6F81" w:rsidRPr="00D96F81" w:rsidRDefault="00D96F81" w:rsidP="00D96F81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color w:val="181818"/>
                <w:sz w:val="22"/>
                <w:szCs w:val="22"/>
              </w:rPr>
              <w:t>Detector/tester RJ11-RJ45</w:t>
            </w:r>
          </w:p>
        </w:tc>
        <w:tc>
          <w:tcPr>
            <w:tcW w:w="2002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96F81" w:rsidRPr="00D96F81" w:rsidRDefault="00D96F81" w:rsidP="00D96F81">
            <w:pPr>
              <w:rPr>
                <w:color w:val="000000"/>
                <w:sz w:val="22"/>
                <w:szCs w:val="22"/>
              </w:rPr>
            </w:pPr>
            <w:r w:rsidRPr="00D96F81">
              <w:rPr>
                <w:color w:val="181818"/>
                <w:sz w:val="22"/>
                <w:szCs w:val="22"/>
              </w:rPr>
              <w:t xml:space="preserve">Detector/tester pentru </w:t>
            </w:r>
            <w:proofErr w:type="spellStart"/>
            <w:r w:rsidRPr="00D96F81">
              <w:rPr>
                <w:color w:val="181818"/>
                <w:sz w:val="22"/>
                <w:szCs w:val="22"/>
              </w:rPr>
              <w:t>cable</w:t>
            </w:r>
            <w:proofErr w:type="spellEnd"/>
            <w:r w:rsidRPr="00D96F81">
              <w:rPr>
                <w:color w:val="181818"/>
                <w:sz w:val="22"/>
                <w:szCs w:val="22"/>
              </w:rPr>
              <w:t xml:space="preserve"> de date (RJ11-RJ45) </w:t>
            </w:r>
            <w:r w:rsidRPr="00D96F81">
              <w:rPr>
                <w:color w:val="000000"/>
                <w:sz w:val="22"/>
                <w:szCs w:val="22"/>
              </w:rPr>
              <w:t>Funcția transmițător: hartă fir, test</w:t>
            </w:r>
          </w:p>
          <w:p w:rsidR="00D96F81" w:rsidRPr="00D96F81" w:rsidRDefault="00D96F81" w:rsidP="00D96F81">
            <w:pPr>
              <w:rPr>
                <w:color w:val="000000"/>
                <w:sz w:val="22"/>
                <w:szCs w:val="22"/>
              </w:rPr>
            </w:pPr>
            <w:r w:rsidRPr="00D96F81">
              <w:rPr>
                <w:color w:val="000000"/>
                <w:sz w:val="22"/>
                <w:szCs w:val="22"/>
              </w:rPr>
              <w:t xml:space="preserve">de lungime, scanare cablu, testare </w:t>
            </w:r>
            <w:proofErr w:type="spellStart"/>
            <w:r w:rsidRPr="00D96F81">
              <w:rPr>
                <w:color w:val="000000"/>
                <w:sz w:val="22"/>
                <w:szCs w:val="22"/>
              </w:rPr>
              <w:t>PoE</w:t>
            </w:r>
            <w:proofErr w:type="spellEnd"/>
            <w:r w:rsidRPr="00D96F81">
              <w:rPr>
                <w:color w:val="000000"/>
                <w:sz w:val="22"/>
                <w:szCs w:val="22"/>
              </w:rPr>
              <w:t>, bliț de port, funcție de iluminare. Tip cablu:</w:t>
            </w:r>
          </w:p>
          <w:p w:rsidR="00D96F81" w:rsidRPr="00D96F81" w:rsidRDefault="00D96F81" w:rsidP="00D96F81">
            <w:pPr>
              <w:rPr>
                <w:b/>
                <w:noProof/>
                <w:sz w:val="22"/>
                <w:szCs w:val="22"/>
              </w:rPr>
            </w:pPr>
            <w:r w:rsidRPr="00D96F81">
              <w:rPr>
                <w:color w:val="000000"/>
                <w:sz w:val="22"/>
                <w:szCs w:val="22"/>
              </w:rPr>
              <w:t>CAT5e,CAT6,CAT6a(STP&amp;UTP) Afișaj: LCD cu iluminare de fundal, Alimentare: baterie AAA*3 (nu este inclusă), Avertizare baterie descărcată: 2,7 V, Timp de oprire automată: 15/30/60 min/OPRIT Protecție la tensiune: DC 48V 5mA, Curent maxim de lucru: &lt;150mA, Dimensiune: 130*70*28mm Sensibilitate: reglabila Detectarea tensiunii AC, Funcția de iluminare, sursa de alimentare: 9V * 1 buc (nu este inclusa) Avertizare baterie descărcată: 6+-0,5V Curent maxim de lucru: &lt;100mA</w:t>
            </w:r>
            <w:r w:rsidRPr="00D96F81">
              <w:rPr>
                <w:color w:val="000000"/>
                <w:sz w:val="22"/>
                <w:szCs w:val="22"/>
              </w:rPr>
              <w:br/>
              <w:t xml:space="preserve">Dimensiune: 210*43*27mm  Compatibil cu NOYAFA NF-8209 cu Tone </w:t>
            </w:r>
            <w:proofErr w:type="spellStart"/>
            <w:r w:rsidRPr="00D96F81">
              <w:rPr>
                <w:color w:val="000000"/>
                <w:sz w:val="22"/>
                <w:szCs w:val="22"/>
              </w:rPr>
              <w:t>Tracer</w:t>
            </w:r>
            <w:proofErr w:type="spellEnd"/>
            <w:r w:rsidRPr="00D96F81">
              <w:rPr>
                <w:color w:val="000000"/>
                <w:sz w:val="22"/>
                <w:szCs w:val="22"/>
              </w:rPr>
              <w:t>. Termen de garanție minim 12 luni.</w:t>
            </w:r>
          </w:p>
        </w:tc>
        <w:tc>
          <w:tcPr>
            <w:tcW w:w="273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D96F81" w:rsidRPr="00D96F81" w:rsidTr="005E5109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D96F81" w:rsidRPr="00D96F81" w:rsidRDefault="00D96F81" w:rsidP="00D96F81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D96F81">
              <w:rPr>
                <w:b/>
                <w:sz w:val="22"/>
                <w:szCs w:val="22"/>
              </w:rPr>
              <w:lastRenderedPageBreak/>
              <w:t>Lot 6: Echipament pentru analizarea calității energiei electrice</w:t>
            </w:r>
          </w:p>
        </w:tc>
      </w:tr>
      <w:tr w:rsidR="00D96F81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96F81" w:rsidRPr="00D96F81" w:rsidRDefault="00D96F81" w:rsidP="00D96F8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6F81" w:rsidRPr="00D96F81" w:rsidRDefault="00D96F81" w:rsidP="00D96F81">
            <w:pPr>
              <w:rPr>
                <w:color w:val="181818"/>
                <w:sz w:val="22"/>
                <w:szCs w:val="22"/>
              </w:rPr>
            </w:pPr>
            <w:r w:rsidRPr="00D96F81">
              <w:rPr>
                <w:sz w:val="22"/>
                <w:szCs w:val="22"/>
              </w:rPr>
              <w:t>Analizator de calitate a energiei electrice</w:t>
            </w:r>
          </w:p>
        </w:tc>
        <w:tc>
          <w:tcPr>
            <w:tcW w:w="2002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96F81" w:rsidRPr="00D96F81" w:rsidRDefault="00D96F81" w:rsidP="00D96F81">
            <w:pPr>
              <w:rPr>
                <w:sz w:val="22"/>
                <w:szCs w:val="22"/>
              </w:rPr>
            </w:pPr>
            <w:r w:rsidRPr="00D96F81">
              <w:rPr>
                <w:sz w:val="22"/>
                <w:szCs w:val="22"/>
              </w:rPr>
              <w:t xml:space="preserve">Analizator de calitate a energiei electrice de tip PLA34 sau echivalent. Schema de </w:t>
            </w:r>
          </w:p>
          <w:p w:rsidR="00D96F81" w:rsidRPr="00D96F81" w:rsidRDefault="00D96F81" w:rsidP="00D96F81">
            <w:pPr>
              <w:rPr>
                <w:sz w:val="22"/>
                <w:szCs w:val="22"/>
              </w:rPr>
            </w:pPr>
            <w:r w:rsidRPr="00D96F81">
              <w:rPr>
                <w:sz w:val="22"/>
                <w:szCs w:val="22"/>
              </w:rPr>
              <w:t>Conexiuni Trei elemente cu patru fire, Frecvența semnalului de intrare 50 Hz,</w:t>
            </w:r>
          </w:p>
          <w:p w:rsidR="00D96F81" w:rsidRPr="00D96F81" w:rsidRDefault="00D96F81" w:rsidP="00D96F81">
            <w:pPr>
              <w:rPr>
                <w:sz w:val="22"/>
                <w:szCs w:val="22"/>
              </w:rPr>
            </w:pPr>
            <w:r w:rsidRPr="00D96F81">
              <w:rPr>
                <w:sz w:val="22"/>
                <w:szCs w:val="22"/>
              </w:rPr>
              <w:t>Tensiune de alimentare</w:t>
            </w:r>
            <w:r w:rsidRPr="00D96F81">
              <w:rPr>
                <w:sz w:val="22"/>
                <w:szCs w:val="22"/>
              </w:rPr>
              <w:tab/>
              <w:t xml:space="preserve">85...265 V,  50 Hz, Interval de măsurare a puterii reactive, nu mai rău (în termeni secundari) 0,6 Var – 0,75 </w:t>
            </w:r>
            <w:proofErr w:type="spellStart"/>
            <w:r w:rsidRPr="00D96F81">
              <w:rPr>
                <w:sz w:val="22"/>
                <w:szCs w:val="22"/>
              </w:rPr>
              <w:t>kVar</w:t>
            </w:r>
            <w:proofErr w:type="spellEnd"/>
            <w:r w:rsidRPr="00D96F81">
              <w:rPr>
                <w:sz w:val="22"/>
                <w:szCs w:val="22"/>
              </w:rPr>
              <w:t xml:space="preserve">, Tensiune nominală  </w:t>
            </w:r>
            <w:proofErr w:type="spellStart"/>
            <w:r w:rsidRPr="00D96F81">
              <w:rPr>
                <w:sz w:val="22"/>
                <w:szCs w:val="22"/>
              </w:rPr>
              <w:t>Unom</w:t>
            </w:r>
            <w:proofErr w:type="spellEnd"/>
            <w:r w:rsidRPr="00D96F81">
              <w:rPr>
                <w:sz w:val="22"/>
                <w:szCs w:val="22"/>
              </w:rPr>
              <w:t>,</w:t>
            </w:r>
          </w:p>
          <w:p w:rsidR="00D96F81" w:rsidRPr="00D96F81" w:rsidRDefault="00D96F81" w:rsidP="00D96F81">
            <w:pPr>
              <w:rPr>
                <w:sz w:val="22"/>
                <w:szCs w:val="22"/>
              </w:rPr>
            </w:pPr>
            <w:r w:rsidRPr="00D96F81">
              <w:rPr>
                <w:sz w:val="22"/>
                <w:szCs w:val="22"/>
              </w:rPr>
              <w:t xml:space="preserve">V 230, Curent nominal de intrare, I </w:t>
            </w:r>
            <w:proofErr w:type="spellStart"/>
            <w:r w:rsidRPr="00D96F81">
              <w:rPr>
                <w:sz w:val="22"/>
                <w:szCs w:val="22"/>
              </w:rPr>
              <w:t>într</w:t>
            </w:r>
            <w:proofErr w:type="spellEnd"/>
            <w:r w:rsidRPr="00D96F81">
              <w:rPr>
                <w:sz w:val="22"/>
                <w:szCs w:val="22"/>
              </w:rPr>
              <w:t xml:space="preserve"> nom, A</w:t>
            </w:r>
            <w:r w:rsidRPr="00D96F81">
              <w:rPr>
                <w:sz w:val="22"/>
                <w:szCs w:val="22"/>
              </w:rPr>
              <w:tab/>
              <w:t xml:space="preserve">5, Domeniul de măsurare a valorii pătrate medii a tensiunii de fază </w:t>
            </w:r>
            <w:proofErr w:type="spellStart"/>
            <w:r w:rsidRPr="00D96F81">
              <w:rPr>
                <w:sz w:val="22"/>
                <w:szCs w:val="22"/>
              </w:rPr>
              <w:t>Uph</w:t>
            </w:r>
            <w:proofErr w:type="spellEnd"/>
            <w:r w:rsidRPr="00D96F81">
              <w:rPr>
                <w:sz w:val="22"/>
                <w:szCs w:val="22"/>
              </w:rPr>
              <w:t>, V, nu mai rău de</w:t>
            </w:r>
            <w:r w:rsidRPr="00D96F81">
              <w:rPr>
                <w:sz w:val="22"/>
                <w:szCs w:val="22"/>
              </w:rPr>
              <w:tab/>
              <w:t xml:space="preserve">2 – 600, Domeniul de măsurare a valorii efective a tensiunii </w:t>
            </w:r>
            <w:proofErr w:type="spellStart"/>
            <w:r w:rsidRPr="00D96F81">
              <w:rPr>
                <w:sz w:val="22"/>
                <w:szCs w:val="22"/>
              </w:rPr>
              <w:t>interfazate</w:t>
            </w:r>
            <w:proofErr w:type="spellEnd"/>
            <w:r w:rsidRPr="00D96F81">
              <w:rPr>
                <w:sz w:val="22"/>
                <w:szCs w:val="22"/>
              </w:rPr>
              <w:t xml:space="preserve"> </w:t>
            </w:r>
            <w:proofErr w:type="spellStart"/>
            <w:r w:rsidRPr="00D96F81">
              <w:rPr>
                <w:sz w:val="22"/>
                <w:szCs w:val="22"/>
              </w:rPr>
              <w:t>Umf</w:t>
            </w:r>
            <w:proofErr w:type="spellEnd"/>
            <w:r w:rsidRPr="00D96F81">
              <w:rPr>
                <w:sz w:val="22"/>
                <w:szCs w:val="22"/>
              </w:rPr>
              <w:t>, V, nu mai rău de</w:t>
            </w:r>
            <w:r w:rsidRPr="00D96F81">
              <w:rPr>
                <w:sz w:val="22"/>
                <w:szCs w:val="22"/>
              </w:rPr>
              <w:tab/>
              <w:t>4 - 1000</w:t>
            </w:r>
          </w:p>
          <w:p w:rsidR="00D96F81" w:rsidRPr="00D96F81" w:rsidRDefault="00D96F81" w:rsidP="00D96F81">
            <w:pPr>
              <w:rPr>
                <w:sz w:val="22"/>
                <w:szCs w:val="22"/>
              </w:rPr>
            </w:pPr>
            <w:r w:rsidRPr="00D96F81">
              <w:rPr>
                <w:sz w:val="22"/>
                <w:szCs w:val="22"/>
              </w:rPr>
              <w:t xml:space="preserve">Interval de măsurare a frecvenței, Hz, nu mai rău de 45 – 65, Domeniul de măsurare a valorii efective a fazei curent I, A, nu mai rău de 0,004 – 6, Limitele erorii absolute admisibile de măsurare factor de putere, %, nu mai puțin de ±1, Domeniul de măsurare a puterii electrice active P, kW 0,01 - 10,8, Domeniul de măsurare a puterii electrice reactive Q, </w:t>
            </w:r>
            <w:proofErr w:type="spellStart"/>
            <w:r w:rsidRPr="00D96F81">
              <w:rPr>
                <w:sz w:val="22"/>
                <w:szCs w:val="22"/>
              </w:rPr>
              <w:t>kvar</w:t>
            </w:r>
            <w:proofErr w:type="spellEnd"/>
            <w:r w:rsidRPr="00D96F81">
              <w:rPr>
                <w:sz w:val="22"/>
                <w:szCs w:val="22"/>
              </w:rPr>
              <w:t xml:space="preserve"> </w:t>
            </w:r>
            <w:r w:rsidRPr="00D96F81">
              <w:rPr>
                <w:sz w:val="22"/>
                <w:szCs w:val="22"/>
              </w:rPr>
              <w:tab/>
              <w:t>0,01 - 10,8, Limite ale erorii de măsurare reduse admise putere electrică activă, %, nu mai puțin de ±0,5, Limite ale erorii de măsurare reduse admisibile putere electrică reactivă, %, nu mai puțin de ±0,5, Rezistenta la pe termen scurt / pe termen lung, supraîncărcări ale semnalului de intrare, nu mai grave decât:</w:t>
            </w:r>
          </w:p>
          <w:p w:rsidR="00D96F81" w:rsidRPr="00D96F81" w:rsidRDefault="00D96F81" w:rsidP="00D96F81">
            <w:pPr>
              <w:jc w:val="center"/>
              <w:rPr>
                <w:sz w:val="22"/>
                <w:szCs w:val="22"/>
              </w:rPr>
            </w:pPr>
            <w:r w:rsidRPr="00D96F81">
              <w:rPr>
                <w:sz w:val="22"/>
                <w:szCs w:val="22"/>
              </w:rPr>
              <w:lastRenderedPageBreak/>
              <w:t>– intrare de tensiune de măsurare, V – intrare de măsurare a curentului, A</w:t>
            </w:r>
            <w:r w:rsidRPr="00D96F81">
              <w:rPr>
                <w:sz w:val="22"/>
                <w:szCs w:val="22"/>
              </w:rPr>
              <w:tab/>
              <w:t>, 2000 (min )/690, 70 ( 1  sec )/8,0, Condiții de lucru de utilizare, nu mai proaste: – temperatura, °С, – umiditate la o temperatură de 30°С, nu mai mult de, %</w:t>
            </w:r>
            <w:r w:rsidRPr="00D96F81">
              <w:rPr>
                <w:sz w:val="22"/>
                <w:szCs w:val="22"/>
              </w:rPr>
              <w:tab/>
              <w:t xml:space="preserve"> de la -20 la +60 /80, Comunicare de date RS-485, Ethernet, Protocol de comunicare </w:t>
            </w:r>
            <w:r w:rsidRPr="00D96F81">
              <w:rPr>
                <w:sz w:val="22"/>
                <w:szCs w:val="22"/>
              </w:rPr>
              <w:tab/>
              <w:t>MODBUS RTU, Durată de viață, ani, nu mai puțin 5. Termenul de garanție minim 12 luni.</w:t>
            </w:r>
          </w:p>
          <w:p w:rsidR="00D96F81" w:rsidRPr="00D96F81" w:rsidRDefault="00D96F81" w:rsidP="00D96F81">
            <w:pPr>
              <w:jc w:val="center"/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273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D96F81" w:rsidRPr="00D96F81" w:rsidTr="00644D03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D96F81" w:rsidRPr="00D96F81" w:rsidRDefault="00D96F81" w:rsidP="00D96F81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D96F81">
              <w:rPr>
                <w:b/>
                <w:sz w:val="22"/>
                <w:szCs w:val="22"/>
              </w:rPr>
              <w:lastRenderedPageBreak/>
              <w:t>Lot 7: Piese de schimb pentru echipament de telemecanică</w:t>
            </w:r>
          </w:p>
        </w:tc>
      </w:tr>
      <w:tr w:rsidR="00D96F81" w:rsidRPr="00D96F81" w:rsidTr="00CD60C4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96F81" w:rsidRPr="00D96F81" w:rsidRDefault="00D96F81" w:rsidP="00D96F8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6F81" w:rsidRPr="00D96F81" w:rsidRDefault="00D96F81" w:rsidP="00D96F81">
            <w:pPr>
              <w:rPr>
                <w:color w:val="181818"/>
                <w:sz w:val="22"/>
                <w:szCs w:val="22"/>
              </w:rPr>
            </w:pPr>
            <w:r w:rsidRPr="00D96F81">
              <w:rPr>
                <w:color w:val="000000"/>
                <w:sz w:val="22"/>
                <w:szCs w:val="22"/>
                <w:lang w:val="ro-MD"/>
              </w:rPr>
              <w:t>Modul de telesemnalizare</w:t>
            </w:r>
          </w:p>
        </w:tc>
        <w:tc>
          <w:tcPr>
            <w:tcW w:w="2002" w:type="dxa"/>
            <w:vAlign w:val="center"/>
          </w:tcPr>
          <w:p w:rsidR="00D96F81" w:rsidRPr="00D96F81" w:rsidRDefault="00D96F81" w:rsidP="00D96F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96" w:type="dxa"/>
            <w:vAlign w:val="center"/>
          </w:tcPr>
          <w:p w:rsidR="00D96F81" w:rsidRPr="00D96F81" w:rsidRDefault="00D96F81" w:rsidP="00D96F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3" w:type="dxa"/>
          </w:tcPr>
          <w:p w:rsidR="00D96F81" w:rsidRPr="00D96F81" w:rsidRDefault="00D96F81" w:rsidP="00D96F81">
            <w:pPr>
              <w:rPr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96F81" w:rsidRPr="00D96F81" w:rsidRDefault="00D96F81" w:rsidP="00D96F81">
            <w:pPr>
              <w:rPr>
                <w:sz w:val="22"/>
                <w:szCs w:val="22"/>
              </w:rPr>
            </w:pPr>
          </w:p>
        </w:tc>
        <w:tc>
          <w:tcPr>
            <w:tcW w:w="273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D96F81" w:rsidRPr="00D96F81" w:rsidTr="00CD60C4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D96F81" w:rsidRPr="00D96F81" w:rsidRDefault="00D96F81" w:rsidP="00D96F8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6F81" w:rsidRPr="00D96F81" w:rsidRDefault="00D96F81" w:rsidP="00D96F81">
            <w:pPr>
              <w:rPr>
                <w:color w:val="181818"/>
                <w:sz w:val="22"/>
                <w:szCs w:val="22"/>
              </w:rPr>
            </w:pPr>
            <w:r w:rsidRPr="00D96F81">
              <w:rPr>
                <w:color w:val="000000"/>
                <w:sz w:val="22"/>
                <w:szCs w:val="22"/>
                <w:lang w:val="ro-MD"/>
              </w:rPr>
              <w:t xml:space="preserve">Sursă de alimentare </w:t>
            </w:r>
          </w:p>
        </w:tc>
        <w:tc>
          <w:tcPr>
            <w:tcW w:w="2002" w:type="dxa"/>
            <w:vAlign w:val="center"/>
          </w:tcPr>
          <w:p w:rsidR="00D96F81" w:rsidRPr="00D96F81" w:rsidRDefault="00D96F81" w:rsidP="00D96F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96" w:type="dxa"/>
            <w:vAlign w:val="center"/>
          </w:tcPr>
          <w:p w:rsidR="00D96F81" w:rsidRPr="00D96F81" w:rsidRDefault="00D96F81" w:rsidP="00D96F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3" w:type="dxa"/>
          </w:tcPr>
          <w:p w:rsidR="00D96F81" w:rsidRPr="00D96F81" w:rsidRDefault="00D96F81" w:rsidP="00D96F81">
            <w:pPr>
              <w:rPr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D96F81" w:rsidRPr="00D96F81" w:rsidRDefault="00D96F81" w:rsidP="00D96F81">
            <w:pPr>
              <w:rPr>
                <w:sz w:val="22"/>
                <w:szCs w:val="22"/>
              </w:rPr>
            </w:pPr>
          </w:p>
        </w:tc>
        <w:tc>
          <w:tcPr>
            <w:tcW w:w="2733" w:type="dxa"/>
          </w:tcPr>
          <w:p w:rsidR="00D96F81" w:rsidRPr="00D96F81" w:rsidRDefault="00D96F81" w:rsidP="00D96F8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</w:tbl>
    <w:p w:rsidR="00B1552A" w:rsidRPr="00D96F81" w:rsidRDefault="00B1552A" w:rsidP="00B1552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B1552A" w:rsidRPr="00D96F81" w:rsidRDefault="00B1552A" w:rsidP="00B1552A">
      <w:pPr>
        <w:spacing w:before="120" w:after="120"/>
        <w:rPr>
          <w:rFonts w:ascii="Times New Roman" w:eastAsia="Calibri" w:hAnsi="Times New Roman" w:cs="Times New Roman"/>
        </w:rPr>
      </w:pPr>
      <w:r w:rsidRPr="00D96F81">
        <w:rPr>
          <w:rFonts w:ascii="Times New Roman" w:eastAsia="Calibri" w:hAnsi="Times New Roman" w:cs="Times New Roman"/>
        </w:rPr>
        <w:t>Data completării:______________</w:t>
      </w:r>
    </w:p>
    <w:p w:rsidR="00B1552A" w:rsidRPr="00D96F81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D96F81">
        <w:rPr>
          <w:rFonts w:ascii="Times New Roman" w:eastAsia="Calibri" w:hAnsi="Times New Roman" w:cs="Times New Roman"/>
        </w:rPr>
        <w:t>__________________________________________________________</w:t>
      </w:r>
    </w:p>
    <w:p w:rsidR="00B1552A" w:rsidRPr="00D96F81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D96F81">
        <w:rPr>
          <w:rFonts w:ascii="Times New Roman" w:eastAsia="Calibri" w:hAnsi="Times New Roman" w:cs="Times New Roman"/>
        </w:rPr>
        <w:t>(Numele, prenumele și funcția persoanei autorizate să reprezinte operatorul economic)</w:t>
      </w:r>
    </w:p>
    <w:p w:rsidR="00B1552A" w:rsidRPr="00D96F81" w:rsidRDefault="00B1552A" w:rsidP="00B1552A">
      <w:pPr>
        <w:spacing w:after="0"/>
        <w:rPr>
          <w:rFonts w:ascii="Times New Roman" w:eastAsia="Calibri" w:hAnsi="Times New Roman" w:cs="Times New Roman"/>
        </w:rPr>
      </w:pPr>
    </w:p>
    <w:p w:rsidR="00B1552A" w:rsidRPr="00D96F81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D96F81">
        <w:rPr>
          <w:rFonts w:ascii="Times New Roman" w:eastAsia="Calibri" w:hAnsi="Times New Roman" w:cs="Times New Roman"/>
        </w:rPr>
        <w:t>____________________________</w:t>
      </w:r>
    </w:p>
    <w:p w:rsidR="00B1552A" w:rsidRPr="00D96F81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D96F81">
        <w:rPr>
          <w:rFonts w:ascii="Times New Roman" w:eastAsia="Calibri" w:hAnsi="Times New Roman" w:cs="Times New Roman"/>
        </w:rPr>
        <w:t>(semnătura)</w:t>
      </w:r>
    </w:p>
    <w:p w:rsidR="009F154D" w:rsidRPr="00D96F81" w:rsidRDefault="009F154D">
      <w:pPr>
        <w:rPr>
          <w:rFonts w:ascii="Times New Roman" w:hAnsi="Times New Roman" w:cs="Times New Roman"/>
        </w:rPr>
      </w:pPr>
    </w:p>
    <w:sectPr w:rsidR="009F154D" w:rsidRPr="00D96F81" w:rsidSect="00DD7D66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47C83"/>
    <w:multiLevelType w:val="hybridMultilevel"/>
    <w:tmpl w:val="F4F87F26"/>
    <w:lvl w:ilvl="0" w:tplc="A38CA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B1711"/>
    <w:multiLevelType w:val="hybridMultilevel"/>
    <w:tmpl w:val="189C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9081C"/>
    <w:multiLevelType w:val="hybridMultilevel"/>
    <w:tmpl w:val="90A0D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55A0F"/>
    <w:multiLevelType w:val="hybridMultilevel"/>
    <w:tmpl w:val="7E0AA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0B"/>
    <w:rsid w:val="00013CA1"/>
    <w:rsid w:val="000675B3"/>
    <w:rsid w:val="00237A45"/>
    <w:rsid w:val="004C0921"/>
    <w:rsid w:val="006224F2"/>
    <w:rsid w:val="00716033"/>
    <w:rsid w:val="00723F70"/>
    <w:rsid w:val="0085600B"/>
    <w:rsid w:val="008C4C33"/>
    <w:rsid w:val="009F154D"/>
    <w:rsid w:val="00AC7C8B"/>
    <w:rsid w:val="00B1552A"/>
    <w:rsid w:val="00D96F81"/>
    <w:rsid w:val="00DD7D66"/>
    <w:rsid w:val="00F4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BBE77"/>
  <w15:chartTrackingRefBased/>
  <w15:docId w15:val="{47685305-A4D2-487B-ACCA-6479552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2A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B1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B1552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a3">
    <w:name w:val="List Paragraph"/>
    <w:basedOn w:val="a"/>
    <w:autoRedefine/>
    <w:uiPriority w:val="34"/>
    <w:qFormat/>
    <w:rsid w:val="00B1552A"/>
    <w:pPr>
      <w:ind w:left="720"/>
      <w:contextualSpacing/>
    </w:pPr>
  </w:style>
  <w:style w:type="paragraph" w:styleId="a4">
    <w:name w:val="No Spacing"/>
    <w:uiPriority w:val="1"/>
    <w:qFormat/>
    <w:rsid w:val="00B1552A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5"/>
    <w:autoRedefine/>
    <w:uiPriority w:val="59"/>
    <w:qFormat/>
    <w:rsid w:val="00B1552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B1552A"/>
    <w:rPr>
      <w:i/>
      <w:iCs/>
    </w:rPr>
  </w:style>
  <w:style w:type="character" w:styleId="a7">
    <w:name w:val="Subtle Emphasis"/>
    <w:basedOn w:val="a0"/>
    <w:uiPriority w:val="19"/>
    <w:qFormat/>
    <w:rsid w:val="00B1552A"/>
    <w:rPr>
      <w:i/>
      <w:iCs/>
      <w:color w:val="404040" w:themeColor="text1" w:themeTint="BF"/>
    </w:rPr>
  </w:style>
  <w:style w:type="paragraph" w:customStyle="1" w:styleId="2">
    <w:name w:val="Обычный2"/>
    <w:rsid w:val="00B15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1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5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11</cp:revision>
  <dcterms:created xsi:type="dcterms:W3CDTF">2026-01-28T08:05:00Z</dcterms:created>
  <dcterms:modified xsi:type="dcterms:W3CDTF">2026-06-03T10:52:00Z</dcterms:modified>
</cp:coreProperties>
</file>