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73907" w14:textId="77777777" w:rsidR="00024621" w:rsidRPr="00DB2CC3" w:rsidRDefault="00024621" w:rsidP="00D70E44">
      <w:pPr>
        <w:ind w:right="57"/>
        <w:jc w:val="right"/>
        <w:rPr>
          <w:b/>
          <w:bCs/>
          <w:i/>
          <w:iCs/>
          <w:sz w:val="24"/>
          <w:szCs w:val="24"/>
          <w:lang w:val="ro-RO" w:eastAsia="ru-RU"/>
        </w:rPr>
      </w:pPr>
      <w:r w:rsidRPr="00DB2CC3">
        <w:rPr>
          <w:b/>
          <w:bCs/>
          <w:i/>
          <w:iCs/>
          <w:sz w:val="24"/>
          <w:szCs w:val="24"/>
          <w:lang w:val="ro-RO" w:eastAsia="ru-RU"/>
        </w:rPr>
        <w:t>Anexa nr. 1</w:t>
      </w:r>
    </w:p>
    <w:p w14:paraId="2DA37326" w14:textId="77777777" w:rsidR="00024621" w:rsidRPr="00DB2CC3" w:rsidRDefault="00024621" w:rsidP="00AC4954">
      <w:pPr>
        <w:ind w:right="57" w:firstLine="0"/>
        <w:jc w:val="right"/>
        <w:rPr>
          <w:b/>
          <w:bCs/>
          <w:i/>
          <w:iCs/>
          <w:sz w:val="24"/>
          <w:szCs w:val="24"/>
          <w:lang w:val="ro-RO" w:eastAsia="ru-RU"/>
        </w:rPr>
      </w:pP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t>la Regulamentul cu privire la achizițiile</w:t>
      </w:r>
    </w:p>
    <w:p w14:paraId="728535B8" w14:textId="77777777" w:rsidR="00024621" w:rsidRPr="00DB2CC3" w:rsidRDefault="00024621" w:rsidP="00AC4954">
      <w:pPr>
        <w:ind w:right="57"/>
        <w:jc w:val="right"/>
        <w:rPr>
          <w:b/>
          <w:bCs/>
          <w:i/>
          <w:iCs/>
          <w:sz w:val="24"/>
          <w:szCs w:val="24"/>
          <w:lang w:val="ro-RO"/>
        </w:rPr>
      </w:pP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r>
      <w:r w:rsidRPr="00DB2CC3">
        <w:rPr>
          <w:b/>
          <w:bCs/>
          <w:i/>
          <w:iCs/>
          <w:sz w:val="24"/>
          <w:szCs w:val="24"/>
          <w:lang w:val="ro-RO" w:eastAsia="ru-RU"/>
        </w:rPr>
        <w:tab/>
        <w:t xml:space="preserve">publice de valoare mică </w:t>
      </w:r>
    </w:p>
    <w:p w14:paraId="7B6AC788" w14:textId="77777777" w:rsidR="00024621" w:rsidRPr="00DB2CC3" w:rsidRDefault="00024621" w:rsidP="00024621">
      <w:pPr>
        <w:ind w:right="57"/>
        <w:jc w:val="right"/>
        <w:rPr>
          <w:b/>
          <w:bCs/>
          <w:sz w:val="24"/>
          <w:szCs w:val="24"/>
          <w:lang w:val="ro-RO" w:eastAsia="ru-RU"/>
        </w:rPr>
      </w:pPr>
    </w:p>
    <w:p w14:paraId="1FF7EE99" w14:textId="77777777" w:rsidR="00AC4954" w:rsidRPr="00DB2CC3" w:rsidRDefault="00AC4954" w:rsidP="00024621">
      <w:pPr>
        <w:ind w:right="57"/>
        <w:jc w:val="right"/>
        <w:rPr>
          <w:b/>
          <w:bCs/>
          <w:sz w:val="24"/>
          <w:szCs w:val="24"/>
          <w:lang w:val="ro-RO" w:eastAsia="ru-RU"/>
        </w:rPr>
      </w:pPr>
    </w:p>
    <w:p w14:paraId="4A7597A1" w14:textId="77777777" w:rsidR="00024621" w:rsidRPr="00DB2CC3" w:rsidRDefault="00024621" w:rsidP="00024621">
      <w:pPr>
        <w:ind w:right="57" w:firstLine="0"/>
        <w:jc w:val="center"/>
        <w:rPr>
          <w:b/>
          <w:bCs/>
          <w:sz w:val="28"/>
          <w:szCs w:val="28"/>
          <w:lang w:val="ro-RO" w:eastAsia="ru-RU"/>
        </w:rPr>
      </w:pPr>
      <w:r w:rsidRPr="00DB2CC3">
        <w:rPr>
          <w:b/>
          <w:bCs/>
          <w:sz w:val="28"/>
          <w:szCs w:val="28"/>
          <w:lang w:val="ro-RO" w:eastAsia="ru-RU"/>
        </w:rPr>
        <w:t>ANUNŢ DE PARTICIPARE SIMPLIFICAT</w:t>
      </w:r>
    </w:p>
    <w:p w14:paraId="640B4DD7" w14:textId="09525901" w:rsidR="00024621" w:rsidRPr="00DB2CC3" w:rsidRDefault="00024621" w:rsidP="00B8380E">
      <w:pPr>
        <w:ind w:right="57" w:firstLine="0"/>
        <w:jc w:val="center"/>
        <w:rPr>
          <w:b/>
          <w:bCs/>
          <w:sz w:val="28"/>
          <w:szCs w:val="28"/>
          <w:lang w:val="ro-RO" w:eastAsia="ru-RU"/>
        </w:rPr>
      </w:pPr>
      <w:r w:rsidRPr="00DB2CC3">
        <w:rPr>
          <w:b/>
          <w:bCs/>
          <w:sz w:val="28"/>
          <w:szCs w:val="28"/>
          <w:lang w:val="ro-RO" w:eastAsia="ru-RU"/>
        </w:rPr>
        <w:t xml:space="preserve"> PENTRU ACHIZIȚIA DE VALOARE MICĂ</w:t>
      </w:r>
    </w:p>
    <w:p w14:paraId="07B9BEF2" w14:textId="0EDB6417" w:rsidR="00024621" w:rsidRPr="00DB2CC3" w:rsidRDefault="00024621" w:rsidP="00D26A68">
      <w:pPr>
        <w:ind w:right="57"/>
        <w:jc w:val="center"/>
        <w:rPr>
          <w:b/>
          <w:sz w:val="24"/>
          <w:szCs w:val="24"/>
          <w:lang w:val="ro-RO" w:eastAsia="ru-RU"/>
        </w:rPr>
      </w:pPr>
      <w:r w:rsidRPr="00DB2CC3">
        <w:rPr>
          <w:b/>
          <w:sz w:val="24"/>
          <w:szCs w:val="24"/>
          <w:lang w:val="ro-RO" w:eastAsia="ru-RU"/>
        </w:rPr>
        <w:t xml:space="preserve">privind achiziţionarea </w:t>
      </w:r>
      <w:r w:rsidR="00363714" w:rsidRPr="00DB2CC3">
        <w:rPr>
          <w:b/>
          <w:sz w:val="24"/>
          <w:szCs w:val="24"/>
          <w:lang w:val="ro-RO" w:eastAsia="ru-RU"/>
        </w:rPr>
        <w:t xml:space="preserve">jaluzelelor, draperiilor, </w:t>
      </w:r>
      <w:r w:rsidR="00602447" w:rsidRPr="00DB2CC3">
        <w:rPr>
          <w:b/>
          <w:sz w:val="24"/>
          <w:szCs w:val="24"/>
          <w:lang w:val="ro-RO" w:eastAsia="ru-RU"/>
        </w:rPr>
        <w:t>Rollo</w:t>
      </w:r>
      <w:r w:rsidR="00000F36" w:rsidRPr="00DB2CC3">
        <w:rPr>
          <w:b/>
          <w:sz w:val="24"/>
          <w:szCs w:val="24"/>
          <w:lang w:val="ro-RO" w:eastAsia="ru-RU"/>
        </w:rPr>
        <w:t>-u</w:t>
      </w:r>
      <w:r w:rsidR="00363714" w:rsidRPr="00DB2CC3">
        <w:rPr>
          <w:b/>
          <w:sz w:val="24"/>
          <w:szCs w:val="24"/>
          <w:lang w:val="ro-RO" w:eastAsia="ru-RU"/>
        </w:rPr>
        <w:t>rilor</w:t>
      </w:r>
    </w:p>
    <w:p w14:paraId="6246FF7B" w14:textId="77777777" w:rsidR="00761243" w:rsidRPr="00DB2CC3" w:rsidRDefault="00761243" w:rsidP="00191337">
      <w:pPr>
        <w:ind w:right="57"/>
        <w:rPr>
          <w:b/>
          <w:sz w:val="24"/>
          <w:szCs w:val="24"/>
          <w:lang w:val="ro-RO" w:eastAsia="ru-RU"/>
        </w:rPr>
      </w:pPr>
    </w:p>
    <w:p w14:paraId="7BDEFAFD" w14:textId="77777777" w:rsidR="00024621" w:rsidRPr="00DB2CC3" w:rsidRDefault="00024621" w:rsidP="00D70E44">
      <w:pPr>
        <w:spacing w:before="120" w:line="276" w:lineRule="auto"/>
        <w:ind w:firstLine="0"/>
        <w:rPr>
          <w:bCs/>
          <w:i/>
          <w:iCs/>
          <w:sz w:val="24"/>
          <w:szCs w:val="24"/>
          <w:lang w:val="ro-RO" w:eastAsia="ru-RU"/>
        </w:rPr>
      </w:pPr>
      <w:r w:rsidRPr="00DB2CC3">
        <w:rPr>
          <w:b/>
          <w:sz w:val="24"/>
          <w:szCs w:val="24"/>
          <w:lang w:val="ro-RO" w:eastAsia="ru-RU"/>
        </w:rPr>
        <w:t xml:space="preserve">1. Denumirea autorităţii contractante: </w:t>
      </w:r>
      <w:r w:rsidRPr="00DB2CC3">
        <w:rPr>
          <w:bCs/>
          <w:i/>
          <w:iCs/>
          <w:sz w:val="24"/>
          <w:szCs w:val="24"/>
          <w:lang w:val="ro-RO" w:eastAsia="ru-RU"/>
        </w:rPr>
        <w:t>Agenția Servicii Publice (ASP)</w:t>
      </w:r>
    </w:p>
    <w:p w14:paraId="344FBB24" w14:textId="77777777" w:rsidR="00024621" w:rsidRPr="00DB2CC3" w:rsidRDefault="00024621" w:rsidP="00D70E44">
      <w:pPr>
        <w:spacing w:before="120" w:line="276" w:lineRule="auto"/>
        <w:ind w:firstLine="0"/>
        <w:rPr>
          <w:b/>
          <w:sz w:val="24"/>
          <w:szCs w:val="24"/>
          <w:lang w:val="ro-RO" w:eastAsia="ru-RU"/>
        </w:rPr>
      </w:pPr>
      <w:r w:rsidRPr="00DB2CC3">
        <w:rPr>
          <w:b/>
          <w:sz w:val="24"/>
          <w:szCs w:val="24"/>
          <w:lang w:val="ro-RO" w:eastAsia="ru-RU"/>
        </w:rPr>
        <w:t xml:space="preserve">2. IDNO: </w:t>
      </w:r>
      <w:r w:rsidRPr="00DB2CC3">
        <w:rPr>
          <w:i/>
          <w:iCs/>
          <w:sz w:val="24"/>
          <w:szCs w:val="24"/>
          <w:lang w:val="ro-RO"/>
        </w:rPr>
        <w:t>1002600024700</w:t>
      </w:r>
    </w:p>
    <w:p w14:paraId="71CB1809" w14:textId="77777777" w:rsidR="00024621" w:rsidRPr="00DB2CC3" w:rsidRDefault="00024621" w:rsidP="00D70E44">
      <w:pPr>
        <w:spacing w:before="120" w:line="276" w:lineRule="auto"/>
        <w:ind w:firstLine="0"/>
        <w:rPr>
          <w:b/>
          <w:sz w:val="24"/>
          <w:szCs w:val="24"/>
          <w:lang w:val="ro-RO" w:eastAsia="ru-RU"/>
        </w:rPr>
      </w:pPr>
      <w:r w:rsidRPr="00DB2CC3">
        <w:rPr>
          <w:b/>
          <w:sz w:val="24"/>
          <w:szCs w:val="24"/>
          <w:lang w:val="ro-RO" w:eastAsia="ru-RU"/>
        </w:rPr>
        <w:t>3. Adresa:</w:t>
      </w:r>
      <w:r w:rsidRPr="00DB2CC3">
        <w:rPr>
          <w:i/>
          <w:iCs/>
          <w:sz w:val="24"/>
          <w:szCs w:val="24"/>
          <w:lang w:val="ro-RO"/>
        </w:rPr>
        <w:t xml:space="preserve"> str. A. Puşkin, 42, mun.</w:t>
      </w:r>
      <w:r w:rsidRPr="00DB2CC3">
        <w:rPr>
          <w:b/>
          <w:i/>
          <w:iCs/>
          <w:sz w:val="24"/>
          <w:szCs w:val="24"/>
          <w:lang w:val="ro-RO"/>
        </w:rPr>
        <w:t xml:space="preserve"> </w:t>
      </w:r>
      <w:r w:rsidRPr="00DB2CC3">
        <w:rPr>
          <w:i/>
          <w:iCs/>
          <w:sz w:val="24"/>
          <w:szCs w:val="24"/>
          <w:lang w:val="ro-RO"/>
        </w:rPr>
        <w:t>Chişinău</w:t>
      </w:r>
    </w:p>
    <w:p w14:paraId="176607CF" w14:textId="4D340852" w:rsidR="00024621" w:rsidRPr="00DB2CC3" w:rsidRDefault="00024621" w:rsidP="00786E99">
      <w:pPr>
        <w:tabs>
          <w:tab w:val="left" w:pos="7830"/>
        </w:tabs>
        <w:spacing w:before="120" w:line="276" w:lineRule="auto"/>
        <w:ind w:firstLine="0"/>
        <w:rPr>
          <w:b/>
          <w:sz w:val="24"/>
          <w:szCs w:val="24"/>
          <w:lang w:val="ro-RO" w:eastAsia="ru-RU"/>
        </w:rPr>
      </w:pPr>
      <w:r w:rsidRPr="00DB2CC3">
        <w:rPr>
          <w:b/>
          <w:sz w:val="24"/>
          <w:szCs w:val="24"/>
          <w:lang w:val="ro-RO" w:eastAsia="ru-RU"/>
        </w:rPr>
        <w:t xml:space="preserve">4. Numărul de telefon/fax: </w:t>
      </w:r>
      <w:r w:rsidRPr="00DB2CC3">
        <w:rPr>
          <w:i/>
          <w:iCs/>
          <w:sz w:val="24"/>
          <w:szCs w:val="24"/>
          <w:lang w:val="ro-RO"/>
        </w:rPr>
        <w:t>tel.: 022 504021;</w:t>
      </w:r>
      <w:r w:rsidR="00745223" w:rsidRPr="00DB2CC3">
        <w:rPr>
          <w:i/>
          <w:iCs/>
          <w:sz w:val="24"/>
          <w:szCs w:val="24"/>
          <w:lang w:val="ro-RO"/>
        </w:rPr>
        <w:t xml:space="preserve"> 022 504654;</w:t>
      </w:r>
      <w:r w:rsidRPr="00DB2CC3">
        <w:rPr>
          <w:i/>
          <w:iCs/>
          <w:sz w:val="24"/>
          <w:szCs w:val="24"/>
          <w:lang w:val="ro-RO"/>
        </w:rPr>
        <w:t xml:space="preserve"> fax: 022 </w:t>
      </w:r>
      <w:r w:rsidRPr="00DB2CC3">
        <w:rPr>
          <w:i/>
          <w:iCs/>
          <w:sz w:val="24"/>
          <w:szCs w:val="24"/>
          <w:shd w:val="clear" w:color="auto" w:fill="FFFFFF"/>
          <w:lang w:val="ro-RO"/>
        </w:rPr>
        <w:t>212259</w:t>
      </w:r>
      <w:r w:rsidR="00786E99">
        <w:rPr>
          <w:i/>
          <w:iCs/>
          <w:sz w:val="24"/>
          <w:szCs w:val="24"/>
          <w:shd w:val="clear" w:color="auto" w:fill="FFFFFF"/>
          <w:lang w:val="ro-RO"/>
        </w:rPr>
        <w:tab/>
      </w:r>
    </w:p>
    <w:p w14:paraId="40465176" w14:textId="77777777" w:rsidR="00024621" w:rsidRPr="00DB2CC3" w:rsidRDefault="00024621" w:rsidP="00D70E44">
      <w:pPr>
        <w:tabs>
          <w:tab w:val="left" w:pos="284"/>
          <w:tab w:val="right" w:pos="9531"/>
        </w:tabs>
        <w:spacing w:before="120"/>
        <w:ind w:firstLine="0"/>
        <w:jc w:val="left"/>
        <w:rPr>
          <w:b/>
          <w:sz w:val="24"/>
          <w:szCs w:val="24"/>
          <w:lang w:val="ro-RO"/>
        </w:rPr>
      </w:pPr>
      <w:r w:rsidRPr="00DB2CC3">
        <w:rPr>
          <w:b/>
          <w:sz w:val="24"/>
          <w:szCs w:val="24"/>
          <w:lang w:val="ro-RO" w:eastAsia="ru-RU"/>
        </w:rPr>
        <w:t xml:space="preserve">5. Adresa de e-mail şi pagina web oficială ale autorităţii contractante: </w:t>
      </w:r>
      <w:hyperlink r:id="rId8" w:history="1">
        <w:r w:rsidRPr="00DB2CC3">
          <w:rPr>
            <w:rStyle w:val="a5"/>
            <w:sz w:val="24"/>
            <w:szCs w:val="24"/>
            <w:lang w:val="ro-RO"/>
          </w:rPr>
          <w:t>asp@asp.gov.md</w:t>
        </w:r>
      </w:hyperlink>
      <w:r w:rsidRPr="00DB2CC3">
        <w:rPr>
          <w:sz w:val="24"/>
          <w:szCs w:val="24"/>
          <w:lang w:val="ro-RO"/>
        </w:rPr>
        <w:t xml:space="preserve">; </w:t>
      </w:r>
      <w:hyperlink r:id="rId9" w:history="1">
        <w:r w:rsidRPr="00DB2CC3">
          <w:rPr>
            <w:rStyle w:val="a5"/>
            <w:sz w:val="24"/>
            <w:szCs w:val="24"/>
            <w:lang w:val="ro-RO"/>
          </w:rPr>
          <w:t>www.asp.gov.md</w:t>
        </w:r>
      </w:hyperlink>
      <w:r w:rsidRPr="00DB2CC3">
        <w:rPr>
          <w:rStyle w:val="a5"/>
          <w:sz w:val="24"/>
          <w:szCs w:val="24"/>
          <w:lang w:val="ro-RO"/>
        </w:rPr>
        <w:t xml:space="preserve">  </w:t>
      </w:r>
      <w:r w:rsidRPr="00DB2CC3">
        <w:rPr>
          <w:sz w:val="24"/>
          <w:szCs w:val="24"/>
          <w:lang w:val="ro-RO"/>
        </w:rPr>
        <w:t xml:space="preserve"> </w:t>
      </w:r>
    </w:p>
    <w:p w14:paraId="64AFFDB9" w14:textId="77777777" w:rsidR="00024621" w:rsidRPr="00DB2CC3" w:rsidRDefault="00024621" w:rsidP="00D70E44">
      <w:pPr>
        <w:spacing w:before="120"/>
        <w:ind w:firstLine="0"/>
        <w:rPr>
          <w:sz w:val="24"/>
          <w:szCs w:val="24"/>
          <w:lang w:val="ro-RO" w:eastAsia="ru-RU"/>
        </w:rPr>
      </w:pPr>
      <w:r w:rsidRPr="00DB2CC3">
        <w:rPr>
          <w:b/>
          <w:sz w:val="24"/>
          <w:szCs w:val="24"/>
          <w:lang w:val="ro-RO" w:eastAsia="ru-RU"/>
        </w:rPr>
        <w:t>6. Adresa de e-mail sau pagina web oficială de la care se va putea obţine accesul la documentaţia de atribuire</w:t>
      </w:r>
      <w:r w:rsidRPr="00DB2CC3">
        <w:rPr>
          <w:bCs/>
          <w:sz w:val="24"/>
          <w:szCs w:val="24"/>
          <w:lang w:val="ro-RO" w:eastAsia="ru-RU"/>
        </w:rPr>
        <w:t xml:space="preserve">: </w:t>
      </w:r>
      <w:r w:rsidRPr="00DB2CC3">
        <w:rPr>
          <w:bCs/>
          <w:i/>
          <w:iCs/>
          <w:sz w:val="24"/>
          <w:szCs w:val="24"/>
          <w:lang w:val="ro-RO" w:eastAsia="ru-RU"/>
        </w:rPr>
        <w:t xml:space="preserve">documentaţia de atribuire este anexată în cadrul procedurii în SIA RSAP, </w:t>
      </w:r>
      <w:hyperlink r:id="rId10" w:history="1">
        <w:r w:rsidRPr="00DB2CC3">
          <w:rPr>
            <w:rStyle w:val="a5"/>
            <w:sz w:val="24"/>
            <w:szCs w:val="24"/>
            <w:lang w:val="ro-RO"/>
          </w:rPr>
          <w:t>https://www.asp.gov.md/ro/transparenta/achizitii-publice</w:t>
        </w:r>
      </w:hyperlink>
      <w:r w:rsidRPr="00DB2CC3">
        <w:rPr>
          <w:sz w:val="24"/>
          <w:szCs w:val="24"/>
          <w:lang w:val="ro-RO"/>
        </w:rPr>
        <w:t xml:space="preserve"> </w:t>
      </w:r>
    </w:p>
    <w:p w14:paraId="1CBEFC69" w14:textId="20A7CBBC" w:rsidR="00AB4E02" w:rsidRPr="00DB2CC3" w:rsidRDefault="00024621" w:rsidP="00D70E44">
      <w:pPr>
        <w:pStyle w:val="a"/>
        <w:numPr>
          <w:ilvl w:val="0"/>
          <w:numId w:val="0"/>
        </w:numPr>
        <w:tabs>
          <w:tab w:val="left" w:pos="284"/>
          <w:tab w:val="right" w:pos="9531"/>
        </w:tabs>
        <w:spacing w:before="120"/>
        <w:rPr>
          <w:b/>
          <w:lang w:val="ro-RO"/>
        </w:rPr>
      </w:pPr>
      <w:r w:rsidRPr="00DB2CC3">
        <w:rPr>
          <w:b/>
          <w:lang w:val="ro-RO" w:eastAsia="ru-RU"/>
        </w:rPr>
        <w:t xml:space="preserve">7. Tipul autorităţii contractante şi obiectul principal de activitate </w:t>
      </w:r>
      <w:r w:rsidRPr="00DB2CC3">
        <w:rPr>
          <w:bCs/>
          <w:lang w:val="ro-RO" w:eastAsia="ru-RU"/>
        </w:rPr>
        <w:t>(</w:t>
      </w:r>
      <w:r w:rsidRPr="00DB2CC3">
        <w:rPr>
          <w:bCs/>
          <w:i/>
          <w:iCs/>
          <w:lang w:val="ro-RO" w:eastAsia="ru-RU"/>
        </w:rPr>
        <w:t>dacă este cazul, menţiunea că autoritatea contractantă este o autoritate centrală de achiziţie sau că achiziţia implică o altă formă de achiziţie comună</w:t>
      </w:r>
      <w:r w:rsidRPr="00DB2CC3">
        <w:rPr>
          <w:bCs/>
          <w:lang w:val="ro-RO" w:eastAsia="ru-RU"/>
        </w:rPr>
        <w:t xml:space="preserve">): </w:t>
      </w:r>
      <w:r w:rsidRPr="00DB2CC3">
        <w:rPr>
          <w:i/>
          <w:lang w:val="ro-RO"/>
        </w:rPr>
        <w:t>Instituție publică cu autonomie financiară</w:t>
      </w:r>
      <w:r w:rsidR="00494669" w:rsidRPr="00DB2CC3">
        <w:rPr>
          <w:i/>
          <w:lang w:val="ro-RO"/>
        </w:rPr>
        <w:t>.</w:t>
      </w:r>
    </w:p>
    <w:p w14:paraId="61B67B67" w14:textId="53716373" w:rsidR="00ED2937" w:rsidRDefault="00AB4E02" w:rsidP="00D70E44">
      <w:pPr>
        <w:pStyle w:val="a"/>
        <w:numPr>
          <w:ilvl w:val="0"/>
          <w:numId w:val="0"/>
        </w:numPr>
        <w:tabs>
          <w:tab w:val="left" w:pos="284"/>
          <w:tab w:val="right" w:pos="9531"/>
        </w:tabs>
        <w:spacing w:before="120"/>
        <w:rPr>
          <w:color w:val="0070C0"/>
        </w:rPr>
      </w:pPr>
      <w:r w:rsidRPr="00DB2CC3">
        <w:rPr>
          <w:b/>
          <w:lang w:val="ro-RO"/>
        </w:rPr>
        <w:t xml:space="preserve">8. Procedura a fost inclusă în planul de achiziții publice a autorității contractante (Da/Nu): </w:t>
      </w:r>
      <w:r w:rsidRPr="00DB2CC3">
        <w:rPr>
          <w:bCs/>
          <w:i/>
          <w:iCs/>
          <w:lang w:val="ro-RO"/>
        </w:rPr>
        <w:t>Da</w:t>
      </w:r>
      <w:r w:rsidRPr="00DB2CC3">
        <w:rPr>
          <w:b/>
          <w:lang w:val="ro-RO"/>
        </w:rPr>
        <w:t xml:space="preserve">; Link-ul către planul de achiziții publice publicat: </w:t>
      </w:r>
      <w:r w:rsidR="00577882">
        <w:rPr>
          <w:b/>
          <w:lang w:val="ro-RO"/>
        </w:rPr>
        <w:t xml:space="preserve">                  </w:t>
      </w:r>
      <w:hyperlink r:id="rId11" w:history="1">
        <w:r w:rsidR="00ED2937" w:rsidRPr="00140B42">
          <w:rPr>
            <w:rStyle w:val="a5"/>
          </w:rPr>
          <w:t>https://www.asp.gov.md/sites/default/files/transparenta/achizitii/plan-anual/2026/modificari/modificari-plan-06.02.26.pdf</w:t>
        </w:r>
      </w:hyperlink>
    </w:p>
    <w:p w14:paraId="3EDC5B4A" w14:textId="715EECFC" w:rsidR="00024621" w:rsidRPr="00DB2CC3" w:rsidRDefault="00AB4E02" w:rsidP="00D70E44">
      <w:pPr>
        <w:pStyle w:val="a"/>
        <w:numPr>
          <w:ilvl w:val="0"/>
          <w:numId w:val="0"/>
        </w:numPr>
        <w:tabs>
          <w:tab w:val="left" w:pos="284"/>
          <w:tab w:val="right" w:pos="9531"/>
        </w:tabs>
        <w:spacing w:before="120"/>
        <w:rPr>
          <w:b/>
          <w:lang w:val="ro-RO"/>
        </w:rPr>
      </w:pPr>
      <w:r w:rsidRPr="00DB2CC3">
        <w:rPr>
          <w:b/>
          <w:lang w:val="ro-RO"/>
        </w:rPr>
        <w:t>9.</w:t>
      </w:r>
      <w:r w:rsidRPr="00DB2CC3">
        <w:rPr>
          <w:i/>
          <w:lang w:val="ro-RO"/>
        </w:rPr>
        <w:t xml:space="preserve"> </w:t>
      </w:r>
      <w:r w:rsidR="00024621" w:rsidRPr="00DB2CC3">
        <w:rPr>
          <w:b/>
          <w:lang w:val="ro-RO" w:eastAsia="ru-RU"/>
        </w:rPr>
        <w:t>Cumpărătorul invită operatorii economici interesaţi, care îi pot satisface necesităţile, să participe la procedura de achiziţie privind livrarea/prestarea următoarelor bunuri/servicii:</w:t>
      </w:r>
    </w:p>
    <w:tbl>
      <w:tblPr>
        <w:tblStyle w:val="a4"/>
        <w:tblW w:w="0" w:type="auto"/>
        <w:tblInd w:w="-885" w:type="dxa"/>
        <w:tblLook w:val="04A0" w:firstRow="1" w:lastRow="0" w:firstColumn="1" w:lastColumn="0" w:noHBand="0" w:noVBand="1"/>
      </w:tblPr>
      <w:tblGrid>
        <w:gridCol w:w="653"/>
        <w:gridCol w:w="1319"/>
        <w:gridCol w:w="1363"/>
        <w:gridCol w:w="1128"/>
        <w:gridCol w:w="1296"/>
        <w:gridCol w:w="3527"/>
        <w:gridCol w:w="1503"/>
      </w:tblGrid>
      <w:tr w:rsidR="005B3CE9" w:rsidRPr="00DB2CC3" w14:paraId="20763A4E" w14:textId="77777777" w:rsidTr="005B3CE9">
        <w:tc>
          <w:tcPr>
            <w:tcW w:w="653" w:type="dxa"/>
            <w:shd w:val="clear" w:color="auto" w:fill="D9D9D9" w:themeFill="background1" w:themeFillShade="D9"/>
          </w:tcPr>
          <w:p w14:paraId="30BAF1DE" w14:textId="77777777" w:rsidR="00D70E44" w:rsidRPr="00DB2CC3" w:rsidRDefault="00D70E44" w:rsidP="009F3438">
            <w:pPr>
              <w:ind w:firstLine="0"/>
              <w:jc w:val="center"/>
              <w:rPr>
                <w:sz w:val="24"/>
                <w:szCs w:val="24"/>
                <w:lang w:val="ro-RO"/>
              </w:rPr>
            </w:pPr>
            <w:r w:rsidRPr="00DB2CC3">
              <w:rPr>
                <w:b/>
                <w:bCs/>
                <w:sz w:val="24"/>
                <w:szCs w:val="24"/>
                <w:lang w:val="ro-RO" w:eastAsia="ru-RU"/>
              </w:rPr>
              <w:t>Nr.</w:t>
            </w:r>
            <w:r w:rsidRPr="00DB2CC3">
              <w:rPr>
                <w:b/>
                <w:bCs/>
                <w:sz w:val="24"/>
                <w:szCs w:val="24"/>
                <w:lang w:val="ro-RO" w:eastAsia="ru-RU"/>
              </w:rPr>
              <w:br/>
              <w:t>crt.</w:t>
            </w:r>
          </w:p>
        </w:tc>
        <w:tc>
          <w:tcPr>
            <w:tcW w:w="1319" w:type="dxa"/>
            <w:shd w:val="clear" w:color="auto" w:fill="D9D9D9" w:themeFill="background1" w:themeFillShade="D9"/>
          </w:tcPr>
          <w:p w14:paraId="0EDD9709" w14:textId="77777777" w:rsidR="00D70E44" w:rsidRPr="00DB2CC3" w:rsidRDefault="00D70E44" w:rsidP="009F3438">
            <w:pPr>
              <w:ind w:firstLine="0"/>
              <w:jc w:val="center"/>
              <w:rPr>
                <w:sz w:val="24"/>
                <w:szCs w:val="24"/>
                <w:lang w:val="ro-RO"/>
              </w:rPr>
            </w:pPr>
            <w:r w:rsidRPr="00DB2CC3">
              <w:rPr>
                <w:b/>
                <w:bCs/>
                <w:sz w:val="24"/>
                <w:szCs w:val="24"/>
                <w:lang w:val="ro-RO" w:eastAsia="ru-RU"/>
              </w:rPr>
              <w:t>Codul</w:t>
            </w:r>
            <w:r w:rsidRPr="00DB2CC3">
              <w:rPr>
                <w:b/>
                <w:bCs/>
                <w:sz w:val="24"/>
                <w:szCs w:val="24"/>
                <w:lang w:val="ro-RO" w:eastAsia="ru-RU"/>
              </w:rPr>
              <w:br/>
              <w:t>CPV</w:t>
            </w:r>
          </w:p>
        </w:tc>
        <w:tc>
          <w:tcPr>
            <w:tcW w:w="1363" w:type="dxa"/>
            <w:shd w:val="clear" w:color="auto" w:fill="D9D9D9" w:themeFill="background1" w:themeFillShade="D9"/>
          </w:tcPr>
          <w:p w14:paraId="65F7EF63" w14:textId="77777777" w:rsidR="00D70E44" w:rsidRPr="00DB2CC3" w:rsidRDefault="00D70E44" w:rsidP="009F3438">
            <w:pPr>
              <w:ind w:firstLine="0"/>
              <w:jc w:val="center"/>
              <w:rPr>
                <w:b/>
                <w:bCs/>
                <w:sz w:val="24"/>
                <w:szCs w:val="24"/>
                <w:lang w:val="ro-RO" w:eastAsia="ru-RU"/>
              </w:rPr>
            </w:pPr>
            <w:r w:rsidRPr="00DB2CC3">
              <w:rPr>
                <w:b/>
                <w:bCs/>
                <w:sz w:val="24"/>
                <w:szCs w:val="24"/>
                <w:lang w:val="ro-RO" w:eastAsia="ru-RU"/>
              </w:rPr>
              <w:t>Denumirea</w:t>
            </w:r>
            <w:r w:rsidRPr="00DB2CC3">
              <w:rPr>
                <w:b/>
                <w:bCs/>
                <w:sz w:val="24"/>
                <w:szCs w:val="24"/>
                <w:lang w:val="ro-RO" w:eastAsia="ru-RU"/>
              </w:rPr>
              <w:br/>
              <w:t>bunurilor/</w:t>
            </w:r>
          </w:p>
          <w:p w14:paraId="73A78EDD" w14:textId="77777777" w:rsidR="00D70E44" w:rsidRPr="00DB2CC3" w:rsidRDefault="00D70E44" w:rsidP="009F3438">
            <w:pPr>
              <w:ind w:firstLine="0"/>
              <w:jc w:val="center"/>
              <w:rPr>
                <w:sz w:val="24"/>
                <w:szCs w:val="24"/>
                <w:lang w:val="ro-RO"/>
              </w:rPr>
            </w:pPr>
            <w:r w:rsidRPr="00DB2CC3">
              <w:rPr>
                <w:b/>
                <w:bCs/>
                <w:sz w:val="24"/>
                <w:szCs w:val="24"/>
                <w:lang w:val="ro-RO" w:eastAsia="ru-RU"/>
              </w:rPr>
              <w:t>serviciilor</w:t>
            </w:r>
          </w:p>
        </w:tc>
        <w:tc>
          <w:tcPr>
            <w:tcW w:w="1128" w:type="dxa"/>
            <w:shd w:val="clear" w:color="auto" w:fill="D9D9D9" w:themeFill="background1" w:themeFillShade="D9"/>
          </w:tcPr>
          <w:p w14:paraId="7E20B5AF" w14:textId="77777777" w:rsidR="00D70E44" w:rsidRPr="00DB2CC3" w:rsidRDefault="00D70E44" w:rsidP="009F3438">
            <w:pPr>
              <w:ind w:firstLine="0"/>
              <w:jc w:val="center"/>
              <w:rPr>
                <w:sz w:val="24"/>
                <w:szCs w:val="24"/>
                <w:lang w:val="ro-RO"/>
              </w:rPr>
            </w:pPr>
            <w:r w:rsidRPr="00DB2CC3">
              <w:rPr>
                <w:b/>
                <w:bCs/>
                <w:sz w:val="24"/>
                <w:szCs w:val="24"/>
                <w:lang w:val="ro-RO" w:eastAsia="ru-RU"/>
              </w:rPr>
              <w:t>Unitatea de</w:t>
            </w:r>
            <w:r w:rsidRPr="00DB2CC3">
              <w:rPr>
                <w:b/>
                <w:bCs/>
                <w:sz w:val="24"/>
                <w:szCs w:val="24"/>
                <w:lang w:val="ro-RO" w:eastAsia="ru-RU"/>
              </w:rPr>
              <w:br/>
              <w:t>măsură</w:t>
            </w:r>
          </w:p>
        </w:tc>
        <w:tc>
          <w:tcPr>
            <w:tcW w:w="1296" w:type="dxa"/>
            <w:shd w:val="clear" w:color="auto" w:fill="D9D9D9" w:themeFill="background1" w:themeFillShade="D9"/>
          </w:tcPr>
          <w:p w14:paraId="47E6EF16" w14:textId="77777777" w:rsidR="00D70E44" w:rsidRPr="00DB2CC3" w:rsidRDefault="00D70E44" w:rsidP="009F3438">
            <w:pPr>
              <w:ind w:firstLine="0"/>
              <w:jc w:val="center"/>
              <w:rPr>
                <w:sz w:val="24"/>
                <w:szCs w:val="24"/>
                <w:lang w:val="ro-RO"/>
              </w:rPr>
            </w:pPr>
            <w:r w:rsidRPr="00DB2CC3">
              <w:rPr>
                <w:b/>
                <w:bCs/>
                <w:sz w:val="24"/>
                <w:szCs w:val="24"/>
                <w:lang w:val="ro-RO" w:eastAsia="ru-RU"/>
              </w:rPr>
              <w:t>Cantitatea</w:t>
            </w:r>
          </w:p>
        </w:tc>
        <w:tc>
          <w:tcPr>
            <w:tcW w:w="3527" w:type="dxa"/>
            <w:shd w:val="clear" w:color="auto" w:fill="D9D9D9" w:themeFill="background1" w:themeFillShade="D9"/>
          </w:tcPr>
          <w:p w14:paraId="016F0A38" w14:textId="77777777" w:rsidR="00D70E44" w:rsidRPr="00DB2CC3" w:rsidRDefault="00D70E44" w:rsidP="009F3438">
            <w:pPr>
              <w:ind w:firstLine="0"/>
              <w:jc w:val="center"/>
              <w:rPr>
                <w:sz w:val="24"/>
                <w:szCs w:val="24"/>
                <w:lang w:val="ro-RO"/>
              </w:rPr>
            </w:pPr>
            <w:r w:rsidRPr="00DB2CC3">
              <w:rPr>
                <w:b/>
                <w:bCs/>
                <w:sz w:val="24"/>
                <w:szCs w:val="24"/>
                <w:lang w:val="ro-RO" w:eastAsia="ru-RU"/>
              </w:rPr>
              <w:t>Specificarea tehnică deplină solicitată, standardele de referinţă</w:t>
            </w:r>
          </w:p>
        </w:tc>
        <w:tc>
          <w:tcPr>
            <w:tcW w:w="1503" w:type="dxa"/>
            <w:shd w:val="clear" w:color="auto" w:fill="D9D9D9" w:themeFill="background1" w:themeFillShade="D9"/>
          </w:tcPr>
          <w:p w14:paraId="1BE7B70D" w14:textId="77777777" w:rsidR="00D70E44" w:rsidRPr="00DB2CC3" w:rsidRDefault="00D70E44" w:rsidP="009F3438">
            <w:pPr>
              <w:ind w:firstLine="0"/>
              <w:jc w:val="center"/>
              <w:rPr>
                <w:sz w:val="24"/>
                <w:szCs w:val="24"/>
                <w:lang w:val="ro-RO" w:eastAsia="ru-RU"/>
              </w:rPr>
            </w:pPr>
            <w:r w:rsidRPr="00DB2CC3">
              <w:rPr>
                <w:b/>
                <w:bCs/>
                <w:sz w:val="24"/>
                <w:szCs w:val="24"/>
                <w:lang w:val="ro-RO" w:eastAsia="ru-RU"/>
              </w:rPr>
              <w:t>Valoarea estimată, lei fără TVA</w:t>
            </w:r>
          </w:p>
          <w:p w14:paraId="236623C0" w14:textId="77777777" w:rsidR="00D70E44" w:rsidRPr="00DB2CC3" w:rsidRDefault="00D70E44" w:rsidP="009F3438">
            <w:pPr>
              <w:ind w:firstLine="0"/>
              <w:jc w:val="center"/>
              <w:rPr>
                <w:bCs/>
                <w:i/>
                <w:iCs/>
                <w:sz w:val="24"/>
                <w:szCs w:val="24"/>
                <w:lang w:val="ro-RO"/>
              </w:rPr>
            </w:pPr>
            <w:r w:rsidRPr="00DB2CC3">
              <w:rPr>
                <w:bCs/>
                <w:i/>
                <w:iCs/>
                <w:sz w:val="24"/>
                <w:szCs w:val="24"/>
                <w:lang w:val="ro-RO" w:eastAsia="ru-RU"/>
              </w:rPr>
              <w:t>(pentru fiecare lot în parte)</w:t>
            </w:r>
          </w:p>
        </w:tc>
      </w:tr>
      <w:tr w:rsidR="00D70E44" w14:paraId="6AD2CE0F" w14:textId="77777777" w:rsidTr="005B3CE9">
        <w:tc>
          <w:tcPr>
            <w:tcW w:w="653" w:type="dxa"/>
            <w:vAlign w:val="center"/>
          </w:tcPr>
          <w:p w14:paraId="6A5A540E" w14:textId="45E123F2" w:rsidR="00D70E44" w:rsidRPr="00D70E44" w:rsidRDefault="00602447" w:rsidP="00BE1C45">
            <w:pPr>
              <w:spacing w:before="120"/>
              <w:ind w:firstLine="0"/>
              <w:jc w:val="center"/>
              <w:rPr>
                <w:b/>
                <w:sz w:val="24"/>
                <w:szCs w:val="24"/>
                <w:lang w:eastAsia="ru-RU"/>
              </w:rPr>
            </w:pPr>
            <w:r>
              <w:rPr>
                <w:b/>
                <w:sz w:val="24"/>
                <w:szCs w:val="24"/>
                <w:lang w:eastAsia="ru-RU"/>
              </w:rPr>
              <w:t>1</w:t>
            </w:r>
          </w:p>
        </w:tc>
        <w:tc>
          <w:tcPr>
            <w:tcW w:w="1319" w:type="dxa"/>
            <w:vAlign w:val="center"/>
          </w:tcPr>
          <w:p w14:paraId="26579858" w14:textId="4986D6F5" w:rsidR="00D70E44" w:rsidRPr="005B3CE9" w:rsidRDefault="005B3CE9" w:rsidP="00D70E44">
            <w:pPr>
              <w:spacing w:before="120"/>
              <w:ind w:firstLine="0"/>
              <w:rPr>
                <w:b/>
                <w:sz w:val="22"/>
                <w:szCs w:val="24"/>
                <w:lang w:val="ro-RO" w:eastAsia="ru-RU"/>
              </w:rPr>
            </w:pPr>
            <w:r w:rsidRPr="005B3CE9">
              <w:rPr>
                <w:rFonts w:eastAsiaTheme="minorHAnsi"/>
                <w:sz w:val="22"/>
                <w:szCs w:val="26"/>
                <w:lang w:val="ru-MD"/>
                <w14:ligatures w14:val="standardContextual"/>
              </w:rPr>
              <w:t>39515400-9</w:t>
            </w:r>
          </w:p>
        </w:tc>
        <w:tc>
          <w:tcPr>
            <w:tcW w:w="1363" w:type="dxa"/>
            <w:shd w:val="clear" w:color="auto" w:fill="auto"/>
            <w:vAlign w:val="center"/>
          </w:tcPr>
          <w:p w14:paraId="097C3A18" w14:textId="364D0734" w:rsidR="00D70E44" w:rsidRDefault="00D70E44" w:rsidP="00D70E44">
            <w:pPr>
              <w:spacing w:before="120"/>
              <w:ind w:firstLine="0"/>
              <w:rPr>
                <w:b/>
                <w:sz w:val="24"/>
                <w:szCs w:val="24"/>
                <w:lang w:val="ro-RO" w:eastAsia="ru-RU"/>
              </w:rPr>
            </w:pPr>
            <w:r w:rsidRPr="00F920ED">
              <w:rPr>
                <w:b/>
                <w:bCs/>
                <w:sz w:val="24"/>
                <w:szCs w:val="24"/>
                <w:lang w:val="ro-RO" w:eastAsia="ru-RU"/>
              </w:rPr>
              <w:t xml:space="preserve">Lotul nr. 1 </w:t>
            </w:r>
            <w:r w:rsidRPr="00F920ED">
              <w:rPr>
                <w:bCs/>
                <w:sz w:val="24"/>
                <w:szCs w:val="24"/>
                <w:lang w:val="ro-RO" w:eastAsia="ru-RU"/>
              </w:rPr>
              <w:t>Jaluzele verticale</w:t>
            </w:r>
          </w:p>
        </w:tc>
        <w:tc>
          <w:tcPr>
            <w:tcW w:w="1128" w:type="dxa"/>
            <w:shd w:val="clear" w:color="auto" w:fill="auto"/>
            <w:vAlign w:val="center"/>
          </w:tcPr>
          <w:p w14:paraId="441A167B" w14:textId="77777777" w:rsidR="00D70E44" w:rsidRPr="00DB2CC3" w:rsidRDefault="00D70E44" w:rsidP="00D70E44">
            <w:pPr>
              <w:ind w:firstLine="0"/>
              <w:jc w:val="center"/>
              <w:rPr>
                <w:bCs/>
                <w:sz w:val="24"/>
                <w:szCs w:val="24"/>
                <w:lang w:val="ro-RO" w:eastAsia="ru-RU"/>
              </w:rPr>
            </w:pPr>
          </w:p>
          <w:p w14:paraId="7DCD6130" w14:textId="37DD3630" w:rsidR="00D70E44" w:rsidRDefault="00D70E44" w:rsidP="00D70E44">
            <w:pPr>
              <w:spacing w:before="120"/>
              <w:ind w:firstLine="0"/>
              <w:jc w:val="center"/>
              <w:rPr>
                <w:b/>
                <w:sz w:val="24"/>
                <w:szCs w:val="24"/>
                <w:lang w:val="ro-RO" w:eastAsia="ru-RU"/>
              </w:rPr>
            </w:pPr>
            <w:r w:rsidRPr="00DB2CC3">
              <w:rPr>
                <w:bCs/>
                <w:sz w:val="24"/>
                <w:szCs w:val="24"/>
                <w:lang w:val="ro-RO" w:eastAsia="ru-RU"/>
              </w:rPr>
              <w:t>m</w:t>
            </w:r>
            <w:r w:rsidRPr="00DB2CC3">
              <w:rPr>
                <w:bCs/>
                <w:sz w:val="24"/>
                <w:szCs w:val="24"/>
                <w:vertAlign w:val="superscript"/>
                <w:lang w:val="ro-RO" w:eastAsia="ru-RU"/>
              </w:rPr>
              <w:t>2</w:t>
            </w:r>
          </w:p>
        </w:tc>
        <w:tc>
          <w:tcPr>
            <w:tcW w:w="1296" w:type="dxa"/>
            <w:shd w:val="clear" w:color="auto" w:fill="auto"/>
            <w:vAlign w:val="center"/>
          </w:tcPr>
          <w:p w14:paraId="3C74B08C" w14:textId="77777777" w:rsidR="00D70E44" w:rsidRPr="00DB2CC3" w:rsidRDefault="00D70E44" w:rsidP="00D70E44">
            <w:pPr>
              <w:ind w:firstLine="0"/>
              <w:jc w:val="center"/>
              <w:rPr>
                <w:bCs/>
                <w:sz w:val="24"/>
                <w:szCs w:val="24"/>
                <w:lang w:val="ro-RO" w:eastAsia="ru-RU"/>
              </w:rPr>
            </w:pPr>
          </w:p>
          <w:p w14:paraId="4B1670AA" w14:textId="63A5ADEB" w:rsidR="00D70E44" w:rsidRDefault="00D70E44" w:rsidP="00D70E44">
            <w:pPr>
              <w:spacing w:before="120"/>
              <w:ind w:firstLine="0"/>
              <w:jc w:val="center"/>
              <w:rPr>
                <w:b/>
                <w:sz w:val="24"/>
                <w:szCs w:val="24"/>
                <w:lang w:val="ro-RO" w:eastAsia="ru-RU"/>
              </w:rPr>
            </w:pPr>
            <w:r>
              <w:rPr>
                <w:bCs/>
                <w:sz w:val="24"/>
                <w:szCs w:val="24"/>
                <w:lang w:val="ro-RO" w:eastAsia="ru-RU"/>
              </w:rPr>
              <w:t>280</w:t>
            </w:r>
          </w:p>
        </w:tc>
        <w:tc>
          <w:tcPr>
            <w:tcW w:w="3527" w:type="dxa"/>
            <w:vAlign w:val="center"/>
          </w:tcPr>
          <w:p w14:paraId="660E0003" w14:textId="77777777" w:rsidR="00D70E44" w:rsidRPr="009F7B61" w:rsidRDefault="00D70E44" w:rsidP="00D70E44">
            <w:pPr>
              <w:shd w:val="clear" w:color="auto" w:fill="FFFFFF"/>
              <w:tabs>
                <w:tab w:val="left" w:pos="260"/>
              </w:tabs>
              <w:ind w:firstLine="0"/>
              <w:rPr>
                <w:b/>
                <w:sz w:val="24"/>
                <w:szCs w:val="23"/>
                <w:lang w:val="ro-RO" w:eastAsia="ru-RU"/>
              </w:rPr>
            </w:pPr>
            <w:r w:rsidRPr="00D70E44">
              <w:rPr>
                <w:b/>
                <w:sz w:val="24"/>
                <w:szCs w:val="23"/>
                <w:lang w:val="ro-RO" w:eastAsia="ru-RU"/>
              </w:rPr>
              <w:t>Material</w:t>
            </w:r>
            <w:r w:rsidRPr="009F7B61">
              <w:rPr>
                <w:b/>
                <w:sz w:val="24"/>
                <w:szCs w:val="23"/>
                <w:lang w:val="ro-RO" w:eastAsia="ru-RU"/>
              </w:rPr>
              <w:t xml:space="preserve">: </w:t>
            </w:r>
            <w:r w:rsidRPr="00D70E44">
              <w:rPr>
                <w:sz w:val="24"/>
                <w:szCs w:val="23"/>
                <w:lang w:val="ro-RO" w:eastAsia="ru-RU"/>
              </w:rPr>
              <w:t xml:space="preserve">executate din ţesătură textilă cu textură groasă, impregnate cu soluţie anti-praf, netransparentă, clasa standard sau premium, 100 % poliester. </w:t>
            </w:r>
            <w:r w:rsidRPr="00D70E44">
              <w:rPr>
                <w:sz w:val="24"/>
                <w:szCs w:val="23"/>
                <w:lang w:val="ro-MD" w:eastAsia="ru-RU"/>
              </w:rPr>
              <w:t>Densitatea: 280-310 gr/m</w:t>
            </w:r>
            <w:r w:rsidRPr="00D70E44">
              <w:rPr>
                <w:sz w:val="24"/>
                <w:szCs w:val="23"/>
                <w:vertAlign w:val="superscript"/>
                <w:lang w:val="ro-MD" w:eastAsia="ru-RU"/>
              </w:rPr>
              <w:t>2</w:t>
            </w:r>
            <w:r w:rsidRPr="009F7B61">
              <w:rPr>
                <w:sz w:val="24"/>
                <w:szCs w:val="23"/>
                <w:lang w:val="ro-RO" w:eastAsia="ru-RU"/>
              </w:rPr>
              <w:t>;</w:t>
            </w:r>
          </w:p>
          <w:p w14:paraId="422365A8" w14:textId="77777777" w:rsidR="00D70E44" w:rsidRPr="00D70E44" w:rsidRDefault="00D70E44" w:rsidP="00D70E44">
            <w:pPr>
              <w:shd w:val="clear" w:color="auto" w:fill="FFFFFF"/>
              <w:tabs>
                <w:tab w:val="left" w:pos="260"/>
              </w:tabs>
              <w:ind w:firstLine="0"/>
              <w:rPr>
                <w:sz w:val="24"/>
                <w:szCs w:val="23"/>
                <w:lang w:val="ro-RO" w:eastAsia="ru-RU"/>
              </w:rPr>
            </w:pPr>
            <w:r w:rsidRPr="00D70E44">
              <w:rPr>
                <w:b/>
                <w:sz w:val="24"/>
                <w:szCs w:val="23"/>
                <w:lang w:val="ro-RO" w:eastAsia="ru-RU"/>
              </w:rPr>
              <w:t xml:space="preserve">  Caracteristica lamelelor:</w:t>
            </w:r>
            <w:r w:rsidRPr="00D70E44">
              <w:rPr>
                <w:sz w:val="24"/>
                <w:szCs w:val="23"/>
                <w:lang w:val="ro-RO" w:eastAsia="ru-RU"/>
              </w:rPr>
              <w:t xml:space="preserve"> lățimea - 89 mm. Lamele sunt cusute cu fir în culoarea potrivită ţesăturii și sunt fixate de casetă prin umeraş din plastic </w:t>
            </w:r>
            <w:r w:rsidRPr="00D70E44">
              <w:rPr>
                <w:sz w:val="24"/>
                <w:szCs w:val="23"/>
                <w:lang w:val="ro-RO" w:eastAsia="ru-RU"/>
              </w:rPr>
              <w:lastRenderedPageBreak/>
              <w:t>transparent cu lățimea de 89 mm;</w:t>
            </w:r>
          </w:p>
          <w:p w14:paraId="62FFAD74" w14:textId="77777777" w:rsidR="00D70E44" w:rsidRPr="00D70E44" w:rsidRDefault="00D70E44" w:rsidP="00D70E44">
            <w:pPr>
              <w:shd w:val="clear" w:color="auto" w:fill="FFFFFF"/>
              <w:tabs>
                <w:tab w:val="left" w:pos="260"/>
              </w:tabs>
              <w:ind w:firstLine="0"/>
              <w:rPr>
                <w:sz w:val="24"/>
                <w:szCs w:val="23"/>
                <w:lang w:val="ro-RO" w:eastAsia="ru-RU"/>
              </w:rPr>
            </w:pPr>
            <w:r w:rsidRPr="00D70E44">
              <w:rPr>
                <w:b/>
                <w:sz w:val="24"/>
                <w:szCs w:val="23"/>
                <w:lang w:val="ro-RO" w:eastAsia="ru-RU"/>
              </w:rPr>
              <w:t xml:space="preserve">  Caracteristica casetei:</w:t>
            </w:r>
            <w:r w:rsidRPr="00D70E44">
              <w:rPr>
                <w:sz w:val="24"/>
                <w:szCs w:val="23"/>
                <w:lang w:val="ro-RO" w:eastAsia="ru-RU"/>
              </w:rPr>
              <w:t xml:space="preserve"> caseta este fabricată din aluminiu colorat alb. Axul de rotaţie este confecţionat din aluminium  cu patru canale şi clemă de fixare. Caseta conţine mecanism de comandă c</w:t>
            </w:r>
            <w:r w:rsidRPr="00D70E44">
              <w:rPr>
                <w:sz w:val="24"/>
                <w:szCs w:val="23"/>
                <w:lang w:val="ro-MD" w:eastAsia="ru-RU"/>
              </w:rPr>
              <w:t xml:space="preserve">u </w:t>
            </w:r>
            <w:r w:rsidRPr="00D70E44">
              <w:rPr>
                <w:sz w:val="24"/>
                <w:szCs w:val="23"/>
                <w:lang w:val="ro-RO" w:eastAsia="ru-RU"/>
              </w:rPr>
              <w:t xml:space="preserve">reductor şi lănțișor cu bile pentru închiderea şi deschiderea lamelor verticale; </w:t>
            </w:r>
          </w:p>
          <w:p w14:paraId="05AE29AA" w14:textId="119B7052" w:rsidR="00D70E44" w:rsidRPr="00D70E44" w:rsidRDefault="00D70E44" w:rsidP="00D70E44">
            <w:pPr>
              <w:shd w:val="clear" w:color="auto" w:fill="FFFFFF"/>
              <w:tabs>
                <w:tab w:val="left" w:pos="260"/>
              </w:tabs>
              <w:ind w:firstLine="0"/>
              <w:rPr>
                <w:sz w:val="24"/>
                <w:szCs w:val="23"/>
                <w:lang w:val="ro-RO" w:eastAsia="ru-RU"/>
              </w:rPr>
            </w:pPr>
            <w:r w:rsidRPr="00D70E44">
              <w:rPr>
                <w:sz w:val="24"/>
                <w:szCs w:val="23"/>
                <w:lang w:val="ro-RO" w:eastAsia="ru-RU"/>
              </w:rPr>
              <w:t xml:space="preserve">  </w:t>
            </w:r>
            <w:r w:rsidRPr="00D70E44">
              <w:rPr>
                <w:b/>
                <w:sz w:val="24"/>
                <w:szCs w:val="23"/>
                <w:lang w:val="ro-RO" w:eastAsia="ru-RU"/>
              </w:rPr>
              <w:t>Culoarea lamelelor</w:t>
            </w:r>
            <w:r w:rsidRPr="00D70E44">
              <w:rPr>
                <w:b/>
                <w:sz w:val="24"/>
                <w:szCs w:val="23"/>
                <w:lang w:eastAsia="ru-RU"/>
              </w:rPr>
              <w:t>:</w:t>
            </w:r>
            <w:r w:rsidRPr="00D70E44">
              <w:rPr>
                <w:sz w:val="24"/>
                <w:szCs w:val="23"/>
                <w:lang w:eastAsia="ru-RU"/>
              </w:rPr>
              <w:t xml:space="preserve"> </w:t>
            </w:r>
            <w:r w:rsidRPr="00D70E44">
              <w:rPr>
                <w:sz w:val="24"/>
                <w:szCs w:val="23"/>
                <w:lang w:val="ro-MD" w:eastAsia="ru-RU"/>
              </w:rPr>
              <w:t xml:space="preserve">gri </w:t>
            </w:r>
            <w:r w:rsidR="00D2021C">
              <w:rPr>
                <w:sz w:val="24"/>
                <w:szCs w:val="23"/>
                <w:lang w:val="ro-MD" w:eastAsia="ru-RU"/>
              </w:rPr>
              <w:t>și</w:t>
            </w:r>
            <w:r w:rsidR="00D2021C" w:rsidRPr="00D70E44">
              <w:rPr>
                <w:sz w:val="24"/>
                <w:szCs w:val="23"/>
                <w:lang w:val="ro-MD" w:eastAsia="ru-RU"/>
              </w:rPr>
              <w:t xml:space="preserve"> </w:t>
            </w:r>
            <w:r w:rsidRPr="00D70E44">
              <w:rPr>
                <w:sz w:val="24"/>
                <w:szCs w:val="23"/>
                <w:lang w:val="ro-MD" w:eastAsia="ru-RU"/>
              </w:rPr>
              <w:t>alb.</w:t>
            </w:r>
            <w:r w:rsidRPr="00D70E44">
              <w:rPr>
                <w:sz w:val="24"/>
                <w:szCs w:val="23"/>
                <w:lang w:val="ro-RO" w:eastAsia="ru-RU"/>
              </w:rPr>
              <w:t xml:space="preserve"> </w:t>
            </w:r>
          </w:p>
          <w:p w14:paraId="5BDD00DA" w14:textId="4BD5EDFF" w:rsidR="009F7B61" w:rsidRDefault="00D70E44" w:rsidP="00D70E44">
            <w:pPr>
              <w:shd w:val="clear" w:color="auto" w:fill="FFFFFF"/>
              <w:tabs>
                <w:tab w:val="left" w:pos="260"/>
              </w:tabs>
              <w:ind w:firstLine="0"/>
              <w:rPr>
                <w:i/>
                <w:sz w:val="24"/>
                <w:szCs w:val="23"/>
                <w:lang w:val="ro-RO" w:eastAsia="ru-RU"/>
              </w:rPr>
            </w:pPr>
            <w:r w:rsidRPr="00D70E44">
              <w:rPr>
                <w:sz w:val="24"/>
                <w:szCs w:val="23"/>
                <w:lang w:val="ro-RO" w:eastAsia="ru-RU"/>
              </w:rPr>
              <w:t xml:space="preserve">  </w:t>
            </w:r>
            <w:r w:rsidRPr="00D70E44">
              <w:rPr>
                <w:i/>
                <w:sz w:val="24"/>
                <w:szCs w:val="23"/>
                <w:lang w:val="ro-RO" w:eastAsia="ru-RU"/>
              </w:rPr>
              <w:t>Notă</w:t>
            </w:r>
            <w:r w:rsidRPr="009F7B61">
              <w:rPr>
                <w:i/>
                <w:sz w:val="24"/>
                <w:szCs w:val="23"/>
                <w:lang w:val="ro-RO" w:eastAsia="ru-RU"/>
              </w:rPr>
              <w:t xml:space="preserve">: </w:t>
            </w:r>
            <w:r w:rsidRPr="00D70E44">
              <w:rPr>
                <w:i/>
                <w:sz w:val="24"/>
                <w:szCs w:val="23"/>
                <w:lang w:val="ro-RO" w:eastAsia="ru-RU"/>
              </w:rPr>
              <w:t xml:space="preserve">Structura </w:t>
            </w:r>
            <w:r w:rsidR="00D2021C" w:rsidRPr="00D70E44">
              <w:rPr>
                <w:i/>
                <w:sz w:val="24"/>
                <w:szCs w:val="23"/>
                <w:lang w:val="ro-RO" w:eastAsia="ru-RU"/>
              </w:rPr>
              <w:t>țesăturii</w:t>
            </w:r>
            <w:r w:rsidRPr="00D70E44">
              <w:rPr>
                <w:i/>
                <w:sz w:val="24"/>
                <w:szCs w:val="23"/>
                <w:lang w:val="ro-RO" w:eastAsia="ru-RU"/>
              </w:rPr>
              <w:t xml:space="preserve"> </w:t>
            </w:r>
            <w:r w:rsidR="00D2021C">
              <w:rPr>
                <w:i/>
                <w:sz w:val="24"/>
                <w:szCs w:val="23"/>
                <w:lang w:val="ro-RO" w:eastAsia="ru-RU"/>
              </w:rPr>
              <w:t xml:space="preserve">și culoarea lamelelor </w:t>
            </w:r>
            <w:r w:rsidRPr="00D70E44">
              <w:rPr>
                <w:i/>
                <w:sz w:val="24"/>
                <w:szCs w:val="23"/>
                <w:lang w:val="ro-RO" w:eastAsia="ru-RU"/>
              </w:rPr>
              <w:t xml:space="preserve">va fi stabilită de către Cumpărător la momentul </w:t>
            </w:r>
            <w:r w:rsidR="00D2021C">
              <w:rPr>
                <w:bCs/>
                <w:i/>
                <w:sz w:val="24"/>
                <w:szCs w:val="24"/>
                <w:lang w:val="ro-RO" w:eastAsia="ro-RO"/>
              </w:rPr>
              <w:t>evaluării ofertei și examinării mostrei</w:t>
            </w:r>
            <w:r w:rsidRPr="00D70E44">
              <w:rPr>
                <w:i/>
                <w:sz w:val="24"/>
                <w:szCs w:val="23"/>
                <w:lang w:val="ro-RO" w:eastAsia="ru-RU"/>
              </w:rPr>
              <w:t xml:space="preserve">. </w:t>
            </w:r>
          </w:p>
          <w:p w14:paraId="432F7EC5" w14:textId="77777777" w:rsidR="00D70E44" w:rsidRPr="009F7B61" w:rsidRDefault="00D70E44" w:rsidP="00D70E44">
            <w:pPr>
              <w:shd w:val="clear" w:color="auto" w:fill="FFFFFF"/>
              <w:tabs>
                <w:tab w:val="left" w:pos="260"/>
              </w:tabs>
              <w:ind w:firstLine="0"/>
              <w:rPr>
                <w:bCs/>
                <w:sz w:val="24"/>
                <w:szCs w:val="24"/>
                <w:lang w:val="ro-MD" w:eastAsia="ro-RO"/>
              </w:rPr>
            </w:pPr>
            <w:r w:rsidRPr="00D70E44">
              <w:rPr>
                <w:i/>
                <w:sz w:val="24"/>
                <w:szCs w:val="24"/>
                <w:lang w:val="ro-MD" w:eastAsia="ru-RU"/>
              </w:rPr>
              <w:t xml:space="preserve">  </w:t>
            </w:r>
            <w:r w:rsidRPr="00D70E44">
              <w:rPr>
                <w:b/>
                <w:bCs/>
                <w:sz w:val="24"/>
                <w:szCs w:val="24"/>
                <w:lang w:val="ro-MD" w:eastAsia="ro-RO"/>
              </w:rPr>
              <w:t>Termen de garanţie:</w:t>
            </w:r>
            <w:r w:rsidRPr="00D70E44">
              <w:rPr>
                <w:bCs/>
                <w:sz w:val="24"/>
                <w:szCs w:val="24"/>
                <w:lang w:val="ro-MD" w:eastAsia="ro-RO"/>
              </w:rPr>
              <w:t xml:space="preserve"> minim 12 luni din data montării.</w:t>
            </w:r>
          </w:p>
          <w:p w14:paraId="101F3478" w14:textId="77777777" w:rsidR="00D70E44" w:rsidRPr="00D70E44" w:rsidRDefault="00D70E44" w:rsidP="00D70E44">
            <w:pPr>
              <w:autoSpaceDE w:val="0"/>
              <w:autoSpaceDN w:val="0"/>
              <w:adjustRightInd w:val="0"/>
              <w:ind w:firstLine="0"/>
              <w:rPr>
                <w:b/>
                <w:bCs/>
                <w:sz w:val="2"/>
                <w:szCs w:val="24"/>
                <w:u w:val="single"/>
                <w:lang w:val="ro-RO" w:eastAsia="ro-RO"/>
              </w:rPr>
            </w:pPr>
          </w:p>
          <w:p w14:paraId="182C9E76" w14:textId="77777777" w:rsidR="00D70E44" w:rsidRPr="00D70E44" w:rsidRDefault="00D70E44" w:rsidP="00D70E44">
            <w:pPr>
              <w:shd w:val="clear" w:color="auto" w:fill="FFFFFF"/>
              <w:tabs>
                <w:tab w:val="left" w:pos="260"/>
              </w:tabs>
              <w:ind w:firstLine="0"/>
              <w:rPr>
                <w:bCs/>
                <w:sz w:val="24"/>
                <w:szCs w:val="24"/>
                <w:lang w:val="ro-MD" w:eastAsia="ro-RO"/>
              </w:rPr>
            </w:pPr>
            <w:r w:rsidRPr="00D70E44">
              <w:rPr>
                <w:b/>
                <w:bCs/>
                <w:sz w:val="24"/>
                <w:szCs w:val="24"/>
                <w:lang w:val="ro-MD" w:eastAsia="ro-RO"/>
              </w:rPr>
              <w:t xml:space="preserve">  1) </w:t>
            </w:r>
            <w:r w:rsidRPr="00D70E44">
              <w:rPr>
                <w:b/>
                <w:bCs/>
                <w:sz w:val="24"/>
                <w:szCs w:val="24"/>
                <w:u w:val="single"/>
                <w:lang w:val="ro-MD" w:eastAsia="ro-RO"/>
              </w:rPr>
              <w:t>Cantitatea totală (Chișinău)</w:t>
            </w:r>
            <w:r w:rsidRPr="00D70E44">
              <w:rPr>
                <w:b/>
                <w:bCs/>
                <w:sz w:val="24"/>
                <w:szCs w:val="24"/>
                <w:lang w:val="ro-MD" w:eastAsia="ro-RO"/>
              </w:rPr>
              <w:t>:</w:t>
            </w:r>
            <w:r w:rsidRPr="00D70E44">
              <w:rPr>
                <w:bCs/>
                <w:sz w:val="24"/>
                <w:szCs w:val="24"/>
                <w:lang w:val="ro-MD" w:eastAsia="ro-RO"/>
              </w:rPr>
              <w:t xml:space="preserve"> 230 m</w:t>
            </w:r>
            <w:r w:rsidRPr="00D70E44">
              <w:rPr>
                <w:bCs/>
                <w:sz w:val="24"/>
                <w:szCs w:val="24"/>
                <w:vertAlign w:val="superscript"/>
                <w:lang w:val="ro-MD" w:eastAsia="ro-RO"/>
              </w:rPr>
              <w:t>2</w:t>
            </w:r>
            <w:r w:rsidRPr="00D70E44">
              <w:rPr>
                <w:bCs/>
                <w:sz w:val="24"/>
                <w:szCs w:val="24"/>
                <w:lang w:val="ro-MD" w:eastAsia="ro-RO"/>
              </w:rPr>
              <w:t>;</w:t>
            </w:r>
          </w:p>
          <w:p w14:paraId="02C7D78F" w14:textId="50079A9A" w:rsidR="00D70E44" w:rsidRPr="00D70E44" w:rsidRDefault="00D70E44" w:rsidP="00D70E44">
            <w:pPr>
              <w:shd w:val="clear" w:color="auto" w:fill="FFFFFF"/>
              <w:tabs>
                <w:tab w:val="left" w:pos="260"/>
              </w:tabs>
              <w:ind w:firstLine="0"/>
              <w:rPr>
                <w:bCs/>
                <w:sz w:val="24"/>
                <w:szCs w:val="24"/>
                <w:lang w:val="ro-MD" w:eastAsia="ro-RO"/>
              </w:rPr>
            </w:pPr>
            <w:r w:rsidRPr="00D70E44">
              <w:rPr>
                <w:b/>
                <w:bCs/>
                <w:sz w:val="24"/>
                <w:szCs w:val="24"/>
                <w:lang w:val="ro-MD" w:eastAsia="ro-RO"/>
              </w:rPr>
              <w:t xml:space="preserve">  Adresele</w:t>
            </w:r>
            <w:r w:rsidRPr="00D70E44">
              <w:rPr>
                <w:bCs/>
                <w:sz w:val="24"/>
                <w:szCs w:val="24"/>
                <w:lang w:val="ro-MD" w:eastAsia="ro-RO"/>
              </w:rPr>
              <w:t xml:space="preserve">: </w:t>
            </w:r>
            <w:r w:rsidR="00BE2488">
              <w:rPr>
                <w:bCs/>
                <w:sz w:val="24"/>
                <w:szCs w:val="24"/>
                <w:lang w:val="ro-MD" w:eastAsia="ro-RO"/>
              </w:rPr>
              <w:t>mun</w:t>
            </w:r>
            <w:r w:rsidRPr="00D70E44">
              <w:rPr>
                <w:bCs/>
                <w:sz w:val="24"/>
                <w:szCs w:val="24"/>
                <w:lang w:val="ro-MD" w:eastAsia="ro-RO"/>
              </w:rPr>
              <w:t>. Chișinău, str. A. Pușkin, 42</w:t>
            </w:r>
            <w:r w:rsidRPr="00D70E44">
              <w:rPr>
                <w:bCs/>
                <w:sz w:val="24"/>
                <w:szCs w:val="24"/>
                <w:lang w:eastAsia="ro-RO"/>
              </w:rPr>
              <w:t>; str.</w:t>
            </w:r>
            <w:r w:rsidRPr="00D70E44">
              <w:rPr>
                <w:bCs/>
                <w:sz w:val="24"/>
                <w:szCs w:val="24"/>
                <w:lang w:val="ro-MD" w:eastAsia="ro-RO"/>
              </w:rPr>
              <w:t xml:space="preserve"> Mihai Viteazul, 11/1</w:t>
            </w:r>
            <w:r w:rsidRPr="00D70E44">
              <w:rPr>
                <w:bCs/>
                <w:sz w:val="24"/>
                <w:szCs w:val="24"/>
                <w:lang w:eastAsia="ro-RO"/>
              </w:rPr>
              <w:t xml:space="preserve">; </w:t>
            </w:r>
            <w:r w:rsidRPr="00D70E44">
              <w:rPr>
                <w:bCs/>
                <w:sz w:val="24"/>
                <w:szCs w:val="24"/>
                <w:lang w:val="ro-MD" w:eastAsia="ro-RO"/>
              </w:rPr>
              <w:t>str. Salcâmilor, 28</w:t>
            </w:r>
            <w:r w:rsidRPr="00D70E44">
              <w:rPr>
                <w:bCs/>
                <w:sz w:val="24"/>
                <w:szCs w:val="24"/>
                <w:lang w:eastAsia="ro-RO"/>
              </w:rPr>
              <w:t>; str.</w:t>
            </w:r>
            <w:r w:rsidRPr="00D70E44">
              <w:rPr>
                <w:bCs/>
                <w:sz w:val="24"/>
                <w:szCs w:val="24"/>
                <w:lang w:val="ro-MD" w:eastAsia="ro-RO"/>
              </w:rPr>
              <w:t xml:space="preserve"> Mesager, 5.</w:t>
            </w:r>
          </w:p>
          <w:p w14:paraId="47A52F63" w14:textId="77777777" w:rsidR="00D70E44" w:rsidRPr="00D70E44" w:rsidRDefault="00D70E44" w:rsidP="00D70E44">
            <w:pPr>
              <w:autoSpaceDE w:val="0"/>
              <w:autoSpaceDN w:val="0"/>
              <w:adjustRightInd w:val="0"/>
              <w:ind w:firstLine="0"/>
              <w:rPr>
                <w:bCs/>
                <w:sz w:val="24"/>
                <w:szCs w:val="24"/>
                <w:lang w:val="ro-RO" w:eastAsia="ro-RO"/>
              </w:rPr>
            </w:pPr>
            <w:r w:rsidRPr="00D70E44">
              <w:rPr>
                <w:bCs/>
                <w:sz w:val="24"/>
                <w:szCs w:val="24"/>
                <w:lang w:val="ro-RO" w:eastAsia="ro-RO"/>
              </w:rPr>
              <w:t xml:space="preserve">  </w:t>
            </w:r>
            <w:r w:rsidRPr="00D70E44">
              <w:rPr>
                <w:b/>
                <w:bCs/>
                <w:sz w:val="24"/>
                <w:szCs w:val="24"/>
                <w:lang w:val="ro-RO" w:eastAsia="ro-RO"/>
              </w:rPr>
              <w:t xml:space="preserve">2) </w:t>
            </w:r>
            <w:r w:rsidRPr="00D70E44">
              <w:rPr>
                <w:b/>
                <w:bCs/>
                <w:sz w:val="24"/>
                <w:szCs w:val="24"/>
                <w:u w:val="single"/>
                <w:lang w:val="ro-RO" w:eastAsia="ro-RO"/>
              </w:rPr>
              <w:t>Cantitatea totală (subdiviziuni teritoriale)</w:t>
            </w:r>
            <w:r w:rsidRPr="00D70E44">
              <w:rPr>
                <w:b/>
                <w:bCs/>
                <w:sz w:val="24"/>
                <w:szCs w:val="24"/>
                <w:lang w:val="ro-RO" w:eastAsia="ro-RO"/>
              </w:rPr>
              <w:t>:</w:t>
            </w:r>
            <w:r w:rsidRPr="00D70E44">
              <w:rPr>
                <w:bCs/>
                <w:sz w:val="24"/>
                <w:szCs w:val="24"/>
                <w:lang w:val="ro-RO" w:eastAsia="ro-RO"/>
              </w:rPr>
              <w:t xml:space="preserve"> </w:t>
            </w:r>
            <w:r w:rsidRPr="00D70E44">
              <w:rPr>
                <w:bCs/>
                <w:sz w:val="24"/>
                <w:szCs w:val="24"/>
                <w:lang w:eastAsia="ro-RO"/>
              </w:rPr>
              <w:t>50</w:t>
            </w:r>
            <w:r w:rsidRPr="00D70E44">
              <w:rPr>
                <w:bCs/>
                <w:sz w:val="24"/>
                <w:szCs w:val="24"/>
                <w:lang w:val="ro-RO" w:eastAsia="ro-RO"/>
              </w:rPr>
              <w:t xml:space="preserve"> m</w:t>
            </w:r>
            <w:r w:rsidRPr="00D70E44">
              <w:rPr>
                <w:bCs/>
                <w:sz w:val="24"/>
                <w:szCs w:val="24"/>
                <w:vertAlign w:val="superscript"/>
                <w:lang w:val="ro-RO" w:eastAsia="ro-RO"/>
              </w:rPr>
              <w:t>2</w:t>
            </w:r>
            <w:r w:rsidRPr="00D70E44">
              <w:rPr>
                <w:bCs/>
                <w:sz w:val="24"/>
                <w:szCs w:val="24"/>
                <w:lang w:val="ro-RO" w:eastAsia="ro-RO"/>
              </w:rPr>
              <w:t>;</w:t>
            </w:r>
          </w:p>
          <w:p w14:paraId="36ECF7E9" w14:textId="64DCC365" w:rsidR="00D70E44" w:rsidRDefault="00D70E44" w:rsidP="00D70E44">
            <w:pPr>
              <w:spacing w:before="120"/>
              <w:ind w:firstLine="0"/>
              <w:rPr>
                <w:b/>
                <w:sz w:val="24"/>
                <w:szCs w:val="24"/>
                <w:lang w:val="ro-RO" w:eastAsia="ru-RU"/>
              </w:rPr>
            </w:pPr>
            <w:r w:rsidRPr="00D70E44">
              <w:rPr>
                <w:b/>
                <w:bCs/>
                <w:sz w:val="24"/>
                <w:szCs w:val="24"/>
                <w:lang w:val="ro-RO" w:eastAsia="ro-RO"/>
              </w:rPr>
              <w:t xml:space="preserve">  Adresa</w:t>
            </w:r>
            <w:r w:rsidRPr="00D70E44">
              <w:rPr>
                <w:bCs/>
                <w:sz w:val="24"/>
                <w:szCs w:val="24"/>
                <w:lang w:val="ro-RO" w:eastAsia="ro-RO"/>
              </w:rPr>
              <w:t>: r</w:t>
            </w:r>
            <w:r w:rsidR="009F7B61">
              <w:rPr>
                <w:bCs/>
                <w:sz w:val="24"/>
                <w:szCs w:val="24"/>
                <w:lang w:val="ro-RO" w:eastAsia="ro-RO"/>
              </w:rPr>
              <w:t>-nu</w:t>
            </w:r>
            <w:r w:rsidRPr="00D70E44">
              <w:rPr>
                <w:bCs/>
                <w:sz w:val="24"/>
                <w:szCs w:val="24"/>
                <w:lang w:val="ro-RO" w:eastAsia="ro-RO"/>
              </w:rPr>
              <w:t>l Anenii Noi, s.</w:t>
            </w:r>
            <w:r w:rsidR="009F7B61">
              <w:rPr>
                <w:bCs/>
                <w:sz w:val="24"/>
                <w:szCs w:val="24"/>
                <w:lang w:val="ro-RO" w:eastAsia="ro-RO"/>
              </w:rPr>
              <w:t xml:space="preserve"> </w:t>
            </w:r>
            <w:r w:rsidRPr="00D70E44">
              <w:rPr>
                <w:bCs/>
                <w:sz w:val="24"/>
                <w:szCs w:val="24"/>
                <w:lang w:val="ro-RO" w:eastAsia="ro-RO"/>
              </w:rPr>
              <w:t>Varnița, str. Tighina, 66.</w:t>
            </w:r>
          </w:p>
        </w:tc>
        <w:tc>
          <w:tcPr>
            <w:tcW w:w="1503" w:type="dxa"/>
            <w:shd w:val="clear" w:color="auto" w:fill="auto"/>
            <w:vAlign w:val="center"/>
          </w:tcPr>
          <w:p w14:paraId="3BEF6A6E" w14:textId="56A4957B" w:rsidR="00D70E44" w:rsidRPr="003E5F89" w:rsidRDefault="00D70E44" w:rsidP="00BE1C45">
            <w:pPr>
              <w:spacing w:before="120"/>
              <w:ind w:firstLine="0"/>
              <w:jc w:val="center"/>
              <w:rPr>
                <w:b/>
                <w:sz w:val="24"/>
                <w:szCs w:val="24"/>
                <w:lang w:val="ro-RO" w:eastAsia="ru-RU"/>
              </w:rPr>
            </w:pPr>
            <w:r w:rsidRPr="00BE1C45">
              <w:rPr>
                <w:b/>
                <w:sz w:val="24"/>
              </w:rPr>
              <w:lastRenderedPageBreak/>
              <w:t>45 512,70</w:t>
            </w:r>
          </w:p>
        </w:tc>
      </w:tr>
      <w:tr w:rsidR="005B3CE9" w14:paraId="001E12D7" w14:textId="77777777" w:rsidTr="005B3CE9">
        <w:tc>
          <w:tcPr>
            <w:tcW w:w="653" w:type="dxa"/>
            <w:vAlign w:val="center"/>
          </w:tcPr>
          <w:p w14:paraId="3437F5F5" w14:textId="1668408B" w:rsidR="005B3CE9" w:rsidRDefault="005B3CE9" w:rsidP="005B3CE9">
            <w:pPr>
              <w:spacing w:before="120"/>
              <w:ind w:firstLine="0"/>
              <w:jc w:val="center"/>
              <w:rPr>
                <w:b/>
                <w:sz w:val="24"/>
                <w:szCs w:val="24"/>
                <w:lang w:val="ro-RO" w:eastAsia="ru-RU"/>
              </w:rPr>
            </w:pPr>
            <w:r>
              <w:rPr>
                <w:b/>
                <w:sz w:val="24"/>
                <w:szCs w:val="24"/>
                <w:lang w:val="ro-RO" w:eastAsia="ru-RU"/>
              </w:rPr>
              <w:t>2</w:t>
            </w:r>
          </w:p>
        </w:tc>
        <w:tc>
          <w:tcPr>
            <w:tcW w:w="1319" w:type="dxa"/>
            <w:vAlign w:val="center"/>
          </w:tcPr>
          <w:p w14:paraId="61E3900B" w14:textId="5369DCB5" w:rsidR="005B3CE9" w:rsidRDefault="005B3CE9" w:rsidP="005B3CE9">
            <w:pPr>
              <w:spacing w:before="120"/>
              <w:ind w:firstLine="0"/>
              <w:rPr>
                <w:b/>
                <w:sz w:val="24"/>
                <w:szCs w:val="24"/>
                <w:lang w:val="ro-RO" w:eastAsia="ru-RU"/>
              </w:rPr>
            </w:pPr>
            <w:r w:rsidRPr="005B3CE9">
              <w:rPr>
                <w:rFonts w:eastAsiaTheme="minorHAnsi"/>
                <w:sz w:val="22"/>
                <w:szCs w:val="26"/>
                <w:lang w:val="ru-MD"/>
                <w14:ligatures w14:val="standardContextual"/>
              </w:rPr>
              <w:t>39515400-9</w:t>
            </w:r>
          </w:p>
        </w:tc>
        <w:tc>
          <w:tcPr>
            <w:tcW w:w="1363" w:type="dxa"/>
            <w:shd w:val="clear" w:color="auto" w:fill="auto"/>
            <w:vAlign w:val="center"/>
          </w:tcPr>
          <w:p w14:paraId="7219E03E" w14:textId="0A810748" w:rsidR="005B3CE9" w:rsidRDefault="005B3CE9" w:rsidP="005B3CE9">
            <w:pPr>
              <w:spacing w:before="120"/>
              <w:ind w:firstLine="0"/>
              <w:rPr>
                <w:b/>
                <w:sz w:val="24"/>
                <w:szCs w:val="24"/>
                <w:lang w:val="ro-RO" w:eastAsia="ru-RU"/>
              </w:rPr>
            </w:pPr>
            <w:r w:rsidRPr="00DB2CC3">
              <w:rPr>
                <w:b/>
                <w:bCs/>
                <w:sz w:val="24"/>
                <w:szCs w:val="24"/>
                <w:lang w:val="ro-RO" w:eastAsia="ru-RU"/>
              </w:rPr>
              <w:t xml:space="preserve">Lotul nr. 2 </w:t>
            </w:r>
            <w:r w:rsidRPr="00F920ED">
              <w:rPr>
                <w:rFonts w:eastAsia="Calibri"/>
                <w:bCs/>
                <w:sz w:val="24"/>
                <w:lang w:val="ro-RO" w:eastAsia="ro-RO"/>
              </w:rPr>
              <w:t>Jaluzele orizontale</w:t>
            </w:r>
          </w:p>
        </w:tc>
        <w:tc>
          <w:tcPr>
            <w:tcW w:w="1128" w:type="dxa"/>
            <w:shd w:val="clear" w:color="auto" w:fill="auto"/>
            <w:vAlign w:val="center"/>
          </w:tcPr>
          <w:p w14:paraId="65BC9A17" w14:textId="13011752" w:rsidR="005B3CE9" w:rsidRDefault="005B3CE9" w:rsidP="005B3CE9">
            <w:pPr>
              <w:spacing w:before="120"/>
              <w:ind w:firstLine="0"/>
              <w:jc w:val="center"/>
              <w:rPr>
                <w:b/>
                <w:sz w:val="24"/>
                <w:szCs w:val="24"/>
                <w:lang w:val="ro-RO" w:eastAsia="ru-RU"/>
              </w:rPr>
            </w:pPr>
            <w:r w:rsidRPr="00DB2CC3">
              <w:rPr>
                <w:bCs/>
                <w:sz w:val="24"/>
                <w:szCs w:val="24"/>
                <w:lang w:val="ro-RO" w:eastAsia="ru-RU"/>
              </w:rPr>
              <w:t>m</w:t>
            </w:r>
            <w:r w:rsidRPr="00DB2CC3">
              <w:rPr>
                <w:bCs/>
                <w:sz w:val="24"/>
                <w:szCs w:val="24"/>
                <w:vertAlign w:val="superscript"/>
                <w:lang w:val="ro-RO" w:eastAsia="ru-RU"/>
              </w:rPr>
              <w:t>2</w:t>
            </w:r>
          </w:p>
        </w:tc>
        <w:tc>
          <w:tcPr>
            <w:tcW w:w="1296" w:type="dxa"/>
            <w:shd w:val="clear" w:color="auto" w:fill="auto"/>
            <w:vAlign w:val="center"/>
          </w:tcPr>
          <w:p w14:paraId="0F705008" w14:textId="2D5B5FB3" w:rsidR="005B3CE9" w:rsidRDefault="005B3CE9" w:rsidP="005B3CE9">
            <w:pPr>
              <w:spacing w:before="120"/>
              <w:ind w:firstLine="0"/>
              <w:jc w:val="center"/>
              <w:rPr>
                <w:b/>
                <w:sz w:val="24"/>
                <w:szCs w:val="24"/>
                <w:lang w:val="ro-RO" w:eastAsia="ru-RU"/>
              </w:rPr>
            </w:pPr>
            <w:r>
              <w:rPr>
                <w:b/>
                <w:sz w:val="24"/>
                <w:szCs w:val="24"/>
                <w:lang w:val="ro-RO" w:eastAsia="ru-RU"/>
              </w:rPr>
              <w:t>5</w:t>
            </w:r>
          </w:p>
        </w:tc>
        <w:tc>
          <w:tcPr>
            <w:tcW w:w="3527" w:type="dxa"/>
            <w:vAlign w:val="center"/>
          </w:tcPr>
          <w:p w14:paraId="2BE8672D" w14:textId="77777777" w:rsidR="005B3CE9" w:rsidRPr="00D70E44" w:rsidRDefault="005B3CE9" w:rsidP="005B3CE9">
            <w:pPr>
              <w:ind w:firstLine="0"/>
              <w:rPr>
                <w:rFonts w:eastAsia="Calibri"/>
                <w:color w:val="212121"/>
                <w:sz w:val="24"/>
                <w:szCs w:val="24"/>
                <w:shd w:val="clear" w:color="auto" w:fill="FFFFFF"/>
                <w:lang w:val="ro-MD" w:eastAsia="ru-RU"/>
              </w:rPr>
            </w:pPr>
            <w:r w:rsidRPr="00D70E44">
              <w:rPr>
                <w:rFonts w:eastAsia="Calibri"/>
                <w:b/>
                <w:color w:val="212121"/>
                <w:sz w:val="24"/>
                <w:szCs w:val="24"/>
                <w:shd w:val="clear" w:color="auto" w:fill="FFFFFF"/>
                <w:lang w:val="ro-MD" w:eastAsia="ru-RU"/>
              </w:rPr>
              <w:t>Caracteristici:</w:t>
            </w:r>
            <w:r w:rsidRPr="00D70E44">
              <w:rPr>
                <w:rFonts w:eastAsia="Calibri"/>
                <w:color w:val="212121"/>
                <w:sz w:val="24"/>
                <w:szCs w:val="24"/>
                <w:shd w:val="clear" w:color="auto" w:fill="FFFFFF"/>
                <w:lang w:val="ro-MD" w:eastAsia="ru-RU"/>
              </w:rPr>
              <w:t xml:space="preserve"> construcţia este formată din lamele de aluminiu fixate orizontal cu o lăţime de 25 mm. Deasupra se aplică smalţ protector colorat, datorită căruia produsele lamelelor devin fiabile si durabile. Caseta este fabricată din aluminium de culoare albă. Gestionarea se realizează cu ajutorul unui cordon special şi al unui baston, care permite ridicarea sau coborârea jaluzelelor, precum şi regla unghiul de rotaţie al lamelelor.</w:t>
            </w:r>
          </w:p>
          <w:p w14:paraId="0DCB00A4" w14:textId="77777777" w:rsidR="005B3CE9" w:rsidRPr="00D70E44" w:rsidRDefault="005B3CE9" w:rsidP="005B3CE9">
            <w:pPr>
              <w:ind w:firstLine="0"/>
              <w:rPr>
                <w:rFonts w:eastAsia="Calibri"/>
                <w:color w:val="212121"/>
                <w:sz w:val="24"/>
                <w:szCs w:val="24"/>
                <w:shd w:val="clear" w:color="auto" w:fill="FFFFFF"/>
                <w:lang w:val="ro-MD" w:eastAsia="ru-RU"/>
              </w:rPr>
            </w:pPr>
            <w:r w:rsidRPr="00D70E44">
              <w:rPr>
                <w:rFonts w:eastAsia="Calibri"/>
                <w:color w:val="212121"/>
                <w:sz w:val="24"/>
                <w:szCs w:val="24"/>
                <w:shd w:val="clear" w:color="auto" w:fill="FFFFFF"/>
                <w:lang w:val="ro-MD" w:eastAsia="ru-RU"/>
              </w:rPr>
              <w:t xml:space="preserve">  </w:t>
            </w:r>
            <w:r w:rsidRPr="00D70E44">
              <w:rPr>
                <w:rFonts w:eastAsia="Calibri"/>
                <w:b/>
                <w:color w:val="212121"/>
                <w:sz w:val="24"/>
                <w:szCs w:val="24"/>
                <w:shd w:val="clear" w:color="auto" w:fill="FFFFFF"/>
                <w:lang w:val="ro-MD" w:eastAsia="ru-RU"/>
              </w:rPr>
              <w:t>Culoarea lamelor:</w:t>
            </w:r>
            <w:r w:rsidRPr="00D70E44">
              <w:rPr>
                <w:rFonts w:eastAsia="Calibri"/>
                <w:color w:val="212121"/>
                <w:sz w:val="24"/>
                <w:szCs w:val="24"/>
                <w:shd w:val="clear" w:color="auto" w:fill="FFFFFF"/>
                <w:lang w:val="ro-MD" w:eastAsia="ru-RU"/>
              </w:rPr>
              <w:t xml:space="preserve"> albă;</w:t>
            </w:r>
          </w:p>
          <w:p w14:paraId="370A6D48" w14:textId="7E45EDED" w:rsidR="005B3CE9" w:rsidRPr="00D70E44" w:rsidRDefault="005B3CE9" w:rsidP="005B3CE9">
            <w:pPr>
              <w:ind w:firstLine="0"/>
              <w:rPr>
                <w:rFonts w:eastAsia="Calibri"/>
                <w:i/>
                <w:color w:val="212121"/>
                <w:sz w:val="24"/>
                <w:szCs w:val="24"/>
                <w:shd w:val="clear" w:color="auto" w:fill="FFFFFF"/>
                <w:lang w:val="ro-MD" w:eastAsia="ru-RU"/>
              </w:rPr>
            </w:pPr>
            <w:r w:rsidRPr="00D70E44">
              <w:rPr>
                <w:rFonts w:eastAsia="Calibri"/>
                <w:color w:val="212121"/>
                <w:sz w:val="24"/>
                <w:szCs w:val="24"/>
                <w:shd w:val="clear" w:color="auto" w:fill="FFFFFF"/>
                <w:lang w:val="ro-MD" w:eastAsia="ru-RU"/>
              </w:rPr>
              <w:t xml:space="preserve">  </w:t>
            </w:r>
            <w:r w:rsidRPr="00D70E44">
              <w:rPr>
                <w:rFonts w:eastAsia="Calibri"/>
                <w:i/>
                <w:color w:val="212121"/>
                <w:sz w:val="24"/>
                <w:szCs w:val="24"/>
                <w:shd w:val="clear" w:color="auto" w:fill="FFFFFF"/>
                <w:lang w:val="ro-MD" w:eastAsia="ru-RU"/>
              </w:rPr>
              <w:t xml:space="preserve">  </w:t>
            </w:r>
            <w:r w:rsidRPr="00D70E44">
              <w:rPr>
                <w:rFonts w:eastAsia="Calibri"/>
                <w:b/>
                <w:color w:val="212121"/>
                <w:sz w:val="24"/>
                <w:szCs w:val="24"/>
                <w:shd w:val="clear" w:color="auto" w:fill="FFFFFF"/>
                <w:lang w:val="ro-MD" w:eastAsia="ru-RU"/>
              </w:rPr>
              <w:t>Termen de garanţie:</w:t>
            </w:r>
            <w:r w:rsidRPr="00D70E44">
              <w:rPr>
                <w:rFonts w:eastAsia="Calibri"/>
                <w:color w:val="212121"/>
                <w:sz w:val="24"/>
                <w:szCs w:val="24"/>
                <w:shd w:val="clear" w:color="auto" w:fill="FFFFFF"/>
                <w:lang w:val="ro-MD" w:eastAsia="ru-RU"/>
              </w:rPr>
              <w:t xml:space="preserve"> minim 12 luni din data montării.</w:t>
            </w:r>
          </w:p>
          <w:p w14:paraId="260F24A5" w14:textId="5D78E37D" w:rsidR="005B3CE9" w:rsidRPr="00D70E44" w:rsidRDefault="005B3CE9" w:rsidP="005B3CE9">
            <w:pPr>
              <w:ind w:firstLine="0"/>
              <w:rPr>
                <w:rFonts w:eastAsia="Calibri"/>
                <w:color w:val="212121"/>
                <w:sz w:val="24"/>
                <w:szCs w:val="24"/>
                <w:shd w:val="clear" w:color="auto" w:fill="FFFFFF"/>
                <w:lang w:val="ro-MD" w:eastAsia="ru-RU"/>
              </w:rPr>
            </w:pPr>
            <w:r w:rsidRPr="00D70E44">
              <w:rPr>
                <w:rFonts w:eastAsia="Calibri"/>
                <w:color w:val="212121"/>
                <w:sz w:val="24"/>
                <w:szCs w:val="24"/>
                <w:shd w:val="clear" w:color="auto" w:fill="FFFFFF"/>
                <w:lang w:val="ro-MD" w:eastAsia="ru-RU"/>
              </w:rPr>
              <w:t xml:space="preserve">  </w:t>
            </w:r>
            <w:r w:rsidRPr="00D70E44">
              <w:rPr>
                <w:rFonts w:eastAsia="Calibri"/>
                <w:b/>
                <w:color w:val="212121"/>
                <w:sz w:val="24"/>
                <w:szCs w:val="24"/>
                <w:shd w:val="clear" w:color="auto" w:fill="FFFFFF"/>
                <w:lang w:val="ro-MD" w:eastAsia="ru-RU"/>
              </w:rPr>
              <w:t>1) Cantitatea totală (</w:t>
            </w:r>
            <w:r>
              <w:rPr>
                <w:rFonts w:eastAsia="Calibri"/>
                <w:b/>
                <w:color w:val="212121"/>
                <w:sz w:val="24"/>
                <w:szCs w:val="24"/>
                <w:shd w:val="clear" w:color="auto" w:fill="FFFFFF"/>
                <w:lang w:val="ro-MD" w:eastAsia="ru-RU"/>
              </w:rPr>
              <w:t xml:space="preserve">mun. </w:t>
            </w:r>
            <w:r w:rsidRPr="00D70E44">
              <w:rPr>
                <w:rFonts w:eastAsia="Calibri"/>
                <w:b/>
                <w:color w:val="212121"/>
                <w:sz w:val="24"/>
                <w:szCs w:val="24"/>
                <w:shd w:val="clear" w:color="auto" w:fill="FFFFFF"/>
                <w:lang w:val="ro-MD" w:eastAsia="ru-RU"/>
              </w:rPr>
              <w:t>Chișinău</w:t>
            </w:r>
            <w:r w:rsidRPr="00D70E44">
              <w:rPr>
                <w:rFonts w:eastAsia="Calibri"/>
                <w:b/>
                <w:sz w:val="24"/>
                <w:szCs w:val="24"/>
                <w:shd w:val="clear" w:color="auto" w:fill="FFFFFF"/>
                <w:lang w:val="ro-MD" w:eastAsia="ru-RU"/>
              </w:rPr>
              <w:t>):</w:t>
            </w:r>
            <w:r w:rsidRPr="00D70E44">
              <w:rPr>
                <w:rFonts w:eastAsia="Calibri"/>
                <w:sz w:val="24"/>
                <w:szCs w:val="24"/>
                <w:shd w:val="clear" w:color="auto" w:fill="FFFFFF"/>
                <w:lang w:val="ro-MD" w:eastAsia="ru-RU"/>
              </w:rPr>
              <w:t xml:space="preserve"> </w:t>
            </w:r>
            <w:r>
              <w:rPr>
                <w:rFonts w:eastAsia="Calibri"/>
                <w:sz w:val="24"/>
                <w:szCs w:val="24"/>
                <w:shd w:val="clear" w:color="auto" w:fill="FFFFFF"/>
                <w:lang w:val="ro-MD" w:eastAsia="ru-RU"/>
              </w:rPr>
              <w:t xml:space="preserve">5 </w:t>
            </w:r>
            <w:r w:rsidRPr="00D70E44">
              <w:rPr>
                <w:rFonts w:eastAsia="Calibri"/>
                <w:sz w:val="24"/>
                <w:szCs w:val="24"/>
                <w:shd w:val="clear" w:color="auto" w:fill="FFFFFF"/>
                <w:lang w:val="ro-MD" w:eastAsia="ru-RU"/>
              </w:rPr>
              <w:t>m</w:t>
            </w:r>
            <w:r w:rsidRPr="00D70E44">
              <w:rPr>
                <w:rFonts w:eastAsia="Calibri"/>
                <w:sz w:val="24"/>
                <w:szCs w:val="24"/>
                <w:shd w:val="clear" w:color="auto" w:fill="FFFFFF"/>
                <w:vertAlign w:val="superscript"/>
                <w:lang w:val="ro-MD" w:eastAsia="ru-RU"/>
              </w:rPr>
              <w:t>2</w:t>
            </w:r>
            <w:r w:rsidRPr="00D70E44">
              <w:rPr>
                <w:rFonts w:eastAsia="Calibri"/>
                <w:sz w:val="24"/>
                <w:szCs w:val="24"/>
                <w:shd w:val="clear" w:color="auto" w:fill="FFFFFF"/>
                <w:lang w:val="ro-MD" w:eastAsia="ru-RU"/>
              </w:rPr>
              <w:t>;</w:t>
            </w:r>
          </w:p>
          <w:p w14:paraId="62BAF70E" w14:textId="44148693" w:rsidR="005B3CE9" w:rsidRDefault="005B3CE9" w:rsidP="005B3CE9">
            <w:pPr>
              <w:spacing w:before="120"/>
              <w:ind w:firstLine="0"/>
              <w:rPr>
                <w:b/>
                <w:sz w:val="24"/>
                <w:szCs w:val="24"/>
                <w:lang w:val="ro-RO" w:eastAsia="ru-RU"/>
              </w:rPr>
            </w:pPr>
            <w:r w:rsidRPr="00D70E44">
              <w:rPr>
                <w:rFonts w:eastAsia="Calibri"/>
                <w:b/>
                <w:color w:val="212121"/>
                <w:sz w:val="24"/>
                <w:szCs w:val="24"/>
                <w:shd w:val="clear" w:color="auto" w:fill="FFFFFF"/>
                <w:lang w:val="ro-MD" w:eastAsia="ru-RU"/>
              </w:rPr>
              <w:t xml:space="preserve">  Adresa</w:t>
            </w:r>
            <w:r w:rsidRPr="00D70E44">
              <w:rPr>
                <w:rFonts w:eastAsia="Calibri"/>
                <w:color w:val="212121"/>
                <w:sz w:val="24"/>
                <w:szCs w:val="24"/>
                <w:shd w:val="clear" w:color="auto" w:fill="FFFFFF"/>
                <w:lang w:val="ro-MD" w:eastAsia="ru-RU"/>
              </w:rPr>
              <w:t xml:space="preserve">: </w:t>
            </w:r>
            <w:r>
              <w:rPr>
                <w:rFonts w:eastAsia="Calibri"/>
                <w:color w:val="212121"/>
                <w:sz w:val="24"/>
                <w:szCs w:val="24"/>
                <w:shd w:val="clear" w:color="auto" w:fill="FFFFFF"/>
                <w:lang w:val="ro-MD" w:eastAsia="ru-RU"/>
              </w:rPr>
              <w:t>mun</w:t>
            </w:r>
            <w:r w:rsidRPr="00D70E44">
              <w:rPr>
                <w:rFonts w:eastAsia="Calibri"/>
                <w:color w:val="212121"/>
                <w:sz w:val="24"/>
                <w:szCs w:val="24"/>
                <w:shd w:val="clear" w:color="auto" w:fill="FFFFFF"/>
                <w:lang w:val="ro-MD" w:eastAsia="ru-RU"/>
              </w:rPr>
              <w:t>. Chișinău, str.</w:t>
            </w:r>
            <w:r>
              <w:rPr>
                <w:rFonts w:eastAsia="Calibri"/>
                <w:color w:val="212121"/>
                <w:sz w:val="24"/>
                <w:szCs w:val="24"/>
                <w:shd w:val="clear" w:color="auto" w:fill="FFFFFF"/>
                <w:lang w:val="ro-MD" w:eastAsia="ru-RU"/>
              </w:rPr>
              <w:t xml:space="preserve"> </w:t>
            </w:r>
            <w:r w:rsidRPr="00D70E44">
              <w:rPr>
                <w:rFonts w:eastAsia="Calibri"/>
                <w:color w:val="212121"/>
                <w:sz w:val="24"/>
                <w:szCs w:val="24"/>
                <w:shd w:val="clear" w:color="auto" w:fill="FFFFFF"/>
                <w:lang w:val="ro-MD" w:eastAsia="ru-RU"/>
              </w:rPr>
              <w:t xml:space="preserve">A. </w:t>
            </w:r>
            <w:r w:rsidRPr="00D70E44">
              <w:rPr>
                <w:rFonts w:eastAsia="Calibri"/>
                <w:color w:val="212121"/>
                <w:sz w:val="24"/>
                <w:szCs w:val="24"/>
                <w:shd w:val="clear" w:color="auto" w:fill="FFFFFF"/>
                <w:lang w:val="ro-MD" w:eastAsia="ru-RU"/>
              </w:rPr>
              <w:lastRenderedPageBreak/>
              <w:t>Pușkin</w:t>
            </w:r>
            <w:r>
              <w:rPr>
                <w:rFonts w:eastAsia="Calibri"/>
                <w:color w:val="212121"/>
                <w:sz w:val="24"/>
                <w:szCs w:val="24"/>
                <w:shd w:val="clear" w:color="auto" w:fill="FFFFFF"/>
                <w:lang w:val="ro-MD" w:eastAsia="ru-RU"/>
              </w:rPr>
              <w:t>,</w:t>
            </w:r>
            <w:r w:rsidRPr="00D70E44">
              <w:rPr>
                <w:rFonts w:eastAsia="Calibri"/>
                <w:color w:val="212121"/>
                <w:sz w:val="24"/>
                <w:szCs w:val="24"/>
                <w:shd w:val="clear" w:color="auto" w:fill="FFFFFF"/>
                <w:lang w:val="ro-MD" w:eastAsia="ru-RU"/>
              </w:rPr>
              <w:t xml:space="preserve"> 42</w:t>
            </w:r>
            <w:r w:rsidRPr="00D70E44">
              <w:rPr>
                <w:rFonts w:eastAsia="Calibri"/>
                <w:color w:val="212121"/>
                <w:sz w:val="23"/>
                <w:szCs w:val="23"/>
                <w:shd w:val="clear" w:color="auto" w:fill="FFFFFF"/>
                <w:lang w:val="ro-MD" w:eastAsia="ru-RU"/>
              </w:rPr>
              <w:t>.</w:t>
            </w:r>
          </w:p>
        </w:tc>
        <w:tc>
          <w:tcPr>
            <w:tcW w:w="1503" w:type="dxa"/>
            <w:shd w:val="clear" w:color="auto" w:fill="auto"/>
            <w:vAlign w:val="center"/>
          </w:tcPr>
          <w:p w14:paraId="39A4BE1C" w14:textId="75B0459F" w:rsidR="005B3CE9" w:rsidRDefault="005B3CE9" w:rsidP="005B3CE9">
            <w:pPr>
              <w:spacing w:before="120"/>
              <w:ind w:firstLine="0"/>
              <w:jc w:val="center"/>
              <w:rPr>
                <w:b/>
                <w:sz w:val="24"/>
                <w:szCs w:val="24"/>
                <w:lang w:val="ro-RO" w:eastAsia="ru-RU"/>
              </w:rPr>
            </w:pPr>
            <w:r>
              <w:rPr>
                <w:b/>
                <w:bCs/>
                <w:sz w:val="24"/>
                <w:szCs w:val="24"/>
                <w:lang w:val="ro-RO" w:eastAsia="ru-RU"/>
              </w:rPr>
              <w:lastRenderedPageBreak/>
              <w:t>9</w:t>
            </w:r>
            <w:r w:rsidRPr="00DB2CC3">
              <w:rPr>
                <w:b/>
                <w:bCs/>
                <w:sz w:val="24"/>
                <w:szCs w:val="24"/>
                <w:lang w:val="ro-RO" w:eastAsia="ru-RU"/>
              </w:rPr>
              <w:t>00,00</w:t>
            </w:r>
          </w:p>
        </w:tc>
      </w:tr>
      <w:tr w:rsidR="005B3CE9" w14:paraId="5F7A4E87" w14:textId="77777777" w:rsidTr="005B3CE9">
        <w:tc>
          <w:tcPr>
            <w:tcW w:w="653" w:type="dxa"/>
            <w:vAlign w:val="center"/>
          </w:tcPr>
          <w:p w14:paraId="1CC56D57" w14:textId="06F06BBA" w:rsidR="005B3CE9" w:rsidRDefault="005B3CE9" w:rsidP="005B3CE9">
            <w:pPr>
              <w:spacing w:before="120"/>
              <w:ind w:firstLine="0"/>
              <w:jc w:val="center"/>
              <w:rPr>
                <w:b/>
                <w:sz w:val="24"/>
                <w:szCs w:val="24"/>
                <w:lang w:val="ro-RO" w:eastAsia="ru-RU"/>
              </w:rPr>
            </w:pPr>
            <w:r>
              <w:rPr>
                <w:b/>
                <w:sz w:val="24"/>
                <w:szCs w:val="24"/>
                <w:lang w:val="ro-RO" w:eastAsia="ru-RU"/>
              </w:rPr>
              <w:t>3</w:t>
            </w:r>
          </w:p>
        </w:tc>
        <w:tc>
          <w:tcPr>
            <w:tcW w:w="1319" w:type="dxa"/>
            <w:vAlign w:val="center"/>
          </w:tcPr>
          <w:p w14:paraId="5D007507" w14:textId="2452D6CD" w:rsidR="005B3CE9" w:rsidRDefault="005B3CE9" w:rsidP="005B3CE9">
            <w:pPr>
              <w:spacing w:before="120"/>
              <w:ind w:firstLine="0"/>
              <w:rPr>
                <w:b/>
                <w:sz w:val="24"/>
                <w:szCs w:val="24"/>
                <w:lang w:val="ro-RO" w:eastAsia="ru-RU"/>
              </w:rPr>
            </w:pPr>
            <w:r w:rsidRPr="005B3CE9">
              <w:rPr>
                <w:rFonts w:eastAsiaTheme="minorHAnsi"/>
                <w:sz w:val="22"/>
                <w:szCs w:val="26"/>
                <w:lang w:val="ru-MD"/>
                <w14:ligatures w14:val="standardContextual"/>
              </w:rPr>
              <w:t>39515400-9</w:t>
            </w:r>
          </w:p>
        </w:tc>
        <w:tc>
          <w:tcPr>
            <w:tcW w:w="1363" w:type="dxa"/>
            <w:shd w:val="clear" w:color="auto" w:fill="auto"/>
            <w:vAlign w:val="center"/>
          </w:tcPr>
          <w:p w14:paraId="1DDF785B" w14:textId="77777777" w:rsidR="005B3CE9" w:rsidRPr="00DB2CC3" w:rsidRDefault="005B3CE9" w:rsidP="005B3CE9">
            <w:pPr>
              <w:ind w:firstLine="0"/>
              <w:jc w:val="center"/>
              <w:rPr>
                <w:b/>
                <w:bCs/>
                <w:sz w:val="24"/>
                <w:szCs w:val="24"/>
                <w:lang w:val="ro-RO" w:eastAsia="ru-RU"/>
              </w:rPr>
            </w:pPr>
            <w:r w:rsidRPr="00DB2CC3">
              <w:rPr>
                <w:b/>
                <w:bCs/>
                <w:sz w:val="24"/>
                <w:szCs w:val="24"/>
                <w:lang w:val="ro-RO" w:eastAsia="ru-RU"/>
              </w:rPr>
              <w:t>Lotul nr. 3</w:t>
            </w:r>
          </w:p>
          <w:p w14:paraId="75966E46" w14:textId="2119071D" w:rsidR="005B3CE9" w:rsidRDefault="005B3CE9" w:rsidP="005B3CE9">
            <w:pPr>
              <w:spacing w:before="120"/>
              <w:ind w:firstLine="0"/>
              <w:rPr>
                <w:b/>
                <w:sz w:val="24"/>
                <w:szCs w:val="24"/>
                <w:lang w:val="ro-RO" w:eastAsia="ru-RU"/>
              </w:rPr>
            </w:pPr>
            <w:r w:rsidRPr="00F920ED">
              <w:rPr>
                <w:sz w:val="24"/>
                <w:szCs w:val="28"/>
                <w:lang w:val="ro-RO"/>
              </w:rPr>
              <w:t>Jaluzele rulou</w:t>
            </w:r>
          </w:p>
        </w:tc>
        <w:tc>
          <w:tcPr>
            <w:tcW w:w="1128" w:type="dxa"/>
            <w:shd w:val="clear" w:color="auto" w:fill="auto"/>
            <w:vAlign w:val="center"/>
          </w:tcPr>
          <w:p w14:paraId="27116061" w14:textId="5832A505" w:rsidR="005B3CE9" w:rsidRDefault="005B3CE9" w:rsidP="005B3CE9">
            <w:pPr>
              <w:spacing w:before="120"/>
              <w:ind w:firstLine="0"/>
              <w:jc w:val="center"/>
              <w:rPr>
                <w:b/>
                <w:sz w:val="24"/>
                <w:szCs w:val="24"/>
                <w:lang w:val="ro-RO" w:eastAsia="ru-RU"/>
              </w:rPr>
            </w:pPr>
            <w:r w:rsidRPr="00DB2CC3">
              <w:rPr>
                <w:bCs/>
                <w:sz w:val="24"/>
                <w:szCs w:val="24"/>
                <w:lang w:val="ro-RO" w:eastAsia="ru-RU"/>
              </w:rPr>
              <w:t>m</w:t>
            </w:r>
            <w:r w:rsidRPr="00DB2CC3">
              <w:rPr>
                <w:bCs/>
                <w:sz w:val="24"/>
                <w:szCs w:val="24"/>
                <w:vertAlign w:val="superscript"/>
                <w:lang w:val="ro-RO" w:eastAsia="ru-RU"/>
              </w:rPr>
              <w:t>2</w:t>
            </w:r>
          </w:p>
        </w:tc>
        <w:tc>
          <w:tcPr>
            <w:tcW w:w="1296" w:type="dxa"/>
            <w:shd w:val="clear" w:color="auto" w:fill="auto"/>
            <w:vAlign w:val="center"/>
          </w:tcPr>
          <w:p w14:paraId="60AB20E9" w14:textId="29F1A794" w:rsidR="005B3CE9" w:rsidRDefault="005B3CE9" w:rsidP="005B3CE9">
            <w:pPr>
              <w:spacing w:before="120"/>
              <w:ind w:firstLine="0"/>
              <w:jc w:val="center"/>
              <w:rPr>
                <w:b/>
                <w:sz w:val="24"/>
                <w:szCs w:val="24"/>
                <w:lang w:val="ro-RO" w:eastAsia="ru-RU"/>
              </w:rPr>
            </w:pPr>
            <w:r>
              <w:rPr>
                <w:bCs/>
                <w:sz w:val="24"/>
                <w:szCs w:val="24"/>
                <w:lang w:val="ro-RO" w:eastAsia="ru-RU"/>
              </w:rPr>
              <w:t>14</w:t>
            </w:r>
          </w:p>
        </w:tc>
        <w:tc>
          <w:tcPr>
            <w:tcW w:w="3527" w:type="dxa"/>
            <w:vAlign w:val="center"/>
          </w:tcPr>
          <w:p w14:paraId="36B6AEC9" w14:textId="77777777" w:rsidR="005B3CE9" w:rsidRPr="00D70E44" w:rsidRDefault="005B3CE9" w:rsidP="005B3CE9">
            <w:pPr>
              <w:ind w:firstLine="0"/>
              <w:rPr>
                <w:rFonts w:eastAsia="Calibri"/>
                <w:kern w:val="2"/>
                <w:sz w:val="24"/>
                <w:szCs w:val="24"/>
                <w:lang w:val="ro-MD"/>
                <w14:ligatures w14:val="standardContextual"/>
              </w:rPr>
            </w:pPr>
            <w:r w:rsidRPr="00D70E44">
              <w:rPr>
                <w:rFonts w:eastAsia="Calibri"/>
                <w:b/>
                <w:kern w:val="2"/>
                <w:sz w:val="24"/>
                <w:szCs w:val="24"/>
                <w14:ligatures w14:val="standardContextual"/>
              </w:rPr>
              <w:t>Tip:</w:t>
            </w:r>
            <w:r w:rsidRPr="00D70E44">
              <w:rPr>
                <w:rFonts w:eastAsia="Calibri"/>
                <w:kern w:val="2"/>
                <w:sz w:val="24"/>
                <w:szCs w:val="24"/>
                <w14:ligatures w14:val="standardContextual"/>
              </w:rPr>
              <w:t xml:space="preserve"> </w:t>
            </w:r>
            <w:r w:rsidRPr="00D70E44">
              <w:rPr>
                <w:rFonts w:eastAsia="Calibri"/>
                <w:kern w:val="2"/>
                <w:sz w:val="24"/>
                <w:szCs w:val="24"/>
                <w:lang w:val="ro-MD"/>
                <w14:ligatures w14:val="standardContextual"/>
              </w:rPr>
              <w:t>Black Out (materialul este in totalitate opac, blocând trecerea luminii);</w:t>
            </w:r>
          </w:p>
          <w:p w14:paraId="195C1C94" w14:textId="627B80EE" w:rsidR="005B3CE9" w:rsidRPr="00D70E44" w:rsidRDefault="005B3CE9" w:rsidP="005B3CE9">
            <w:pPr>
              <w:ind w:firstLine="0"/>
              <w:rPr>
                <w:rFonts w:eastAsia="Calibri"/>
                <w:kern w:val="2"/>
                <w:sz w:val="24"/>
                <w:szCs w:val="24"/>
                <w:lang w:val="ro-MD"/>
                <w14:ligatures w14:val="standardContextual"/>
              </w:rPr>
            </w:pPr>
            <w:r w:rsidRPr="00D70E44">
              <w:rPr>
                <w:rFonts w:eastAsia="Calibri"/>
                <w:b/>
                <w:kern w:val="2"/>
                <w:sz w:val="24"/>
                <w:szCs w:val="24"/>
                <w:lang w:val="ro-MD"/>
                <w14:ligatures w14:val="standardContextual"/>
              </w:rPr>
              <w:t xml:space="preserve">  Caracteristici:</w:t>
            </w:r>
            <w:r w:rsidRPr="00D70E44">
              <w:rPr>
                <w:rFonts w:eastAsia="Calibri"/>
                <w:kern w:val="2"/>
                <w:sz w:val="24"/>
                <w:szCs w:val="24"/>
                <w:lang w:val="ro-MD"/>
                <w14:ligatures w14:val="standardContextual"/>
              </w:rPr>
              <w:t xml:space="preserve"> țesătură specială de calitate înaltă, categoria 5. Suprafața cu prelucrare antibacteria</w:t>
            </w:r>
            <w:r>
              <w:rPr>
                <w:rFonts w:eastAsia="Calibri"/>
                <w:kern w:val="2"/>
                <w:sz w:val="24"/>
                <w:szCs w:val="24"/>
                <w:lang w:val="ro-MD"/>
                <w14:ligatures w14:val="standardContextual"/>
              </w:rPr>
              <w:t>n</w:t>
            </w:r>
            <w:r w:rsidRPr="00D70E44">
              <w:rPr>
                <w:rFonts w:eastAsia="Calibri"/>
                <w:kern w:val="2"/>
                <w:sz w:val="24"/>
                <w:szCs w:val="24"/>
                <w:lang w:val="ro-MD"/>
                <w14:ligatures w14:val="standardContextual"/>
              </w:rPr>
              <w:t xml:space="preserve">ă și protecție solară 100 %. </w:t>
            </w:r>
          </w:p>
          <w:p w14:paraId="7DC11F25" w14:textId="77777777" w:rsidR="005B3CE9" w:rsidRPr="00D70E44" w:rsidRDefault="005B3CE9" w:rsidP="005B3CE9">
            <w:pPr>
              <w:ind w:firstLine="0"/>
              <w:rPr>
                <w:sz w:val="24"/>
                <w:szCs w:val="24"/>
                <w:lang w:val="ro-RO" w:eastAsia="ru-RU"/>
              </w:rPr>
            </w:pPr>
            <w:r w:rsidRPr="00D70E44">
              <w:rPr>
                <w:rFonts w:eastAsia="Calibri"/>
                <w:kern w:val="2"/>
                <w:sz w:val="24"/>
                <w:szCs w:val="24"/>
                <w:lang w:val="ro-MD"/>
                <w14:ligatures w14:val="standardContextual"/>
              </w:rPr>
              <w:t>- Compoziția stofei</w:t>
            </w:r>
            <w:r w:rsidRPr="009F7B61">
              <w:rPr>
                <w:rFonts w:eastAsia="Calibri"/>
                <w:kern w:val="2"/>
                <w:sz w:val="24"/>
                <w:szCs w:val="24"/>
                <w:lang w:val="ro-MD"/>
                <w14:ligatures w14:val="standardContextual"/>
              </w:rPr>
              <w:t>:</w:t>
            </w:r>
            <w:r w:rsidRPr="00D70E44">
              <w:rPr>
                <w:rFonts w:eastAsia="Calibri"/>
                <w:kern w:val="2"/>
                <w:sz w:val="24"/>
                <w:szCs w:val="24"/>
                <w:lang w:val="ro-MD"/>
                <w14:ligatures w14:val="standardContextual"/>
              </w:rPr>
              <w:t xml:space="preserve"> poliester;</w:t>
            </w:r>
            <w:r w:rsidRPr="00D70E44">
              <w:rPr>
                <w:sz w:val="24"/>
                <w:szCs w:val="24"/>
                <w:lang w:val="ro-MD" w:eastAsia="ru-RU"/>
              </w:rPr>
              <w:t xml:space="preserve"> </w:t>
            </w:r>
          </w:p>
          <w:p w14:paraId="74D4D649" w14:textId="77777777" w:rsidR="005B3CE9" w:rsidRPr="00D70E44" w:rsidRDefault="005B3CE9" w:rsidP="005B3CE9">
            <w:pPr>
              <w:ind w:firstLine="0"/>
              <w:rPr>
                <w:rFonts w:eastAsia="Calibri"/>
                <w:kern w:val="2"/>
                <w:sz w:val="24"/>
                <w:szCs w:val="24"/>
                <w:lang w:val="ro-MD"/>
                <w14:ligatures w14:val="standardContextual"/>
              </w:rPr>
            </w:pPr>
            <w:r w:rsidRPr="00D70E44">
              <w:rPr>
                <w:rFonts w:eastAsia="Calibri"/>
                <w:kern w:val="2"/>
                <w:sz w:val="24"/>
                <w:szCs w:val="24"/>
                <w:lang w:val="ro-MD"/>
                <w14:ligatures w14:val="standardContextual"/>
              </w:rPr>
              <w:t>- Densitatea</w:t>
            </w:r>
            <w:r w:rsidRPr="00D70E44">
              <w:rPr>
                <w:rFonts w:eastAsia="Calibri"/>
                <w:kern w:val="2"/>
                <w:sz w:val="24"/>
                <w:szCs w:val="24"/>
                <w14:ligatures w14:val="standardContextual"/>
              </w:rPr>
              <w:t xml:space="preserve">: </w:t>
            </w:r>
            <w:r w:rsidRPr="00D70E44">
              <w:rPr>
                <w:rFonts w:eastAsia="Calibri"/>
                <w:kern w:val="2"/>
                <w:sz w:val="24"/>
                <w:szCs w:val="24"/>
                <w:lang w:val="ro-MD"/>
                <w14:ligatures w14:val="standardContextual"/>
              </w:rPr>
              <w:t>280-310 gr/m</w:t>
            </w:r>
            <w:r w:rsidRPr="00D70E44">
              <w:rPr>
                <w:rFonts w:eastAsia="Calibri"/>
                <w:kern w:val="2"/>
                <w:sz w:val="24"/>
                <w:szCs w:val="24"/>
                <w:vertAlign w:val="superscript"/>
                <w:lang w:val="ro-MD"/>
                <w14:ligatures w14:val="standardContextual"/>
              </w:rPr>
              <w:t>2</w:t>
            </w:r>
            <w:r w:rsidRPr="00D70E44">
              <w:rPr>
                <w:rFonts w:eastAsia="Calibri"/>
                <w:kern w:val="2"/>
                <w:sz w:val="24"/>
                <w:szCs w:val="24"/>
                <w:lang w:val="ro-MD"/>
                <w14:ligatures w14:val="standardContextual"/>
              </w:rPr>
              <w:t xml:space="preserve">; </w:t>
            </w:r>
          </w:p>
          <w:p w14:paraId="242D9480" w14:textId="3051C970" w:rsidR="005B3CE9" w:rsidRPr="00D70E44" w:rsidRDefault="005B3CE9" w:rsidP="005B3CE9">
            <w:pPr>
              <w:ind w:firstLine="0"/>
              <w:rPr>
                <w:rFonts w:eastAsia="Calibri"/>
                <w:kern w:val="2"/>
                <w:sz w:val="24"/>
                <w:szCs w:val="24"/>
                <w:lang w:val="ro-MD"/>
                <w14:ligatures w14:val="standardContextual"/>
              </w:rPr>
            </w:pPr>
            <w:r w:rsidRPr="00D70E44">
              <w:rPr>
                <w:rFonts w:eastAsia="Calibri"/>
                <w:kern w:val="2"/>
                <w:sz w:val="24"/>
                <w:szCs w:val="24"/>
                <w:lang w:val="ro-MD"/>
                <w14:ligatures w14:val="standardContextual"/>
              </w:rPr>
              <w:t>- Grosimea: 0,35-0,5 mm;</w:t>
            </w:r>
          </w:p>
          <w:p w14:paraId="03A6AE39" w14:textId="77777777" w:rsidR="005B3CE9" w:rsidRPr="00D70E44" w:rsidRDefault="005B3CE9" w:rsidP="005B3CE9">
            <w:pPr>
              <w:ind w:firstLine="0"/>
              <w:rPr>
                <w:rFonts w:eastAsia="Calibri"/>
                <w:kern w:val="2"/>
                <w:sz w:val="24"/>
                <w:szCs w:val="24"/>
                <w:lang w:val="ro-MD"/>
                <w14:ligatures w14:val="standardContextual"/>
              </w:rPr>
            </w:pPr>
            <w:r w:rsidRPr="00D70E44">
              <w:rPr>
                <w:rFonts w:eastAsia="Calibri"/>
                <w:kern w:val="2"/>
                <w:sz w:val="24"/>
                <w:szCs w:val="24"/>
                <w:lang w:val="ro-MD"/>
                <w14:ligatures w14:val="standardContextual"/>
              </w:rPr>
              <w:t xml:space="preserve">- Partea de jos și de sus să fie cu profil de aluminiu; </w:t>
            </w:r>
          </w:p>
          <w:p w14:paraId="2C766B45" w14:textId="4CA9A115" w:rsidR="005B3CE9" w:rsidRPr="00D70E44" w:rsidRDefault="005B3CE9" w:rsidP="005B3CE9">
            <w:pPr>
              <w:ind w:firstLine="0"/>
              <w:rPr>
                <w:rFonts w:eastAsia="Calibri"/>
                <w:kern w:val="2"/>
                <w:sz w:val="24"/>
                <w:szCs w:val="24"/>
                <w:lang w:val="ro-MD"/>
                <w14:ligatures w14:val="standardContextual"/>
              </w:rPr>
            </w:pPr>
            <w:r w:rsidRPr="00D70E44">
              <w:rPr>
                <w:rFonts w:eastAsia="Calibri"/>
                <w:kern w:val="2"/>
                <w:sz w:val="24"/>
                <w:szCs w:val="24"/>
                <w:lang w:val="ro-MD"/>
                <w14:ligatures w14:val="standardContextual"/>
              </w:rPr>
              <w:t>- Fixare cu magn</w:t>
            </w:r>
            <w:r>
              <w:rPr>
                <w:rFonts w:eastAsia="Calibri"/>
                <w:kern w:val="2"/>
                <w:sz w:val="24"/>
                <w:szCs w:val="24"/>
                <w:lang w:val="ro-MD"/>
                <w14:ligatures w14:val="standardContextual"/>
              </w:rPr>
              <w:t>e</w:t>
            </w:r>
            <w:r w:rsidRPr="00D70E44">
              <w:rPr>
                <w:rFonts w:eastAsia="Calibri"/>
                <w:kern w:val="2"/>
                <w:sz w:val="24"/>
                <w:szCs w:val="24"/>
                <w:lang w:val="ro-MD"/>
                <w14:ligatures w14:val="standardContextual"/>
              </w:rPr>
              <w:t xml:space="preserve">t și ață; </w:t>
            </w:r>
          </w:p>
          <w:p w14:paraId="55FDF023" w14:textId="5BC58D44" w:rsidR="005B3CE9" w:rsidRPr="00D70E44" w:rsidRDefault="005B3CE9" w:rsidP="005B3CE9">
            <w:pPr>
              <w:ind w:firstLine="0"/>
              <w:rPr>
                <w:rFonts w:eastAsia="Calibri"/>
                <w:kern w:val="2"/>
                <w:sz w:val="24"/>
                <w:szCs w:val="24"/>
                <w:lang w:val="ro-MD"/>
                <w14:ligatures w14:val="standardContextual"/>
              </w:rPr>
            </w:pPr>
            <w:r w:rsidRPr="00D70E44">
              <w:rPr>
                <w:rFonts w:eastAsia="Calibri"/>
                <w:kern w:val="2"/>
                <w:sz w:val="24"/>
                <w:szCs w:val="24"/>
                <w:lang w:val="ro-MD"/>
                <w14:ligatures w14:val="standardContextual"/>
              </w:rPr>
              <w:t xml:space="preserve">- Culoare netransparentă - albă </w:t>
            </w:r>
            <w:r>
              <w:rPr>
                <w:rFonts w:eastAsia="Calibri"/>
                <w:kern w:val="2"/>
                <w:sz w:val="24"/>
                <w:szCs w:val="24"/>
                <w:lang w:val="ro-MD"/>
                <w14:ligatures w14:val="standardContextual"/>
              </w:rPr>
              <w:t>și</w:t>
            </w:r>
            <w:r w:rsidRPr="00D70E44">
              <w:rPr>
                <w:rFonts w:eastAsia="Calibri"/>
                <w:kern w:val="2"/>
                <w:sz w:val="24"/>
                <w:szCs w:val="24"/>
                <w:lang w:val="ro-MD"/>
                <w14:ligatures w14:val="standardContextual"/>
              </w:rPr>
              <w:t xml:space="preserve"> gri.</w:t>
            </w:r>
          </w:p>
          <w:p w14:paraId="07AB3977" w14:textId="1A45E062" w:rsidR="005B3CE9" w:rsidRDefault="005B3CE9" w:rsidP="005B3CE9">
            <w:pPr>
              <w:autoSpaceDE w:val="0"/>
              <w:autoSpaceDN w:val="0"/>
              <w:adjustRightInd w:val="0"/>
              <w:ind w:firstLine="0"/>
              <w:rPr>
                <w:bCs/>
                <w:i/>
                <w:sz w:val="24"/>
                <w:szCs w:val="24"/>
                <w:lang w:val="ro-RO" w:eastAsia="ro-RO"/>
              </w:rPr>
            </w:pPr>
            <w:r w:rsidRPr="00D70E44">
              <w:rPr>
                <w:bCs/>
                <w:sz w:val="24"/>
                <w:szCs w:val="24"/>
                <w:lang w:val="ro-RO" w:eastAsia="ro-RO"/>
              </w:rPr>
              <w:t xml:space="preserve">  </w:t>
            </w:r>
            <w:r w:rsidRPr="00D70E44">
              <w:rPr>
                <w:i/>
                <w:sz w:val="24"/>
                <w:szCs w:val="24"/>
                <w:lang w:val="ro-RO" w:eastAsia="ru-RU"/>
              </w:rPr>
              <w:t>Notă</w:t>
            </w:r>
            <w:r w:rsidRPr="009F7B61">
              <w:rPr>
                <w:i/>
                <w:sz w:val="24"/>
                <w:szCs w:val="24"/>
                <w:lang w:val="ro-RO" w:eastAsia="ru-RU"/>
              </w:rPr>
              <w:t xml:space="preserve">: </w:t>
            </w:r>
            <w:r w:rsidRPr="00D70E44">
              <w:rPr>
                <w:bCs/>
                <w:i/>
                <w:sz w:val="24"/>
                <w:szCs w:val="24"/>
                <w:lang w:val="ro-RO" w:eastAsia="ro-RO"/>
              </w:rPr>
              <w:t xml:space="preserve">Culoarea jaluzelelor va fi stabilită de către </w:t>
            </w:r>
            <w:r>
              <w:rPr>
                <w:bCs/>
                <w:i/>
                <w:sz w:val="24"/>
                <w:szCs w:val="24"/>
                <w:lang w:val="ro-RO" w:eastAsia="ro-RO"/>
              </w:rPr>
              <w:t>C</w:t>
            </w:r>
            <w:r w:rsidRPr="00D70E44">
              <w:rPr>
                <w:bCs/>
                <w:i/>
                <w:sz w:val="24"/>
                <w:szCs w:val="24"/>
                <w:lang w:val="ro-RO" w:eastAsia="ro-RO"/>
              </w:rPr>
              <w:t xml:space="preserve">umpărător </w:t>
            </w:r>
            <w:r>
              <w:rPr>
                <w:bCs/>
                <w:i/>
                <w:sz w:val="24"/>
                <w:szCs w:val="24"/>
                <w:lang w:val="ro-RO" w:eastAsia="ro-RO"/>
              </w:rPr>
              <w:t>la</w:t>
            </w:r>
            <w:r w:rsidRPr="00D70E44">
              <w:rPr>
                <w:bCs/>
                <w:i/>
                <w:sz w:val="24"/>
                <w:szCs w:val="24"/>
                <w:lang w:val="ro-RO" w:eastAsia="ro-RO"/>
              </w:rPr>
              <w:t xml:space="preserve"> momentul</w:t>
            </w:r>
            <w:r>
              <w:rPr>
                <w:bCs/>
                <w:i/>
                <w:sz w:val="24"/>
                <w:szCs w:val="24"/>
                <w:lang w:val="ro-RO" w:eastAsia="ro-RO"/>
              </w:rPr>
              <w:t xml:space="preserve"> evaluării ofertei și examinării mostrei</w:t>
            </w:r>
            <w:r w:rsidRPr="00D70E44">
              <w:rPr>
                <w:bCs/>
                <w:i/>
                <w:sz w:val="24"/>
                <w:szCs w:val="24"/>
                <w:lang w:val="ro-RO" w:eastAsia="ro-RO"/>
              </w:rPr>
              <w:t>.</w:t>
            </w:r>
          </w:p>
          <w:p w14:paraId="2D85F064" w14:textId="20EC4DD8" w:rsidR="005B3CE9" w:rsidRPr="00D70E44" w:rsidRDefault="005B3CE9" w:rsidP="005B3CE9">
            <w:pPr>
              <w:autoSpaceDE w:val="0"/>
              <w:autoSpaceDN w:val="0"/>
              <w:adjustRightInd w:val="0"/>
              <w:ind w:firstLine="0"/>
              <w:rPr>
                <w:bCs/>
                <w:sz w:val="24"/>
                <w:szCs w:val="24"/>
                <w:lang w:val="ro-RO" w:eastAsia="ro-RO"/>
              </w:rPr>
            </w:pPr>
            <w:r w:rsidRPr="00D70E44">
              <w:rPr>
                <w:bCs/>
                <w:i/>
                <w:sz w:val="24"/>
                <w:szCs w:val="24"/>
                <w:lang w:val="ro-RO" w:eastAsia="ro-RO"/>
              </w:rPr>
              <w:t xml:space="preserve"> </w:t>
            </w:r>
            <w:r w:rsidRPr="00D70E44">
              <w:rPr>
                <w:b/>
                <w:bCs/>
                <w:sz w:val="24"/>
                <w:szCs w:val="24"/>
                <w:lang w:val="ro-RO" w:eastAsia="ro-RO"/>
              </w:rPr>
              <w:t xml:space="preserve">  Termen de garanţie</w:t>
            </w:r>
            <w:r w:rsidRPr="00786E99">
              <w:rPr>
                <w:b/>
                <w:bCs/>
                <w:sz w:val="24"/>
                <w:szCs w:val="24"/>
                <w:lang w:val="ro-RO" w:eastAsia="ro-RO"/>
              </w:rPr>
              <w:t>:</w:t>
            </w:r>
            <w:r w:rsidRPr="00786E99">
              <w:rPr>
                <w:bCs/>
                <w:sz w:val="24"/>
                <w:szCs w:val="24"/>
                <w:lang w:val="ro-RO" w:eastAsia="ro-RO"/>
              </w:rPr>
              <w:t xml:space="preserve"> minim 12 </w:t>
            </w:r>
            <w:r w:rsidRPr="00D70E44">
              <w:rPr>
                <w:bCs/>
                <w:sz w:val="24"/>
                <w:szCs w:val="24"/>
                <w:lang w:val="ro-RO" w:eastAsia="ro-RO"/>
              </w:rPr>
              <w:t xml:space="preserve">luni din data </w:t>
            </w:r>
            <w:r>
              <w:rPr>
                <w:bCs/>
                <w:sz w:val="24"/>
                <w:szCs w:val="24"/>
                <w:lang w:val="ro-RO" w:eastAsia="ro-RO"/>
              </w:rPr>
              <w:t>montării</w:t>
            </w:r>
            <w:r w:rsidRPr="00D70E44">
              <w:rPr>
                <w:bCs/>
                <w:sz w:val="24"/>
                <w:szCs w:val="24"/>
                <w:lang w:val="ro-RO" w:eastAsia="ro-RO"/>
              </w:rPr>
              <w:t>.</w:t>
            </w:r>
          </w:p>
          <w:p w14:paraId="0663F52A" w14:textId="26EFDB48" w:rsidR="005B3CE9" w:rsidRPr="00D70E44" w:rsidRDefault="005B3CE9" w:rsidP="005B3CE9">
            <w:pPr>
              <w:autoSpaceDE w:val="0"/>
              <w:autoSpaceDN w:val="0"/>
              <w:adjustRightInd w:val="0"/>
              <w:spacing w:line="276" w:lineRule="auto"/>
              <w:ind w:firstLine="0"/>
              <w:rPr>
                <w:bCs/>
                <w:sz w:val="24"/>
                <w:szCs w:val="24"/>
                <w:lang w:val="ro-RO" w:eastAsia="ro-RO"/>
              </w:rPr>
            </w:pPr>
            <w:r w:rsidRPr="00D70E44">
              <w:rPr>
                <w:bCs/>
                <w:sz w:val="24"/>
                <w:szCs w:val="24"/>
                <w:lang w:val="ro-RO" w:eastAsia="ro-RO"/>
              </w:rPr>
              <w:t xml:space="preserve">  </w:t>
            </w:r>
            <w:r w:rsidRPr="00D70E44">
              <w:rPr>
                <w:b/>
                <w:bCs/>
                <w:sz w:val="24"/>
                <w:szCs w:val="24"/>
                <w:lang w:val="ro-RO" w:eastAsia="ro-RO"/>
              </w:rPr>
              <w:t xml:space="preserve">1) </w:t>
            </w:r>
            <w:r w:rsidRPr="00D70E44">
              <w:rPr>
                <w:b/>
                <w:bCs/>
                <w:sz w:val="24"/>
                <w:szCs w:val="24"/>
                <w:u w:val="single"/>
                <w:lang w:val="ro-RO" w:eastAsia="ro-RO"/>
              </w:rPr>
              <w:t>Cantitatea totală (</w:t>
            </w:r>
            <w:r>
              <w:rPr>
                <w:b/>
                <w:bCs/>
                <w:sz w:val="24"/>
                <w:szCs w:val="24"/>
                <w:u w:val="single"/>
                <w:lang w:val="ro-RO" w:eastAsia="ro-RO"/>
              </w:rPr>
              <w:t xml:space="preserve">mun. </w:t>
            </w:r>
            <w:r w:rsidRPr="00D70E44">
              <w:rPr>
                <w:b/>
                <w:bCs/>
                <w:sz w:val="24"/>
                <w:szCs w:val="24"/>
                <w:u w:val="single"/>
                <w:lang w:val="ro-RO" w:eastAsia="ro-RO"/>
              </w:rPr>
              <w:t>Chișinău)</w:t>
            </w:r>
            <w:r w:rsidRPr="00D70E44">
              <w:rPr>
                <w:b/>
                <w:bCs/>
                <w:sz w:val="24"/>
                <w:szCs w:val="24"/>
                <w:lang w:val="ro-RO" w:eastAsia="ro-RO"/>
              </w:rPr>
              <w:t>:</w:t>
            </w:r>
            <w:r w:rsidRPr="00D70E44">
              <w:rPr>
                <w:bCs/>
                <w:sz w:val="24"/>
                <w:szCs w:val="24"/>
                <w:lang w:val="ro-RO" w:eastAsia="ro-RO"/>
              </w:rPr>
              <w:t xml:space="preserve"> 12 m</w:t>
            </w:r>
            <w:r w:rsidRPr="00D70E44">
              <w:rPr>
                <w:bCs/>
                <w:sz w:val="24"/>
                <w:szCs w:val="24"/>
                <w:vertAlign w:val="superscript"/>
                <w:lang w:val="ro-RO" w:eastAsia="ro-RO"/>
              </w:rPr>
              <w:t>2</w:t>
            </w:r>
            <w:r w:rsidRPr="00D70E44">
              <w:rPr>
                <w:bCs/>
                <w:sz w:val="24"/>
                <w:szCs w:val="24"/>
                <w:lang w:val="ro-RO" w:eastAsia="ro-RO"/>
              </w:rPr>
              <w:t>;</w:t>
            </w:r>
          </w:p>
          <w:p w14:paraId="43C0EEA6" w14:textId="2465CD94" w:rsidR="005B3CE9" w:rsidRPr="00D70E44" w:rsidRDefault="005B3CE9" w:rsidP="005B3CE9">
            <w:pPr>
              <w:autoSpaceDE w:val="0"/>
              <w:autoSpaceDN w:val="0"/>
              <w:adjustRightInd w:val="0"/>
              <w:spacing w:line="276" w:lineRule="auto"/>
              <w:ind w:firstLine="0"/>
              <w:rPr>
                <w:bCs/>
                <w:sz w:val="24"/>
                <w:szCs w:val="24"/>
                <w:lang w:val="ro-MD" w:eastAsia="ro-RO"/>
              </w:rPr>
            </w:pPr>
            <w:r w:rsidRPr="00D70E44">
              <w:rPr>
                <w:b/>
                <w:bCs/>
                <w:sz w:val="24"/>
                <w:szCs w:val="24"/>
                <w:lang w:val="ro-RO" w:eastAsia="ro-RO"/>
              </w:rPr>
              <w:t xml:space="preserve">  Adresa:</w:t>
            </w:r>
            <w:r w:rsidRPr="00D70E44">
              <w:rPr>
                <w:bCs/>
                <w:sz w:val="24"/>
                <w:szCs w:val="24"/>
                <w:lang w:val="ro-RO" w:eastAsia="ro-RO"/>
              </w:rPr>
              <w:t xml:space="preserve"> </w:t>
            </w:r>
            <w:r>
              <w:rPr>
                <w:rFonts w:eastAsia="Calibri"/>
                <w:color w:val="212121"/>
                <w:sz w:val="24"/>
                <w:szCs w:val="24"/>
                <w:shd w:val="clear" w:color="auto" w:fill="FFFFFF"/>
                <w:lang w:val="ro-MD" w:eastAsia="ru-RU"/>
              </w:rPr>
              <w:t>mun</w:t>
            </w:r>
            <w:r w:rsidRPr="00D70E44">
              <w:rPr>
                <w:rFonts w:eastAsia="Calibri"/>
                <w:color w:val="212121"/>
                <w:sz w:val="24"/>
                <w:szCs w:val="24"/>
                <w:shd w:val="clear" w:color="auto" w:fill="FFFFFF"/>
                <w:lang w:val="ro-MD" w:eastAsia="ru-RU"/>
              </w:rPr>
              <w:t xml:space="preserve">. Chișinău, </w:t>
            </w:r>
            <w:r w:rsidRPr="00D70E44">
              <w:rPr>
                <w:bCs/>
                <w:sz w:val="24"/>
                <w:szCs w:val="24"/>
                <w:lang w:val="ro-MD" w:eastAsia="ro-RO"/>
              </w:rPr>
              <w:t>str. Alexandru cel Bun, nr.56.</w:t>
            </w:r>
          </w:p>
          <w:p w14:paraId="5B903E74" w14:textId="77777777" w:rsidR="005B3CE9" w:rsidRPr="00D70E44" w:rsidRDefault="005B3CE9" w:rsidP="005B3CE9">
            <w:pPr>
              <w:autoSpaceDE w:val="0"/>
              <w:autoSpaceDN w:val="0"/>
              <w:adjustRightInd w:val="0"/>
              <w:ind w:firstLine="0"/>
              <w:rPr>
                <w:bCs/>
                <w:sz w:val="24"/>
                <w:szCs w:val="24"/>
                <w:lang w:val="ro-RO" w:eastAsia="ro-RO"/>
              </w:rPr>
            </w:pPr>
            <w:r w:rsidRPr="00D70E44">
              <w:rPr>
                <w:b/>
                <w:bCs/>
                <w:sz w:val="24"/>
                <w:szCs w:val="24"/>
                <w:lang w:val="ro-RO" w:eastAsia="ro-RO"/>
              </w:rPr>
              <w:t xml:space="preserve">  2) </w:t>
            </w:r>
            <w:r w:rsidRPr="00D70E44">
              <w:rPr>
                <w:b/>
                <w:bCs/>
                <w:sz w:val="24"/>
                <w:szCs w:val="24"/>
                <w:u w:val="single"/>
                <w:lang w:val="ro-RO" w:eastAsia="ro-RO"/>
              </w:rPr>
              <w:t>Cantitatea totală (subdiviziuni teritoriale)</w:t>
            </w:r>
            <w:r w:rsidRPr="00D70E44">
              <w:rPr>
                <w:b/>
                <w:bCs/>
                <w:sz w:val="24"/>
                <w:szCs w:val="24"/>
                <w:lang w:val="ro-RO" w:eastAsia="ro-RO"/>
              </w:rPr>
              <w:t>:</w:t>
            </w:r>
            <w:r w:rsidRPr="00D70E44">
              <w:rPr>
                <w:bCs/>
                <w:sz w:val="24"/>
                <w:szCs w:val="24"/>
                <w:lang w:val="ro-RO" w:eastAsia="ro-RO"/>
              </w:rPr>
              <w:t xml:space="preserve"> </w:t>
            </w:r>
            <w:r w:rsidRPr="009F7B61">
              <w:rPr>
                <w:bCs/>
                <w:sz w:val="24"/>
                <w:szCs w:val="24"/>
                <w:lang w:val="ro-RO" w:eastAsia="ro-RO"/>
              </w:rPr>
              <w:t>2</w:t>
            </w:r>
            <w:r w:rsidRPr="00D70E44">
              <w:rPr>
                <w:bCs/>
                <w:sz w:val="24"/>
                <w:szCs w:val="24"/>
                <w:lang w:val="ro-RO" w:eastAsia="ro-RO"/>
              </w:rPr>
              <w:t xml:space="preserve"> m</w:t>
            </w:r>
            <w:r w:rsidRPr="00D70E44">
              <w:rPr>
                <w:bCs/>
                <w:sz w:val="24"/>
                <w:szCs w:val="24"/>
                <w:vertAlign w:val="superscript"/>
                <w:lang w:val="ro-RO" w:eastAsia="ro-RO"/>
              </w:rPr>
              <w:t>2</w:t>
            </w:r>
            <w:r w:rsidRPr="00D70E44">
              <w:rPr>
                <w:bCs/>
                <w:sz w:val="24"/>
                <w:szCs w:val="24"/>
                <w:lang w:val="ro-RO" w:eastAsia="ro-RO"/>
              </w:rPr>
              <w:t>;</w:t>
            </w:r>
          </w:p>
          <w:p w14:paraId="201A62EA" w14:textId="47B8D469" w:rsidR="005B3CE9" w:rsidRDefault="005B3CE9" w:rsidP="005B3CE9">
            <w:pPr>
              <w:spacing w:before="120"/>
              <w:ind w:firstLine="0"/>
              <w:rPr>
                <w:b/>
                <w:sz w:val="24"/>
                <w:szCs w:val="24"/>
                <w:lang w:val="ro-RO" w:eastAsia="ru-RU"/>
              </w:rPr>
            </w:pPr>
            <w:r w:rsidRPr="00D70E44">
              <w:rPr>
                <w:b/>
                <w:bCs/>
                <w:sz w:val="24"/>
                <w:szCs w:val="24"/>
                <w:lang w:val="ro-RO" w:eastAsia="ro-RO"/>
              </w:rPr>
              <w:t xml:space="preserve">  Adresa</w:t>
            </w:r>
            <w:r w:rsidRPr="00D70E44">
              <w:rPr>
                <w:bCs/>
                <w:sz w:val="24"/>
                <w:szCs w:val="24"/>
                <w:lang w:val="ro-RO" w:eastAsia="ro-RO"/>
              </w:rPr>
              <w:t>: or. Anenii Noi, str. Suvorov, 2b.</w:t>
            </w:r>
          </w:p>
        </w:tc>
        <w:tc>
          <w:tcPr>
            <w:tcW w:w="1503" w:type="dxa"/>
            <w:shd w:val="clear" w:color="auto" w:fill="auto"/>
            <w:vAlign w:val="center"/>
          </w:tcPr>
          <w:p w14:paraId="2F515D70" w14:textId="08704774" w:rsidR="005B3CE9" w:rsidRPr="00BE1C45" w:rsidRDefault="005B3CE9" w:rsidP="005B3CE9">
            <w:pPr>
              <w:spacing w:before="120"/>
              <w:ind w:firstLine="0"/>
              <w:jc w:val="center"/>
              <w:rPr>
                <w:b/>
                <w:sz w:val="24"/>
                <w:szCs w:val="24"/>
                <w:lang w:val="ro-RO" w:eastAsia="ru-RU"/>
              </w:rPr>
            </w:pPr>
            <w:r w:rsidRPr="00BE1C45">
              <w:rPr>
                <w:b/>
                <w:bCs/>
                <w:sz w:val="24"/>
                <w:szCs w:val="24"/>
                <w:lang w:val="ro-RO" w:eastAsia="ru-RU"/>
              </w:rPr>
              <w:t>3 500,00</w:t>
            </w:r>
          </w:p>
        </w:tc>
      </w:tr>
      <w:tr w:rsidR="005B3CE9" w14:paraId="124520B6" w14:textId="77777777" w:rsidTr="005B3CE9">
        <w:trPr>
          <w:trHeight w:val="159"/>
        </w:trPr>
        <w:tc>
          <w:tcPr>
            <w:tcW w:w="9286" w:type="dxa"/>
            <w:gridSpan w:val="6"/>
          </w:tcPr>
          <w:p w14:paraId="2AC9795F" w14:textId="17700573" w:rsidR="005B3CE9" w:rsidRDefault="005B3CE9" w:rsidP="005B3CE9">
            <w:pPr>
              <w:spacing w:before="120"/>
              <w:ind w:firstLine="0"/>
              <w:jc w:val="right"/>
              <w:rPr>
                <w:b/>
                <w:sz w:val="24"/>
                <w:szCs w:val="24"/>
                <w:lang w:val="ro-RO" w:eastAsia="ru-RU"/>
              </w:rPr>
            </w:pPr>
            <w:r w:rsidRPr="00DB2CC3">
              <w:rPr>
                <w:b/>
                <w:iCs/>
                <w:sz w:val="24"/>
                <w:szCs w:val="24"/>
                <w:lang w:val="ro-RO"/>
              </w:rPr>
              <w:t>Suma totală estimativă</w:t>
            </w:r>
          </w:p>
        </w:tc>
        <w:tc>
          <w:tcPr>
            <w:tcW w:w="1503" w:type="dxa"/>
          </w:tcPr>
          <w:p w14:paraId="0E41ED9C" w14:textId="1FBC872C" w:rsidR="005B3CE9" w:rsidRDefault="005B3CE9" w:rsidP="005B3CE9">
            <w:pPr>
              <w:spacing w:before="120"/>
              <w:ind w:firstLine="0"/>
              <w:jc w:val="center"/>
              <w:rPr>
                <w:b/>
                <w:sz w:val="24"/>
                <w:szCs w:val="24"/>
                <w:lang w:val="ro-RO" w:eastAsia="ru-RU"/>
              </w:rPr>
            </w:pPr>
            <w:r>
              <w:rPr>
                <w:b/>
                <w:sz w:val="24"/>
                <w:szCs w:val="24"/>
                <w:lang w:val="ro-RO"/>
              </w:rPr>
              <w:t>49 912,70</w:t>
            </w:r>
          </w:p>
        </w:tc>
      </w:tr>
    </w:tbl>
    <w:p w14:paraId="0FF3D6EA" w14:textId="77777777" w:rsidR="001C29EA" w:rsidRPr="00DB2CC3" w:rsidRDefault="001C29EA" w:rsidP="00D70E44">
      <w:pPr>
        <w:spacing w:before="120"/>
        <w:ind w:hanging="142"/>
        <w:rPr>
          <w:b/>
          <w:sz w:val="24"/>
          <w:szCs w:val="24"/>
          <w:lang w:val="ro-RO" w:eastAsia="ru-RU"/>
        </w:rPr>
      </w:pPr>
    </w:p>
    <w:p w14:paraId="3826BCB6" w14:textId="77777777" w:rsidR="00D70E44" w:rsidRPr="00D70E44" w:rsidRDefault="00AB4E02" w:rsidP="00D70E44">
      <w:pPr>
        <w:tabs>
          <w:tab w:val="left" w:pos="567"/>
          <w:tab w:val="left" w:pos="851"/>
        </w:tabs>
        <w:spacing w:line="276" w:lineRule="auto"/>
        <w:ind w:firstLine="0"/>
        <w:rPr>
          <w:b/>
          <w:sz w:val="24"/>
          <w:szCs w:val="24"/>
          <w:lang w:val="ro-RO" w:eastAsia="ru-RU"/>
        </w:rPr>
      </w:pPr>
      <w:r w:rsidRPr="00D70E44">
        <w:rPr>
          <w:b/>
          <w:sz w:val="24"/>
          <w:szCs w:val="24"/>
          <w:lang w:val="ro-RO" w:eastAsia="ru-RU"/>
        </w:rPr>
        <w:t>10</w:t>
      </w:r>
      <w:r w:rsidR="00024621" w:rsidRPr="00D70E44">
        <w:rPr>
          <w:b/>
          <w:sz w:val="24"/>
          <w:szCs w:val="24"/>
          <w:lang w:val="ro-RO" w:eastAsia="ru-RU"/>
        </w:rPr>
        <w:t xml:space="preserve">. În cazul în care contractul este împărţit pe loturi, un operator economic poate depune oferta (se va selecta): </w:t>
      </w:r>
      <w:r w:rsidR="0002125F" w:rsidRPr="00D70E44">
        <w:rPr>
          <w:i/>
          <w:sz w:val="24"/>
          <w:szCs w:val="24"/>
          <w:lang w:val="ro-RO"/>
        </w:rPr>
        <w:t>pentru mai multe loturi</w:t>
      </w:r>
      <w:r w:rsidR="00024621" w:rsidRPr="00D70E44">
        <w:rPr>
          <w:i/>
          <w:sz w:val="24"/>
          <w:szCs w:val="24"/>
          <w:lang w:val="ro-RO"/>
        </w:rPr>
        <w:t>.</w:t>
      </w:r>
    </w:p>
    <w:p w14:paraId="063BD5CA" w14:textId="40951D2A" w:rsidR="003032E4" w:rsidRPr="00D70E44" w:rsidRDefault="00AB4E02" w:rsidP="00D70E44">
      <w:pPr>
        <w:tabs>
          <w:tab w:val="left" w:pos="567"/>
          <w:tab w:val="left" w:pos="851"/>
        </w:tabs>
        <w:spacing w:line="276" w:lineRule="auto"/>
        <w:ind w:firstLine="0"/>
        <w:rPr>
          <w:b/>
          <w:sz w:val="24"/>
          <w:szCs w:val="24"/>
          <w:lang w:val="ro-RO" w:eastAsia="ru-RU"/>
        </w:rPr>
      </w:pPr>
      <w:r w:rsidRPr="00D70E44">
        <w:rPr>
          <w:b/>
          <w:sz w:val="24"/>
          <w:szCs w:val="24"/>
          <w:lang w:val="ro-RO" w:eastAsia="ru-RU"/>
        </w:rPr>
        <w:t>11</w:t>
      </w:r>
      <w:r w:rsidR="00024621" w:rsidRPr="00D70E44">
        <w:rPr>
          <w:b/>
          <w:sz w:val="24"/>
          <w:szCs w:val="24"/>
          <w:lang w:val="ro-RO" w:eastAsia="ru-RU"/>
        </w:rPr>
        <w:t>. Termenele şi condiţiile de livrare/prestare solicitate:</w:t>
      </w:r>
      <w:r w:rsidR="00872959" w:rsidRPr="00D70E44">
        <w:rPr>
          <w:b/>
          <w:sz w:val="24"/>
          <w:szCs w:val="24"/>
          <w:lang w:val="ro-RO" w:eastAsia="ru-RU"/>
        </w:rPr>
        <w:t xml:space="preserve"> </w:t>
      </w:r>
      <w:r w:rsidR="00C11C40" w:rsidRPr="00D70E44">
        <w:rPr>
          <w:i/>
          <w:sz w:val="24"/>
          <w:szCs w:val="24"/>
          <w:lang w:val="ro-RO" w:eastAsia="ru-RU"/>
        </w:rPr>
        <w:t>Bunurile vor fi livrate şi serviciile</w:t>
      </w:r>
      <w:r w:rsidR="00DB2CC3" w:rsidRPr="00D70E44">
        <w:rPr>
          <w:i/>
          <w:sz w:val="24"/>
          <w:szCs w:val="24"/>
          <w:lang w:val="ro-RO" w:eastAsia="ru-RU"/>
        </w:rPr>
        <w:t xml:space="preserve"> aferente</w:t>
      </w:r>
      <w:r w:rsidR="00C11C40" w:rsidRPr="00D70E44">
        <w:rPr>
          <w:i/>
          <w:sz w:val="24"/>
          <w:szCs w:val="24"/>
          <w:lang w:val="ro-RO" w:eastAsia="ru-RU"/>
        </w:rPr>
        <w:t xml:space="preserve"> </w:t>
      </w:r>
      <w:r w:rsidR="00531979" w:rsidRPr="00D70E44">
        <w:rPr>
          <w:i/>
          <w:sz w:val="24"/>
          <w:szCs w:val="24"/>
          <w:lang w:val="ro-RO" w:eastAsia="ru-RU"/>
        </w:rPr>
        <w:t xml:space="preserve">de măsurare, transportare, demontare a jaluzelelor vechi și </w:t>
      </w:r>
      <w:r w:rsidR="00D57323">
        <w:rPr>
          <w:i/>
          <w:sz w:val="24"/>
          <w:szCs w:val="24"/>
          <w:lang w:val="ro-RO" w:eastAsia="ru-RU"/>
        </w:rPr>
        <w:t>montare</w:t>
      </w:r>
      <w:r w:rsidR="00D57323" w:rsidRPr="00D70E44">
        <w:rPr>
          <w:i/>
          <w:sz w:val="24"/>
          <w:szCs w:val="24"/>
          <w:lang w:val="ro-RO" w:eastAsia="ru-RU"/>
        </w:rPr>
        <w:t xml:space="preserve"> </w:t>
      </w:r>
      <w:r w:rsidR="00531979" w:rsidRPr="00D70E44">
        <w:rPr>
          <w:i/>
          <w:sz w:val="24"/>
          <w:szCs w:val="24"/>
          <w:lang w:val="ro-RO" w:eastAsia="ru-RU"/>
        </w:rPr>
        <w:t xml:space="preserve">a </w:t>
      </w:r>
      <w:r w:rsidR="00D57323">
        <w:rPr>
          <w:i/>
          <w:sz w:val="24"/>
          <w:szCs w:val="24"/>
          <w:lang w:val="ro-RO" w:eastAsia="ru-RU"/>
        </w:rPr>
        <w:t>jaluzelelor</w:t>
      </w:r>
      <w:r w:rsidR="00D57323" w:rsidRPr="00D70E44">
        <w:rPr>
          <w:i/>
          <w:sz w:val="24"/>
          <w:szCs w:val="24"/>
          <w:lang w:val="ro-RO" w:eastAsia="ru-RU"/>
        </w:rPr>
        <w:t xml:space="preserve"> </w:t>
      </w:r>
      <w:r w:rsidR="00531979" w:rsidRPr="00D70E44">
        <w:rPr>
          <w:i/>
          <w:sz w:val="24"/>
          <w:szCs w:val="24"/>
          <w:lang w:val="ro-RO" w:eastAsia="ru-RU"/>
        </w:rPr>
        <w:t xml:space="preserve">noi </w:t>
      </w:r>
      <w:r w:rsidR="00C11C40" w:rsidRPr="00D70E44">
        <w:rPr>
          <w:i/>
          <w:sz w:val="24"/>
          <w:szCs w:val="24"/>
          <w:lang w:val="ro-RO" w:eastAsia="ru-RU"/>
        </w:rPr>
        <w:t xml:space="preserve">vor fi prestate în termen de până la </w:t>
      </w:r>
      <w:r w:rsidR="00D70E44">
        <w:rPr>
          <w:i/>
          <w:sz w:val="24"/>
          <w:szCs w:val="24"/>
          <w:lang w:val="ro-RO" w:eastAsia="ru-RU"/>
        </w:rPr>
        <w:t>45</w:t>
      </w:r>
      <w:r w:rsidR="00D57323">
        <w:rPr>
          <w:i/>
          <w:sz w:val="24"/>
          <w:szCs w:val="24"/>
          <w:lang w:val="ro-RO" w:eastAsia="ru-RU"/>
        </w:rPr>
        <w:t xml:space="preserve"> </w:t>
      </w:r>
      <w:r w:rsidR="00D70E44">
        <w:rPr>
          <w:i/>
          <w:sz w:val="24"/>
          <w:szCs w:val="24"/>
          <w:lang w:val="ro-RO" w:eastAsia="ru-RU"/>
        </w:rPr>
        <w:t>(patruzeci și cinci</w:t>
      </w:r>
      <w:r w:rsidR="00C11C40" w:rsidRPr="00D70E44">
        <w:rPr>
          <w:i/>
          <w:sz w:val="24"/>
          <w:szCs w:val="24"/>
          <w:lang w:val="ro-RO" w:eastAsia="ru-RU"/>
        </w:rPr>
        <w:t xml:space="preserve">) </w:t>
      </w:r>
      <w:r w:rsidR="00531979" w:rsidRPr="00D70E44">
        <w:rPr>
          <w:i/>
          <w:sz w:val="24"/>
          <w:szCs w:val="24"/>
          <w:lang w:val="ro-RO" w:eastAsia="ru-RU"/>
        </w:rPr>
        <w:t xml:space="preserve">de </w:t>
      </w:r>
      <w:r w:rsidR="00C11C40" w:rsidRPr="00D70E44">
        <w:rPr>
          <w:i/>
          <w:sz w:val="24"/>
          <w:szCs w:val="24"/>
          <w:lang w:val="ro-RO" w:eastAsia="ru-RU"/>
        </w:rPr>
        <w:t xml:space="preserve">zile din data solicitării </w:t>
      </w:r>
      <w:r w:rsidR="00D57323">
        <w:rPr>
          <w:i/>
          <w:sz w:val="24"/>
          <w:szCs w:val="24"/>
          <w:lang w:val="ro-RO" w:eastAsia="ru-RU"/>
        </w:rPr>
        <w:t xml:space="preserve">scrise a </w:t>
      </w:r>
      <w:r w:rsidR="00C11C40" w:rsidRPr="00D70E44">
        <w:rPr>
          <w:i/>
          <w:sz w:val="24"/>
          <w:szCs w:val="24"/>
          <w:lang w:val="ro-RO" w:eastAsia="ru-RU"/>
        </w:rPr>
        <w:t>Cumpărătorului, conform cerinţelor tehnice şi cantităţii specificate.</w:t>
      </w:r>
    </w:p>
    <w:p w14:paraId="12EA941E" w14:textId="1569F67D" w:rsidR="00024621" w:rsidRPr="00D70E44" w:rsidRDefault="003032E4" w:rsidP="00D70E44">
      <w:pPr>
        <w:spacing w:before="120"/>
        <w:ind w:left="360" w:hanging="360"/>
        <w:rPr>
          <w:bCs/>
          <w:i/>
          <w:iCs/>
          <w:sz w:val="24"/>
          <w:szCs w:val="24"/>
          <w:lang w:val="ro-RO" w:eastAsia="ru-RU"/>
        </w:rPr>
      </w:pPr>
      <w:r w:rsidRPr="00D70E44">
        <w:rPr>
          <w:b/>
          <w:sz w:val="24"/>
          <w:szCs w:val="24"/>
          <w:lang w:val="ro-RO" w:eastAsia="ru-RU"/>
        </w:rPr>
        <w:t>12</w:t>
      </w:r>
      <w:r w:rsidR="00024621" w:rsidRPr="00D70E44">
        <w:rPr>
          <w:b/>
          <w:sz w:val="24"/>
          <w:szCs w:val="24"/>
          <w:lang w:val="ro-RO" w:eastAsia="ru-RU"/>
        </w:rPr>
        <w:t xml:space="preserve">. Termenul de valabilitate a contractului: </w:t>
      </w:r>
      <w:r w:rsidR="0002125F" w:rsidRPr="00D70E44">
        <w:rPr>
          <w:bCs/>
          <w:i/>
          <w:iCs/>
          <w:sz w:val="24"/>
          <w:szCs w:val="24"/>
          <w:lang w:val="ro-RO" w:eastAsia="ru-RU"/>
        </w:rPr>
        <w:t>31</w:t>
      </w:r>
      <w:r w:rsidR="00703821" w:rsidRPr="00D70E44">
        <w:rPr>
          <w:bCs/>
          <w:i/>
          <w:iCs/>
          <w:sz w:val="24"/>
          <w:szCs w:val="24"/>
          <w:lang w:val="ro-RO" w:eastAsia="ru-RU"/>
        </w:rPr>
        <w:t xml:space="preserve"> decembrie </w:t>
      </w:r>
      <w:r w:rsidR="00494669" w:rsidRPr="00D70E44">
        <w:rPr>
          <w:bCs/>
          <w:i/>
          <w:iCs/>
          <w:sz w:val="24"/>
          <w:szCs w:val="24"/>
          <w:lang w:val="ro-RO" w:eastAsia="ru-RU"/>
        </w:rPr>
        <w:t>2026.</w:t>
      </w:r>
    </w:p>
    <w:p w14:paraId="746CC94B" w14:textId="47E2DC56" w:rsidR="001C29EA" w:rsidRPr="00D70E44" w:rsidRDefault="003032E4" w:rsidP="001E174F">
      <w:pPr>
        <w:spacing w:before="120" w:after="240" w:line="276" w:lineRule="auto"/>
        <w:ind w:firstLine="0"/>
        <w:rPr>
          <w:bCs/>
          <w:sz w:val="24"/>
          <w:szCs w:val="24"/>
          <w:lang w:val="ro-RO" w:eastAsia="ru-RU"/>
        </w:rPr>
      </w:pPr>
      <w:r w:rsidRPr="00D70E44">
        <w:rPr>
          <w:b/>
          <w:sz w:val="24"/>
          <w:szCs w:val="24"/>
          <w:lang w:val="ro-RO" w:eastAsia="ru-RU"/>
        </w:rPr>
        <w:t>13</w:t>
      </w:r>
      <w:r w:rsidR="00024621" w:rsidRPr="00D70E44">
        <w:rPr>
          <w:b/>
          <w:sz w:val="24"/>
          <w:szCs w:val="24"/>
          <w:lang w:val="ro-RO" w:eastAsia="ru-RU"/>
        </w:rPr>
        <w:t>. Scurtă descriere (indicați după caz) a criteriilor de calificare</w:t>
      </w:r>
      <w:r w:rsidR="00024621" w:rsidRPr="00D70E44">
        <w:rPr>
          <w:bCs/>
          <w:sz w:val="24"/>
          <w:szCs w:val="24"/>
          <w:lang w:val="ro-RO" w:eastAsia="ru-RU"/>
        </w:rPr>
        <w:t>:</w:t>
      </w:r>
    </w:p>
    <w:tbl>
      <w:tblPr>
        <w:tblStyle w:val="GrilTabel2"/>
        <w:tblW w:w="4945" w:type="pct"/>
        <w:tblInd w:w="108" w:type="dxa"/>
        <w:tblLook w:val="04A0" w:firstRow="1" w:lastRow="0" w:firstColumn="1" w:lastColumn="0" w:noHBand="0" w:noVBand="1"/>
      </w:tblPr>
      <w:tblGrid>
        <w:gridCol w:w="660"/>
        <w:gridCol w:w="3027"/>
        <w:gridCol w:w="4251"/>
        <w:gridCol w:w="1857"/>
      </w:tblGrid>
      <w:tr w:rsidR="00024621" w:rsidRPr="00DB2CC3" w14:paraId="3800E777" w14:textId="77777777" w:rsidTr="00527428">
        <w:tc>
          <w:tcPr>
            <w:tcW w:w="337" w:type="pct"/>
            <w:shd w:val="clear" w:color="auto" w:fill="D9D9D9" w:themeFill="background1" w:themeFillShade="D9"/>
            <w:hideMark/>
          </w:tcPr>
          <w:p w14:paraId="22E3DF5E" w14:textId="77777777" w:rsidR="00024621" w:rsidRPr="00DB2CC3" w:rsidRDefault="00024621" w:rsidP="008E5074">
            <w:pPr>
              <w:pStyle w:val="a"/>
              <w:numPr>
                <w:ilvl w:val="0"/>
                <w:numId w:val="0"/>
              </w:numPr>
              <w:rPr>
                <w:b/>
                <w:bCs/>
                <w:lang w:val="ro-RO" w:eastAsia="ru-RU"/>
              </w:rPr>
            </w:pPr>
            <w:r w:rsidRPr="00DB2CC3">
              <w:rPr>
                <w:b/>
                <w:bCs/>
                <w:lang w:val="ro-RO" w:eastAsia="ru-RU"/>
              </w:rPr>
              <w:t>Nr.</w:t>
            </w:r>
          </w:p>
          <w:p w14:paraId="1AFCE235" w14:textId="77777777" w:rsidR="00024621" w:rsidRPr="00DB2CC3" w:rsidRDefault="00024621" w:rsidP="008E5074">
            <w:pPr>
              <w:pStyle w:val="a"/>
              <w:numPr>
                <w:ilvl w:val="0"/>
                <w:numId w:val="0"/>
              </w:numPr>
              <w:rPr>
                <w:b/>
                <w:lang w:val="ro-RO" w:eastAsia="ru-RU"/>
              </w:rPr>
            </w:pPr>
            <w:r w:rsidRPr="00DB2CC3">
              <w:rPr>
                <w:b/>
                <w:bCs/>
                <w:lang w:val="ro-RO" w:eastAsia="ru-RU"/>
              </w:rPr>
              <w:t>crt.</w:t>
            </w:r>
          </w:p>
        </w:tc>
        <w:tc>
          <w:tcPr>
            <w:tcW w:w="1545" w:type="pct"/>
            <w:shd w:val="clear" w:color="auto" w:fill="D9D9D9" w:themeFill="background1" w:themeFillShade="D9"/>
            <w:hideMark/>
          </w:tcPr>
          <w:p w14:paraId="727EC28C" w14:textId="77777777" w:rsidR="00024621" w:rsidRPr="00DB2CC3" w:rsidRDefault="00024621" w:rsidP="008E5074">
            <w:pPr>
              <w:ind w:firstLine="0"/>
              <w:jc w:val="center"/>
              <w:rPr>
                <w:b/>
                <w:sz w:val="24"/>
                <w:szCs w:val="24"/>
                <w:lang w:val="ro-RO" w:eastAsia="ru-RU"/>
              </w:rPr>
            </w:pPr>
            <w:r w:rsidRPr="00DB2CC3">
              <w:rPr>
                <w:b/>
                <w:bCs/>
                <w:sz w:val="24"/>
                <w:szCs w:val="24"/>
                <w:lang w:val="ro-RO" w:eastAsia="ru-RU"/>
              </w:rPr>
              <w:t>Criteriile de calificare şi de selecţie (descrierea criteriului/cerinţei)</w:t>
            </w:r>
          </w:p>
        </w:tc>
        <w:tc>
          <w:tcPr>
            <w:tcW w:w="2170" w:type="pct"/>
            <w:shd w:val="clear" w:color="auto" w:fill="D9D9D9" w:themeFill="background1" w:themeFillShade="D9"/>
            <w:hideMark/>
          </w:tcPr>
          <w:p w14:paraId="03FA7704" w14:textId="77777777" w:rsidR="00024621" w:rsidRPr="00DB2CC3" w:rsidRDefault="00024621" w:rsidP="008E5074">
            <w:pPr>
              <w:ind w:firstLine="0"/>
              <w:jc w:val="center"/>
              <w:rPr>
                <w:b/>
                <w:sz w:val="24"/>
                <w:szCs w:val="24"/>
                <w:lang w:val="ro-RO" w:eastAsia="ru-RU"/>
              </w:rPr>
            </w:pPr>
            <w:r w:rsidRPr="00DB2CC3">
              <w:rPr>
                <w:b/>
                <w:bCs/>
                <w:sz w:val="24"/>
                <w:szCs w:val="24"/>
                <w:lang w:val="ro-RO" w:eastAsia="ru-RU"/>
              </w:rPr>
              <w:t>Modul de demonstrare a îndeplinirii criteriului/cerinţei</w:t>
            </w:r>
          </w:p>
        </w:tc>
        <w:tc>
          <w:tcPr>
            <w:tcW w:w="948" w:type="pct"/>
            <w:shd w:val="clear" w:color="auto" w:fill="D9D9D9" w:themeFill="background1" w:themeFillShade="D9"/>
            <w:hideMark/>
          </w:tcPr>
          <w:p w14:paraId="3AB47533" w14:textId="77777777" w:rsidR="00024621" w:rsidRPr="00DB2CC3" w:rsidRDefault="00024621" w:rsidP="008E5074">
            <w:pPr>
              <w:ind w:firstLine="0"/>
              <w:jc w:val="center"/>
              <w:rPr>
                <w:b/>
                <w:sz w:val="24"/>
                <w:szCs w:val="24"/>
                <w:lang w:val="ro-RO" w:eastAsia="ru-RU"/>
              </w:rPr>
            </w:pPr>
            <w:r w:rsidRPr="00DB2CC3">
              <w:rPr>
                <w:b/>
                <w:bCs/>
                <w:sz w:val="24"/>
                <w:szCs w:val="24"/>
                <w:lang w:val="ro-RO" w:eastAsia="ru-RU"/>
              </w:rPr>
              <w:t>Nivelul minim/ obligativitatea</w:t>
            </w:r>
          </w:p>
        </w:tc>
      </w:tr>
      <w:tr w:rsidR="00191337" w:rsidRPr="00DB2CC3" w14:paraId="2BE82432" w14:textId="77777777" w:rsidTr="00527428">
        <w:tc>
          <w:tcPr>
            <w:tcW w:w="337" w:type="pct"/>
            <w:hideMark/>
          </w:tcPr>
          <w:p w14:paraId="15BC9414" w14:textId="53D876CA" w:rsidR="00191337" w:rsidRPr="00DB2CC3" w:rsidRDefault="00191337" w:rsidP="008E5074">
            <w:pPr>
              <w:pStyle w:val="a"/>
              <w:numPr>
                <w:ilvl w:val="0"/>
                <w:numId w:val="13"/>
              </w:numPr>
              <w:ind w:left="0" w:firstLine="0"/>
              <w:rPr>
                <w:lang w:val="ro-RO" w:eastAsia="ru-RU"/>
              </w:rPr>
            </w:pPr>
          </w:p>
        </w:tc>
        <w:tc>
          <w:tcPr>
            <w:tcW w:w="1545" w:type="pct"/>
          </w:tcPr>
          <w:p w14:paraId="5DDCBA4D" w14:textId="77777777" w:rsidR="00191337" w:rsidRPr="00DB2CC3" w:rsidRDefault="00191337" w:rsidP="008E5074">
            <w:pPr>
              <w:tabs>
                <w:tab w:val="left" w:pos="612"/>
              </w:tabs>
              <w:ind w:firstLine="0"/>
              <w:jc w:val="left"/>
              <w:rPr>
                <w:sz w:val="24"/>
                <w:szCs w:val="24"/>
                <w:lang w:val="ro-RO"/>
              </w:rPr>
            </w:pPr>
            <w:r w:rsidRPr="00DB2CC3">
              <w:rPr>
                <w:iCs/>
                <w:sz w:val="24"/>
                <w:szCs w:val="24"/>
                <w:lang w:val="ro-RO"/>
              </w:rPr>
              <w:t xml:space="preserve">Specificații tehnice </w:t>
            </w:r>
          </w:p>
          <w:p w14:paraId="7C15B7C0" w14:textId="17406ACE" w:rsidR="00191337" w:rsidRPr="00DB2CC3" w:rsidRDefault="00191337" w:rsidP="008E5074">
            <w:pPr>
              <w:ind w:firstLine="0"/>
              <w:jc w:val="left"/>
              <w:rPr>
                <w:sz w:val="24"/>
                <w:szCs w:val="24"/>
                <w:lang w:val="ro-RO" w:eastAsia="ru-RU"/>
              </w:rPr>
            </w:pPr>
          </w:p>
        </w:tc>
        <w:tc>
          <w:tcPr>
            <w:tcW w:w="2170" w:type="pct"/>
            <w:vAlign w:val="center"/>
          </w:tcPr>
          <w:p w14:paraId="26AC8F00" w14:textId="77777777" w:rsidR="001962B9" w:rsidRPr="00DB2CC3" w:rsidRDefault="00191337" w:rsidP="008E5074">
            <w:pPr>
              <w:tabs>
                <w:tab w:val="left" w:pos="612"/>
              </w:tabs>
              <w:ind w:firstLine="0"/>
              <w:jc w:val="center"/>
              <w:rPr>
                <w:i/>
                <w:iCs/>
                <w:sz w:val="24"/>
                <w:szCs w:val="24"/>
                <w:lang w:val="ro-RO"/>
              </w:rPr>
            </w:pPr>
            <w:r w:rsidRPr="00DB2CC3">
              <w:rPr>
                <w:bCs/>
                <w:iCs/>
                <w:sz w:val="24"/>
                <w:szCs w:val="24"/>
                <w:lang w:val="ro-RO"/>
              </w:rPr>
              <w:t xml:space="preserve">Specificații tehnice completate </w:t>
            </w:r>
            <w:r w:rsidRPr="00DB2CC3">
              <w:rPr>
                <w:sz w:val="24"/>
                <w:szCs w:val="24"/>
                <w:lang w:val="ro-RO"/>
              </w:rPr>
              <w:t>conform</w:t>
            </w:r>
            <w:r w:rsidRPr="00DB2CC3">
              <w:rPr>
                <w:i/>
                <w:sz w:val="24"/>
                <w:szCs w:val="24"/>
                <w:lang w:val="ro-RO"/>
              </w:rPr>
              <w:t xml:space="preserve"> </w:t>
            </w:r>
            <w:r w:rsidRPr="00DB2CC3">
              <w:rPr>
                <w:sz w:val="24"/>
                <w:szCs w:val="24"/>
                <w:lang w:val="ro-RO"/>
              </w:rPr>
              <w:t xml:space="preserve">Anexei nr. 22 </w:t>
            </w:r>
            <w:r w:rsidRPr="00DB2CC3">
              <w:rPr>
                <w:iCs/>
                <w:sz w:val="24"/>
                <w:szCs w:val="24"/>
                <w:lang w:val="ro-RO"/>
              </w:rPr>
              <w:t>la Documentația standard aprobată prin Ordinul Ministrului Finanţelor nr. 115 din 15.09.2021,</w:t>
            </w:r>
            <w:r w:rsidRPr="00DB2CC3">
              <w:rPr>
                <w:i/>
                <w:iCs/>
                <w:sz w:val="24"/>
                <w:szCs w:val="24"/>
                <w:lang w:val="ro-RO"/>
              </w:rPr>
              <w:t xml:space="preserve"> </w:t>
            </w:r>
          </w:p>
          <w:p w14:paraId="26AF578F" w14:textId="77777777" w:rsidR="001962B9" w:rsidRPr="00DB2CC3" w:rsidRDefault="00191337" w:rsidP="008E5074">
            <w:pPr>
              <w:tabs>
                <w:tab w:val="left" w:pos="612"/>
              </w:tabs>
              <w:ind w:firstLine="0"/>
              <w:jc w:val="center"/>
              <w:rPr>
                <w:b/>
                <w:bCs/>
                <w:iCs/>
                <w:sz w:val="24"/>
                <w:szCs w:val="24"/>
                <w:lang w:val="ro-RO"/>
              </w:rPr>
            </w:pPr>
            <w:r w:rsidRPr="00DB2CC3">
              <w:rPr>
                <w:b/>
                <w:iCs/>
                <w:sz w:val="24"/>
                <w:szCs w:val="24"/>
                <w:lang w:val="ro-RO"/>
              </w:rPr>
              <w:t>s</w:t>
            </w:r>
            <w:r w:rsidR="008E5074" w:rsidRPr="00DB2CC3">
              <w:rPr>
                <w:b/>
                <w:bCs/>
                <w:iCs/>
                <w:sz w:val="24"/>
                <w:szCs w:val="24"/>
                <w:lang w:val="ro-RO"/>
              </w:rPr>
              <w:t>emnate</w:t>
            </w:r>
            <w:r w:rsidRPr="00DB2CC3">
              <w:rPr>
                <w:b/>
                <w:bCs/>
                <w:iCs/>
                <w:sz w:val="24"/>
                <w:szCs w:val="24"/>
                <w:lang w:val="ro-RO"/>
              </w:rPr>
              <w:t xml:space="preserve"> electronic de </w:t>
            </w:r>
          </w:p>
          <w:p w14:paraId="2A4AE7D2" w14:textId="752EFD10" w:rsidR="00191337" w:rsidRPr="00DB2CC3" w:rsidRDefault="00191337" w:rsidP="008E5074">
            <w:pPr>
              <w:tabs>
                <w:tab w:val="left" w:pos="612"/>
              </w:tabs>
              <w:ind w:firstLine="0"/>
              <w:jc w:val="center"/>
              <w:rPr>
                <w:b/>
                <w:bCs/>
                <w:iCs/>
                <w:sz w:val="24"/>
                <w:szCs w:val="24"/>
                <w:lang w:val="ro-RO"/>
              </w:rPr>
            </w:pPr>
            <w:r w:rsidRPr="00DB2CC3">
              <w:rPr>
                <w:b/>
                <w:bCs/>
                <w:iCs/>
                <w:sz w:val="24"/>
                <w:szCs w:val="24"/>
                <w:lang w:val="ro-RO"/>
              </w:rPr>
              <w:t>către operatorul economic</w:t>
            </w:r>
          </w:p>
        </w:tc>
        <w:tc>
          <w:tcPr>
            <w:tcW w:w="948" w:type="pct"/>
          </w:tcPr>
          <w:p w14:paraId="55FB7C9B" w14:textId="5B8AF0EA" w:rsidR="00191337" w:rsidRPr="00DB2CC3" w:rsidRDefault="00191337" w:rsidP="008E5074">
            <w:pPr>
              <w:tabs>
                <w:tab w:val="left" w:pos="1140"/>
              </w:tabs>
              <w:ind w:firstLine="0"/>
              <w:jc w:val="center"/>
              <w:rPr>
                <w:sz w:val="24"/>
                <w:szCs w:val="24"/>
                <w:lang w:val="ro-RO" w:eastAsia="ru-RU"/>
              </w:rPr>
            </w:pPr>
            <w:r w:rsidRPr="00DB2CC3">
              <w:rPr>
                <w:iCs/>
                <w:sz w:val="24"/>
                <w:szCs w:val="24"/>
                <w:lang w:val="ro-RO"/>
              </w:rPr>
              <w:t>Obligatoriu</w:t>
            </w:r>
          </w:p>
        </w:tc>
      </w:tr>
      <w:tr w:rsidR="00191337" w:rsidRPr="00DB2CC3" w14:paraId="7042C9FA" w14:textId="77777777" w:rsidTr="00527428">
        <w:tc>
          <w:tcPr>
            <w:tcW w:w="337" w:type="pct"/>
          </w:tcPr>
          <w:p w14:paraId="003D9DC6" w14:textId="2FA72F84" w:rsidR="00191337" w:rsidRPr="00DB2CC3" w:rsidRDefault="00191337" w:rsidP="008E5074">
            <w:pPr>
              <w:pStyle w:val="a"/>
              <w:numPr>
                <w:ilvl w:val="0"/>
                <w:numId w:val="13"/>
              </w:numPr>
              <w:ind w:left="0" w:firstLine="0"/>
              <w:rPr>
                <w:lang w:val="ro-RO" w:eastAsia="ru-RU"/>
              </w:rPr>
            </w:pPr>
          </w:p>
        </w:tc>
        <w:tc>
          <w:tcPr>
            <w:tcW w:w="1545" w:type="pct"/>
          </w:tcPr>
          <w:p w14:paraId="54740F18" w14:textId="77777777" w:rsidR="00191337" w:rsidRPr="00DB2CC3" w:rsidRDefault="00191337" w:rsidP="008E5074">
            <w:pPr>
              <w:ind w:firstLine="0"/>
              <w:jc w:val="left"/>
              <w:rPr>
                <w:iCs/>
                <w:sz w:val="24"/>
                <w:szCs w:val="24"/>
                <w:lang w:val="ro-RO"/>
              </w:rPr>
            </w:pPr>
            <w:r w:rsidRPr="00DB2CC3">
              <w:rPr>
                <w:iCs/>
                <w:sz w:val="24"/>
                <w:szCs w:val="24"/>
                <w:lang w:val="ro-RO"/>
              </w:rPr>
              <w:t>Specificații de preț</w:t>
            </w:r>
            <w:r w:rsidR="00C814AC" w:rsidRPr="00DB2CC3">
              <w:rPr>
                <w:iCs/>
                <w:sz w:val="24"/>
                <w:szCs w:val="24"/>
                <w:lang w:val="ro-RO"/>
              </w:rPr>
              <w:t xml:space="preserve"> </w:t>
            </w:r>
          </w:p>
          <w:p w14:paraId="56DA6D46" w14:textId="350E7D21" w:rsidR="00C814AC" w:rsidRPr="00597C46" w:rsidRDefault="00C814AC" w:rsidP="00D57323">
            <w:pPr>
              <w:ind w:firstLine="0"/>
              <w:jc w:val="left"/>
              <w:rPr>
                <w:lang w:val="ro-RO" w:eastAsia="ru-RU"/>
              </w:rPr>
            </w:pPr>
            <w:r w:rsidRPr="00597C46">
              <w:rPr>
                <w:iCs/>
                <w:lang w:val="ro-RO"/>
              </w:rPr>
              <w:t>(</w:t>
            </w:r>
            <w:r w:rsidRPr="00597C46">
              <w:rPr>
                <w:i/>
                <w:iCs/>
                <w:lang w:val="ro-RO"/>
              </w:rPr>
              <w:t>În prețul</w:t>
            </w:r>
            <w:r w:rsidRPr="00597C46">
              <w:rPr>
                <w:iCs/>
                <w:lang w:val="ro-RO"/>
              </w:rPr>
              <w:t xml:space="preserve"> </w:t>
            </w:r>
            <w:r w:rsidRPr="00597C46">
              <w:rPr>
                <w:bCs/>
                <w:i/>
                <w:lang w:val="ro-RO" w:eastAsia="ro-RO"/>
              </w:rPr>
              <w:t xml:space="preserve">ofertei </w:t>
            </w:r>
            <w:r w:rsidR="00DB2CC3" w:rsidRPr="00597C46">
              <w:rPr>
                <w:bCs/>
                <w:i/>
                <w:lang w:val="ro-RO" w:eastAsia="ro-RO"/>
              </w:rPr>
              <w:t xml:space="preserve">va </w:t>
            </w:r>
            <w:r w:rsidRPr="00597C46">
              <w:rPr>
                <w:bCs/>
                <w:i/>
                <w:lang w:val="ro-RO" w:eastAsia="ro-RO"/>
              </w:rPr>
              <w:t>fi inclus</w:t>
            </w:r>
            <w:r w:rsidR="00DB2CC3" w:rsidRPr="00597C46">
              <w:rPr>
                <w:bCs/>
                <w:i/>
                <w:lang w:val="ro-RO" w:eastAsia="ro-RO"/>
              </w:rPr>
              <w:t xml:space="preserve"> costul pentru </w:t>
            </w:r>
            <w:r w:rsidRPr="00597C46">
              <w:rPr>
                <w:bCs/>
                <w:i/>
                <w:lang w:val="ro-RO" w:eastAsia="ro-RO"/>
              </w:rPr>
              <w:t xml:space="preserve"> serviciile de </w:t>
            </w:r>
            <w:r w:rsidR="00531979" w:rsidRPr="00597C46">
              <w:rPr>
                <w:bCs/>
                <w:i/>
                <w:iCs/>
                <w:lang w:val="ro-RO" w:eastAsia="ro-RO"/>
              </w:rPr>
              <w:t xml:space="preserve">măsurare, transportare, demontare a jaluzelelor vechi și </w:t>
            </w:r>
            <w:r w:rsidR="00D57323">
              <w:rPr>
                <w:bCs/>
                <w:i/>
                <w:iCs/>
                <w:lang w:val="ro-RO" w:eastAsia="ro-RO"/>
              </w:rPr>
              <w:t xml:space="preserve">montare </w:t>
            </w:r>
            <w:r w:rsidR="00D57323" w:rsidRPr="00597C46">
              <w:rPr>
                <w:bCs/>
                <w:i/>
                <w:iCs/>
                <w:lang w:val="ro-RO" w:eastAsia="ro-RO"/>
              </w:rPr>
              <w:t xml:space="preserve"> </w:t>
            </w:r>
            <w:r w:rsidR="00531979" w:rsidRPr="00597C46">
              <w:rPr>
                <w:bCs/>
                <w:i/>
                <w:iCs/>
                <w:lang w:val="ro-RO" w:eastAsia="ro-RO"/>
              </w:rPr>
              <w:t xml:space="preserve">a </w:t>
            </w:r>
            <w:r w:rsidR="00D57323">
              <w:rPr>
                <w:bCs/>
                <w:i/>
                <w:iCs/>
                <w:lang w:val="ro-RO" w:eastAsia="ro-RO"/>
              </w:rPr>
              <w:t>jaluzelelor</w:t>
            </w:r>
            <w:r w:rsidR="00D57323" w:rsidRPr="00597C46">
              <w:rPr>
                <w:bCs/>
                <w:i/>
                <w:iCs/>
                <w:lang w:val="ro-RO" w:eastAsia="ro-RO"/>
              </w:rPr>
              <w:t xml:space="preserve"> </w:t>
            </w:r>
            <w:r w:rsidR="00531979" w:rsidRPr="00597C46">
              <w:rPr>
                <w:bCs/>
                <w:i/>
                <w:iCs/>
                <w:lang w:val="ro-RO" w:eastAsia="ro-RO"/>
              </w:rPr>
              <w:t>noi</w:t>
            </w:r>
            <w:r w:rsidRPr="00597C46">
              <w:rPr>
                <w:bCs/>
                <w:i/>
                <w:lang w:val="ro-RO" w:eastAsia="ro-RO"/>
              </w:rPr>
              <w:t>)</w:t>
            </w:r>
          </w:p>
        </w:tc>
        <w:tc>
          <w:tcPr>
            <w:tcW w:w="2170" w:type="pct"/>
            <w:vAlign w:val="center"/>
          </w:tcPr>
          <w:p w14:paraId="7E90202C" w14:textId="77777777" w:rsidR="001962B9" w:rsidRPr="00DB2CC3" w:rsidRDefault="00191337" w:rsidP="008E5074">
            <w:pPr>
              <w:tabs>
                <w:tab w:val="left" w:pos="612"/>
              </w:tabs>
              <w:ind w:firstLine="0"/>
              <w:jc w:val="center"/>
              <w:rPr>
                <w:i/>
                <w:iCs/>
                <w:sz w:val="24"/>
                <w:szCs w:val="24"/>
                <w:lang w:val="ro-RO"/>
              </w:rPr>
            </w:pPr>
            <w:r w:rsidRPr="00DB2CC3">
              <w:rPr>
                <w:bCs/>
                <w:iCs/>
                <w:sz w:val="24"/>
                <w:szCs w:val="24"/>
                <w:lang w:val="ro-RO"/>
              </w:rPr>
              <w:t xml:space="preserve">Specificații de preț completate </w:t>
            </w:r>
            <w:r w:rsidRPr="00DB2CC3">
              <w:rPr>
                <w:sz w:val="24"/>
                <w:szCs w:val="24"/>
                <w:lang w:val="ro-RO"/>
              </w:rPr>
              <w:t>conform</w:t>
            </w:r>
            <w:r w:rsidRPr="00DB2CC3">
              <w:rPr>
                <w:i/>
                <w:sz w:val="24"/>
                <w:szCs w:val="24"/>
                <w:lang w:val="ro-RO"/>
              </w:rPr>
              <w:t xml:space="preserve"> </w:t>
            </w:r>
            <w:r w:rsidRPr="00DB2CC3">
              <w:rPr>
                <w:sz w:val="24"/>
                <w:szCs w:val="24"/>
                <w:lang w:val="ro-RO"/>
              </w:rPr>
              <w:t xml:space="preserve">Anexei nr. 23 </w:t>
            </w:r>
            <w:r w:rsidRPr="00DB2CC3">
              <w:rPr>
                <w:iCs/>
                <w:sz w:val="24"/>
                <w:szCs w:val="24"/>
                <w:lang w:val="ro-RO"/>
              </w:rPr>
              <w:t>la Documentația standard aprobată prin Ordinul Ministrului Finanţelor nr. 115 din 15.09.2021,</w:t>
            </w:r>
            <w:r w:rsidRPr="00DB2CC3">
              <w:rPr>
                <w:i/>
                <w:iCs/>
                <w:sz w:val="24"/>
                <w:szCs w:val="24"/>
                <w:lang w:val="ro-RO"/>
              </w:rPr>
              <w:t xml:space="preserve"> </w:t>
            </w:r>
          </w:p>
          <w:p w14:paraId="1D36D769" w14:textId="77777777" w:rsidR="001962B9" w:rsidRPr="00DB2CC3" w:rsidRDefault="00191337" w:rsidP="008E5074">
            <w:pPr>
              <w:tabs>
                <w:tab w:val="left" w:pos="612"/>
              </w:tabs>
              <w:ind w:firstLine="0"/>
              <w:jc w:val="center"/>
              <w:rPr>
                <w:b/>
                <w:bCs/>
                <w:iCs/>
                <w:sz w:val="24"/>
                <w:szCs w:val="24"/>
                <w:lang w:val="ro-RO"/>
              </w:rPr>
            </w:pPr>
            <w:r w:rsidRPr="00DB2CC3">
              <w:rPr>
                <w:b/>
                <w:iCs/>
                <w:sz w:val="24"/>
                <w:szCs w:val="24"/>
                <w:lang w:val="ro-RO"/>
              </w:rPr>
              <w:t>s</w:t>
            </w:r>
            <w:r w:rsidR="008E5074" w:rsidRPr="00DB2CC3">
              <w:rPr>
                <w:b/>
                <w:bCs/>
                <w:iCs/>
                <w:sz w:val="24"/>
                <w:szCs w:val="24"/>
                <w:lang w:val="ro-RO"/>
              </w:rPr>
              <w:t>emnate</w:t>
            </w:r>
            <w:r w:rsidRPr="00DB2CC3">
              <w:rPr>
                <w:b/>
                <w:bCs/>
                <w:iCs/>
                <w:sz w:val="24"/>
                <w:szCs w:val="24"/>
                <w:lang w:val="ro-RO"/>
              </w:rPr>
              <w:t xml:space="preserve"> electronic de </w:t>
            </w:r>
          </w:p>
          <w:p w14:paraId="149F070D" w14:textId="2E5C124D" w:rsidR="00191337" w:rsidRPr="00DB2CC3" w:rsidRDefault="00191337" w:rsidP="008E5074">
            <w:pPr>
              <w:tabs>
                <w:tab w:val="left" w:pos="612"/>
              </w:tabs>
              <w:ind w:firstLine="0"/>
              <w:jc w:val="center"/>
              <w:rPr>
                <w:b/>
                <w:bCs/>
                <w:iCs/>
                <w:sz w:val="24"/>
                <w:szCs w:val="24"/>
                <w:lang w:val="ro-RO"/>
              </w:rPr>
            </w:pPr>
            <w:r w:rsidRPr="00DB2CC3">
              <w:rPr>
                <w:b/>
                <w:bCs/>
                <w:iCs/>
                <w:sz w:val="24"/>
                <w:szCs w:val="24"/>
                <w:lang w:val="ro-RO"/>
              </w:rPr>
              <w:t>către operatorul economic</w:t>
            </w:r>
          </w:p>
        </w:tc>
        <w:tc>
          <w:tcPr>
            <w:tcW w:w="948" w:type="pct"/>
          </w:tcPr>
          <w:p w14:paraId="33DE3FCF" w14:textId="4AEF7A17" w:rsidR="00191337" w:rsidRPr="00DB2CC3" w:rsidRDefault="00191337" w:rsidP="008E5074">
            <w:pPr>
              <w:tabs>
                <w:tab w:val="left" w:pos="1140"/>
              </w:tabs>
              <w:ind w:firstLine="0"/>
              <w:jc w:val="center"/>
              <w:rPr>
                <w:iCs/>
                <w:sz w:val="24"/>
                <w:szCs w:val="24"/>
                <w:lang w:val="ro-RO"/>
              </w:rPr>
            </w:pPr>
            <w:r w:rsidRPr="00DB2CC3">
              <w:rPr>
                <w:iCs/>
                <w:sz w:val="24"/>
                <w:szCs w:val="24"/>
                <w:lang w:val="ro-RO"/>
              </w:rPr>
              <w:t>Obligatoriu</w:t>
            </w:r>
          </w:p>
        </w:tc>
      </w:tr>
      <w:tr w:rsidR="00191337" w:rsidRPr="00DB2CC3" w14:paraId="01BB944D" w14:textId="77777777" w:rsidTr="00527428">
        <w:tc>
          <w:tcPr>
            <w:tcW w:w="337" w:type="pct"/>
          </w:tcPr>
          <w:p w14:paraId="03C15C7F" w14:textId="4BDABF5D" w:rsidR="00191337" w:rsidRPr="00DB2CC3" w:rsidRDefault="00191337" w:rsidP="008E5074">
            <w:pPr>
              <w:pStyle w:val="a"/>
              <w:numPr>
                <w:ilvl w:val="0"/>
                <w:numId w:val="13"/>
              </w:numPr>
              <w:ind w:left="0" w:firstLine="0"/>
              <w:rPr>
                <w:lang w:val="ro-RO" w:eastAsia="ru-RU"/>
              </w:rPr>
            </w:pPr>
          </w:p>
        </w:tc>
        <w:tc>
          <w:tcPr>
            <w:tcW w:w="1545" w:type="pct"/>
          </w:tcPr>
          <w:p w14:paraId="2C062ECF" w14:textId="7C2D7BA4" w:rsidR="00191337" w:rsidRPr="00DB2CC3" w:rsidRDefault="00191337" w:rsidP="008E5074">
            <w:pPr>
              <w:ind w:firstLine="0"/>
              <w:jc w:val="left"/>
              <w:rPr>
                <w:sz w:val="24"/>
                <w:szCs w:val="24"/>
                <w:lang w:val="ro-RO" w:eastAsia="ru-RU"/>
              </w:rPr>
            </w:pPr>
            <w:r w:rsidRPr="00DB2CC3">
              <w:rPr>
                <w:sz w:val="24"/>
                <w:szCs w:val="24"/>
                <w:lang w:val="ro-RO" w:eastAsia="ru-RU"/>
              </w:rPr>
              <w:t xml:space="preserve">Declarație de eligibilitate </w:t>
            </w:r>
          </w:p>
        </w:tc>
        <w:tc>
          <w:tcPr>
            <w:tcW w:w="2170" w:type="pct"/>
            <w:vAlign w:val="center"/>
          </w:tcPr>
          <w:p w14:paraId="290AC69A" w14:textId="77777777" w:rsidR="001962B9" w:rsidRPr="00DB2CC3" w:rsidRDefault="004E4A50" w:rsidP="008E5074">
            <w:pPr>
              <w:tabs>
                <w:tab w:val="left" w:pos="612"/>
              </w:tabs>
              <w:ind w:firstLine="0"/>
              <w:jc w:val="center"/>
              <w:rPr>
                <w:b/>
                <w:iCs/>
                <w:sz w:val="24"/>
                <w:szCs w:val="24"/>
                <w:lang w:val="ro-RO"/>
              </w:rPr>
            </w:pPr>
            <w:r w:rsidRPr="00DB2CC3">
              <w:rPr>
                <w:iCs/>
                <w:sz w:val="24"/>
                <w:szCs w:val="24"/>
                <w:lang w:val="ro-RO"/>
              </w:rPr>
              <w:t>Declarație de eligibilitate completată conform Anexei nr. 2 la Regulamentul cu privire la achizițiile publice de valoare mică, aprobat prin HG nr. 870/2022</w:t>
            </w:r>
            <w:r w:rsidRPr="00DB2CC3">
              <w:rPr>
                <w:b/>
                <w:iCs/>
                <w:sz w:val="24"/>
                <w:szCs w:val="24"/>
                <w:lang w:val="ro-RO"/>
              </w:rPr>
              <w:t>,</w:t>
            </w:r>
            <w:r w:rsidR="000A26FE" w:rsidRPr="00DB2CC3">
              <w:rPr>
                <w:b/>
                <w:iCs/>
                <w:sz w:val="24"/>
                <w:szCs w:val="24"/>
                <w:lang w:val="ro-RO"/>
              </w:rPr>
              <w:t xml:space="preserve"> </w:t>
            </w:r>
            <w:r w:rsidRPr="00DB2CC3">
              <w:rPr>
                <w:b/>
                <w:iCs/>
                <w:sz w:val="24"/>
                <w:szCs w:val="24"/>
                <w:lang w:val="ro-RO"/>
              </w:rPr>
              <w:t>s</w:t>
            </w:r>
            <w:r w:rsidR="00191337" w:rsidRPr="00DB2CC3">
              <w:rPr>
                <w:b/>
                <w:iCs/>
                <w:sz w:val="24"/>
                <w:szCs w:val="24"/>
                <w:lang w:val="ro-RO"/>
              </w:rPr>
              <w:t>emnată electronic</w:t>
            </w:r>
            <w:r w:rsidR="00681F22" w:rsidRPr="00DB2CC3">
              <w:rPr>
                <w:b/>
                <w:iCs/>
                <w:sz w:val="24"/>
                <w:szCs w:val="24"/>
                <w:lang w:val="ro-RO"/>
              </w:rPr>
              <w:t xml:space="preserve"> </w:t>
            </w:r>
          </w:p>
          <w:p w14:paraId="6B7345A5" w14:textId="57B72B73" w:rsidR="00191337" w:rsidRPr="00DB2CC3" w:rsidRDefault="00191337" w:rsidP="008E5074">
            <w:pPr>
              <w:tabs>
                <w:tab w:val="left" w:pos="612"/>
              </w:tabs>
              <w:ind w:firstLine="0"/>
              <w:jc w:val="center"/>
              <w:rPr>
                <w:b/>
                <w:iCs/>
                <w:sz w:val="24"/>
                <w:szCs w:val="24"/>
                <w:lang w:val="ro-RO"/>
              </w:rPr>
            </w:pPr>
            <w:r w:rsidRPr="00DB2CC3">
              <w:rPr>
                <w:b/>
                <w:iCs/>
                <w:sz w:val="24"/>
                <w:szCs w:val="24"/>
                <w:lang w:val="ro-RO"/>
              </w:rPr>
              <w:t>de către operatorul economic</w:t>
            </w:r>
          </w:p>
        </w:tc>
        <w:tc>
          <w:tcPr>
            <w:tcW w:w="948" w:type="pct"/>
          </w:tcPr>
          <w:p w14:paraId="4043BD22" w14:textId="77777777" w:rsidR="00191337" w:rsidRPr="00DB2CC3" w:rsidRDefault="00191337" w:rsidP="008E5074">
            <w:pPr>
              <w:tabs>
                <w:tab w:val="left" w:pos="1140"/>
              </w:tabs>
              <w:ind w:firstLine="0"/>
              <w:rPr>
                <w:iCs/>
                <w:sz w:val="24"/>
                <w:szCs w:val="24"/>
                <w:lang w:val="ro-RO"/>
              </w:rPr>
            </w:pPr>
            <w:r w:rsidRPr="00DB2CC3">
              <w:rPr>
                <w:iCs/>
                <w:sz w:val="24"/>
                <w:szCs w:val="24"/>
                <w:lang w:val="ro-RO"/>
              </w:rPr>
              <w:t xml:space="preserve">  Obligatoriu</w:t>
            </w:r>
          </w:p>
        </w:tc>
      </w:tr>
      <w:tr w:rsidR="008E5074" w:rsidRPr="00DB2CC3" w14:paraId="3EEB6211" w14:textId="77777777" w:rsidTr="00527428">
        <w:tc>
          <w:tcPr>
            <w:tcW w:w="337" w:type="pct"/>
          </w:tcPr>
          <w:p w14:paraId="64755FA0" w14:textId="77777777" w:rsidR="008E5074" w:rsidRPr="00DB2CC3" w:rsidRDefault="008E5074" w:rsidP="008E5074">
            <w:pPr>
              <w:pStyle w:val="a"/>
              <w:numPr>
                <w:ilvl w:val="0"/>
                <w:numId w:val="13"/>
              </w:numPr>
              <w:ind w:left="0" w:firstLine="0"/>
              <w:rPr>
                <w:lang w:val="ro-RO" w:eastAsia="ru-RU"/>
              </w:rPr>
            </w:pPr>
          </w:p>
        </w:tc>
        <w:tc>
          <w:tcPr>
            <w:tcW w:w="1545" w:type="pct"/>
            <w:vAlign w:val="center"/>
          </w:tcPr>
          <w:p w14:paraId="05E25C97" w14:textId="795AF7D1" w:rsidR="008E5074" w:rsidRPr="00DB2CC3" w:rsidRDefault="008E5074" w:rsidP="008E5074">
            <w:pPr>
              <w:ind w:firstLine="0"/>
              <w:rPr>
                <w:sz w:val="24"/>
                <w:szCs w:val="24"/>
                <w:lang w:val="ro-RO" w:eastAsia="ru-RU"/>
              </w:rPr>
            </w:pPr>
            <w:r w:rsidRPr="00DB2CC3">
              <w:rPr>
                <w:rFonts w:eastAsia="PMingLiU"/>
                <w:bCs/>
                <w:sz w:val="24"/>
                <w:szCs w:val="24"/>
                <w:lang w:val="ro-RO" w:eastAsia="zh-CN"/>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2170" w:type="pct"/>
          </w:tcPr>
          <w:p w14:paraId="31E1FD78" w14:textId="77777777" w:rsidR="008E5074" w:rsidRPr="00DB2CC3" w:rsidRDefault="008E5074" w:rsidP="008E5074">
            <w:pPr>
              <w:tabs>
                <w:tab w:val="left" w:pos="612"/>
              </w:tabs>
              <w:ind w:firstLine="0"/>
              <w:jc w:val="center"/>
              <w:rPr>
                <w:iCs/>
                <w:sz w:val="24"/>
                <w:szCs w:val="24"/>
                <w:lang w:val="ro-RO"/>
              </w:rPr>
            </w:pPr>
            <w:r w:rsidRPr="00DB2CC3">
              <w:rPr>
                <w:iCs/>
                <w:sz w:val="24"/>
                <w:szCs w:val="24"/>
                <w:lang w:val="ro-RO"/>
              </w:rPr>
              <w:t>Declarație pe proprie răspundere, în termen de 5 zile după data comunicării rezultatelor procedurii de achiziție publică, ofertantul desemnat câștigător va prezenta această Declarație autorității contractante și Agenției Achiziții Publice,</w:t>
            </w:r>
          </w:p>
          <w:p w14:paraId="74D90BE3" w14:textId="77777777" w:rsidR="001962B9" w:rsidRPr="00DB2CC3" w:rsidRDefault="008E5074" w:rsidP="008E5074">
            <w:pPr>
              <w:tabs>
                <w:tab w:val="left" w:pos="612"/>
              </w:tabs>
              <w:ind w:firstLine="0"/>
              <w:jc w:val="center"/>
              <w:rPr>
                <w:b/>
                <w:bCs/>
                <w:iCs/>
                <w:sz w:val="24"/>
                <w:szCs w:val="24"/>
                <w:lang w:val="ro-RO"/>
              </w:rPr>
            </w:pPr>
            <w:r w:rsidRPr="00DB2CC3">
              <w:rPr>
                <w:b/>
                <w:bCs/>
                <w:iCs/>
                <w:sz w:val="24"/>
                <w:szCs w:val="24"/>
                <w:lang w:val="ro-RO"/>
              </w:rPr>
              <w:t xml:space="preserve">semnată electronic </w:t>
            </w:r>
          </w:p>
          <w:p w14:paraId="5806C0B4" w14:textId="6C257A7D" w:rsidR="008E5074" w:rsidRPr="00DB2CC3" w:rsidRDefault="008E5074" w:rsidP="008E5074">
            <w:pPr>
              <w:tabs>
                <w:tab w:val="left" w:pos="612"/>
              </w:tabs>
              <w:ind w:firstLine="0"/>
              <w:jc w:val="center"/>
              <w:rPr>
                <w:iCs/>
                <w:sz w:val="24"/>
                <w:szCs w:val="24"/>
                <w:lang w:val="ro-RO"/>
              </w:rPr>
            </w:pPr>
            <w:r w:rsidRPr="00DB2CC3">
              <w:rPr>
                <w:b/>
                <w:bCs/>
                <w:iCs/>
                <w:sz w:val="24"/>
                <w:szCs w:val="24"/>
                <w:lang w:val="ro-RO"/>
              </w:rPr>
              <w:t>de către operatorul economic</w:t>
            </w:r>
          </w:p>
        </w:tc>
        <w:tc>
          <w:tcPr>
            <w:tcW w:w="948" w:type="pct"/>
          </w:tcPr>
          <w:p w14:paraId="161BADE8" w14:textId="4D2A8560" w:rsidR="008E5074" w:rsidRPr="00DB2CC3" w:rsidRDefault="008E5074" w:rsidP="001E174F">
            <w:pPr>
              <w:tabs>
                <w:tab w:val="left" w:pos="1140"/>
              </w:tabs>
              <w:ind w:firstLine="0"/>
              <w:jc w:val="center"/>
              <w:rPr>
                <w:iCs/>
                <w:sz w:val="24"/>
                <w:szCs w:val="24"/>
                <w:lang w:val="ro-RO"/>
              </w:rPr>
            </w:pPr>
            <w:r w:rsidRPr="00DB2CC3">
              <w:rPr>
                <w:iCs/>
                <w:sz w:val="24"/>
                <w:szCs w:val="24"/>
                <w:lang w:val="ro-RO"/>
              </w:rPr>
              <w:t>Obligatoriu</w:t>
            </w:r>
          </w:p>
        </w:tc>
      </w:tr>
      <w:tr w:rsidR="008E5074" w:rsidRPr="00DB2CC3" w14:paraId="52EF7E8F" w14:textId="77777777" w:rsidTr="00A61562">
        <w:trPr>
          <w:trHeight w:val="320"/>
        </w:trPr>
        <w:tc>
          <w:tcPr>
            <w:tcW w:w="337" w:type="pct"/>
          </w:tcPr>
          <w:p w14:paraId="324B9EE2" w14:textId="41DBBA45" w:rsidR="008E5074" w:rsidRPr="00DB2CC3" w:rsidRDefault="008E5074" w:rsidP="008E5074">
            <w:pPr>
              <w:pStyle w:val="a"/>
              <w:numPr>
                <w:ilvl w:val="0"/>
                <w:numId w:val="13"/>
              </w:numPr>
              <w:ind w:left="0" w:firstLine="0"/>
              <w:rPr>
                <w:lang w:val="ro-RO" w:eastAsia="ru-RU"/>
              </w:rPr>
            </w:pPr>
          </w:p>
        </w:tc>
        <w:tc>
          <w:tcPr>
            <w:tcW w:w="1545" w:type="pct"/>
          </w:tcPr>
          <w:p w14:paraId="1A1B19F9" w14:textId="73E8ABE9" w:rsidR="008E5074" w:rsidRPr="00DB2CC3" w:rsidRDefault="008E5074" w:rsidP="008E5074">
            <w:pPr>
              <w:ind w:firstLine="0"/>
              <w:jc w:val="left"/>
              <w:rPr>
                <w:sz w:val="24"/>
                <w:szCs w:val="24"/>
                <w:lang w:val="ro-RO"/>
              </w:rPr>
            </w:pPr>
            <w:r w:rsidRPr="00DB2CC3">
              <w:rPr>
                <w:rFonts w:eastAsia="PMingLiU"/>
                <w:bCs/>
                <w:kern w:val="2"/>
                <w:sz w:val="24"/>
                <w:szCs w:val="24"/>
                <w:lang w:val="ro-RO" w:eastAsia="zh-CN"/>
                <w14:ligatures w14:val="standardContextual"/>
              </w:rPr>
              <w:t>Cerere de participare în cadrul procedurii de achiziție</w:t>
            </w:r>
          </w:p>
        </w:tc>
        <w:tc>
          <w:tcPr>
            <w:tcW w:w="2170" w:type="pct"/>
          </w:tcPr>
          <w:p w14:paraId="330074CB" w14:textId="77777777" w:rsidR="001962B9" w:rsidRPr="00DB2CC3" w:rsidRDefault="008E5074" w:rsidP="008E5074">
            <w:pPr>
              <w:ind w:firstLine="0"/>
              <w:jc w:val="center"/>
              <w:rPr>
                <w:kern w:val="2"/>
                <w:sz w:val="24"/>
                <w:szCs w:val="24"/>
                <w:lang w:val="ro-RO"/>
                <w14:ligatures w14:val="standardContextual"/>
              </w:rPr>
            </w:pPr>
            <w:r w:rsidRPr="00DB2CC3">
              <w:rPr>
                <w:iCs/>
                <w:kern w:val="2"/>
                <w:sz w:val="24"/>
                <w:szCs w:val="24"/>
                <w:lang w:val="ro-RO"/>
                <w14:ligatures w14:val="standardContextual"/>
              </w:rPr>
              <w:t xml:space="preserve">Cerere completată conform Anexei nr. 7 </w:t>
            </w:r>
            <w:r w:rsidRPr="00DB2CC3">
              <w:rPr>
                <w:kern w:val="2"/>
                <w:sz w:val="24"/>
                <w:szCs w:val="24"/>
                <w:lang w:val="ro-RO"/>
                <w14:ligatures w14:val="standardContextual"/>
              </w:rPr>
              <w:t xml:space="preserve">la Documentația standard aprobată prin Ordinul Ministrului Finanţelor </w:t>
            </w:r>
          </w:p>
          <w:p w14:paraId="75282024" w14:textId="77777777" w:rsidR="001962B9" w:rsidRPr="00DB2CC3" w:rsidRDefault="008E5074" w:rsidP="008E5074">
            <w:pPr>
              <w:ind w:firstLine="0"/>
              <w:jc w:val="center"/>
              <w:rPr>
                <w:iCs/>
                <w:kern w:val="2"/>
                <w:sz w:val="24"/>
                <w:szCs w:val="24"/>
                <w:lang w:val="ro-RO"/>
                <w14:ligatures w14:val="standardContextual"/>
              </w:rPr>
            </w:pPr>
            <w:r w:rsidRPr="00DB2CC3">
              <w:rPr>
                <w:kern w:val="2"/>
                <w:sz w:val="24"/>
                <w:szCs w:val="24"/>
                <w:lang w:val="ro-RO"/>
                <w14:ligatures w14:val="standardContextual"/>
              </w:rPr>
              <w:t>nr. 115 din 15.09.2021</w:t>
            </w:r>
            <w:r w:rsidRPr="00DB2CC3">
              <w:rPr>
                <w:iCs/>
                <w:kern w:val="2"/>
                <w:sz w:val="24"/>
                <w:szCs w:val="24"/>
                <w:lang w:val="ro-RO"/>
                <w14:ligatures w14:val="standardContextual"/>
              </w:rPr>
              <w:t xml:space="preserve">, </w:t>
            </w:r>
          </w:p>
          <w:p w14:paraId="2754F326" w14:textId="77777777" w:rsidR="001962B9" w:rsidRPr="00DB2CC3" w:rsidRDefault="008E5074" w:rsidP="008E5074">
            <w:pPr>
              <w:ind w:firstLine="0"/>
              <w:jc w:val="center"/>
              <w:rPr>
                <w:b/>
                <w:bCs/>
                <w:iCs/>
                <w:kern w:val="2"/>
                <w:sz w:val="24"/>
                <w:szCs w:val="24"/>
                <w:lang w:val="ro-RO"/>
                <w14:ligatures w14:val="standardContextual"/>
              </w:rPr>
            </w:pPr>
            <w:r w:rsidRPr="00DB2CC3">
              <w:rPr>
                <w:b/>
                <w:bCs/>
                <w:iCs/>
                <w:kern w:val="2"/>
                <w:sz w:val="24"/>
                <w:szCs w:val="24"/>
                <w:lang w:val="ro-RO"/>
                <w14:ligatures w14:val="standardContextual"/>
              </w:rPr>
              <w:t xml:space="preserve">semnată electronic de </w:t>
            </w:r>
          </w:p>
          <w:p w14:paraId="1CC01F14" w14:textId="046810B0" w:rsidR="008E5074" w:rsidRPr="00DB2CC3" w:rsidRDefault="008E5074" w:rsidP="008E5074">
            <w:pPr>
              <w:ind w:firstLine="0"/>
              <w:jc w:val="center"/>
              <w:rPr>
                <w:sz w:val="24"/>
                <w:szCs w:val="24"/>
                <w:lang w:val="ro-RO"/>
              </w:rPr>
            </w:pPr>
            <w:r w:rsidRPr="00DB2CC3">
              <w:rPr>
                <w:b/>
                <w:bCs/>
                <w:iCs/>
                <w:kern w:val="2"/>
                <w:sz w:val="24"/>
                <w:szCs w:val="24"/>
                <w:lang w:val="ro-RO"/>
                <w14:ligatures w14:val="standardContextual"/>
              </w:rPr>
              <w:t>către operatorul economic</w:t>
            </w:r>
          </w:p>
        </w:tc>
        <w:tc>
          <w:tcPr>
            <w:tcW w:w="948" w:type="pct"/>
          </w:tcPr>
          <w:p w14:paraId="11750FE5" w14:textId="71FFE107" w:rsidR="008E5074" w:rsidRPr="00DB2CC3" w:rsidRDefault="008E5074" w:rsidP="008E5074">
            <w:pPr>
              <w:ind w:firstLine="0"/>
              <w:jc w:val="center"/>
              <w:rPr>
                <w:iCs/>
                <w:sz w:val="24"/>
                <w:szCs w:val="24"/>
                <w:lang w:val="ro-RO"/>
              </w:rPr>
            </w:pPr>
            <w:r w:rsidRPr="00DB2CC3">
              <w:rPr>
                <w:iCs/>
                <w:sz w:val="24"/>
                <w:szCs w:val="24"/>
                <w:lang w:val="ro-RO"/>
              </w:rPr>
              <w:t>Obligatoriu</w:t>
            </w:r>
          </w:p>
        </w:tc>
      </w:tr>
      <w:tr w:rsidR="008E5074" w:rsidRPr="00DB2CC3" w14:paraId="64018E8F" w14:textId="77777777" w:rsidTr="00527428">
        <w:trPr>
          <w:trHeight w:val="1513"/>
        </w:trPr>
        <w:tc>
          <w:tcPr>
            <w:tcW w:w="337" w:type="pct"/>
            <w:hideMark/>
          </w:tcPr>
          <w:p w14:paraId="14350460" w14:textId="25B43C95" w:rsidR="008E5074" w:rsidRPr="00DB2CC3" w:rsidRDefault="008E5074" w:rsidP="008E5074">
            <w:pPr>
              <w:pStyle w:val="a"/>
              <w:numPr>
                <w:ilvl w:val="0"/>
                <w:numId w:val="13"/>
              </w:numPr>
              <w:ind w:left="0" w:firstLine="0"/>
              <w:rPr>
                <w:lang w:val="ro-RO" w:eastAsia="ru-RU"/>
              </w:rPr>
            </w:pPr>
          </w:p>
        </w:tc>
        <w:tc>
          <w:tcPr>
            <w:tcW w:w="1545" w:type="pct"/>
            <w:hideMark/>
          </w:tcPr>
          <w:p w14:paraId="50F58568" w14:textId="481A754F" w:rsidR="008E5074" w:rsidRPr="00DB2CC3" w:rsidRDefault="008E5074" w:rsidP="008E5074">
            <w:pPr>
              <w:ind w:firstLine="0"/>
              <w:rPr>
                <w:sz w:val="24"/>
                <w:szCs w:val="24"/>
                <w:lang w:val="ro-RO" w:eastAsia="ru-RU"/>
              </w:rPr>
            </w:pPr>
            <w:r w:rsidRPr="00DB2CC3">
              <w:rPr>
                <w:sz w:val="24"/>
                <w:szCs w:val="24"/>
                <w:lang w:val="ro-RO"/>
              </w:rPr>
              <w:t>Menținerea valabilită</w:t>
            </w:r>
            <w:r w:rsidR="00494669" w:rsidRPr="00DB2CC3">
              <w:rPr>
                <w:sz w:val="24"/>
                <w:szCs w:val="24"/>
                <w:lang w:val="ro-RO"/>
              </w:rPr>
              <w:t>ții ofertei pentru o durată de 4</w:t>
            </w:r>
            <w:r w:rsidRPr="00DB2CC3">
              <w:rPr>
                <w:sz w:val="24"/>
                <w:szCs w:val="24"/>
                <w:lang w:val="ro-RO"/>
              </w:rPr>
              <w:t xml:space="preserve">0 de zile </w:t>
            </w:r>
            <w:r w:rsidRPr="00DB2CC3">
              <w:rPr>
                <w:rFonts w:eastAsia="PMingLiU"/>
                <w:bCs/>
                <w:i/>
                <w:iCs/>
                <w:lang w:val="ro-RO" w:eastAsia="zh-CN"/>
              </w:rPr>
              <w:t>(</w:t>
            </w:r>
            <w:r w:rsidRPr="00DB2CC3">
              <w:rPr>
                <w:rFonts w:eastAsia="PMingLiU"/>
                <w:bCs/>
                <w:i/>
                <w:iCs/>
                <w:sz w:val="24"/>
                <w:szCs w:val="24"/>
                <w:lang w:val="ro-RO" w:eastAsia="zh-CN"/>
              </w:rPr>
              <w:t xml:space="preserve">calculată </w:t>
            </w:r>
            <w:r w:rsidRPr="00DB2CC3">
              <w:rPr>
                <w:bCs/>
                <w:i/>
                <w:iCs/>
                <w:sz w:val="24"/>
                <w:szCs w:val="24"/>
                <w:lang w:val="ro-RO"/>
              </w:rPr>
              <w:t>din momentul termenului-limită de depunere a ofertelor</w:t>
            </w:r>
            <w:r w:rsidRPr="00DB2CC3">
              <w:rPr>
                <w:rFonts w:eastAsia="PMingLiU"/>
                <w:bCs/>
                <w:i/>
                <w:iCs/>
                <w:sz w:val="24"/>
                <w:szCs w:val="24"/>
                <w:lang w:val="ro-RO" w:eastAsia="zh-CN"/>
              </w:rPr>
              <w:t>)</w:t>
            </w:r>
          </w:p>
        </w:tc>
        <w:tc>
          <w:tcPr>
            <w:tcW w:w="2170" w:type="pct"/>
            <w:hideMark/>
          </w:tcPr>
          <w:p w14:paraId="7D6E3D9C" w14:textId="77777777" w:rsidR="001962B9" w:rsidRPr="00DB2CC3" w:rsidRDefault="008E5074" w:rsidP="001962B9">
            <w:pPr>
              <w:ind w:firstLine="0"/>
              <w:jc w:val="center"/>
              <w:rPr>
                <w:sz w:val="24"/>
                <w:szCs w:val="24"/>
                <w:lang w:val="ro-RO"/>
              </w:rPr>
            </w:pPr>
            <w:r w:rsidRPr="00DB2CC3">
              <w:rPr>
                <w:sz w:val="24"/>
                <w:szCs w:val="24"/>
                <w:lang w:val="ro-RO"/>
              </w:rPr>
              <w:t>Declaraţie privind valabilitatea ofertei, completată conform Anexei nr. 8 la Documentația standard aprobată prin Ordinul Ministrului Fina</w:t>
            </w:r>
            <w:r w:rsidR="001962B9" w:rsidRPr="00DB2CC3">
              <w:rPr>
                <w:sz w:val="24"/>
                <w:szCs w:val="24"/>
                <w:lang w:val="ro-RO"/>
              </w:rPr>
              <w:t xml:space="preserve">nţelor </w:t>
            </w:r>
          </w:p>
          <w:p w14:paraId="677B65DE" w14:textId="22DFC3FB" w:rsidR="001962B9" w:rsidRPr="00DB2CC3" w:rsidRDefault="001962B9" w:rsidP="001962B9">
            <w:pPr>
              <w:ind w:firstLine="0"/>
              <w:jc w:val="center"/>
              <w:rPr>
                <w:sz w:val="24"/>
                <w:szCs w:val="24"/>
                <w:lang w:val="ro-RO"/>
              </w:rPr>
            </w:pPr>
            <w:r w:rsidRPr="00DB2CC3">
              <w:rPr>
                <w:sz w:val="24"/>
                <w:szCs w:val="24"/>
                <w:lang w:val="ro-RO"/>
              </w:rPr>
              <w:t xml:space="preserve">nr. 115 din 15.09.2021, </w:t>
            </w:r>
          </w:p>
          <w:p w14:paraId="12E2923C" w14:textId="77777777" w:rsidR="001962B9" w:rsidRPr="00DB2CC3" w:rsidRDefault="008E5074" w:rsidP="001962B9">
            <w:pPr>
              <w:ind w:firstLine="0"/>
              <w:jc w:val="center"/>
              <w:rPr>
                <w:b/>
                <w:bCs/>
                <w:sz w:val="24"/>
                <w:szCs w:val="24"/>
                <w:lang w:val="ro-RO"/>
              </w:rPr>
            </w:pPr>
            <w:r w:rsidRPr="00DB2CC3">
              <w:rPr>
                <w:b/>
                <w:bCs/>
                <w:sz w:val="24"/>
                <w:szCs w:val="24"/>
                <w:lang w:val="ro-RO"/>
              </w:rPr>
              <w:t xml:space="preserve">semnată electronic de </w:t>
            </w:r>
          </w:p>
          <w:p w14:paraId="760BCFE7" w14:textId="4EC5BCA3" w:rsidR="008E5074" w:rsidRPr="00DB2CC3" w:rsidRDefault="008E5074" w:rsidP="001962B9">
            <w:pPr>
              <w:ind w:firstLine="0"/>
              <w:jc w:val="center"/>
              <w:rPr>
                <w:b/>
                <w:bCs/>
                <w:sz w:val="24"/>
                <w:szCs w:val="24"/>
                <w:lang w:val="ro-RO"/>
              </w:rPr>
            </w:pPr>
            <w:r w:rsidRPr="00DB2CC3">
              <w:rPr>
                <w:b/>
                <w:bCs/>
                <w:sz w:val="24"/>
                <w:szCs w:val="24"/>
                <w:lang w:val="ro-RO"/>
              </w:rPr>
              <w:t>către operatorul economic</w:t>
            </w:r>
          </w:p>
        </w:tc>
        <w:tc>
          <w:tcPr>
            <w:tcW w:w="948" w:type="pct"/>
            <w:hideMark/>
          </w:tcPr>
          <w:p w14:paraId="3E33CB0D" w14:textId="77777777" w:rsidR="008E5074" w:rsidRPr="00DB2CC3" w:rsidRDefault="008E5074" w:rsidP="008E5074">
            <w:pPr>
              <w:ind w:firstLine="0"/>
              <w:jc w:val="center"/>
              <w:rPr>
                <w:sz w:val="24"/>
                <w:szCs w:val="24"/>
                <w:lang w:val="ro-RO" w:eastAsia="ru-RU"/>
              </w:rPr>
            </w:pPr>
            <w:r w:rsidRPr="00DB2CC3">
              <w:rPr>
                <w:iCs/>
                <w:sz w:val="24"/>
                <w:szCs w:val="24"/>
                <w:lang w:val="ro-RO"/>
              </w:rPr>
              <w:t>Obligatoriu</w:t>
            </w:r>
          </w:p>
        </w:tc>
      </w:tr>
      <w:tr w:rsidR="008E5074" w:rsidRPr="00DB2CC3" w14:paraId="38E36CE8" w14:textId="77777777" w:rsidTr="00E85755">
        <w:trPr>
          <w:trHeight w:val="745"/>
        </w:trPr>
        <w:tc>
          <w:tcPr>
            <w:tcW w:w="337" w:type="pct"/>
          </w:tcPr>
          <w:p w14:paraId="74D60276" w14:textId="1BCD90AC" w:rsidR="008E5074" w:rsidRPr="00DB2CC3" w:rsidRDefault="008E5074" w:rsidP="008E5074">
            <w:pPr>
              <w:pStyle w:val="a"/>
              <w:numPr>
                <w:ilvl w:val="0"/>
                <w:numId w:val="13"/>
              </w:numPr>
              <w:ind w:left="0" w:firstLine="0"/>
              <w:rPr>
                <w:lang w:val="ro-RO" w:eastAsia="ru-RU"/>
              </w:rPr>
            </w:pPr>
          </w:p>
        </w:tc>
        <w:tc>
          <w:tcPr>
            <w:tcW w:w="1545" w:type="pct"/>
          </w:tcPr>
          <w:p w14:paraId="51295523" w14:textId="506A325C" w:rsidR="008E5074" w:rsidRPr="00DB2CC3" w:rsidRDefault="00C11C40" w:rsidP="008E5074">
            <w:pPr>
              <w:tabs>
                <w:tab w:val="left" w:pos="612"/>
              </w:tabs>
              <w:ind w:firstLine="0"/>
              <w:rPr>
                <w:iCs/>
                <w:sz w:val="24"/>
                <w:szCs w:val="24"/>
                <w:highlight w:val="yellow"/>
                <w:lang w:val="ro-RO" w:eastAsia="ru-RU"/>
              </w:rPr>
            </w:pPr>
            <w:r w:rsidRPr="00DB2CC3">
              <w:rPr>
                <w:rFonts w:eastAsia="PMingLiU"/>
                <w:bCs/>
                <w:noProof/>
                <w:color w:val="000000"/>
                <w:sz w:val="24"/>
                <w:szCs w:val="24"/>
                <w:lang w:val="ro-RO" w:eastAsia="zh-CN"/>
              </w:rPr>
              <w:t>Mostre</w:t>
            </w:r>
          </w:p>
        </w:tc>
        <w:tc>
          <w:tcPr>
            <w:tcW w:w="2170" w:type="pct"/>
          </w:tcPr>
          <w:p w14:paraId="4089C7DA" w14:textId="77777777" w:rsidR="00C11C40" w:rsidRPr="00DB2CC3" w:rsidRDefault="00C11C40" w:rsidP="00C11C40">
            <w:pPr>
              <w:tabs>
                <w:tab w:val="left" w:pos="33"/>
                <w:tab w:val="left" w:pos="317"/>
              </w:tabs>
              <w:ind w:firstLine="0"/>
              <w:contextualSpacing/>
              <w:jc w:val="center"/>
              <w:rPr>
                <w:sz w:val="24"/>
                <w:szCs w:val="24"/>
                <w:lang w:val="ro-RO"/>
              </w:rPr>
            </w:pPr>
            <w:r w:rsidRPr="00DB2CC3">
              <w:rPr>
                <w:sz w:val="24"/>
                <w:szCs w:val="24"/>
                <w:lang w:val="ro-RO"/>
              </w:rPr>
              <w:t xml:space="preserve">Mostre cu titlu gratuit pentru toate produsele solicitate având caracteristicile enumerate în documentaţia de atribuire, vor fi prezentate în decurs de 2 zile lucrătoare din data solicitării. Autoritatea contractantă, în termen de 5 zile de la </w:t>
            </w:r>
            <w:r w:rsidRPr="00DB2CC3">
              <w:rPr>
                <w:sz w:val="24"/>
                <w:szCs w:val="24"/>
                <w:lang w:val="ro-RO"/>
              </w:rPr>
              <w:lastRenderedPageBreak/>
              <w:t xml:space="preserve">încheierea contractului, va restitui mostrele ofertanţilor necâştigători. Mostrele ofertantului câştigător se vor păstra ca etalon și vor fi restituite după livrarea integrală a bunurilor și acceptarea acestora de către </w:t>
            </w:r>
          </w:p>
          <w:p w14:paraId="39B40BB0" w14:textId="00C4D715" w:rsidR="008E5074" w:rsidRPr="00DB2CC3" w:rsidRDefault="00C11C40" w:rsidP="00C11C40">
            <w:pPr>
              <w:tabs>
                <w:tab w:val="left" w:pos="33"/>
                <w:tab w:val="left" w:pos="317"/>
              </w:tabs>
              <w:ind w:firstLine="0"/>
              <w:contextualSpacing/>
              <w:jc w:val="center"/>
              <w:rPr>
                <w:b/>
                <w:sz w:val="24"/>
                <w:szCs w:val="24"/>
                <w:highlight w:val="yellow"/>
                <w:lang w:val="ro-RO"/>
              </w:rPr>
            </w:pPr>
            <w:r w:rsidRPr="00DB2CC3">
              <w:rPr>
                <w:sz w:val="24"/>
                <w:szCs w:val="24"/>
                <w:lang w:val="ro-RO"/>
              </w:rPr>
              <w:t>autoritatea contractantă.</w:t>
            </w:r>
          </w:p>
        </w:tc>
        <w:tc>
          <w:tcPr>
            <w:tcW w:w="948" w:type="pct"/>
          </w:tcPr>
          <w:p w14:paraId="71EC5FAE" w14:textId="7F925E62" w:rsidR="008E5074" w:rsidRPr="00DB2CC3" w:rsidRDefault="008E5074" w:rsidP="00C93877">
            <w:pPr>
              <w:tabs>
                <w:tab w:val="left" w:pos="612"/>
              </w:tabs>
              <w:ind w:firstLine="0"/>
              <w:jc w:val="center"/>
              <w:rPr>
                <w:iCs/>
                <w:noProof/>
                <w:sz w:val="24"/>
                <w:szCs w:val="24"/>
                <w:lang w:val="ro-RO"/>
              </w:rPr>
            </w:pPr>
            <w:r w:rsidRPr="00DB2CC3">
              <w:rPr>
                <w:iCs/>
                <w:noProof/>
                <w:sz w:val="24"/>
                <w:szCs w:val="24"/>
                <w:lang w:val="ro-RO"/>
              </w:rPr>
              <w:lastRenderedPageBreak/>
              <w:t>Obligatoriu</w:t>
            </w:r>
          </w:p>
          <w:p w14:paraId="141F77D8" w14:textId="77777777" w:rsidR="008E5074" w:rsidRPr="00DB2CC3" w:rsidRDefault="008E5074" w:rsidP="00C93877">
            <w:pPr>
              <w:tabs>
                <w:tab w:val="left" w:pos="612"/>
              </w:tabs>
              <w:ind w:firstLine="0"/>
              <w:jc w:val="center"/>
              <w:rPr>
                <w:i/>
                <w:iCs/>
                <w:noProof/>
                <w:sz w:val="24"/>
                <w:szCs w:val="24"/>
                <w:lang w:val="ro-RO"/>
              </w:rPr>
            </w:pPr>
            <w:r w:rsidRPr="00DB2CC3">
              <w:rPr>
                <w:i/>
                <w:iCs/>
                <w:noProof/>
                <w:sz w:val="24"/>
                <w:szCs w:val="24"/>
                <w:lang w:val="ro-RO"/>
              </w:rPr>
              <w:t>(la solicitare)</w:t>
            </w:r>
          </w:p>
          <w:p w14:paraId="4B312EF6" w14:textId="452C72A7" w:rsidR="008E5074" w:rsidRPr="00DB2CC3" w:rsidRDefault="008E5074" w:rsidP="008E5074">
            <w:pPr>
              <w:ind w:firstLine="0"/>
              <w:jc w:val="center"/>
              <w:rPr>
                <w:iCs/>
                <w:sz w:val="24"/>
                <w:szCs w:val="24"/>
                <w:lang w:val="ro-RO"/>
              </w:rPr>
            </w:pPr>
          </w:p>
        </w:tc>
      </w:tr>
      <w:tr w:rsidR="008E5074" w:rsidRPr="00DB2CC3" w14:paraId="12C38E80" w14:textId="77777777" w:rsidTr="00527428">
        <w:tc>
          <w:tcPr>
            <w:tcW w:w="337" w:type="pct"/>
          </w:tcPr>
          <w:p w14:paraId="5AF52DCA" w14:textId="2BF75712" w:rsidR="008E5074" w:rsidRPr="00DB2CC3" w:rsidRDefault="008E5074" w:rsidP="008E5074">
            <w:pPr>
              <w:pStyle w:val="a"/>
              <w:numPr>
                <w:ilvl w:val="0"/>
                <w:numId w:val="13"/>
              </w:numPr>
              <w:ind w:left="0" w:firstLine="0"/>
              <w:rPr>
                <w:lang w:val="ro-RO" w:eastAsia="ru-RU"/>
              </w:rPr>
            </w:pPr>
          </w:p>
        </w:tc>
        <w:tc>
          <w:tcPr>
            <w:tcW w:w="1545" w:type="pct"/>
          </w:tcPr>
          <w:p w14:paraId="0AEA93B9" w14:textId="77777777" w:rsidR="008E5074" w:rsidRPr="00DB2CC3" w:rsidRDefault="008E5074" w:rsidP="005D54FE">
            <w:pPr>
              <w:ind w:firstLine="0"/>
              <w:rPr>
                <w:sz w:val="24"/>
                <w:szCs w:val="24"/>
                <w:lang w:val="ro-RO" w:eastAsia="ru-RU"/>
              </w:rPr>
            </w:pPr>
            <w:r w:rsidRPr="00DB2CC3">
              <w:rPr>
                <w:sz w:val="24"/>
                <w:szCs w:val="24"/>
                <w:lang w:val="ro-RO" w:eastAsia="ru-RU"/>
              </w:rPr>
              <w:t>Dovada înregistrării operatorului economic</w:t>
            </w:r>
          </w:p>
          <w:p w14:paraId="6431E4EA" w14:textId="77777777" w:rsidR="008E5074" w:rsidRPr="00DB2CC3" w:rsidRDefault="008E5074" w:rsidP="008E5074">
            <w:pPr>
              <w:ind w:firstLine="0"/>
              <w:rPr>
                <w:sz w:val="24"/>
                <w:szCs w:val="24"/>
                <w:lang w:val="ro-RO" w:eastAsia="ru-RU"/>
              </w:rPr>
            </w:pPr>
          </w:p>
          <w:p w14:paraId="6927D480" w14:textId="77777777" w:rsidR="008E5074" w:rsidRPr="00DB2CC3" w:rsidRDefault="008E5074" w:rsidP="008E5074">
            <w:pPr>
              <w:ind w:firstLine="0"/>
              <w:rPr>
                <w:sz w:val="24"/>
                <w:szCs w:val="24"/>
                <w:lang w:val="ro-RO" w:eastAsia="ru-RU"/>
              </w:rPr>
            </w:pPr>
          </w:p>
        </w:tc>
        <w:tc>
          <w:tcPr>
            <w:tcW w:w="2170" w:type="pct"/>
          </w:tcPr>
          <w:p w14:paraId="726D686A" w14:textId="77777777" w:rsidR="00077B8F" w:rsidRPr="00DB2CC3" w:rsidRDefault="008E5074" w:rsidP="008E5074">
            <w:pPr>
              <w:ind w:firstLine="0"/>
              <w:jc w:val="center"/>
              <w:rPr>
                <w:sz w:val="24"/>
                <w:szCs w:val="24"/>
                <w:lang w:val="ro-RO" w:eastAsia="ru-RU"/>
              </w:rPr>
            </w:pPr>
            <w:r w:rsidRPr="00DB2CC3">
              <w:rPr>
                <w:sz w:val="24"/>
                <w:szCs w:val="24"/>
                <w:lang w:val="ro-RO" w:eastAsia="ru-RU"/>
              </w:rPr>
              <w:t xml:space="preserve">Copia extrasului din Registrul de stat al persoanelor juridice, </w:t>
            </w:r>
          </w:p>
          <w:p w14:paraId="7D7F7C44" w14:textId="77777777" w:rsidR="00077B8F" w:rsidRPr="00DB2CC3" w:rsidRDefault="008E5074" w:rsidP="008E5074">
            <w:pPr>
              <w:ind w:firstLine="0"/>
              <w:jc w:val="center"/>
              <w:rPr>
                <w:b/>
                <w:bCs/>
                <w:sz w:val="24"/>
                <w:szCs w:val="24"/>
                <w:lang w:val="ro-RO" w:eastAsia="ru-RU"/>
              </w:rPr>
            </w:pPr>
            <w:r w:rsidRPr="00DB2CC3">
              <w:rPr>
                <w:b/>
                <w:bCs/>
                <w:sz w:val="24"/>
                <w:szCs w:val="24"/>
                <w:lang w:val="ro-RO" w:eastAsia="ru-RU"/>
              </w:rPr>
              <w:t xml:space="preserve">semnată electronic </w:t>
            </w:r>
          </w:p>
          <w:p w14:paraId="38101721" w14:textId="20371DD0" w:rsidR="008E5074" w:rsidRPr="00DB2CC3" w:rsidRDefault="008E5074" w:rsidP="008E5074">
            <w:pPr>
              <w:ind w:firstLine="0"/>
              <w:jc w:val="center"/>
              <w:rPr>
                <w:sz w:val="24"/>
                <w:szCs w:val="24"/>
                <w:lang w:val="ro-RO" w:eastAsia="ru-RU"/>
              </w:rPr>
            </w:pPr>
            <w:r w:rsidRPr="00DB2CC3">
              <w:rPr>
                <w:b/>
                <w:bCs/>
                <w:sz w:val="24"/>
                <w:szCs w:val="24"/>
                <w:lang w:val="ro-RO" w:eastAsia="ru-RU"/>
              </w:rPr>
              <w:t>de către operatorul economic</w:t>
            </w:r>
          </w:p>
        </w:tc>
        <w:tc>
          <w:tcPr>
            <w:tcW w:w="948" w:type="pct"/>
          </w:tcPr>
          <w:p w14:paraId="5C5424A7" w14:textId="77777777" w:rsidR="008E5074" w:rsidRPr="00DB2CC3" w:rsidRDefault="008E5074" w:rsidP="008E5074">
            <w:pPr>
              <w:ind w:firstLine="0"/>
              <w:jc w:val="center"/>
              <w:rPr>
                <w:sz w:val="24"/>
                <w:szCs w:val="24"/>
                <w:lang w:val="ro-RO" w:eastAsia="ru-RU"/>
              </w:rPr>
            </w:pPr>
            <w:r w:rsidRPr="00DB2CC3">
              <w:rPr>
                <w:sz w:val="24"/>
                <w:szCs w:val="24"/>
                <w:lang w:val="ro-RO" w:eastAsia="ru-RU"/>
              </w:rPr>
              <w:t>Obligatoriu</w:t>
            </w:r>
          </w:p>
          <w:p w14:paraId="230F0871" w14:textId="77777777" w:rsidR="008E5074" w:rsidRPr="00DB2CC3" w:rsidRDefault="008E5074" w:rsidP="008E5074">
            <w:pPr>
              <w:ind w:firstLine="0"/>
              <w:jc w:val="center"/>
              <w:rPr>
                <w:i/>
                <w:iCs/>
                <w:sz w:val="24"/>
                <w:szCs w:val="24"/>
                <w:lang w:val="ro-RO" w:eastAsia="ru-RU"/>
              </w:rPr>
            </w:pPr>
            <w:r w:rsidRPr="00DB2CC3">
              <w:rPr>
                <w:i/>
                <w:iCs/>
                <w:sz w:val="24"/>
                <w:szCs w:val="24"/>
                <w:lang w:val="ro-RO" w:eastAsia="ru-RU"/>
              </w:rPr>
              <w:t>(la solicitare)</w:t>
            </w:r>
          </w:p>
        </w:tc>
      </w:tr>
    </w:tbl>
    <w:p w14:paraId="675A603F" w14:textId="561E318D" w:rsidR="00F05E2F" w:rsidRPr="00DB2CC3" w:rsidRDefault="006F48BE" w:rsidP="00D70E44">
      <w:pPr>
        <w:spacing w:before="120"/>
        <w:ind w:firstLine="0"/>
        <w:rPr>
          <w:bCs/>
          <w:i/>
          <w:iCs/>
          <w:sz w:val="24"/>
          <w:szCs w:val="24"/>
          <w:lang w:val="ro-RO" w:eastAsia="ru-RU"/>
        </w:rPr>
      </w:pPr>
      <w:r w:rsidRPr="00DB2CC3">
        <w:rPr>
          <w:b/>
          <w:sz w:val="24"/>
          <w:szCs w:val="24"/>
          <w:lang w:val="ro-RO" w:eastAsia="ru-RU"/>
        </w:rPr>
        <w:t>14</w:t>
      </w:r>
      <w:r w:rsidR="00024621" w:rsidRPr="00DB2CC3">
        <w:rPr>
          <w:b/>
          <w:sz w:val="24"/>
          <w:szCs w:val="24"/>
          <w:lang w:val="ro-RO" w:eastAsia="ru-RU"/>
        </w:rPr>
        <w:t xml:space="preserve">. Tehnici şi instrumente specifice de atribuire (după caz, specificaţi dacă se va utiliza licitaţia electronică): </w:t>
      </w:r>
      <w:r w:rsidR="00024621" w:rsidRPr="00DB2CC3">
        <w:rPr>
          <w:bCs/>
          <w:i/>
          <w:iCs/>
          <w:sz w:val="24"/>
          <w:szCs w:val="24"/>
          <w:lang w:val="ro-RO" w:eastAsia="ru-RU"/>
        </w:rPr>
        <w:t>licitaţie electronică – 3 runde. Pasul minim de micş</w:t>
      </w:r>
      <w:r w:rsidR="00F05E2F" w:rsidRPr="00DB2CC3">
        <w:rPr>
          <w:bCs/>
          <w:i/>
          <w:iCs/>
          <w:sz w:val="24"/>
          <w:szCs w:val="24"/>
          <w:lang w:val="ro-RO" w:eastAsia="ru-RU"/>
        </w:rPr>
        <w:t>orare a ratei de licitaţie este de:</w:t>
      </w:r>
    </w:p>
    <w:p w14:paraId="4E35C8D7" w14:textId="2FF8F703" w:rsidR="00AB68F9" w:rsidRDefault="003E3B78" w:rsidP="00AB68F9">
      <w:pPr>
        <w:spacing w:before="120"/>
        <w:ind w:firstLine="0"/>
        <w:rPr>
          <w:bCs/>
          <w:i/>
          <w:iCs/>
          <w:sz w:val="24"/>
          <w:szCs w:val="24"/>
          <w:lang w:val="ro-RO" w:eastAsia="ru-RU"/>
        </w:rPr>
      </w:pPr>
      <w:r w:rsidRPr="00AB68F9">
        <w:rPr>
          <w:bCs/>
          <w:i/>
          <w:iCs/>
          <w:sz w:val="24"/>
          <w:szCs w:val="24"/>
          <w:lang w:val="ro-RO" w:eastAsia="ru-RU"/>
        </w:rPr>
        <w:t xml:space="preserve">Lotul nr. 1 – </w:t>
      </w:r>
      <w:r w:rsidR="00AB68F9" w:rsidRPr="00AB68F9">
        <w:rPr>
          <w:bCs/>
          <w:i/>
          <w:iCs/>
          <w:sz w:val="24"/>
          <w:szCs w:val="24"/>
          <w:lang w:val="ro-RO" w:eastAsia="ru-RU"/>
        </w:rPr>
        <w:t>45</w:t>
      </w:r>
      <w:r w:rsidR="00D57323">
        <w:rPr>
          <w:bCs/>
          <w:i/>
          <w:iCs/>
          <w:sz w:val="24"/>
          <w:szCs w:val="24"/>
          <w:lang w:val="ro-RO" w:eastAsia="ru-RU"/>
        </w:rPr>
        <w:t>5</w:t>
      </w:r>
      <w:r w:rsidR="00AB68F9" w:rsidRPr="00AB68F9">
        <w:rPr>
          <w:bCs/>
          <w:i/>
          <w:iCs/>
          <w:sz w:val="24"/>
          <w:szCs w:val="24"/>
          <w:lang w:val="ro-RO" w:eastAsia="ru-RU"/>
        </w:rPr>
        <w:t>,1</w:t>
      </w:r>
      <w:r w:rsidR="00D57323">
        <w:rPr>
          <w:bCs/>
          <w:i/>
          <w:iCs/>
          <w:sz w:val="24"/>
          <w:szCs w:val="24"/>
          <w:lang w:val="ro-RO" w:eastAsia="ru-RU"/>
        </w:rPr>
        <w:t>3</w:t>
      </w:r>
      <w:r w:rsidR="00F05E2F" w:rsidRPr="00AB68F9">
        <w:rPr>
          <w:bCs/>
          <w:i/>
          <w:iCs/>
          <w:sz w:val="24"/>
          <w:szCs w:val="24"/>
          <w:lang w:val="ro-RO" w:eastAsia="ru-RU"/>
        </w:rPr>
        <w:t xml:space="preserve"> MDL (1%)</w:t>
      </w:r>
      <w:r w:rsidR="00577BBC" w:rsidRPr="00AB68F9">
        <w:rPr>
          <w:bCs/>
          <w:i/>
          <w:iCs/>
          <w:sz w:val="24"/>
          <w:szCs w:val="24"/>
          <w:lang w:val="ro-RO" w:eastAsia="ru-RU"/>
        </w:rPr>
        <w:t>,</w:t>
      </w:r>
      <w:r w:rsidRPr="00AB68F9">
        <w:rPr>
          <w:bCs/>
          <w:i/>
          <w:iCs/>
          <w:sz w:val="24"/>
          <w:szCs w:val="24"/>
          <w:lang w:val="ro-RO" w:eastAsia="ru-RU"/>
        </w:rPr>
        <w:t xml:space="preserve"> </w:t>
      </w:r>
      <w:r w:rsidR="00C814AC" w:rsidRPr="00AB68F9">
        <w:rPr>
          <w:bCs/>
          <w:i/>
          <w:iCs/>
          <w:sz w:val="24"/>
          <w:szCs w:val="24"/>
          <w:lang w:val="ro-RO" w:eastAsia="ru-RU"/>
        </w:rPr>
        <w:t xml:space="preserve">          </w:t>
      </w:r>
    </w:p>
    <w:p w14:paraId="51FA78FE" w14:textId="77777777" w:rsidR="00AB68F9" w:rsidRDefault="00C814AC" w:rsidP="00AB68F9">
      <w:pPr>
        <w:spacing w:before="120"/>
        <w:ind w:firstLine="0"/>
        <w:rPr>
          <w:bCs/>
          <w:i/>
          <w:iCs/>
          <w:sz w:val="24"/>
          <w:szCs w:val="24"/>
          <w:lang w:val="ro-RO" w:eastAsia="ru-RU"/>
        </w:rPr>
      </w:pPr>
      <w:r w:rsidRPr="00AB68F9">
        <w:rPr>
          <w:bCs/>
          <w:i/>
          <w:iCs/>
          <w:sz w:val="24"/>
          <w:szCs w:val="24"/>
          <w:lang w:val="ro-RO" w:eastAsia="ru-RU"/>
        </w:rPr>
        <w:t xml:space="preserve">Lotul nr. 2 </w:t>
      </w:r>
      <w:r w:rsidR="00D65F8C" w:rsidRPr="00AB68F9">
        <w:rPr>
          <w:bCs/>
          <w:i/>
          <w:iCs/>
          <w:sz w:val="24"/>
          <w:szCs w:val="24"/>
          <w:lang w:val="ro-RO" w:eastAsia="ru-RU"/>
        </w:rPr>
        <w:t xml:space="preserve">– </w:t>
      </w:r>
      <w:r w:rsidR="00AB68F9" w:rsidRPr="00AB68F9">
        <w:rPr>
          <w:bCs/>
          <w:i/>
          <w:iCs/>
          <w:sz w:val="24"/>
          <w:szCs w:val="24"/>
          <w:lang w:val="ro-RO" w:eastAsia="ru-RU"/>
        </w:rPr>
        <w:t>9</w:t>
      </w:r>
      <w:r w:rsidR="00411A49" w:rsidRPr="00AB68F9">
        <w:rPr>
          <w:bCs/>
          <w:i/>
          <w:iCs/>
          <w:sz w:val="24"/>
          <w:szCs w:val="24"/>
          <w:lang w:val="ro-RO" w:eastAsia="ru-RU"/>
        </w:rPr>
        <w:t xml:space="preserve">,00 </w:t>
      </w:r>
      <w:r w:rsidRPr="00AB68F9">
        <w:rPr>
          <w:bCs/>
          <w:i/>
          <w:iCs/>
          <w:sz w:val="24"/>
          <w:szCs w:val="24"/>
          <w:lang w:val="ro-RO" w:eastAsia="ru-RU"/>
        </w:rPr>
        <w:t>MDL (1%)</w:t>
      </w:r>
      <w:r w:rsidR="00A354FF" w:rsidRPr="00AB68F9">
        <w:rPr>
          <w:bCs/>
          <w:i/>
          <w:iCs/>
          <w:sz w:val="24"/>
          <w:szCs w:val="24"/>
          <w:lang w:val="ro-RO" w:eastAsia="ru-RU"/>
        </w:rPr>
        <w:t>,</w:t>
      </w:r>
      <w:r w:rsidRPr="00DB2CC3">
        <w:rPr>
          <w:bCs/>
          <w:i/>
          <w:iCs/>
          <w:sz w:val="24"/>
          <w:szCs w:val="24"/>
          <w:lang w:val="ro-RO" w:eastAsia="ru-RU"/>
        </w:rPr>
        <w:t xml:space="preserve"> </w:t>
      </w:r>
    </w:p>
    <w:p w14:paraId="733E87DC" w14:textId="1D45E699" w:rsidR="00024621" w:rsidRPr="00DB2CC3" w:rsidRDefault="00AB68F9" w:rsidP="00AB68F9">
      <w:pPr>
        <w:spacing w:before="120"/>
        <w:ind w:firstLine="0"/>
        <w:rPr>
          <w:bCs/>
          <w:i/>
          <w:iCs/>
          <w:color w:val="FF0000"/>
          <w:sz w:val="24"/>
          <w:szCs w:val="24"/>
          <w:lang w:val="ro-RO" w:eastAsia="ru-RU"/>
        </w:rPr>
      </w:pPr>
      <w:r w:rsidRPr="00AB68F9">
        <w:rPr>
          <w:bCs/>
          <w:i/>
          <w:iCs/>
          <w:sz w:val="24"/>
          <w:szCs w:val="24"/>
          <w:lang w:val="ro-RO" w:eastAsia="ru-RU"/>
        </w:rPr>
        <w:t>Lotul nr. 3 – 35,00 MDL (1%)</w:t>
      </w:r>
      <w:r>
        <w:rPr>
          <w:bCs/>
          <w:i/>
          <w:iCs/>
          <w:sz w:val="24"/>
          <w:szCs w:val="24"/>
          <w:lang w:val="ro-RO" w:eastAsia="ru-RU"/>
        </w:rPr>
        <w:t>.</w:t>
      </w:r>
      <w:r w:rsidRPr="00AB68F9">
        <w:rPr>
          <w:bCs/>
          <w:i/>
          <w:iCs/>
          <w:sz w:val="24"/>
          <w:szCs w:val="24"/>
          <w:lang w:val="ro-RO" w:eastAsia="ru-RU"/>
        </w:rPr>
        <w:t xml:space="preserve"> </w:t>
      </w:r>
      <w:r>
        <w:rPr>
          <w:bCs/>
          <w:i/>
          <w:iCs/>
          <w:sz w:val="24"/>
          <w:szCs w:val="24"/>
          <w:lang w:val="ro-RO" w:eastAsia="ru-RU"/>
        </w:rPr>
        <w:t xml:space="preserve"> </w:t>
      </w:r>
    </w:p>
    <w:p w14:paraId="224BDAB4" w14:textId="196D24BF" w:rsidR="00DD3E46" w:rsidRPr="00D70E44" w:rsidRDefault="006F48BE" w:rsidP="00AB68F9">
      <w:pPr>
        <w:spacing w:before="120"/>
        <w:ind w:firstLine="0"/>
        <w:rPr>
          <w:b/>
          <w:sz w:val="24"/>
          <w:szCs w:val="24"/>
          <w:lang w:val="ro-RO" w:eastAsia="ru-RU"/>
        </w:rPr>
      </w:pPr>
      <w:r w:rsidRPr="00D70E44">
        <w:rPr>
          <w:b/>
          <w:sz w:val="24"/>
          <w:szCs w:val="24"/>
          <w:lang w:val="ro-RO" w:eastAsia="ru-RU"/>
        </w:rPr>
        <w:t>15</w:t>
      </w:r>
      <w:r w:rsidR="00024621" w:rsidRPr="00D70E44">
        <w:rPr>
          <w:b/>
          <w:sz w:val="24"/>
          <w:szCs w:val="24"/>
          <w:lang w:val="ro-RO" w:eastAsia="ru-RU"/>
        </w:rPr>
        <w:t xml:space="preserve">.  Condiţii speciale de care depinde îndeplinirea contractului (indicaţi după caz): </w:t>
      </w:r>
    </w:p>
    <w:p w14:paraId="2EB686E5" w14:textId="198B63DC" w:rsidR="004B32A3" w:rsidRPr="00D70E44" w:rsidRDefault="004B32A3" w:rsidP="004B32A3">
      <w:pPr>
        <w:pStyle w:val="a"/>
        <w:numPr>
          <w:ilvl w:val="0"/>
          <w:numId w:val="0"/>
        </w:numPr>
        <w:tabs>
          <w:tab w:val="left" w:pos="284"/>
          <w:tab w:val="right" w:pos="426"/>
        </w:tabs>
        <w:ind w:left="720"/>
        <w:rPr>
          <w:bCs/>
          <w:i/>
          <w:lang w:val="ro-RO"/>
        </w:rPr>
      </w:pPr>
      <w:r w:rsidRPr="00D70E44">
        <w:rPr>
          <w:bCs/>
          <w:i/>
          <w:lang w:val="ro-RO"/>
        </w:rPr>
        <w:t>- Locul livrării bunurilor / prestării serviciilor</w:t>
      </w:r>
      <w:r w:rsidR="00D57323">
        <w:rPr>
          <w:bCs/>
          <w:i/>
          <w:lang w:val="ro-RO"/>
        </w:rPr>
        <w:t xml:space="preserve"> aferente</w:t>
      </w:r>
      <w:r w:rsidRPr="00D70E44">
        <w:rPr>
          <w:bCs/>
          <w:i/>
          <w:lang w:val="ro-RO"/>
        </w:rPr>
        <w:t xml:space="preserve">: conform adreselor indicate în </w:t>
      </w:r>
      <w:r w:rsidR="008A380E" w:rsidRPr="00D70E44">
        <w:rPr>
          <w:bCs/>
          <w:i/>
          <w:lang w:val="ro-RO"/>
        </w:rPr>
        <w:t>specificațiile</w:t>
      </w:r>
      <w:bookmarkStart w:id="0" w:name="_GoBack"/>
      <w:bookmarkEnd w:id="0"/>
      <w:r w:rsidRPr="00D70E44">
        <w:rPr>
          <w:bCs/>
          <w:i/>
          <w:lang w:val="ro-RO"/>
        </w:rPr>
        <w:t xml:space="preserve"> tehnice.</w:t>
      </w:r>
    </w:p>
    <w:p w14:paraId="6A31E51A" w14:textId="2E57045B" w:rsidR="0067345C" w:rsidRDefault="0067345C" w:rsidP="004B32A3">
      <w:pPr>
        <w:pStyle w:val="a"/>
        <w:numPr>
          <w:ilvl w:val="0"/>
          <w:numId w:val="0"/>
        </w:numPr>
        <w:tabs>
          <w:tab w:val="left" w:pos="284"/>
          <w:tab w:val="right" w:pos="426"/>
        </w:tabs>
        <w:ind w:left="720"/>
        <w:rPr>
          <w:bCs/>
          <w:i/>
          <w:lang w:val="ro-RO"/>
        </w:rPr>
      </w:pPr>
      <w:r w:rsidRPr="00D70E44">
        <w:rPr>
          <w:bCs/>
          <w:i/>
          <w:lang w:val="ro-RO"/>
        </w:rPr>
        <w:t>- Furnizorul va efectua măsurări de control pentru a stabili cantitatea necesară pentru fiecare adresă, după primirea solicitării din partea Cumpărătorului.</w:t>
      </w:r>
      <w:r w:rsidR="00693ED1" w:rsidRPr="00D70E44">
        <w:rPr>
          <w:bCs/>
          <w:i/>
          <w:lang w:val="ro-RO"/>
        </w:rPr>
        <w:t xml:space="preserve"> </w:t>
      </w:r>
    </w:p>
    <w:p w14:paraId="5B4ED2A0" w14:textId="2ECFBF27" w:rsidR="003E5F89" w:rsidRPr="00D70E44" w:rsidRDefault="003E5F89" w:rsidP="004B32A3">
      <w:pPr>
        <w:pStyle w:val="a"/>
        <w:numPr>
          <w:ilvl w:val="0"/>
          <w:numId w:val="0"/>
        </w:numPr>
        <w:tabs>
          <w:tab w:val="left" w:pos="284"/>
          <w:tab w:val="right" w:pos="426"/>
        </w:tabs>
        <w:ind w:left="720"/>
        <w:rPr>
          <w:bCs/>
          <w:i/>
          <w:lang w:val="ro-RO"/>
        </w:rPr>
      </w:pPr>
      <w:r>
        <w:rPr>
          <w:bCs/>
          <w:i/>
          <w:lang w:val="ro-RO"/>
        </w:rPr>
        <w:t xml:space="preserve">- Cheltuielile pentru </w:t>
      </w:r>
      <w:r w:rsidRPr="00D70E44">
        <w:rPr>
          <w:i/>
          <w:lang w:val="ro-RO" w:eastAsia="ru-RU"/>
        </w:rPr>
        <w:t xml:space="preserve">serviciile aferente de măsurare, transportare, demontare a jaluzelelor vechi și </w:t>
      </w:r>
      <w:r>
        <w:rPr>
          <w:i/>
          <w:lang w:val="ro-RO" w:eastAsia="ru-RU"/>
        </w:rPr>
        <w:t>montare</w:t>
      </w:r>
      <w:r w:rsidRPr="00D70E44">
        <w:rPr>
          <w:i/>
          <w:lang w:val="ro-RO" w:eastAsia="ru-RU"/>
        </w:rPr>
        <w:t xml:space="preserve"> a </w:t>
      </w:r>
      <w:r>
        <w:rPr>
          <w:i/>
          <w:lang w:val="ro-RO" w:eastAsia="ru-RU"/>
        </w:rPr>
        <w:t>jaluzelelor</w:t>
      </w:r>
      <w:r w:rsidRPr="00D70E44">
        <w:rPr>
          <w:i/>
          <w:lang w:val="ro-RO" w:eastAsia="ru-RU"/>
        </w:rPr>
        <w:t xml:space="preserve"> noi</w:t>
      </w:r>
      <w:r>
        <w:rPr>
          <w:i/>
          <w:lang w:val="ro-RO" w:eastAsia="ru-RU"/>
        </w:rPr>
        <w:t xml:space="preserve"> sunt asigurate de Furnizor, costul acestora fiind inclus în prețul bunurilor. </w:t>
      </w:r>
    </w:p>
    <w:p w14:paraId="787760A9" w14:textId="77777777" w:rsidR="00531979" w:rsidRPr="00D70E44" w:rsidRDefault="00531979" w:rsidP="00F920ED">
      <w:pPr>
        <w:pStyle w:val="a"/>
        <w:numPr>
          <w:ilvl w:val="0"/>
          <w:numId w:val="0"/>
        </w:numPr>
        <w:tabs>
          <w:tab w:val="left" w:pos="284"/>
          <w:tab w:val="right" w:pos="426"/>
        </w:tabs>
        <w:ind w:left="720"/>
        <w:rPr>
          <w:b/>
          <w:lang w:val="ro-RO" w:eastAsia="ru-RU"/>
        </w:rPr>
      </w:pPr>
    </w:p>
    <w:p w14:paraId="284A0323" w14:textId="449DE56D" w:rsidR="00024621" w:rsidRPr="00D70E44" w:rsidRDefault="006F48BE" w:rsidP="00D70E44">
      <w:pPr>
        <w:tabs>
          <w:tab w:val="left" w:pos="284"/>
          <w:tab w:val="right" w:pos="426"/>
        </w:tabs>
        <w:ind w:left="360" w:hanging="360"/>
        <w:rPr>
          <w:b/>
          <w:sz w:val="24"/>
          <w:szCs w:val="24"/>
          <w:lang w:val="ro-RO" w:eastAsia="ru-RU"/>
        </w:rPr>
      </w:pPr>
      <w:r w:rsidRPr="00D70E44">
        <w:rPr>
          <w:b/>
          <w:sz w:val="24"/>
          <w:szCs w:val="24"/>
          <w:lang w:val="ro-RO" w:eastAsia="ru-RU"/>
        </w:rPr>
        <w:t>16</w:t>
      </w:r>
      <w:r w:rsidR="00024621" w:rsidRPr="00D70E44">
        <w:rPr>
          <w:b/>
          <w:sz w:val="24"/>
          <w:szCs w:val="24"/>
          <w:lang w:val="ro-RO" w:eastAsia="ru-RU"/>
        </w:rPr>
        <w:t xml:space="preserve">. Ofertele se prezintă în valută: </w:t>
      </w:r>
      <w:r w:rsidR="00024621" w:rsidRPr="00D70E44">
        <w:rPr>
          <w:bCs/>
          <w:i/>
          <w:iCs/>
          <w:sz w:val="24"/>
          <w:szCs w:val="24"/>
          <w:lang w:val="ro-RO" w:eastAsia="ru-RU"/>
        </w:rPr>
        <w:t>lei, MDL</w:t>
      </w:r>
    </w:p>
    <w:p w14:paraId="3A670E36" w14:textId="5305FD5E" w:rsidR="00024621" w:rsidRPr="00D70E44" w:rsidRDefault="006F48BE" w:rsidP="00D70E44">
      <w:pPr>
        <w:spacing w:before="120"/>
        <w:ind w:firstLine="0"/>
        <w:rPr>
          <w:b/>
          <w:sz w:val="24"/>
          <w:szCs w:val="24"/>
          <w:lang w:val="ro-RO" w:eastAsia="ru-RU"/>
        </w:rPr>
      </w:pPr>
      <w:r w:rsidRPr="00D70E44">
        <w:rPr>
          <w:b/>
          <w:sz w:val="24"/>
          <w:szCs w:val="24"/>
          <w:lang w:val="ro-RO" w:eastAsia="ru-RU"/>
        </w:rPr>
        <w:t>17</w:t>
      </w:r>
      <w:r w:rsidR="00024621" w:rsidRPr="00D70E44">
        <w:rPr>
          <w:b/>
          <w:sz w:val="24"/>
          <w:szCs w:val="24"/>
          <w:lang w:val="ro-RO" w:eastAsia="ru-RU"/>
        </w:rPr>
        <w:t xml:space="preserve">. Criteriul de evaluare aplicat pentru atribuirea contractului: </w:t>
      </w:r>
      <w:r w:rsidR="00024621" w:rsidRPr="00D70E44">
        <w:rPr>
          <w:bCs/>
          <w:i/>
          <w:iCs/>
          <w:sz w:val="24"/>
          <w:szCs w:val="24"/>
          <w:lang w:val="ro-RO" w:eastAsia="ru-RU"/>
        </w:rPr>
        <w:t>prețul cel mai scăzut</w:t>
      </w:r>
      <w:r w:rsidR="002C1248">
        <w:rPr>
          <w:bCs/>
          <w:i/>
          <w:iCs/>
          <w:sz w:val="24"/>
          <w:szCs w:val="24"/>
          <w:lang w:val="ro-RO" w:eastAsia="ru-RU"/>
        </w:rPr>
        <w:t>.</w:t>
      </w:r>
    </w:p>
    <w:p w14:paraId="1E9905CF" w14:textId="4236B402" w:rsidR="00024621" w:rsidRPr="00D70E44" w:rsidRDefault="006F48BE" w:rsidP="00D70E44">
      <w:pPr>
        <w:spacing w:before="120"/>
        <w:ind w:firstLine="0"/>
        <w:rPr>
          <w:bCs/>
          <w:i/>
          <w:iCs/>
          <w:sz w:val="24"/>
          <w:szCs w:val="24"/>
          <w:lang w:val="ro-RO" w:eastAsia="ru-RU"/>
        </w:rPr>
      </w:pPr>
      <w:r w:rsidRPr="00D70E44">
        <w:rPr>
          <w:b/>
          <w:sz w:val="24"/>
          <w:szCs w:val="24"/>
          <w:lang w:val="ro-RO" w:eastAsia="ru-RU"/>
        </w:rPr>
        <w:t>18</w:t>
      </w:r>
      <w:r w:rsidR="00024621" w:rsidRPr="00D70E44">
        <w:rPr>
          <w:b/>
          <w:sz w:val="24"/>
          <w:szCs w:val="24"/>
          <w:lang w:val="ro-RO" w:eastAsia="ru-RU"/>
        </w:rPr>
        <w:t xml:space="preserve">. Factorii de evaluare a celei mai avantajoase oferte din punct de vedere economic, precum şi ponderile lor: </w:t>
      </w:r>
      <w:r w:rsidR="00024621" w:rsidRPr="00D70E44">
        <w:rPr>
          <w:bCs/>
          <w:i/>
          <w:iCs/>
          <w:sz w:val="24"/>
          <w:szCs w:val="24"/>
          <w:lang w:val="ro-RO" w:eastAsia="ru-RU"/>
        </w:rPr>
        <w:t>nu se aplică.</w:t>
      </w:r>
    </w:p>
    <w:p w14:paraId="6F9594C0" w14:textId="77777777" w:rsidR="00577BBC" w:rsidRPr="00DB2CC3" w:rsidRDefault="00577BBC" w:rsidP="00024621">
      <w:pPr>
        <w:spacing w:before="120"/>
        <w:rPr>
          <w:bCs/>
          <w:i/>
          <w:iCs/>
          <w:sz w:val="24"/>
          <w:szCs w:val="24"/>
          <w:lang w:val="ro-RO" w:eastAsia="ru-RU"/>
        </w:rPr>
      </w:pPr>
    </w:p>
    <w:tbl>
      <w:tblPr>
        <w:tblStyle w:val="GrilTabel2"/>
        <w:tblW w:w="5000" w:type="pct"/>
        <w:tblInd w:w="-5" w:type="dxa"/>
        <w:tblLook w:val="04A0" w:firstRow="1" w:lastRow="0" w:firstColumn="1" w:lastColumn="0" w:noHBand="0" w:noVBand="1"/>
      </w:tblPr>
      <w:tblGrid>
        <w:gridCol w:w="725"/>
        <w:gridCol w:w="5909"/>
        <w:gridCol w:w="3270"/>
      </w:tblGrid>
      <w:tr w:rsidR="00024621" w:rsidRPr="00DB2CC3" w14:paraId="0E847246" w14:textId="77777777" w:rsidTr="00194197">
        <w:tc>
          <w:tcPr>
            <w:tcW w:w="366" w:type="pct"/>
            <w:shd w:val="clear" w:color="auto" w:fill="D9D9D9" w:themeFill="background1" w:themeFillShade="D9"/>
            <w:hideMark/>
          </w:tcPr>
          <w:p w14:paraId="35BAAF25" w14:textId="77777777" w:rsidR="00024621" w:rsidRPr="00DB2CC3" w:rsidRDefault="00024621" w:rsidP="009324BA">
            <w:pPr>
              <w:ind w:firstLine="0"/>
              <w:jc w:val="center"/>
              <w:rPr>
                <w:sz w:val="24"/>
                <w:szCs w:val="24"/>
                <w:lang w:val="ro-RO" w:eastAsia="ru-RU"/>
              </w:rPr>
            </w:pPr>
            <w:r w:rsidRPr="00DB2CC3">
              <w:rPr>
                <w:b/>
                <w:bCs/>
                <w:sz w:val="24"/>
                <w:szCs w:val="24"/>
                <w:lang w:val="ro-RO" w:eastAsia="ru-RU"/>
              </w:rPr>
              <w:t>Nr. crt.</w:t>
            </w:r>
          </w:p>
        </w:tc>
        <w:tc>
          <w:tcPr>
            <w:tcW w:w="2983" w:type="pct"/>
            <w:shd w:val="clear" w:color="auto" w:fill="D9D9D9" w:themeFill="background1" w:themeFillShade="D9"/>
            <w:hideMark/>
          </w:tcPr>
          <w:p w14:paraId="55DDE480" w14:textId="77777777" w:rsidR="00024621" w:rsidRPr="00DB2CC3" w:rsidRDefault="00024621" w:rsidP="009324BA">
            <w:pPr>
              <w:ind w:firstLine="0"/>
              <w:jc w:val="center"/>
              <w:rPr>
                <w:sz w:val="24"/>
                <w:szCs w:val="24"/>
                <w:lang w:val="ro-RO" w:eastAsia="ru-RU"/>
              </w:rPr>
            </w:pPr>
            <w:r w:rsidRPr="00DB2CC3">
              <w:rPr>
                <w:b/>
                <w:bCs/>
                <w:sz w:val="24"/>
                <w:szCs w:val="24"/>
                <w:lang w:val="ro-RO" w:eastAsia="ru-RU"/>
              </w:rPr>
              <w:t>Denumirea factorului de evaluare</w:t>
            </w:r>
          </w:p>
        </w:tc>
        <w:tc>
          <w:tcPr>
            <w:tcW w:w="1651" w:type="pct"/>
            <w:shd w:val="clear" w:color="auto" w:fill="D9D9D9" w:themeFill="background1" w:themeFillShade="D9"/>
            <w:hideMark/>
          </w:tcPr>
          <w:p w14:paraId="3C93D5F8" w14:textId="77777777" w:rsidR="00024621" w:rsidRPr="00DB2CC3" w:rsidRDefault="00024621" w:rsidP="009324BA">
            <w:pPr>
              <w:ind w:firstLine="0"/>
              <w:jc w:val="center"/>
              <w:rPr>
                <w:sz w:val="24"/>
                <w:szCs w:val="24"/>
                <w:lang w:val="ro-RO" w:eastAsia="ru-RU"/>
              </w:rPr>
            </w:pPr>
            <w:r w:rsidRPr="00DB2CC3">
              <w:rPr>
                <w:b/>
                <w:bCs/>
                <w:sz w:val="24"/>
                <w:szCs w:val="24"/>
                <w:lang w:val="ro-RO" w:eastAsia="ru-RU"/>
              </w:rPr>
              <w:t>Ponderea, %</w:t>
            </w:r>
          </w:p>
        </w:tc>
      </w:tr>
      <w:tr w:rsidR="00024621" w:rsidRPr="00DB2CC3" w14:paraId="583C9E80" w14:textId="77777777" w:rsidTr="00194197">
        <w:tc>
          <w:tcPr>
            <w:tcW w:w="366" w:type="pct"/>
            <w:hideMark/>
          </w:tcPr>
          <w:p w14:paraId="0A209F7B" w14:textId="77777777" w:rsidR="00024621" w:rsidRPr="00DB2CC3" w:rsidRDefault="00024621" w:rsidP="009324BA">
            <w:pPr>
              <w:ind w:firstLine="0"/>
              <w:rPr>
                <w:sz w:val="24"/>
                <w:szCs w:val="24"/>
                <w:lang w:val="ro-RO" w:eastAsia="ru-RU"/>
              </w:rPr>
            </w:pPr>
            <w:r w:rsidRPr="00DB2CC3">
              <w:rPr>
                <w:sz w:val="24"/>
                <w:szCs w:val="24"/>
                <w:lang w:val="ro-RO" w:eastAsia="ru-RU"/>
              </w:rPr>
              <w:t>1.</w:t>
            </w:r>
          </w:p>
        </w:tc>
        <w:tc>
          <w:tcPr>
            <w:tcW w:w="2983" w:type="pct"/>
            <w:hideMark/>
          </w:tcPr>
          <w:p w14:paraId="2092E011" w14:textId="77777777" w:rsidR="00024621" w:rsidRPr="00DB2CC3" w:rsidRDefault="00024621" w:rsidP="009324BA">
            <w:pPr>
              <w:ind w:firstLine="0"/>
              <w:jc w:val="center"/>
              <w:rPr>
                <w:sz w:val="24"/>
                <w:szCs w:val="24"/>
                <w:lang w:val="ro-RO" w:eastAsia="ru-RU"/>
              </w:rPr>
            </w:pPr>
            <w:r w:rsidRPr="00DB2CC3">
              <w:rPr>
                <w:sz w:val="24"/>
                <w:szCs w:val="24"/>
                <w:lang w:val="ro-RO" w:eastAsia="ru-RU"/>
              </w:rPr>
              <w:t>-</w:t>
            </w:r>
          </w:p>
        </w:tc>
        <w:tc>
          <w:tcPr>
            <w:tcW w:w="1651" w:type="pct"/>
            <w:hideMark/>
          </w:tcPr>
          <w:p w14:paraId="3DAAB05C" w14:textId="77777777" w:rsidR="00024621" w:rsidRPr="00DB2CC3" w:rsidRDefault="00024621" w:rsidP="009324BA">
            <w:pPr>
              <w:ind w:firstLine="0"/>
              <w:jc w:val="center"/>
              <w:rPr>
                <w:sz w:val="24"/>
                <w:szCs w:val="24"/>
                <w:lang w:val="ro-RO" w:eastAsia="ru-RU"/>
              </w:rPr>
            </w:pPr>
            <w:r w:rsidRPr="00DB2CC3">
              <w:rPr>
                <w:sz w:val="24"/>
                <w:szCs w:val="24"/>
                <w:lang w:val="ro-RO" w:eastAsia="ru-RU"/>
              </w:rPr>
              <w:t>-</w:t>
            </w:r>
          </w:p>
        </w:tc>
      </w:tr>
    </w:tbl>
    <w:p w14:paraId="28996F9D" w14:textId="77777777" w:rsidR="00024621" w:rsidRPr="00DB2CC3" w:rsidRDefault="00024621" w:rsidP="00024621">
      <w:pPr>
        <w:tabs>
          <w:tab w:val="left" w:pos="6386"/>
        </w:tabs>
        <w:rPr>
          <w:rFonts w:asciiTheme="majorBidi" w:hAnsiTheme="majorBidi" w:cstheme="majorBidi"/>
          <w:sz w:val="24"/>
          <w:szCs w:val="24"/>
          <w:lang w:val="ro-RO" w:eastAsia="ru-RU"/>
        </w:rPr>
      </w:pPr>
    </w:p>
    <w:p w14:paraId="215BAF15" w14:textId="25EE58C2" w:rsidR="00024621" w:rsidRPr="00DB2CC3" w:rsidRDefault="006F48BE" w:rsidP="00D70E44">
      <w:pPr>
        <w:spacing w:line="276" w:lineRule="auto"/>
        <w:ind w:firstLine="0"/>
        <w:rPr>
          <w:b/>
          <w:sz w:val="24"/>
          <w:szCs w:val="24"/>
          <w:lang w:val="ro-RO" w:eastAsia="ru-RU"/>
        </w:rPr>
      </w:pPr>
      <w:r w:rsidRPr="00DB2CC3">
        <w:rPr>
          <w:b/>
          <w:sz w:val="24"/>
          <w:szCs w:val="24"/>
          <w:lang w:val="ro-RO" w:eastAsia="ru-RU"/>
        </w:rPr>
        <w:t>19</w:t>
      </w:r>
      <w:r w:rsidR="00024621" w:rsidRPr="00DB2CC3">
        <w:rPr>
          <w:b/>
          <w:sz w:val="24"/>
          <w:szCs w:val="24"/>
          <w:lang w:val="ro-RO" w:eastAsia="ru-RU"/>
        </w:rPr>
        <w:t>. Termenul</w:t>
      </w:r>
      <w:r w:rsidR="00024621" w:rsidRPr="00DB2CC3">
        <w:rPr>
          <w:b/>
          <w:sz w:val="24"/>
          <w:szCs w:val="24"/>
          <w:lang w:val="ro-RO" w:eastAsia="ru-RU"/>
        </w:rPr>
        <w:noBreakHyphen/>
        <w:t>limită de depunere/deschidere a ofertelor:</w:t>
      </w:r>
    </w:p>
    <w:p w14:paraId="55587253" w14:textId="77777777" w:rsidR="00024621" w:rsidRPr="00DB2CC3" w:rsidRDefault="00024621" w:rsidP="00024621">
      <w:pPr>
        <w:pStyle w:val="a"/>
        <w:numPr>
          <w:ilvl w:val="0"/>
          <w:numId w:val="0"/>
        </w:numPr>
        <w:shd w:val="clear" w:color="auto" w:fill="FFFFFF"/>
        <w:tabs>
          <w:tab w:val="clear" w:pos="1134"/>
          <w:tab w:val="right" w:pos="426"/>
        </w:tabs>
        <w:ind w:firstLine="709"/>
        <w:rPr>
          <w:b/>
          <w:lang w:val="ro-RO"/>
        </w:rPr>
      </w:pPr>
      <w:r w:rsidRPr="00DB2CC3">
        <w:rPr>
          <w:lang w:val="ro-RO" w:eastAsia="ru-RU"/>
        </w:rPr>
        <w:noBreakHyphen/>
        <w:t> </w:t>
      </w:r>
      <w:r w:rsidRPr="00DB2CC3">
        <w:rPr>
          <w:b/>
          <w:lang w:val="ro-RO" w:eastAsia="ru-RU"/>
        </w:rPr>
        <w:t>conform SIA ,,RSAP”/până la:</w:t>
      </w:r>
      <w:r w:rsidRPr="00DB2CC3">
        <w:rPr>
          <w:bCs/>
          <w:lang w:val="ro-RO" w:eastAsia="ru-RU"/>
        </w:rPr>
        <w:t> </w:t>
      </w:r>
      <w:r w:rsidRPr="00DB2CC3">
        <w:rPr>
          <w:i/>
          <w:lang w:val="ro-RO"/>
        </w:rPr>
        <w:t>Informația o găsiți în SIA RSAP.</w:t>
      </w:r>
    </w:p>
    <w:p w14:paraId="3D26AEBF" w14:textId="77777777" w:rsidR="00024621" w:rsidRPr="00DB2CC3" w:rsidRDefault="00024621" w:rsidP="00024621">
      <w:pPr>
        <w:tabs>
          <w:tab w:val="left" w:pos="567"/>
          <w:tab w:val="left" w:pos="709"/>
        </w:tabs>
        <w:rPr>
          <w:sz w:val="24"/>
          <w:szCs w:val="24"/>
          <w:lang w:val="ro-RO" w:eastAsia="ru-RU"/>
        </w:rPr>
      </w:pPr>
      <w:r w:rsidRPr="00DB2CC3">
        <w:rPr>
          <w:b/>
          <w:sz w:val="24"/>
          <w:szCs w:val="24"/>
          <w:lang w:val="ro-RO"/>
        </w:rPr>
        <w:t xml:space="preserve">-   pe: </w:t>
      </w:r>
      <w:r w:rsidRPr="00DB2CC3">
        <w:rPr>
          <w:i/>
          <w:sz w:val="24"/>
          <w:szCs w:val="24"/>
          <w:lang w:val="ro-RO"/>
        </w:rPr>
        <w:t>Informația o găsiți în SIA RSAP.</w:t>
      </w:r>
    </w:p>
    <w:p w14:paraId="100AB200" w14:textId="21BFA01E" w:rsidR="00024621" w:rsidRPr="00DB2CC3" w:rsidRDefault="006F48BE" w:rsidP="00D70E44">
      <w:pPr>
        <w:spacing w:before="120"/>
        <w:ind w:firstLine="0"/>
        <w:rPr>
          <w:sz w:val="24"/>
          <w:szCs w:val="24"/>
          <w:lang w:val="ro-RO" w:eastAsia="ru-RU"/>
        </w:rPr>
      </w:pPr>
      <w:r w:rsidRPr="00DB2CC3">
        <w:rPr>
          <w:b/>
          <w:sz w:val="24"/>
          <w:szCs w:val="24"/>
          <w:lang w:val="ro-RO" w:eastAsia="ru-RU"/>
        </w:rPr>
        <w:t>20</w:t>
      </w:r>
      <w:r w:rsidR="00024621" w:rsidRPr="00DB2CC3">
        <w:rPr>
          <w:b/>
          <w:sz w:val="24"/>
          <w:szCs w:val="24"/>
          <w:lang w:val="ro-RO" w:eastAsia="ru-RU"/>
        </w:rPr>
        <w:t xml:space="preserve">. Adresa la care trebuie transmise ofertele sau cererile de participare: </w:t>
      </w:r>
      <w:r w:rsidR="00024621" w:rsidRPr="00DB2CC3">
        <w:rPr>
          <w:bCs/>
          <w:i/>
          <w:iCs/>
          <w:sz w:val="24"/>
          <w:szCs w:val="24"/>
          <w:lang w:val="ro-RO" w:eastAsia="ru-RU"/>
        </w:rPr>
        <w:t>Ofertele vor fi depuse electronic prin intermediul SIA „RSAP”.</w:t>
      </w:r>
    </w:p>
    <w:p w14:paraId="055B70F6" w14:textId="6D8E9C6C" w:rsidR="00024621" w:rsidRPr="00DB2CC3" w:rsidRDefault="006F48BE" w:rsidP="00D70E44">
      <w:pPr>
        <w:spacing w:before="120"/>
        <w:ind w:firstLine="0"/>
        <w:rPr>
          <w:bCs/>
          <w:i/>
          <w:iCs/>
          <w:sz w:val="24"/>
          <w:szCs w:val="24"/>
          <w:lang w:val="ro-RO" w:eastAsia="ru-RU"/>
        </w:rPr>
      </w:pPr>
      <w:r w:rsidRPr="00DB2CC3">
        <w:rPr>
          <w:b/>
          <w:sz w:val="24"/>
          <w:szCs w:val="24"/>
          <w:lang w:val="ro-RO" w:eastAsia="ru-RU"/>
        </w:rPr>
        <w:t>21</w:t>
      </w:r>
      <w:r w:rsidR="00024621" w:rsidRPr="00DB2CC3">
        <w:rPr>
          <w:b/>
          <w:sz w:val="24"/>
          <w:szCs w:val="24"/>
          <w:lang w:val="ro-RO" w:eastAsia="ru-RU"/>
        </w:rPr>
        <w:t xml:space="preserve">. Termenul de valabilitate a ofertelor:  </w:t>
      </w:r>
      <w:r w:rsidR="00494669" w:rsidRPr="00DB2CC3">
        <w:rPr>
          <w:bCs/>
          <w:i/>
          <w:iCs/>
          <w:sz w:val="24"/>
          <w:szCs w:val="24"/>
          <w:lang w:val="ro-RO" w:eastAsia="ru-RU"/>
        </w:rPr>
        <w:t>4</w:t>
      </w:r>
      <w:r w:rsidR="00024621" w:rsidRPr="00DB2CC3">
        <w:rPr>
          <w:bCs/>
          <w:i/>
          <w:iCs/>
          <w:sz w:val="24"/>
          <w:szCs w:val="24"/>
          <w:lang w:val="ro-RO" w:eastAsia="ru-RU"/>
        </w:rPr>
        <w:t>0 zile</w:t>
      </w:r>
    </w:p>
    <w:p w14:paraId="2009415F" w14:textId="2F64FB40" w:rsidR="00024621" w:rsidRPr="00DB2CC3" w:rsidRDefault="006F48BE" w:rsidP="00D70E44">
      <w:pPr>
        <w:spacing w:before="120"/>
        <w:ind w:firstLine="0"/>
        <w:rPr>
          <w:sz w:val="24"/>
          <w:szCs w:val="24"/>
          <w:lang w:val="ro-RO" w:eastAsia="ru-RU"/>
        </w:rPr>
      </w:pPr>
      <w:r w:rsidRPr="00DB2CC3">
        <w:rPr>
          <w:b/>
          <w:sz w:val="24"/>
          <w:szCs w:val="24"/>
          <w:lang w:val="ro-RO" w:eastAsia="ru-RU"/>
        </w:rPr>
        <w:t>22</w:t>
      </w:r>
      <w:r w:rsidR="00024621" w:rsidRPr="00DB2CC3">
        <w:rPr>
          <w:b/>
          <w:sz w:val="24"/>
          <w:szCs w:val="24"/>
          <w:lang w:val="ro-RO" w:eastAsia="ru-RU"/>
        </w:rPr>
        <w:t xml:space="preserve">. Locul deschiderii ofertelor: </w:t>
      </w:r>
      <w:r w:rsidR="00024621" w:rsidRPr="00DB2CC3">
        <w:rPr>
          <w:i/>
          <w:iCs/>
          <w:sz w:val="24"/>
          <w:szCs w:val="24"/>
          <w:lang w:val="ro-RO" w:eastAsia="ru-RU"/>
        </w:rPr>
        <w:t xml:space="preserve">SIA ,,RSAP”. </w:t>
      </w:r>
      <w:r w:rsidR="00024621" w:rsidRPr="00DB2CC3">
        <w:rPr>
          <w:bCs/>
          <w:i/>
          <w:iCs/>
          <w:sz w:val="24"/>
          <w:szCs w:val="24"/>
          <w:lang w:val="ro-RO" w:eastAsia="ru-RU"/>
        </w:rPr>
        <w:t>Ofertele întârziate vor fi respinse.</w:t>
      </w:r>
    </w:p>
    <w:p w14:paraId="1E1D8F3D" w14:textId="45D86F9B" w:rsidR="00024621" w:rsidRPr="00DB2CC3" w:rsidRDefault="006F48BE" w:rsidP="00D70E44">
      <w:pPr>
        <w:spacing w:before="120"/>
        <w:ind w:firstLine="0"/>
        <w:rPr>
          <w:bCs/>
          <w:i/>
          <w:iCs/>
          <w:sz w:val="24"/>
          <w:szCs w:val="24"/>
          <w:lang w:val="ro-RO" w:eastAsia="ru-RU"/>
        </w:rPr>
      </w:pPr>
      <w:r w:rsidRPr="00DB2CC3">
        <w:rPr>
          <w:b/>
          <w:sz w:val="24"/>
          <w:szCs w:val="24"/>
          <w:lang w:val="ro-RO" w:eastAsia="ru-RU"/>
        </w:rPr>
        <w:t>23</w:t>
      </w:r>
      <w:r w:rsidR="00024621" w:rsidRPr="00DB2CC3">
        <w:rPr>
          <w:b/>
          <w:sz w:val="24"/>
          <w:szCs w:val="24"/>
          <w:lang w:val="ro-RO" w:eastAsia="ru-RU"/>
        </w:rPr>
        <w:t xml:space="preserve">. Limba sau limbile în care trebuie redactate ofertele sau cererile de participare: </w:t>
      </w:r>
      <w:r w:rsidR="00024621" w:rsidRPr="00DB2CC3">
        <w:rPr>
          <w:bCs/>
          <w:i/>
          <w:iCs/>
          <w:sz w:val="24"/>
          <w:szCs w:val="24"/>
          <w:lang w:val="ro-RO" w:eastAsia="ru-RU"/>
        </w:rPr>
        <w:t>limba română</w:t>
      </w:r>
    </w:p>
    <w:p w14:paraId="6F0CD3B3" w14:textId="159ADE86" w:rsidR="00024621" w:rsidRPr="00DB2CC3" w:rsidRDefault="006F48BE" w:rsidP="00D70E44">
      <w:pPr>
        <w:spacing w:before="120"/>
        <w:ind w:firstLine="0"/>
        <w:rPr>
          <w:b/>
          <w:sz w:val="24"/>
          <w:szCs w:val="24"/>
          <w:lang w:val="ro-RO" w:eastAsia="ru-RU"/>
        </w:rPr>
      </w:pPr>
      <w:r w:rsidRPr="00DB2CC3">
        <w:rPr>
          <w:b/>
          <w:sz w:val="24"/>
          <w:szCs w:val="24"/>
          <w:lang w:val="ro-RO" w:eastAsia="ru-RU"/>
        </w:rPr>
        <w:lastRenderedPageBreak/>
        <w:t>24</w:t>
      </w:r>
      <w:r w:rsidR="00024621" w:rsidRPr="00DB2CC3">
        <w:rPr>
          <w:b/>
          <w:sz w:val="24"/>
          <w:szCs w:val="24"/>
          <w:lang w:val="ro-RO" w:eastAsia="ru-RU"/>
        </w:rPr>
        <w:t>. Alte </w:t>
      </w:r>
      <w:r w:rsidR="001A67E1" w:rsidRPr="00DB2CC3">
        <w:rPr>
          <w:b/>
          <w:sz w:val="24"/>
          <w:szCs w:val="24"/>
          <w:lang w:val="ro-RO" w:eastAsia="ru-RU"/>
        </w:rPr>
        <w:t>informații</w:t>
      </w:r>
      <w:r w:rsidR="00024621" w:rsidRPr="00DB2CC3">
        <w:rPr>
          <w:b/>
          <w:sz w:val="24"/>
          <w:szCs w:val="24"/>
          <w:lang w:val="ro-RO" w:eastAsia="ru-RU"/>
        </w:rPr>
        <w:t> relevante:</w:t>
      </w:r>
    </w:p>
    <w:p w14:paraId="5A22713D" w14:textId="77777777" w:rsidR="00024621" w:rsidRPr="00DB2CC3" w:rsidRDefault="00024621" w:rsidP="00024621">
      <w:pPr>
        <w:rPr>
          <w:b/>
          <w:sz w:val="12"/>
          <w:szCs w:val="24"/>
          <w:lang w:val="ro-RO" w:eastAsia="ru-RU"/>
        </w:rPr>
      </w:pPr>
    </w:p>
    <w:p w14:paraId="68983A59" w14:textId="27564756" w:rsidR="00E27E3A" w:rsidRPr="00DB2CC3" w:rsidRDefault="007F332C" w:rsidP="006C3124">
      <w:pPr>
        <w:ind w:firstLine="0"/>
        <w:rPr>
          <w:b/>
          <w:sz w:val="24"/>
          <w:szCs w:val="24"/>
          <w:lang w:val="ro-RO" w:eastAsia="ru-RU"/>
        </w:rPr>
      </w:pPr>
      <w:r w:rsidRPr="00DB2CC3">
        <w:rPr>
          <w:b/>
          <w:sz w:val="24"/>
          <w:szCs w:val="24"/>
          <w:lang w:val="ro-RO" w:eastAsia="ru-RU"/>
        </w:rPr>
        <w:t>24.</w:t>
      </w:r>
      <w:r w:rsidR="00A61562">
        <w:rPr>
          <w:b/>
          <w:sz w:val="24"/>
          <w:szCs w:val="24"/>
          <w:lang w:val="ro-RO" w:eastAsia="ru-RU"/>
        </w:rPr>
        <w:t>1</w:t>
      </w:r>
      <w:r w:rsidR="00AB4E02" w:rsidRPr="00DB2CC3">
        <w:rPr>
          <w:b/>
          <w:sz w:val="24"/>
          <w:szCs w:val="24"/>
          <w:lang w:val="ro-RO" w:eastAsia="ru-RU"/>
        </w:rPr>
        <w:t xml:space="preserve"> </w:t>
      </w:r>
      <w:r w:rsidR="00024621" w:rsidRPr="00DB2CC3">
        <w:rPr>
          <w:b/>
          <w:sz w:val="24"/>
          <w:szCs w:val="24"/>
          <w:lang w:val="ro-RO"/>
        </w:rPr>
        <w:t xml:space="preserve">Metoda și condițiile de plată - </w:t>
      </w:r>
      <w:r w:rsidR="00E27E3A" w:rsidRPr="00DB2CC3">
        <w:rPr>
          <w:bCs/>
          <w:i/>
          <w:iCs/>
          <w:sz w:val="24"/>
          <w:szCs w:val="24"/>
          <w:lang w:val="ro-RO"/>
        </w:rPr>
        <w:t xml:space="preserve"> prin transfer bancar, în termen de până la 20 (douăzeci) de zile lucrătoare după livrarea Bunurilor</w:t>
      </w:r>
      <w:r w:rsidR="00DB2CC3">
        <w:rPr>
          <w:bCs/>
          <w:i/>
          <w:iCs/>
          <w:sz w:val="24"/>
          <w:szCs w:val="24"/>
          <w:lang w:val="ro-RO"/>
        </w:rPr>
        <w:t>/prestarea serviciilor aferente</w:t>
      </w:r>
      <w:r w:rsidR="00E27E3A" w:rsidRPr="00DB2CC3">
        <w:rPr>
          <w:bCs/>
          <w:i/>
          <w:iCs/>
          <w:sz w:val="24"/>
          <w:szCs w:val="24"/>
          <w:lang w:val="ro-RO"/>
        </w:rPr>
        <w:t>, prezentarea facturii fiscale emisă prin SIA „e-Factură”, actului de prestare a serviciilor</w:t>
      </w:r>
      <w:r w:rsidR="00D57323">
        <w:rPr>
          <w:bCs/>
          <w:i/>
          <w:iCs/>
          <w:sz w:val="24"/>
          <w:szCs w:val="24"/>
          <w:lang w:val="ro-RO"/>
        </w:rPr>
        <w:t xml:space="preserve"> aferente</w:t>
      </w:r>
      <w:r w:rsidR="00E27E3A" w:rsidRPr="00DB2CC3">
        <w:rPr>
          <w:bCs/>
          <w:i/>
          <w:iCs/>
          <w:sz w:val="24"/>
          <w:szCs w:val="24"/>
          <w:lang w:val="ro-RO"/>
        </w:rPr>
        <w:t xml:space="preserve"> de </w:t>
      </w:r>
      <w:r w:rsidR="00004F75">
        <w:rPr>
          <w:bCs/>
          <w:i/>
          <w:iCs/>
          <w:sz w:val="24"/>
          <w:szCs w:val="24"/>
          <w:lang w:val="ro-RO"/>
        </w:rPr>
        <w:t xml:space="preserve">măsurare, transportare, </w:t>
      </w:r>
      <w:r w:rsidR="00E27E3A" w:rsidRPr="00DB2CC3">
        <w:rPr>
          <w:bCs/>
          <w:i/>
          <w:iCs/>
          <w:sz w:val="24"/>
          <w:szCs w:val="24"/>
          <w:lang w:val="ro-RO"/>
        </w:rPr>
        <w:t>demontare</w:t>
      </w:r>
      <w:r w:rsidR="00004F75">
        <w:rPr>
          <w:bCs/>
          <w:i/>
          <w:iCs/>
          <w:sz w:val="24"/>
          <w:szCs w:val="24"/>
          <w:lang w:val="ro-RO"/>
        </w:rPr>
        <w:t xml:space="preserve"> a jaluzelelor vechi și</w:t>
      </w:r>
      <w:r w:rsidR="00E27E3A" w:rsidRPr="00DB2CC3">
        <w:rPr>
          <w:bCs/>
          <w:i/>
          <w:iCs/>
          <w:sz w:val="24"/>
          <w:szCs w:val="24"/>
          <w:lang w:val="ro-RO"/>
        </w:rPr>
        <w:t xml:space="preserve"> montare a </w:t>
      </w:r>
      <w:r w:rsidR="00004F75">
        <w:rPr>
          <w:bCs/>
          <w:i/>
          <w:iCs/>
          <w:sz w:val="24"/>
          <w:szCs w:val="24"/>
          <w:lang w:val="ro-RO"/>
        </w:rPr>
        <w:t>jaluzelelor noi</w:t>
      </w:r>
      <w:r w:rsidR="00E27E3A" w:rsidRPr="00DB2CC3">
        <w:rPr>
          <w:bCs/>
          <w:i/>
          <w:iCs/>
          <w:sz w:val="24"/>
          <w:szCs w:val="24"/>
          <w:lang w:val="ro-RO"/>
        </w:rPr>
        <w:t xml:space="preserve"> și acceptarea acestora </w:t>
      </w:r>
      <w:r w:rsidR="005C31A2">
        <w:rPr>
          <w:bCs/>
          <w:i/>
          <w:iCs/>
          <w:sz w:val="24"/>
          <w:szCs w:val="24"/>
          <w:lang w:val="ro-RO"/>
        </w:rPr>
        <w:t xml:space="preserve">fără obiecții </w:t>
      </w:r>
      <w:r w:rsidR="00E27E3A" w:rsidRPr="00DB2CC3">
        <w:rPr>
          <w:bCs/>
          <w:i/>
          <w:iCs/>
          <w:sz w:val="24"/>
          <w:szCs w:val="24"/>
          <w:lang w:val="ro-RO"/>
        </w:rPr>
        <w:t>de către Cumpărător</w:t>
      </w:r>
      <w:r w:rsidR="00B55F09" w:rsidRPr="00DB2CC3">
        <w:rPr>
          <w:b/>
          <w:sz w:val="24"/>
          <w:szCs w:val="24"/>
          <w:lang w:val="ro-RO" w:eastAsia="ru-RU"/>
        </w:rPr>
        <w:t>.</w:t>
      </w:r>
      <w:r w:rsidR="00AB4E02" w:rsidRPr="00DB2CC3">
        <w:rPr>
          <w:b/>
          <w:sz w:val="24"/>
          <w:szCs w:val="24"/>
          <w:lang w:val="ro-RO" w:eastAsia="ru-RU"/>
        </w:rPr>
        <w:t xml:space="preserve">   </w:t>
      </w:r>
      <w:r w:rsidR="006F48BE" w:rsidRPr="00DB2CC3">
        <w:rPr>
          <w:b/>
          <w:sz w:val="24"/>
          <w:szCs w:val="24"/>
          <w:lang w:val="ro-RO" w:eastAsia="ru-RU"/>
        </w:rPr>
        <w:t xml:space="preserve">       </w:t>
      </w:r>
    </w:p>
    <w:p w14:paraId="58A4C4D4" w14:textId="77777777" w:rsidR="00D70E44" w:rsidRDefault="00D70E44" w:rsidP="00E27E3A">
      <w:pPr>
        <w:ind w:left="709" w:hanging="425"/>
        <w:rPr>
          <w:b/>
          <w:sz w:val="24"/>
          <w:szCs w:val="24"/>
          <w:lang w:val="ro-RO" w:eastAsia="ru-RU"/>
        </w:rPr>
      </w:pPr>
    </w:p>
    <w:p w14:paraId="7FD5E9E0" w14:textId="4D3D832D" w:rsidR="00024621" w:rsidRPr="00DB2CC3" w:rsidRDefault="006F48BE" w:rsidP="006C3124">
      <w:pPr>
        <w:ind w:firstLine="0"/>
        <w:rPr>
          <w:i/>
          <w:iCs/>
          <w:sz w:val="24"/>
          <w:szCs w:val="24"/>
          <w:lang w:val="ro-RO"/>
        </w:rPr>
      </w:pPr>
      <w:r w:rsidRPr="00DB2CC3">
        <w:rPr>
          <w:b/>
          <w:sz w:val="24"/>
          <w:szCs w:val="24"/>
          <w:lang w:val="ro-RO" w:eastAsia="ru-RU"/>
        </w:rPr>
        <w:t>2</w:t>
      </w:r>
      <w:r w:rsidR="007F332C" w:rsidRPr="00DB2CC3">
        <w:rPr>
          <w:b/>
          <w:sz w:val="24"/>
          <w:szCs w:val="24"/>
          <w:lang w:val="ro-RO" w:eastAsia="ru-RU"/>
        </w:rPr>
        <w:t>4.</w:t>
      </w:r>
      <w:r w:rsidR="00A61562">
        <w:rPr>
          <w:b/>
          <w:sz w:val="24"/>
          <w:szCs w:val="24"/>
          <w:lang w:val="ro-RO" w:eastAsia="ru-RU"/>
        </w:rPr>
        <w:t>2</w:t>
      </w:r>
      <w:r w:rsidR="00024621" w:rsidRPr="00DB2CC3">
        <w:rPr>
          <w:b/>
          <w:bCs/>
          <w:sz w:val="24"/>
          <w:szCs w:val="24"/>
          <w:lang w:val="ro-RO"/>
        </w:rPr>
        <w:t xml:space="preserve"> Termenul pentru semnarea şi prezentarea contractului către autoritatea contractantă – </w:t>
      </w:r>
      <w:r w:rsidR="00024621" w:rsidRPr="00DB2CC3">
        <w:rPr>
          <w:i/>
          <w:iCs/>
          <w:sz w:val="24"/>
          <w:szCs w:val="24"/>
          <w:lang w:val="ro-RO"/>
        </w:rPr>
        <w:t>10 zile de la data remiterii spre semnare</w:t>
      </w:r>
      <w:r w:rsidR="009B7AF7" w:rsidRPr="00DB2CC3">
        <w:rPr>
          <w:i/>
          <w:iCs/>
          <w:sz w:val="24"/>
          <w:szCs w:val="24"/>
          <w:lang w:val="ro-RO"/>
        </w:rPr>
        <w:t>.</w:t>
      </w:r>
    </w:p>
    <w:p w14:paraId="5EE7B8C4" w14:textId="63FF706F" w:rsidR="00AC4954" w:rsidRPr="00DB2CC3" w:rsidRDefault="00AC4954" w:rsidP="00024621">
      <w:pPr>
        <w:ind w:firstLine="993"/>
        <w:rPr>
          <w:i/>
          <w:iCs/>
          <w:sz w:val="24"/>
          <w:szCs w:val="24"/>
          <w:lang w:val="ro-RO"/>
        </w:rPr>
      </w:pPr>
    </w:p>
    <w:p w14:paraId="0313BA71" w14:textId="6DA34234" w:rsidR="00AB4E02" w:rsidRPr="00DB2CC3" w:rsidRDefault="00AB4E02" w:rsidP="00024621">
      <w:pPr>
        <w:ind w:firstLine="0"/>
        <w:rPr>
          <w:b/>
          <w:sz w:val="24"/>
          <w:szCs w:val="24"/>
          <w:lang w:val="ro-RO"/>
        </w:rPr>
      </w:pPr>
    </w:p>
    <w:p w14:paraId="26E43401" w14:textId="4ABB4EA8" w:rsidR="00AB4E02" w:rsidRPr="00DB2CC3" w:rsidRDefault="00AB4E02" w:rsidP="00024621">
      <w:pPr>
        <w:ind w:firstLine="0"/>
        <w:rPr>
          <w:b/>
          <w:sz w:val="24"/>
          <w:szCs w:val="24"/>
          <w:lang w:val="ro-RO"/>
        </w:rPr>
      </w:pPr>
    </w:p>
    <w:p w14:paraId="1BABD1A0" w14:textId="77777777" w:rsidR="00AB4E02" w:rsidRPr="00DB2CC3" w:rsidRDefault="00AB4E02" w:rsidP="00024621">
      <w:pPr>
        <w:ind w:firstLine="0"/>
        <w:rPr>
          <w:b/>
          <w:sz w:val="24"/>
          <w:szCs w:val="24"/>
          <w:lang w:val="ro-RO"/>
        </w:rPr>
      </w:pPr>
    </w:p>
    <w:p w14:paraId="6D4D011D" w14:textId="05573AF8" w:rsidR="00AB4E02" w:rsidRPr="00DB2CC3" w:rsidRDefault="00AB4E02" w:rsidP="00024621">
      <w:pPr>
        <w:ind w:firstLine="0"/>
        <w:rPr>
          <w:b/>
          <w:sz w:val="24"/>
          <w:szCs w:val="24"/>
          <w:lang w:val="ro-RO"/>
        </w:rPr>
      </w:pPr>
    </w:p>
    <w:p w14:paraId="3A988A06" w14:textId="7BB40D35" w:rsidR="00024621" w:rsidRPr="00DB2CC3" w:rsidRDefault="00186B8C" w:rsidP="00024621">
      <w:pPr>
        <w:ind w:firstLine="0"/>
        <w:rPr>
          <w:b/>
          <w:sz w:val="24"/>
          <w:szCs w:val="24"/>
          <w:lang w:val="ro-RO"/>
        </w:rPr>
      </w:pPr>
      <w:r w:rsidRPr="00DB2CC3">
        <w:rPr>
          <w:b/>
          <w:sz w:val="24"/>
          <w:szCs w:val="24"/>
          <w:lang w:val="ro-RO"/>
        </w:rPr>
        <w:t xml:space="preserve">Preşedintele </w:t>
      </w:r>
      <w:r w:rsidR="0080635B" w:rsidRPr="00DB2CC3">
        <w:rPr>
          <w:b/>
          <w:sz w:val="24"/>
          <w:szCs w:val="24"/>
          <w:lang w:val="ro-RO"/>
        </w:rPr>
        <w:t>Grupului</w:t>
      </w:r>
    </w:p>
    <w:p w14:paraId="08F3E1DF" w14:textId="46FD22DF" w:rsidR="00024621" w:rsidRPr="00DB2CC3" w:rsidRDefault="00024621" w:rsidP="00024621">
      <w:pPr>
        <w:ind w:firstLine="0"/>
        <w:rPr>
          <w:sz w:val="24"/>
          <w:szCs w:val="24"/>
          <w:lang w:val="ro-RO"/>
        </w:rPr>
      </w:pPr>
      <w:r w:rsidRPr="00DB2CC3">
        <w:rPr>
          <w:b/>
          <w:sz w:val="24"/>
          <w:szCs w:val="24"/>
          <w:lang w:val="ro-RO"/>
        </w:rPr>
        <w:t xml:space="preserve">de lucru pentru achiziții publice                   </w:t>
      </w:r>
      <w:r w:rsidR="00186B8C" w:rsidRPr="00DB2CC3">
        <w:rPr>
          <w:b/>
          <w:sz w:val="24"/>
          <w:szCs w:val="24"/>
          <w:lang w:val="ro-RO"/>
        </w:rPr>
        <w:t xml:space="preserve">             </w:t>
      </w:r>
      <w:r w:rsidR="003B6696" w:rsidRPr="00DB2CC3">
        <w:rPr>
          <w:b/>
          <w:sz w:val="24"/>
          <w:szCs w:val="24"/>
          <w:lang w:val="ro-RO"/>
        </w:rPr>
        <w:t xml:space="preserve">           </w:t>
      </w:r>
      <w:r w:rsidR="0036037F" w:rsidRPr="00DB2CC3">
        <w:rPr>
          <w:b/>
          <w:sz w:val="24"/>
          <w:szCs w:val="24"/>
          <w:lang w:val="ro-RO"/>
        </w:rPr>
        <w:t xml:space="preserve">                         </w:t>
      </w:r>
      <w:r w:rsidR="00186B8C" w:rsidRPr="00DB2CC3">
        <w:rPr>
          <w:b/>
          <w:sz w:val="24"/>
          <w:szCs w:val="24"/>
          <w:lang w:val="ro-RO"/>
        </w:rPr>
        <w:t>Radu CHERDIVARĂ</w:t>
      </w:r>
    </w:p>
    <w:sectPr w:rsidR="00024621" w:rsidRPr="00DB2CC3" w:rsidSect="00281EA7">
      <w:headerReference w:type="even" r:id="rId12"/>
      <w:headerReference w:type="default" r:id="rId13"/>
      <w:footerReference w:type="even" r:id="rId14"/>
      <w:footerReference w:type="default" r:id="rId15"/>
      <w:headerReference w:type="first" r:id="rId16"/>
      <w:footerReference w:type="first" r:id="rId17"/>
      <w:pgSz w:w="12240" w:h="15840"/>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090EFC" w14:textId="77777777" w:rsidR="00EF09D9" w:rsidRDefault="00EF09D9" w:rsidP="001C29EA">
      <w:r>
        <w:separator/>
      </w:r>
    </w:p>
  </w:endnote>
  <w:endnote w:type="continuationSeparator" w:id="0">
    <w:p w14:paraId="63F34408" w14:textId="77777777" w:rsidR="00EF09D9" w:rsidRDefault="00EF09D9" w:rsidP="001C2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EE"/>
    <w:family w:val="auto"/>
    <w:notTrueType/>
    <w:pitch w:val="default"/>
    <w:sig w:usb0="00000005" w:usb1="00000000" w:usb2="00000000" w:usb3="00000000" w:csb0="00000002"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CB02C" w14:textId="77777777" w:rsidR="00FF43ED" w:rsidRDefault="00FF43ED">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071756"/>
      <w:docPartObj>
        <w:docPartGallery w:val="Page Numbers (Bottom of Page)"/>
        <w:docPartUnique/>
      </w:docPartObj>
    </w:sdtPr>
    <w:sdtEndPr/>
    <w:sdtContent>
      <w:p w14:paraId="5C60DC79" w14:textId="157E0AFB" w:rsidR="00FF43ED" w:rsidRDefault="00FF43ED">
        <w:pPr>
          <w:pStyle w:val="ae"/>
          <w:jc w:val="right"/>
        </w:pPr>
        <w:r>
          <w:fldChar w:fldCharType="begin"/>
        </w:r>
        <w:r>
          <w:instrText>PAGE   \* MERGEFORMAT</w:instrText>
        </w:r>
        <w:r>
          <w:fldChar w:fldCharType="separate"/>
        </w:r>
        <w:r w:rsidR="008A380E" w:rsidRPr="008A380E">
          <w:rPr>
            <w:noProof/>
            <w:lang w:val="ru-RU"/>
          </w:rPr>
          <w:t>3</w:t>
        </w:r>
        <w:r>
          <w:fldChar w:fldCharType="end"/>
        </w:r>
      </w:p>
    </w:sdtContent>
  </w:sdt>
  <w:p w14:paraId="5BDB5B41" w14:textId="77777777" w:rsidR="00FF43ED" w:rsidRDefault="00FF43ED">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5C986" w14:textId="77777777" w:rsidR="00FF43ED" w:rsidRDefault="00FF43ED">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84DCF" w14:textId="77777777" w:rsidR="00EF09D9" w:rsidRDefault="00EF09D9" w:rsidP="001C29EA">
      <w:r>
        <w:separator/>
      </w:r>
    </w:p>
  </w:footnote>
  <w:footnote w:type="continuationSeparator" w:id="0">
    <w:p w14:paraId="4236503C" w14:textId="77777777" w:rsidR="00EF09D9" w:rsidRDefault="00EF09D9" w:rsidP="001C29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1C754" w14:textId="77777777" w:rsidR="00FF43ED" w:rsidRDefault="00FF43ED">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5BFEC" w14:textId="77777777" w:rsidR="00FF43ED" w:rsidRDefault="00FF43ED">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D42B9" w14:textId="77777777" w:rsidR="00FF43ED" w:rsidRDefault="00FF43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9003D"/>
    <w:multiLevelType w:val="multilevel"/>
    <w:tmpl w:val="BB0649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7025A"/>
    <w:multiLevelType w:val="multilevel"/>
    <w:tmpl w:val="A9A25C04"/>
    <w:lvl w:ilvl="0">
      <w:start w:val="23"/>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251F4F17"/>
    <w:multiLevelType w:val="multilevel"/>
    <w:tmpl w:val="B0B6B11C"/>
    <w:lvl w:ilvl="0">
      <w:start w:val="2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15:restartNumberingAfterBreak="0">
    <w:nsid w:val="28975D9C"/>
    <w:multiLevelType w:val="hybridMultilevel"/>
    <w:tmpl w:val="C94AB2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E0B141C"/>
    <w:multiLevelType w:val="multilevel"/>
    <w:tmpl w:val="75141DD6"/>
    <w:lvl w:ilvl="0">
      <w:start w:val="2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15:restartNumberingAfterBreak="0">
    <w:nsid w:val="2FBB53B5"/>
    <w:multiLevelType w:val="hybridMultilevel"/>
    <w:tmpl w:val="21144B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523508B"/>
    <w:multiLevelType w:val="hybridMultilevel"/>
    <w:tmpl w:val="55D43CB6"/>
    <w:lvl w:ilvl="0" w:tplc="0419000F">
      <w:start w:val="1"/>
      <w:numFmt w:val="decimal"/>
      <w:lvlText w:val="%1."/>
      <w:lvlJc w:val="left"/>
      <w:pPr>
        <w:ind w:left="644"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615125D"/>
    <w:multiLevelType w:val="hybridMultilevel"/>
    <w:tmpl w:val="562419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F0454A"/>
    <w:multiLevelType w:val="hybridMultilevel"/>
    <w:tmpl w:val="DFCE87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DC77D4"/>
    <w:multiLevelType w:val="hybridMultilevel"/>
    <w:tmpl w:val="B37E81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8A4376"/>
    <w:multiLevelType w:val="hybridMultilevel"/>
    <w:tmpl w:val="99D280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51C7C0F"/>
    <w:multiLevelType w:val="hybridMultilevel"/>
    <w:tmpl w:val="3AD0B6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C5406E8"/>
    <w:multiLevelType w:val="hybridMultilevel"/>
    <w:tmpl w:val="61567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DF418F"/>
    <w:multiLevelType w:val="hybridMultilevel"/>
    <w:tmpl w:val="A9B86A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5BF4FB5"/>
    <w:multiLevelType w:val="hybridMultilevel"/>
    <w:tmpl w:val="53880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150ECD"/>
    <w:multiLevelType w:val="multilevel"/>
    <w:tmpl w:val="D4FC62B6"/>
    <w:lvl w:ilvl="0">
      <w:start w:val="7"/>
      <w:numFmt w:val="decimal"/>
      <w:lvlText w:val="%1."/>
      <w:lvlJc w:val="left"/>
      <w:pPr>
        <w:ind w:left="862" w:hanging="360"/>
      </w:pPr>
      <w:rPr>
        <w:rFonts w:hint="default"/>
        <w:b/>
        <w:bCs w:val="0"/>
        <w:i w:val="0"/>
        <w:iCs/>
        <w:color w:val="auto"/>
        <w:sz w:val="24"/>
        <w:szCs w:val="24"/>
      </w:rPr>
    </w:lvl>
    <w:lvl w:ilvl="1">
      <w:start w:val="1"/>
      <w:numFmt w:val="decimal"/>
      <w:isLgl/>
      <w:lvlText w:val="%1.%2"/>
      <w:lvlJc w:val="left"/>
      <w:pPr>
        <w:ind w:left="862" w:hanging="360"/>
      </w:pPr>
      <w:rPr>
        <w:rFonts w:hint="default"/>
        <w:b/>
        <w:i w:val="0"/>
      </w:rPr>
    </w:lvl>
    <w:lvl w:ilvl="2">
      <w:start w:val="1"/>
      <w:numFmt w:val="decimal"/>
      <w:isLgl/>
      <w:lvlText w:val="%1.%2.%3"/>
      <w:lvlJc w:val="left"/>
      <w:pPr>
        <w:ind w:left="1222" w:hanging="720"/>
      </w:pPr>
      <w:rPr>
        <w:rFonts w:hint="default"/>
        <w:b/>
        <w:i w:val="0"/>
      </w:rPr>
    </w:lvl>
    <w:lvl w:ilvl="3">
      <w:start w:val="1"/>
      <w:numFmt w:val="decimal"/>
      <w:isLgl/>
      <w:lvlText w:val="%1.%2.%3.%4"/>
      <w:lvlJc w:val="left"/>
      <w:pPr>
        <w:ind w:left="1222" w:hanging="720"/>
      </w:pPr>
      <w:rPr>
        <w:rFonts w:hint="default"/>
        <w:b/>
        <w:i w:val="0"/>
      </w:rPr>
    </w:lvl>
    <w:lvl w:ilvl="4">
      <w:start w:val="1"/>
      <w:numFmt w:val="decimal"/>
      <w:isLgl/>
      <w:lvlText w:val="%1.%2.%3.%4.%5"/>
      <w:lvlJc w:val="left"/>
      <w:pPr>
        <w:ind w:left="1582" w:hanging="1080"/>
      </w:pPr>
      <w:rPr>
        <w:rFonts w:hint="default"/>
        <w:b/>
        <w:i w:val="0"/>
      </w:rPr>
    </w:lvl>
    <w:lvl w:ilvl="5">
      <w:start w:val="1"/>
      <w:numFmt w:val="decimal"/>
      <w:isLgl/>
      <w:lvlText w:val="%1.%2.%3.%4.%5.%6"/>
      <w:lvlJc w:val="left"/>
      <w:pPr>
        <w:ind w:left="1582" w:hanging="1080"/>
      </w:pPr>
      <w:rPr>
        <w:rFonts w:hint="default"/>
        <w:b/>
        <w:i w:val="0"/>
      </w:rPr>
    </w:lvl>
    <w:lvl w:ilvl="6">
      <w:start w:val="1"/>
      <w:numFmt w:val="decimal"/>
      <w:isLgl/>
      <w:lvlText w:val="%1.%2.%3.%4.%5.%6.%7"/>
      <w:lvlJc w:val="left"/>
      <w:pPr>
        <w:ind w:left="1942" w:hanging="1440"/>
      </w:pPr>
      <w:rPr>
        <w:rFonts w:hint="default"/>
        <w:b/>
        <w:i w:val="0"/>
      </w:rPr>
    </w:lvl>
    <w:lvl w:ilvl="7">
      <w:start w:val="1"/>
      <w:numFmt w:val="decimal"/>
      <w:isLgl/>
      <w:lvlText w:val="%1.%2.%3.%4.%5.%6.%7.%8"/>
      <w:lvlJc w:val="left"/>
      <w:pPr>
        <w:ind w:left="1942" w:hanging="1440"/>
      </w:pPr>
      <w:rPr>
        <w:rFonts w:hint="default"/>
        <w:b/>
        <w:i w:val="0"/>
      </w:rPr>
    </w:lvl>
    <w:lvl w:ilvl="8">
      <w:start w:val="1"/>
      <w:numFmt w:val="decimal"/>
      <w:isLgl/>
      <w:lvlText w:val="%1.%2.%3.%4.%5.%6.%7.%8.%9"/>
      <w:lvlJc w:val="left"/>
      <w:pPr>
        <w:ind w:left="2302" w:hanging="1800"/>
      </w:pPr>
      <w:rPr>
        <w:rFonts w:hint="default"/>
        <w:b/>
        <w:i w:val="0"/>
      </w:rPr>
    </w:lvl>
  </w:abstractNum>
  <w:abstractNum w:abstractNumId="17"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00C4B7B"/>
    <w:multiLevelType w:val="hybridMultilevel"/>
    <w:tmpl w:val="D9CADD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02F1491"/>
    <w:multiLevelType w:val="hybridMultilevel"/>
    <w:tmpl w:val="61044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757557D9"/>
    <w:multiLevelType w:val="multilevel"/>
    <w:tmpl w:val="E04E96BA"/>
    <w:lvl w:ilvl="0">
      <w:start w:val="39"/>
      <w:numFmt w:val="decimal"/>
      <w:lvlText w:val="%1"/>
      <w:lvlJc w:val="left"/>
      <w:pPr>
        <w:ind w:left="420" w:hanging="420"/>
      </w:pPr>
      <w:rPr>
        <w:rFonts w:hint="default"/>
        <w:b/>
        <w:i w:val="0"/>
      </w:rPr>
    </w:lvl>
    <w:lvl w:ilvl="1">
      <w:start w:val="1"/>
      <w:numFmt w:val="decimal"/>
      <w:lvlText w:val="%1.%2"/>
      <w:lvlJc w:val="left"/>
      <w:pPr>
        <w:ind w:left="1566" w:hanging="420"/>
      </w:pPr>
      <w:rPr>
        <w:rFonts w:hint="default"/>
        <w:b/>
        <w:i w:val="0"/>
      </w:rPr>
    </w:lvl>
    <w:lvl w:ilvl="2">
      <w:start w:val="1"/>
      <w:numFmt w:val="decimal"/>
      <w:lvlText w:val="%1.%2.%3"/>
      <w:lvlJc w:val="left"/>
      <w:pPr>
        <w:ind w:left="3012" w:hanging="720"/>
      </w:pPr>
      <w:rPr>
        <w:rFonts w:hint="default"/>
        <w:b/>
        <w:i w:val="0"/>
      </w:rPr>
    </w:lvl>
    <w:lvl w:ilvl="3">
      <w:start w:val="1"/>
      <w:numFmt w:val="decimal"/>
      <w:lvlText w:val="%1.%2.%3.%4"/>
      <w:lvlJc w:val="left"/>
      <w:pPr>
        <w:ind w:left="4158" w:hanging="720"/>
      </w:pPr>
      <w:rPr>
        <w:rFonts w:hint="default"/>
        <w:b/>
        <w:i w:val="0"/>
      </w:rPr>
    </w:lvl>
    <w:lvl w:ilvl="4">
      <w:start w:val="1"/>
      <w:numFmt w:val="decimal"/>
      <w:lvlText w:val="%1.%2.%3.%4.%5"/>
      <w:lvlJc w:val="left"/>
      <w:pPr>
        <w:ind w:left="5664" w:hanging="1080"/>
      </w:pPr>
      <w:rPr>
        <w:rFonts w:hint="default"/>
        <w:b/>
        <w:i w:val="0"/>
      </w:rPr>
    </w:lvl>
    <w:lvl w:ilvl="5">
      <w:start w:val="1"/>
      <w:numFmt w:val="decimal"/>
      <w:lvlText w:val="%1.%2.%3.%4.%5.%6"/>
      <w:lvlJc w:val="left"/>
      <w:pPr>
        <w:ind w:left="6810" w:hanging="1080"/>
      </w:pPr>
      <w:rPr>
        <w:rFonts w:hint="default"/>
        <w:b/>
        <w:i w:val="0"/>
      </w:rPr>
    </w:lvl>
    <w:lvl w:ilvl="6">
      <w:start w:val="1"/>
      <w:numFmt w:val="decimal"/>
      <w:lvlText w:val="%1.%2.%3.%4.%5.%6.%7"/>
      <w:lvlJc w:val="left"/>
      <w:pPr>
        <w:ind w:left="8316" w:hanging="1440"/>
      </w:pPr>
      <w:rPr>
        <w:rFonts w:hint="default"/>
        <w:b/>
        <w:i w:val="0"/>
      </w:rPr>
    </w:lvl>
    <w:lvl w:ilvl="7">
      <w:start w:val="1"/>
      <w:numFmt w:val="decimal"/>
      <w:lvlText w:val="%1.%2.%3.%4.%5.%6.%7.%8"/>
      <w:lvlJc w:val="left"/>
      <w:pPr>
        <w:ind w:left="9462" w:hanging="1440"/>
      </w:pPr>
      <w:rPr>
        <w:rFonts w:hint="default"/>
        <w:b/>
        <w:i w:val="0"/>
      </w:rPr>
    </w:lvl>
    <w:lvl w:ilvl="8">
      <w:start w:val="1"/>
      <w:numFmt w:val="decimal"/>
      <w:lvlText w:val="%1.%2.%3.%4.%5.%6.%7.%8.%9"/>
      <w:lvlJc w:val="left"/>
      <w:pPr>
        <w:ind w:left="10968" w:hanging="1800"/>
      </w:pPr>
      <w:rPr>
        <w:rFonts w:hint="default"/>
        <w:b/>
        <w:i w:val="0"/>
      </w:rPr>
    </w:lvl>
  </w:abstractNum>
  <w:abstractNum w:abstractNumId="23" w15:restartNumberingAfterBreak="0">
    <w:nsid w:val="76C66D4C"/>
    <w:multiLevelType w:val="hybridMultilevel"/>
    <w:tmpl w:val="C5C6CF1E"/>
    <w:lvl w:ilvl="0" w:tplc="2C60A830">
      <w:start w:val="1"/>
      <w:numFmt w:val="decimal"/>
      <w:lvlText w:val="%1)"/>
      <w:lvlJc w:val="left"/>
      <w:pPr>
        <w:ind w:left="720" w:hanging="360"/>
      </w:pPr>
      <w:rPr>
        <w:b w:val="0"/>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10"/>
  </w:num>
  <w:num w:numId="3">
    <w:abstractNumId w:val="24"/>
  </w:num>
  <w:num w:numId="4">
    <w:abstractNumId w:val="16"/>
  </w:num>
  <w:num w:numId="5">
    <w:abstractNumId w:val="18"/>
  </w:num>
  <w:num w:numId="6">
    <w:abstractNumId w:val="22"/>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4"/>
  </w:num>
  <w:num w:numId="12">
    <w:abstractNumId w:val="2"/>
  </w:num>
  <w:num w:numId="13">
    <w:abstractNumId w:val="6"/>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2"/>
  </w:num>
  <w:num w:numId="17">
    <w:abstractNumId w:val="5"/>
  </w:num>
  <w:num w:numId="18">
    <w:abstractNumId w:val="15"/>
  </w:num>
  <w:num w:numId="19">
    <w:abstractNumId w:val="11"/>
  </w:num>
  <w:num w:numId="20">
    <w:abstractNumId w:val="8"/>
  </w:num>
  <w:num w:numId="21">
    <w:abstractNumId w:val="7"/>
  </w:num>
  <w:num w:numId="22">
    <w:abstractNumId w:val="13"/>
  </w:num>
  <w:num w:numId="23">
    <w:abstractNumId w:val="9"/>
  </w:num>
  <w:num w:numId="24">
    <w:abstractNumId w:val="14"/>
  </w:num>
  <w:num w:numId="25">
    <w:abstractNumId w:val="3"/>
  </w:num>
  <w:num w:numId="26">
    <w:abstractNumId w:val="19"/>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00F36"/>
    <w:rsid w:val="00004F75"/>
    <w:rsid w:val="00006B63"/>
    <w:rsid w:val="00012C44"/>
    <w:rsid w:val="00014763"/>
    <w:rsid w:val="0002125F"/>
    <w:rsid w:val="00022493"/>
    <w:rsid w:val="00024621"/>
    <w:rsid w:val="000343F9"/>
    <w:rsid w:val="00034CB4"/>
    <w:rsid w:val="00035200"/>
    <w:rsid w:val="00042BCA"/>
    <w:rsid w:val="0005008F"/>
    <w:rsid w:val="00076766"/>
    <w:rsid w:val="00077B8F"/>
    <w:rsid w:val="000A26FE"/>
    <w:rsid w:val="000A5F7D"/>
    <w:rsid w:val="000B200A"/>
    <w:rsid w:val="000B59A5"/>
    <w:rsid w:val="000B75C1"/>
    <w:rsid w:val="000C21EA"/>
    <w:rsid w:val="000D26D4"/>
    <w:rsid w:val="000E19AF"/>
    <w:rsid w:val="000E29C1"/>
    <w:rsid w:val="000E3027"/>
    <w:rsid w:val="000F1928"/>
    <w:rsid w:val="00100005"/>
    <w:rsid w:val="00107ADD"/>
    <w:rsid w:val="00110390"/>
    <w:rsid w:val="001104C3"/>
    <w:rsid w:val="001310D9"/>
    <w:rsid w:val="0013158E"/>
    <w:rsid w:val="00133FC6"/>
    <w:rsid w:val="00134EAB"/>
    <w:rsid w:val="00137539"/>
    <w:rsid w:val="00147BF7"/>
    <w:rsid w:val="00154907"/>
    <w:rsid w:val="0017221F"/>
    <w:rsid w:val="00181575"/>
    <w:rsid w:val="00186B8C"/>
    <w:rsid w:val="00191337"/>
    <w:rsid w:val="00194197"/>
    <w:rsid w:val="001962B9"/>
    <w:rsid w:val="001A2A3F"/>
    <w:rsid w:val="001A5DB0"/>
    <w:rsid w:val="001A67E1"/>
    <w:rsid w:val="001B07EF"/>
    <w:rsid w:val="001C29EA"/>
    <w:rsid w:val="001C3283"/>
    <w:rsid w:val="001D2C4A"/>
    <w:rsid w:val="001E174F"/>
    <w:rsid w:val="001F0286"/>
    <w:rsid w:val="001F515B"/>
    <w:rsid w:val="002003BA"/>
    <w:rsid w:val="0020218F"/>
    <w:rsid w:val="00215475"/>
    <w:rsid w:val="00217A2B"/>
    <w:rsid w:val="00235666"/>
    <w:rsid w:val="00235C33"/>
    <w:rsid w:val="00237036"/>
    <w:rsid w:val="00237B1B"/>
    <w:rsid w:val="00244AC9"/>
    <w:rsid w:val="00244B0F"/>
    <w:rsid w:val="002505D3"/>
    <w:rsid w:val="0027767B"/>
    <w:rsid w:val="00281EA7"/>
    <w:rsid w:val="0028717F"/>
    <w:rsid w:val="002A0055"/>
    <w:rsid w:val="002A4E27"/>
    <w:rsid w:val="002A4F5B"/>
    <w:rsid w:val="002C1248"/>
    <w:rsid w:val="002C4251"/>
    <w:rsid w:val="002D3BF7"/>
    <w:rsid w:val="002E33FB"/>
    <w:rsid w:val="003032E4"/>
    <w:rsid w:val="0032186D"/>
    <w:rsid w:val="0032204D"/>
    <w:rsid w:val="00322B2D"/>
    <w:rsid w:val="00330A3F"/>
    <w:rsid w:val="0033749F"/>
    <w:rsid w:val="00344D1A"/>
    <w:rsid w:val="00357901"/>
    <w:rsid w:val="0036037F"/>
    <w:rsid w:val="00363714"/>
    <w:rsid w:val="003806CC"/>
    <w:rsid w:val="003823AB"/>
    <w:rsid w:val="00392069"/>
    <w:rsid w:val="00394F00"/>
    <w:rsid w:val="003B04E9"/>
    <w:rsid w:val="003B0A58"/>
    <w:rsid w:val="003B22B6"/>
    <w:rsid w:val="003B6696"/>
    <w:rsid w:val="003C00DB"/>
    <w:rsid w:val="003C1DD1"/>
    <w:rsid w:val="003C72D5"/>
    <w:rsid w:val="003D250C"/>
    <w:rsid w:val="003D6D16"/>
    <w:rsid w:val="003E3B78"/>
    <w:rsid w:val="003E5F89"/>
    <w:rsid w:val="003E601C"/>
    <w:rsid w:val="0041113B"/>
    <w:rsid w:val="00411A49"/>
    <w:rsid w:val="004255DE"/>
    <w:rsid w:val="0044106C"/>
    <w:rsid w:val="0044259F"/>
    <w:rsid w:val="00456DC7"/>
    <w:rsid w:val="00475733"/>
    <w:rsid w:val="00480F4C"/>
    <w:rsid w:val="00494669"/>
    <w:rsid w:val="004A6903"/>
    <w:rsid w:val="004B32A3"/>
    <w:rsid w:val="004B484B"/>
    <w:rsid w:val="004B5D57"/>
    <w:rsid w:val="004C15CE"/>
    <w:rsid w:val="004D0E1A"/>
    <w:rsid w:val="004D5DE8"/>
    <w:rsid w:val="004E4A50"/>
    <w:rsid w:val="004F0044"/>
    <w:rsid w:val="004F09D9"/>
    <w:rsid w:val="004F1ED5"/>
    <w:rsid w:val="004F5A13"/>
    <w:rsid w:val="00517249"/>
    <w:rsid w:val="00527428"/>
    <w:rsid w:val="00531979"/>
    <w:rsid w:val="0053256E"/>
    <w:rsid w:val="0053667F"/>
    <w:rsid w:val="005461CD"/>
    <w:rsid w:val="005469A0"/>
    <w:rsid w:val="00547ECE"/>
    <w:rsid w:val="00556868"/>
    <w:rsid w:val="00557845"/>
    <w:rsid w:val="005633E6"/>
    <w:rsid w:val="005648A0"/>
    <w:rsid w:val="00577882"/>
    <w:rsid w:val="00577BBC"/>
    <w:rsid w:val="00584FC7"/>
    <w:rsid w:val="00591322"/>
    <w:rsid w:val="00592BB6"/>
    <w:rsid w:val="0059621B"/>
    <w:rsid w:val="00597C46"/>
    <w:rsid w:val="005A3721"/>
    <w:rsid w:val="005B3CE9"/>
    <w:rsid w:val="005B4FA2"/>
    <w:rsid w:val="005C31A2"/>
    <w:rsid w:val="005D20E5"/>
    <w:rsid w:val="005D54FE"/>
    <w:rsid w:val="005F052F"/>
    <w:rsid w:val="00600EC4"/>
    <w:rsid w:val="00602447"/>
    <w:rsid w:val="006073E9"/>
    <w:rsid w:val="00613351"/>
    <w:rsid w:val="0061424C"/>
    <w:rsid w:val="006155C9"/>
    <w:rsid w:val="006176F3"/>
    <w:rsid w:val="00635A85"/>
    <w:rsid w:val="00637465"/>
    <w:rsid w:val="006409C0"/>
    <w:rsid w:val="0064128C"/>
    <w:rsid w:val="00656746"/>
    <w:rsid w:val="006665A2"/>
    <w:rsid w:val="0067345C"/>
    <w:rsid w:val="00681F22"/>
    <w:rsid w:val="00682AA2"/>
    <w:rsid w:val="00690256"/>
    <w:rsid w:val="0069209E"/>
    <w:rsid w:val="00693ED1"/>
    <w:rsid w:val="006A5C41"/>
    <w:rsid w:val="006B1D67"/>
    <w:rsid w:val="006B374C"/>
    <w:rsid w:val="006C3124"/>
    <w:rsid w:val="006C4C76"/>
    <w:rsid w:val="006F48BE"/>
    <w:rsid w:val="00703821"/>
    <w:rsid w:val="007068D4"/>
    <w:rsid w:val="00712B34"/>
    <w:rsid w:val="00717FF5"/>
    <w:rsid w:val="00720D57"/>
    <w:rsid w:val="00723E77"/>
    <w:rsid w:val="007257D1"/>
    <w:rsid w:val="0073132C"/>
    <w:rsid w:val="007319E3"/>
    <w:rsid w:val="007414E1"/>
    <w:rsid w:val="0074401F"/>
    <w:rsid w:val="00745223"/>
    <w:rsid w:val="00754229"/>
    <w:rsid w:val="007561C0"/>
    <w:rsid w:val="00761243"/>
    <w:rsid w:val="00761B5B"/>
    <w:rsid w:val="00761C3D"/>
    <w:rsid w:val="00770484"/>
    <w:rsid w:val="00786E99"/>
    <w:rsid w:val="007945D5"/>
    <w:rsid w:val="007977E4"/>
    <w:rsid w:val="007A1C89"/>
    <w:rsid w:val="007B10EA"/>
    <w:rsid w:val="007B63BC"/>
    <w:rsid w:val="007C4E2C"/>
    <w:rsid w:val="007D2C2A"/>
    <w:rsid w:val="007E21E9"/>
    <w:rsid w:val="007F332C"/>
    <w:rsid w:val="0080261A"/>
    <w:rsid w:val="0080635B"/>
    <w:rsid w:val="008109B5"/>
    <w:rsid w:val="00811BE2"/>
    <w:rsid w:val="0081703A"/>
    <w:rsid w:val="0081760B"/>
    <w:rsid w:val="00826187"/>
    <w:rsid w:val="008332B8"/>
    <w:rsid w:val="00837CDF"/>
    <w:rsid w:val="00840927"/>
    <w:rsid w:val="00850D1C"/>
    <w:rsid w:val="00854ECB"/>
    <w:rsid w:val="00872959"/>
    <w:rsid w:val="00873AF0"/>
    <w:rsid w:val="00880CA6"/>
    <w:rsid w:val="00885AC1"/>
    <w:rsid w:val="00892287"/>
    <w:rsid w:val="0089580A"/>
    <w:rsid w:val="008A308B"/>
    <w:rsid w:val="008A380E"/>
    <w:rsid w:val="008B01DD"/>
    <w:rsid w:val="008B7895"/>
    <w:rsid w:val="008C0D7F"/>
    <w:rsid w:val="008D718A"/>
    <w:rsid w:val="008E5074"/>
    <w:rsid w:val="008E7599"/>
    <w:rsid w:val="008F568F"/>
    <w:rsid w:val="008F5D06"/>
    <w:rsid w:val="009025FD"/>
    <w:rsid w:val="00905773"/>
    <w:rsid w:val="009145F7"/>
    <w:rsid w:val="00914916"/>
    <w:rsid w:val="00915EDE"/>
    <w:rsid w:val="009324BA"/>
    <w:rsid w:val="00937812"/>
    <w:rsid w:val="00964259"/>
    <w:rsid w:val="00964BD7"/>
    <w:rsid w:val="009728C1"/>
    <w:rsid w:val="0098249C"/>
    <w:rsid w:val="0099357A"/>
    <w:rsid w:val="0099770E"/>
    <w:rsid w:val="009A12CF"/>
    <w:rsid w:val="009A3EF7"/>
    <w:rsid w:val="009A4BA2"/>
    <w:rsid w:val="009A54A0"/>
    <w:rsid w:val="009B0A40"/>
    <w:rsid w:val="009B2974"/>
    <w:rsid w:val="009B6CE3"/>
    <w:rsid w:val="009B7AF7"/>
    <w:rsid w:val="009C3BE5"/>
    <w:rsid w:val="009D3D04"/>
    <w:rsid w:val="009E01D6"/>
    <w:rsid w:val="009E5E75"/>
    <w:rsid w:val="009F0A71"/>
    <w:rsid w:val="009F4B41"/>
    <w:rsid w:val="009F5F69"/>
    <w:rsid w:val="009F644F"/>
    <w:rsid w:val="009F7B61"/>
    <w:rsid w:val="00A012F2"/>
    <w:rsid w:val="00A04DA3"/>
    <w:rsid w:val="00A07D7C"/>
    <w:rsid w:val="00A101D5"/>
    <w:rsid w:val="00A24CEF"/>
    <w:rsid w:val="00A256D9"/>
    <w:rsid w:val="00A32414"/>
    <w:rsid w:val="00A354FF"/>
    <w:rsid w:val="00A43DCA"/>
    <w:rsid w:val="00A6072B"/>
    <w:rsid w:val="00A61562"/>
    <w:rsid w:val="00A650F7"/>
    <w:rsid w:val="00A66590"/>
    <w:rsid w:val="00A719C7"/>
    <w:rsid w:val="00A738DC"/>
    <w:rsid w:val="00A844A0"/>
    <w:rsid w:val="00A940D1"/>
    <w:rsid w:val="00A95F21"/>
    <w:rsid w:val="00AA6992"/>
    <w:rsid w:val="00AB4E02"/>
    <w:rsid w:val="00AB68F9"/>
    <w:rsid w:val="00AC19C7"/>
    <w:rsid w:val="00AC3087"/>
    <w:rsid w:val="00AC4954"/>
    <w:rsid w:val="00AD196A"/>
    <w:rsid w:val="00AD3B62"/>
    <w:rsid w:val="00AD4BB5"/>
    <w:rsid w:val="00AE5F41"/>
    <w:rsid w:val="00AE7C7A"/>
    <w:rsid w:val="00B118B0"/>
    <w:rsid w:val="00B1198C"/>
    <w:rsid w:val="00B14527"/>
    <w:rsid w:val="00B45E1E"/>
    <w:rsid w:val="00B55F09"/>
    <w:rsid w:val="00B5727E"/>
    <w:rsid w:val="00B629DC"/>
    <w:rsid w:val="00B63C3D"/>
    <w:rsid w:val="00B738D9"/>
    <w:rsid w:val="00B75C5F"/>
    <w:rsid w:val="00B832A1"/>
    <w:rsid w:val="00B8380E"/>
    <w:rsid w:val="00B95B18"/>
    <w:rsid w:val="00BB5DB4"/>
    <w:rsid w:val="00BD5D61"/>
    <w:rsid w:val="00BD6537"/>
    <w:rsid w:val="00BD6C7C"/>
    <w:rsid w:val="00BE13B8"/>
    <w:rsid w:val="00BE1C45"/>
    <w:rsid w:val="00BE2488"/>
    <w:rsid w:val="00BF65B1"/>
    <w:rsid w:val="00C02F40"/>
    <w:rsid w:val="00C0325D"/>
    <w:rsid w:val="00C03E60"/>
    <w:rsid w:val="00C07588"/>
    <w:rsid w:val="00C11C40"/>
    <w:rsid w:val="00C27751"/>
    <w:rsid w:val="00C62310"/>
    <w:rsid w:val="00C814AC"/>
    <w:rsid w:val="00C847E9"/>
    <w:rsid w:val="00C856EB"/>
    <w:rsid w:val="00C856FA"/>
    <w:rsid w:val="00C874A7"/>
    <w:rsid w:val="00C93877"/>
    <w:rsid w:val="00CB337B"/>
    <w:rsid w:val="00CB4FC9"/>
    <w:rsid w:val="00CB5C75"/>
    <w:rsid w:val="00CB633B"/>
    <w:rsid w:val="00CB639B"/>
    <w:rsid w:val="00CB6A95"/>
    <w:rsid w:val="00CB7188"/>
    <w:rsid w:val="00CC13A7"/>
    <w:rsid w:val="00CC2058"/>
    <w:rsid w:val="00CD3BF1"/>
    <w:rsid w:val="00CE430F"/>
    <w:rsid w:val="00CE61EE"/>
    <w:rsid w:val="00CF2BA4"/>
    <w:rsid w:val="00CF33E9"/>
    <w:rsid w:val="00CF7FD6"/>
    <w:rsid w:val="00D1617B"/>
    <w:rsid w:val="00D2021C"/>
    <w:rsid w:val="00D26A68"/>
    <w:rsid w:val="00D33FE5"/>
    <w:rsid w:val="00D34858"/>
    <w:rsid w:val="00D401D5"/>
    <w:rsid w:val="00D524B0"/>
    <w:rsid w:val="00D57323"/>
    <w:rsid w:val="00D65F8C"/>
    <w:rsid w:val="00D70E44"/>
    <w:rsid w:val="00D718F6"/>
    <w:rsid w:val="00D72264"/>
    <w:rsid w:val="00D72F23"/>
    <w:rsid w:val="00D74ED0"/>
    <w:rsid w:val="00D8403A"/>
    <w:rsid w:val="00DA4B6A"/>
    <w:rsid w:val="00DB2CC3"/>
    <w:rsid w:val="00DC0631"/>
    <w:rsid w:val="00DC2692"/>
    <w:rsid w:val="00DC6385"/>
    <w:rsid w:val="00DD3E46"/>
    <w:rsid w:val="00DE340E"/>
    <w:rsid w:val="00DF0A5F"/>
    <w:rsid w:val="00E07D03"/>
    <w:rsid w:val="00E1185C"/>
    <w:rsid w:val="00E21BC3"/>
    <w:rsid w:val="00E22B6A"/>
    <w:rsid w:val="00E27E3A"/>
    <w:rsid w:val="00E300C0"/>
    <w:rsid w:val="00E444CD"/>
    <w:rsid w:val="00E53B4A"/>
    <w:rsid w:val="00E565BC"/>
    <w:rsid w:val="00E6019A"/>
    <w:rsid w:val="00E777CB"/>
    <w:rsid w:val="00E8303F"/>
    <w:rsid w:val="00E85755"/>
    <w:rsid w:val="00EA6D1E"/>
    <w:rsid w:val="00EA7E73"/>
    <w:rsid w:val="00EB7148"/>
    <w:rsid w:val="00ED2937"/>
    <w:rsid w:val="00EF09D9"/>
    <w:rsid w:val="00F05E2F"/>
    <w:rsid w:val="00F13AB9"/>
    <w:rsid w:val="00F41773"/>
    <w:rsid w:val="00F437EE"/>
    <w:rsid w:val="00F51D93"/>
    <w:rsid w:val="00F604E0"/>
    <w:rsid w:val="00F628BF"/>
    <w:rsid w:val="00F66CBB"/>
    <w:rsid w:val="00F705D1"/>
    <w:rsid w:val="00F80740"/>
    <w:rsid w:val="00F920ED"/>
    <w:rsid w:val="00F94139"/>
    <w:rsid w:val="00FA484F"/>
    <w:rsid w:val="00FA5DE6"/>
    <w:rsid w:val="00FC0FFC"/>
    <w:rsid w:val="00FC594B"/>
    <w:rsid w:val="00FC76FB"/>
    <w:rsid w:val="00FD6E98"/>
    <w:rsid w:val="00FE17F1"/>
    <w:rsid w:val="00FE52BD"/>
    <w:rsid w:val="00FF00F6"/>
    <w:rsid w:val="00FF0354"/>
    <w:rsid w:val="00FF4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EAD23C20-046E-4FD0-B0C8-6BC4E30A5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TEXT">
    <w:name w:val="1.TEXT"/>
    <w:basedOn w:val="a0"/>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1"/>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2"/>
    <w:next w:val="a4"/>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uiPriority w:val="99"/>
    <w:rsid w:val="00344D1A"/>
    <w:rPr>
      <w:color w:val="0000FF"/>
      <w:u w:val="single"/>
    </w:rPr>
  </w:style>
  <w:style w:type="character" w:customStyle="1" w:styleId="UnresolvedMention1">
    <w:name w:val="Unresolved Mention1"/>
    <w:basedOn w:val="a1"/>
    <w:uiPriority w:val="99"/>
    <w:semiHidden/>
    <w:unhideWhenUsed/>
    <w:rsid w:val="00344D1A"/>
    <w:rPr>
      <w:color w:val="605E5C"/>
      <w:shd w:val="clear" w:color="auto" w:fill="E1DFDD"/>
    </w:rPr>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6"/>
    <w:uiPriority w:val="34"/>
    <w:qFormat/>
    <w:rsid w:val="005469A0"/>
    <w:pPr>
      <w:numPr>
        <w:numId w:val="3"/>
      </w:numPr>
      <w:tabs>
        <w:tab w:val="left" w:pos="1134"/>
      </w:tabs>
    </w:pPr>
    <w:rPr>
      <w:sz w:val="24"/>
      <w:szCs w:val="24"/>
    </w:rPr>
  </w:style>
  <w:style w:type="character" w:customStyle="1" w:styleId="a6">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5469A0"/>
    <w:rPr>
      <w:rFonts w:ascii="Times New Roman" w:eastAsia="Times New Roman" w:hAnsi="Times New Roman" w:cs="Times New Roman"/>
      <w:kern w:val="0"/>
      <w:sz w:val="24"/>
      <w:szCs w:val="24"/>
      <w14:ligatures w14:val="none"/>
    </w:rPr>
  </w:style>
  <w:style w:type="character" w:styleId="a7">
    <w:name w:val="annotation reference"/>
    <w:basedOn w:val="a1"/>
    <w:uiPriority w:val="99"/>
    <w:semiHidden/>
    <w:unhideWhenUsed/>
    <w:rsid w:val="0041113B"/>
    <w:rPr>
      <w:sz w:val="16"/>
      <w:szCs w:val="16"/>
    </w:rPr>
  </w:style>
  <w:style w:type="paragraph" w:styleId="a8">
    <w:name w:val="annotation text"/>
    <w:basedOn w:val="a0"/>
    <w:link w:val="a9"/>
    <w:uiPriority w:val="99"/>
    <w:semiHidden/>
    <w:unhideWhenUsed/>
    <w:rsid w:val="0041113B"/>
    <w:pPr>
      <w:spacing w:after="160"/>
      <w:ind w:firstLine="0"/>
      <w:jc w:val="left"/>
    </w:pPr>
    <w:rPr>
      <w:rFonts w:ascii="Calibri" w:eastAsia="Calibri" w:hAnsi="Calibri"/>
      <w:lang w:val="ro-RO"/>
    </w:rPr>
  </w:style>
  <w:style w:type="character" w:customStyle="1" w:styleId="a9">
    <w:name w:val="Текст примечания Знак"/>
    <w:basedOn w:val="a1"/>
    <w:link w:val="a8"/>
    <w:uiPriority w:val="99"/>
    <w:semiHidden/>
    <w:rsid w:val="0041113B"/>
    <w:rPr>
      <w:rFonts w:ascii="Calibri" w:eastAsia="Calibri" w:hAnsi="Calibri" w:cs="Times New Roman"/>
      <w:kern w:val="0"/>
      <w:sz w:val="20"/>
      <w:szCs w:val="20"/>
      <w:lang w:val="ro-RO"/>
      <w14:ligatures w14:val="none"/>
    </w:rPr>
  </w:style>
  <w:style w:type="paragraph" w:styleId="aa">
    <w:name w:val="Balloon Text"/>
    <w:basedOn w:val="a0"/>
    <w:link w:val="ab"/>
    <w:uiPriority w:val="99"/>
    <w:semiHidden/>
    <w:unhideWhenUsed/>
    <w:rsid w:val="0041113B"/>
    <w:rPr>
      <w:rFonts w:ascii="Tahoma" w:hAnsi="Tahoma" w:cs="Tahoma"/>
      <w:sz w:val="16"/>
      <w:szCs w:val="16"/>
    </w:rPr>
  </w:style>
  <w:style w:type="character" w:customStyle="1" w:styleId="ab">
    <w:name w:val="Текст выноски Знак"/>
    <w:basedOn w:val="a1"/>
    <w:link w:val="aa"/>
    <w:uiPriority w:val="99"/>
    <w:semiHidden/>
    <w:rsid w:val="0041113B"/>
    <w:rPr>
      <w:rFonts w:ascii="Tahoma" w:eastAsia="Times New Roman" w:hAnsi="Tahoma" w:cs="Tahoma"/>
      <w:kern w:val="0"/>
      <w:sz w:val="16"/>
      <w:szCs w:val="16"/>
      <w14:ligatures w14:val="none"/>
    </w:rPr>
  </w:style>
  <w:style w:type="character" w:customStyle="1" w:styleId="fontstyle01">
    <w:name w:val="fontstyle01"/>
    <w:basedOn w:val="a1"/>
    <w:rsid w:val="00964BD7"/>
    <w:rPr>
      <w:rFonts w:ascii="TimesNewRomanPSMT" w:hAnsi="TimesNewRomanPSMT" w:hint="default"/>
      <w:b w:val="0"/>
      <w:bCs w:val="0"/>
      <w:i w:val="0"/>
      <w:iCs w:val="0"/>
      <w:color w:val="000000"/>
      <w:sz w:val="24"/>
      <w:szCs w:val="24"/>
    </w:rPr>
  </w:style>
  <w:style w:type="paragraph" w:styleId="ac">
    <w:name w:val="header"/>
    <w:basedOn w:val="a0"/>
    <w:link w:val="ad"/>
    <w:uiPriority w:val="99"/>
    <w:unhideWhenUsed/>
    <w:rsid w:val="001C29EA"/>
    <w:pPr>
      <w:tabs>
        <w:tab w:val="center" w:pos="4677"/>
        <w:tab w:val="right" w:pos="9355"/>
      </w:tabs>
    </w:pPr>
  </w:style>
  <w:style w:type="character" w:customStyle="1" w:styleId="ad">
    <w:name w:val="Верхний колонтитул Знак"/>
    <w:basedOn w:val="a1"/>
    <w:link w:val="ac"/>
    <w:uiPriority w:val="99"/>
    <w:rsid w:val="001C29EA"/>
    <w:rPr>
      <w:rFonts w:ascii="Times New Roman" w:eastAsia="Times New Roman" w:hAnsi="Times New Roman" w:cs="Times New Roman"/>
      <w:kern w:val="0"/>
      <w:sz w:val="20"/>
      <w:szCs w:val="20"/>
      <w14:ligatures w14:val="none"/>
    </w:rPr>
  </w:style>
  <w:style w:type="paragraph" w:styleId="ae">
    <w:name w:val="footer"/>
    <w:basedOn w:val="a0"/>
    <w:link w:val="af"/>
    <w:uiPriority w:val="99"/>
    <w:unhideWhenUsed/>
    <w:rsid w:val="001C29EA"/>
    <w:pPr>
      <w:tabs>
        <w:tab w:val="center" w:pos="4677"/>
        <w:tab w:val="right" w:pos="9355"/>
      </w:tabs>
    </w:pPr>
  </w:style>
  <w:style w:type="character" w:customStyle="1" w:styleId="af">
    <w:name w:val="Нижний колонтитул Знак"/>
    <w:basedOn w:val="a1"/>
    <w:link w:val="ae"/>
    <w:uiPriority w:val="99"/>
    <w:rsid w:val="001C29EA"/>
    <w:rPr>
      <w:rFonts w:ascii="Times New Roman" w:eastAsia="Times New Roman" w:hAnsi="Times New Roman" w:cs="Times New Roman"/>
      <w:kern w:val="0"/>
      <w:sz w:val="20"/>
      <w:szCs w:val="20"/>
      <w14:ligatures w14:val="none"/>
    </w:rPr>
  </w:style>
  <w:style w:type="paragraph" w:styleId="af0">
    <w:name w:val="annotation subject"/>
    <w:basedOn w:val="a8"/>
    <w:next w:val="a8"/>
    <w:link w:val="af1"/>
    <w:uiPriority w:val="99"/>
    <w:semiHidden/>
    <w:unhideWhenUsed/>
    <w:rsid w:val="00AB4E02"/>
    <w:pPr>
      <w:spacing w:after="0"/>
    </w:pPr>
    <w:rPr>
      <w:rFonts w:ascii="Times New Roman" w:eastAsia="Times New Roman" w:hAnsi="Times New Roman"/>
      <w:b/>
      <w:bCs/>
      <w:noProof/>
    </w:rPr>
  </w:style>
  <w:style w:type="character" w:customStyle="1" w:styleId="af1">
    <w:name w:val="Тема примечания Знак"/>
    <w:basedOn w:val="a9"/>
    <w:link w:val="af0"/>
    <w:uiPriority w:val="99"/>
    <w:semiHidden/>
    <w:rsid w:val="00AB4E02"/>
    <w:rPr>
      <w:rFonts w:ascii="Times New Roman" w:eastAsia="Times New Roman" w:hAnsi="Times New Roman" w:cs="Times New Roman"/>
      <w:b/>
      <w:bCs/>
      <w:noProof/>
      <w:kern w:val="0"/>
      <w:sz w:val="20"/>
      <w:szCs w:val="20"/>
      <w:lang w:val="ro-RO"/>
      <w14:ligatures w14:val="none"/>
    </w:rPr>
  </w:style>
  <w:style w:type="paragraph" w:styleId="af2">
    <w:name w:val="No Spacing"/>
    <w:uiPriority w:val="1"/>
    <w:qFormat/>
    <w:rsid w:val="00E565BC"/>
    <w:pPr>
      <w:spacing w:after="0" w:line="240" w:lineRule="auto"/>
    </w:pPr>
    <w:rPr>
      <w:rFonts w:ascii="Times New Roman" w:eastAsia="Calibri" w:hAnsi="Times New Roman" w:cs="Times New Roman"/>
      <w:kern w:val="0"/>
      <w:sz w:val="24"/>
      <w:szCs w:val="24"/>
      <w:lang w:val="ru-RU" w:eastAsia="ru-RU"/>
      <w14:ligatures w14:val="none"/>
    </w:rPr>
  </w:style>
  <w:style w:type="paragraph" w:styleId="af3">
    <w:name w:val="Normal (Web)"/>
    <w:basedOn w:val="a0"/>
    <w:uiPriority w:val="99"/>
    <w:unhideWhenUsed/>
    <w:rsid w:val="004B32A3"/>
    <w:pPr>
      <w:spacing w:before="100" w:beforeAutospacing="1" w:after="100" w:afterAutospacing="1"/>
      <w:ind w:firstLine="0"/>
      <w:jc w:val="left"/>
    </w:pPr>
    <w:rPr>
      <w:sz w:val="24"/>
      <w:szCs w:val="24"/>
      <w:lang w:val="ru-RU" w:eastAsia="ru-RU"/>
    </w:rPr>
  </w:style>
  <w:style w:type="character" w:styleId="af4">
    <w:name w:val="FollowedHyperlink"/>
    <w:basedOn w:val="a1"/>
    <w:uiPriority w:val="99"/>
    <w:semiHidden/>
    <w:unhideWhenUsed/>
    <w:rsid w:val="009F7B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73515">
      <w:bodyDiv w:val="1"/>
      <w:marLeft w:val="0"/>
      <w:marRight w:val="0"/>
      <w:marTop w:val="0"/>
      <w:marBottom w:val="0"/>
      <w:divBdr>
        <w:top w:val="none" w:sz="0" w:space="0" w:color="auto"/>
        <w:left w:val="none" w:sz="0" w:space="0" w:color="auto"/>
        <w:bottom w:val="none" w:sz="0" w:space="0" w:color="auto"/>
        <w:right w:val="none" w:sz="0" w:space="0" w:color="auto"/>
      </w:divBdr>
    </w:div>
    <w:div w:id="650981303">
      <w:bodyDiv w:val="1"/>
      <w:marLeft w:val="0"/>
      <w:marRight w:val="0"/>
      <w:marTop w:val="0"/>
      <w:marBottom w:val="0"/>
      <w:divBdr>
        <w:top w:val="none" w:sz="0" w:space="0" w:color="auto"/>
        <w:left w:val="none" w:sz="0" w:space="0" w:color="auto"/>
        <w:bottom w:val="none" w:sz="0" w:space="0" w:color="auto"/>
        <w:right w:val="none" w:sz="0" w:space="0" w:color="auto"/>
      </w:divBdr>
    </w:div>
    <w:div w:id="891118780">
      <w:bodyDiv w:val="1"/>
      <w:marLeft w:val="0"/>
      <w:marRight w:val="0"/>
      <w:marTop w:val="0"/>
      <w:marBottom w:val="0"/>
      <w:divBdr>
        <w:top w:val="none" w:sz="0" w:space="0" w:color="auto"/>
        <w:left w:val="none" w:sz="0" w:space="0" w:color="auto"/>
        <w:bottom w:val="none" w:sz="0" w:space="0" w:color="auto"/>
        <w:right w:val="none" w:sz="0" w:space="0" w:color="auto"/>
      </w:divBdr>
    </w:div>
    <w:div w:id="1061296421">
      <w:bodyDiv w:val="1"/>
      <w:marLeft w:val="0"/>
      <w:marRight w:val="0"/>
      <w:marTop w:val="0"/>
      <w:marBottom w:val="0"/>
      <w:divBdr>
        <w:top w:val="none" w:sz="0" w:space="0" w:color="auto"/>
        <w:left w:val="none" w:sz="0" w:space="0" w:color="auto"/>
        <w:bottom w:val="none" w:sz="0" w:space="0" w:color="auto"/>
        <w:right w:val="none" w:sz="0" w:space="0" w:color="auto"/>
      </w:divBdr>
    </w:div>
    <w:div w:id="1107119004">
      <w:bodyDiv w:val="1"/>
      <w:marLeft w:val="0"/>
      <w:marRight w:val="0"/>
      <w:marTop w:val="0"/>
      <w:marBottom w:val="0"/>
      <w:divBdr>
        <w:top w:val="none" w:sz="0" w:space="0" w:color="auto"/>
        <w:left w:val="none" w:sz="0" w:space="0" w:color="auto"/>
        <w:bottom w:val="none" w:sz="0" w:space="0" w:color="auto"/>
        <w:right w:val="none" w:sz="0" w:space="0" w:color="auto"/>
      </w:divBdr>
    </w:div>
    <w:div w:id="1166170413">
      <w:bodyDiv w:val="1"/>
      <w:marLeft w:val="0"/>
      <w:marRight w:val="0"/>
      <w:marTop w:val="0"/>
      <w:marBottom w:val="0"/>
      <w:divBdr>
        <w:top w:val="none" w:sz="0" w:space="0" w:color="auto"/>
        <w:left w:val="none" w:sz="0" w:space="0" w:color="auto"/>
        <w:bottom w:val="none" w:sz="0" w:space="0" w:color="auto"/>
        <w:right w:val="none" w:sz="0" w:space="0" w:color="auto"/>
      </w:divBdr>
    </w:div>
    <w:div w:id="1671907049">
      <w:bodyDiv w:val="1"/>
      <w:marLeft w:val="0"/>
      <w:marRight w:val="0"/>
      <w:marTop w:val="0"/>
      <w:marBottom w:val="0"/>
      <w:divBdr>
        <w:top w:val="none" w:sz="0" w:space="0" w:color="auto"/>
        <w:left w:val="none" w:sz="0" w:space="0" w:color="auto"/>
        <w:bottom w:val="none" w:sz="0" w:space="0" w:color="auto"/>
        <w:right w:val="none" w:sz="0" w:space="0" w:color="auto"/>
      </w:divBdr>
    </w:div>
    <w:div w:id="1692410065">
      <w:bodyDiv w:val="1"/>
      <w:marLeft w:val="0"/>
      <w:marRight w:val="0"/>
      <w:marTop w:val="0"/>
      <w:marBottom w:val="0"/>
      <w:divBdr>
        <w:top w:val="none" w:sz="0" w:space="0" w:color="auto"/>
        <w:left w:val="none" w:sz="0" w:space="0" w:color="auto"/>
        <w:bottom w:val="none" w:sz="0" w:space="0" w:color="auto"/>
        <w:right w:val="none" w:sz="0" w:space="0" w:color="auto"/>
      </w:divBdr>
    </w:div>
    <w:div w:id="169954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p@asp.gov.md"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p.gov.md/sites/default/files/transparenta/achizitii/plan-anual/2026/modificari/modificari-plan-06.02.26.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asp.gov.md/ro/transparenta/achizitii-publi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sp.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44104-9541-497D-9E44-11F4AE97B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Pages>
  <Words>1628</Words>
  <Characters>9284</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Ceban Natalia Vladimir</cp:lastModifiedBy>
  <cp:revision>25</cp:revision>
  <dcterms:created xsi:type="dcterms:W3CDTF">2026-02-05T11:57:00Z</dcterms:created>
  <dcterms:modified xsi:type="dcterms:W3CDTF">2026-06-19T10:37:00Z</dcterms:modified>
</cp:coreProperties>
</file>