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42B" w:rsidRDefault="004F642B" w:rsidP="004F642B">
      <w:pPr>
        <w:jc w:val="center"/>
        <w:rPr>
          <w:b/>
          <w:lang w:val="en-US"/>
        </w:rPr>
      </w:pPr>
      <w:bookmarkStart w:id="0" w:name="_Toc356920194"/>
      <w:bookmarkStart w:id="1" w:name="_Toc392180206"/>
      <w:bookmarkStart w:id="2" w:name="_Toc449539095"/>
      <w:r w:rsidRPr="000D4A51">
        <w:rPr>
          <w:b/>
        </w:rPr>
        <w:t xml:space="preserve">Specificaţii tehnice </w:t>
      </w:r>
      <w:bookmarkEnd w:id="0"/>
      <w:bookmarkEnd w:id="1"/>
      <w:bookmarkEnd w:id="2"/>
    </w:p>
    <w:p w:rsidR="004F642B" w:rsidRPr="003841E4" w:rsidRDefault="004F642B" w:rsidP="004F642B">
      <w:pPr>
        <w:jc w:val="center"/>
        <w:rPr>
          <w:b/>
          <w:sz w:val="16"/>
          <w:lang w:val="en-US"/>
        </w:rPr>
      </w:pPr>
    </w:p>
    <w:p w:rsidR="004F642B" w:rsidRPr="00121C7B" w:rsidRDefault="004F642B" w:rsidP="00121C7B">
      <w:pPr>
        <w:jc w:val="center"/>
        <w:rPr>
          <w:b/>
        </w:rPr>
      </w:pPr>
      <w:r w:rsidRPr="006976D3">
        <w:rPr>
          <w:i/>
          <w:iCs/>
        </w:rPr>
        <w:t>[Acest tabel va fi completat de către ofertant în coloanele 3, 4, 5, 7, iar de către autoritatea contractantă – în coloanele 1, 2, 6, 8]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4F642B" w:rsidTr="00215CA9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215CA9">
            <w:r w:rsidRPr="006976D3">
              <w:t>Numărul procedurii de achiziție______________din_________</w:t>
            </w:r>
          </w:p>
        </w:tc>
      </w:tr>
      <w:tr w:rsidR="004F642B" w:rsidTr="00215CA9">
        <w:tc>
          <w:tcPr>
            <w:tcW w:w="15694" w:type="dxa"/>
            <w:shd w:val="clear" w:color="auto" w:fill="auto"/>
            <w:vAlign w:val="center"/>
          </w:tcPr>
          <w:p w:rsidR="004F642B" w:rsidRPr="006976D3" w:rsidRDefault="004F642B" w:rsidP="00215CA9">
            <w:r w:rsidRPr="006976D3">
              <w:t>Denumirea procedurii de achiziție:</w:t>
            </w:r>
          </w:p>
        </w:tc>
      </w:tr>
    </w:tbl>
    <w:p w:rsidR="004F642B" w:rsidRPr="003841E4" w:rsidRDefault="004F642B" w:rsidP="004F642B">
      <w:pPr>
        <w:rPr>
          <w:b/>
          <w:sz w:val="18"/>
          <w:lang w:val="en-US"/>
        </w:rPr>
      </w:pPr>
    </w:p>
    <w:tbl>
      <w:tblPr>
        <w:tblStyle w:val="a4"/>
        <w:tblW w:w="14560" w:type="dxa"/>
        <w:tblLook w:val="04A0" w:firstRow="1" w:lastRow="0" w:firstColumn="1" w:lastColumn="0" w:noHBand="0" w:noVBand="1"/>
      </w:tblPr>
      <w:tblGrid>
        <w:gridCol w:w="586"/>
        <w:gridCol w:w="1677"/>
        <w:gridCol w:w="1016"/>
        <w:gridCol w:w="1110"/>
        <w:gridCol w:w="1418"/>
        <w:gridCol w:w="4253"/>
        <w:gridCol w:w="3402"/>
        <w:gridCol w:w="1098"/>
      </w:tblGrid>
      <w:tr w:rsidR="004F642B" w:rsidTr="005C1D64">
        <w:trPr>
          <w:trHeight w:val="575"/>
        </w:trPr>
        <w:tc>
          <w:tcPr>
            <w:tcW w:w="586" w:type="dxa"/>
            <w:shd w:val="clear" w:color="auto" w:fill="auto"/>
            <w:vAlign w:val="center"/>
          </w:tcPr>
          <w:p w:rsidR="004F642B" w:rsidRPr="00F313F5" w:rsidRDefault="004F642B" w:rsidP="00215CA9">
            <w:pPr>
              <w:jc w:val="center"/>
              <w:rPr>
                <w:b/>
                <w:sz w:val="18"/>
              </w:rPr>
            </w:pPr>
            <w:r w:rsidRPr="00F313F5">
              <w:rPr>
                <w:b/>
                <w:sz w:val="18"/>
              </w:rPr>
              <w:t>Cod CPV</w:t>
            </w:r>
          </w:p>
        </w:tc>
        <w:tc>
          <w:tcPr>
            <w:tcW w:w="1677" w:type="dxa"/>
            <w:vAlign w:val="center"/>
          </w:tcPr>
          <w:p w:rsidR="004F642B" w:rsidRPr="00A353AF" w:rsidRDefault="00F66082" w:rsidP="00215CA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Denumirea serviciilor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Modelul articolului</w:t>
            </w:r>
          </w:p>
        </w:tc>
        <w:tc>
          <w:tcPr>
            <w:tcW w:w="1110" w:type="dxa"/>
            <w:shd w:val="clear" w:color="auto" w:fill="auto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Ţara de origine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Produ-cătorul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solicitată de către autoritatea contractantă</w:t>
            </w:r>
          </w:p>
        </w:tc>
        <w:tc>
          <w:tcPr>
            <w:tcW w:w="3402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Specificarea tehnică deplină propusă de către ofertant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8"/>
              </w:rPr>
            </w:pPr>
            <w:r w:rsidRPr="00A353AF">
              <w:rPr>
                <w:b/>
                <w:sz w:val="18"/>
              </w:rPr>
              <w:t>Standarde de referinţă</w:t>
            </w:r>
          </w:p>
        </w:tc>
      </w:tr>
      <w:tr w:rsidR="004F642B" w:rsidRPr="00A353AF" w:rsidTr="005C1D64">
        <w:trPr>
          <w:trHeight w:val="165"/>
        </w:trPr>
        <w:tc>
          <w:tcPr>
            <w:tcW w:w="586" w:type="dxa"/>
            <w:vAlign w:val="center"/>
          </w:tcPr>
          <w:p w:rsidR="004F642B" w:rsidRPr="00F313F5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F313F5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1677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2</w:t>
            </w:r>
          </w:p>
        </w:tc>
        <w:tc>
          <w:tcPr>
            <w:tcW w:w="1016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3</w:t>
            </w:r>
          </w:p>
        </w:tc>
        <w:tc>
          <w:tcPr>
            <w:tcW w:w="1110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4</w:t>
            </w:r>
          </w:p>
        </w:tc>
        <w:tc>
          <w:tcPr>
            <w:tcW w:w="1418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5</w:t>
            </w:r>
          </w:p>
        </w:tc>
        <w:tc>
          <w:tcPr>
            <w:tcW w:w="4253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7</w:t>
            </w:r>
          </w:p>
        </w:tc>
        <w:tc>
          <w:tcPr>
            <w:tcW w:w="1098" w:type="dxa"/>
            <w:vAlign w:val="center"/>
          </w:tcPr>
          <w:p w:rsidR="004F642B" w:rsidRPr="00A353AF" w:rsidRDefault="004F642B" w:rsidP="00215CA9">
            <w:pPr>
              <w:jc w:val="center"/>
              <w:rPr>
                <w:b/>
                <w:sz w:val="16"/>
                <w:lang w:val="en-US"/>
              </w:rPr>
            </w:pPr>
            <w:r w:rsidRPr="00A353AF">
              <w:rPr>
                <w:b/>
                <w:sz w:val="16"/>
                <w:lang w:val="en-US"/>
              </w:rPr>
              <w:t>8</w:t>
            </w:r>
          </w:p>
        </w:tc>
      </w:tr>
      <w:tr w:rsidR="005C1D64" w:rsidTr="005C1D64">
        <w:trPr>
          <w:trHeight w:val="1831"/>
        </w:trPr>
        <w:tc>
          <w:tcPr>
            <w:tcW w:w="586" w:type="dxa"/>
            <w:textDirection w:val="btLr"/>
            <w:vAlign w:val="center"/>
          </w:tcPr>
          <w:p w:rsidR="005C1D64" w:rsidRPr="00DC7C79" w:rsidRDefault="005C1D64" w:rsidP="005C1D64">
            <w:pPr>
              <w:ind w:left="113" w:right="113"/>
              <w:jc w:val="center"/>
              <w:rPr>
                <w:sz w:val="22"/>
                <w:szCs w:val="22"/>
              </w:rPr>
            </w:pPr>
            <w:r w:rsidRPr="000C4E00">
              <w:rPr>
                <w:b/>
                <w:i/>
                <w:sz w:val="20"/>
                <w:szCs w:val="20"/>
                <w:lang w:val="en-US"/>
              </w:rPr>
              <w:t>72212200-1</w:t>
            </w:r>
          </w:p>
        </w:tc>
        <w:tc>
          <w:tcPr>
            <w:tcW w:w="16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C1D64" w:rsidRPr="00C24C2A" w:rsidRDefault="005C1D64" w:rsidP="005C1D64">
            <w:pPr>
              <w:rPr>
                <w:color w:val="000000"/>
              </w:rPr>
            </w:pPr>
            <w:r>
              <w:rPr>
                <w:color w:val="000000"/>
              </w:rPr>
              <w:t>Internet M</w:t>
            </w:r>
            <w:bookmarkStart w:id="3" w:name="_GoBack"/>
            <w:bookmarkEnd w:id="3"/>
            <w:r>
              <w:rPr>
                <w:color w:val="000000"/>
              </w:rPr>
              <w:t>obil</w:t>
            </w:r>
          </w:p>
        </w:tc>
        <w:tc>
          <w:tcPr>
            <w:tcW w:w="1016" w:type="dxa"/>
          </w:tcPr>
          <w:p w:rsidR="005C1D64" w:rsidRDefault="005C1D64" w:rsidP="005C1D64">
            <w:pPr>
              <w:rPr>
                <w:b/>
                <w:lang w:val="en-US"/>
              </w:rPr>
            </w:pPr>
          </w:p>
        </w:tc>
        <w:tc>
          <w:tcPr>
            <w:tcW w:w="1110" w:type="dxa"/>
          </w:tcPr>
          <w:p w:rsidR="005C1D64" w:rsidRDefault="005C1D64" w:rsidP="005C1D64">
            <w:pPr>
              <w:rPr>
                <w:b/>
                <w:lang w:val="en-US"/>
              </w:rPr>
            </w:pPr>
          </w:p>
        </w:tc>
        <w:tc>
          <w:tcPr>
            <w:tcW w:w="1418" w:type="dxa"/>
          </w:tcPr>
          <w:p w:rsidR="005C1D64" w:rsidRDefault="005C1D64" w:rsidP="005C1D64">
            <w:pPr>
              <w:rPr>
                <w:b/>
                <w:lang w:val="en-US"/>
              </w:rPr>
            </w:pPr>
          </w:p>
        </w:tc>
        <w:tc>
          <w:tcPr>
            <w:tcW w:w="42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C1D64" w:rsidRPr="001C1946" w:rsidRDefault="005C1D64" w:rsidP="005C1D64">
            <w:pPr>
              <w:rPr>
                <w:color w:val="000000"/>
                <w:sz w:val="20"/>
                <w:szCs w:val="20"/>
                <w:lang w:val="en-US"/>
              </w:rPr>
            </w:pPr>
            <w:r w:rsidRPr="001C1946">
              <w:rPr>
                <w:color w:val="000000"/>
                <w:sz w:val="20"/>
                <w:szCs w:val="20"/>
                <w:lang w:val="en-US"/>
              </w:rPr>
              <w:t>Tehnologia: 3G/4G;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Trafic Inclus: 20 Gb/pachet;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La finisarea traficului serviciul va fi utilizat la viteză redusă;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Prețul ofertei va include toate costurile necesare prestării serciciului solicitat, inclusiv 300 modeme 3G/4G cu Wi-Fi, 15 modeme 3G/4G cu Wi-Fi de rezeră pentru a fi schimbate instantaneu, APN și adrese IP, 300 cartele SIM compatibile.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În cazul defectării echipamentului în perioada contractului, operatorul economic va înlocui din cont propriu echipamentul defectat.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Acoperirea națională nu mai puțin de 90 % din teritoriul Republicii Moldova.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La defectarea cartelelor SIM înlocuirea este gratuită, prin solicitare telefonică sau printr-un mesaj scris pe poșta electronică de către un specialist a autorității contractante.</w:t>
            </w:r>
            <w:r w:rsidRPr="001C1946">
              <w:rPr>
                <w:color w:val="000000"/>
                <w:sz w:val="20"/>
                <w:szCs w:val="20"/>
                <w:lang w:val="en-US"/>
              </w:rPr>
              <w:br/>
              <w:t>Lunar să fie prezentată informția despre fiecare pachet individual în legătură cu traficul cheltuit anexat la factura lunară.</w:t>
            </w:r>
          </w:p>
        </w:tc>
        <w:tc>
          <w:tcPr>
            <w:tcW w:w="3402" w:type="dxa"/>
            <w:vAlign w:val="center"/>
          </w:tcPr>
          <w:p w:rsidR="005C1D64" w:rsidRPr="00987EE0" w:rsidRDefault="005C1D64" w:rsidP="005C1D6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8" w:type="dxa"/>
          </w:tcPr>
          <w:p w:rsidR="005C1D64" w:rsidRDefault="005C1D64" w:rsidP="005C1D64">
            <w:pPr>
              <w:rPr>
                <w:b/>
                <w:lang w:val="en-US"/>
              </w:rPr>
            </w:pPr>
          </w:p>
        </w:tc>
      </w:tr>
    </w:tbl>
    <w:p w:rsidR="004F642B" w:rsidRDefault="004F642B" w:rsidP="004F642B">
      <w:pPr>
        <w:rPr>
          <w:b/>
          <w:lang w:val="en-US"/>
        </w:rPr>
      </w:pPr>
    </w:p>
    <w:p w:rsidR="004F642B" w:rsidRPr="00A353AF" w:rsidRDefault="004F642B" w:rsidP="004F642B">
      <w:r w:rsidRPr="00A353AF">
        <w:t>Semnat:_______________ Numele, Prenumele:_____________________________ În calitate de: ________________</w:t>
      </w:r>
    </w:p>
    <w:p w:rsidR="006A70B0" w:rsidRDefault="006A70B0" w:rsidP="004F642B">
      <w:pPr>
        <w:rPr>
          <w:bCs/>
          <w:iCs/>
        </w:rPr>
      </w:pPr>
    </w:p>
    <w:p w:rsidR="004F642B" w:rsidRPr="00A353AF" w:rsidRDefault="004F642B" w:rsidP="004F642B">
      <w:pPr>
        <w:rPr>
          <w:bCs/>
          <w:iCs/>
        </w:rPr>
      </w:pPr>
      <w:r w:rsidRPr="00A353AF">
        <w:rPr>
          <w:bCs/>
          <w:iCs/>
        </w:rPr>
        <w:t>Ofertantul: _______________________ Adresa: ______________________________</w:t>
      </w:r>
    </w:p>
    <w:p w:rsidR="00306E26" w:rsidRDefault="00306E26"/>
    <w:sectPr w:rsidR="00306E26" w:rsidSect="00121C7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176FF"/>
    <w:multiLevelType w:val="hybridMultilevel"/>
    <w:tmpl w:val="D3FAD7D0"/>
    <w:lvl w:ilvl="0" w:tplc="D4DC7538">
      <w:start w:val="1"/>
      <w:numFmt w:val="decimal"/>
      <w:lvlText w:val="%1."/>
      <w:lvlJc w:val="left"/>
      <w:pPr>
        <w:ind w:left="4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73C2E43"/>
    <w:multiLevelType w:val="hybridMultilevel"/>
    <w:tmpl w:val="C3B23C7E"/>
    <w:lvl w:ilvl="0" w:tplc="239A4BD0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2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495C013E"/>
    <w:multiLevelType w:val="hybridMultilevel"/>
    <w:tmpl w:val="BEC07110"/>
    <w:lvl w:ilvl="0" w:tplc="F26CB2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1037D"/>
    <w:multiLevelType w:val="hybridMultilevel"/>
    <w:tmpl w:val="6A0253F8"/>
    <w:lvl w:ilvl="0" w:tplc="CE16B3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155BF"/>
    <w:multiLevelType w:val="hybridMultilevel"/>
    <w:tmpl w:val="768C659A"/>
    <w:lvl w:ilvl="0" w:tplc="21B69288">
      <w:start w:val="1"/>
      <w:numFmt w:val="decimal"/>
      <w:lvlText w:val="%1."/>
      <w:lvlJc w:val="left"/>
      <w:pPr>
        <w:ind w:left="72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6" w15:restartNumberingAfterBreak="0">
    <w:nsid w:val="5B533E4A"/>
    <w:multiLevelType w:val="hybridMultilevel"/>
    <w:tmpl w:val="18107344"/>
    <w:lvl w:ilvl="0" w:tplc="98F804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F05FA"/>
    <w:multiLevelType w:val="hybridMultilevel"/>
    <w:tmpl w:val="B4188E36"/>
    <w:lvl w:ilvl="0" w:tplc="48C4E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2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D71CCD"/>
    <w:multiLevelType w:val="hybridMultilevel"/>
    <w:tmpl w:val="F552D764"/>
    <w:lvl w:ilvl="0" w:tplc="957AF7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4C6"/>
    <w:rsid w:val="00040B69"/>
    <w:rsid w:val="00121C7B"/>
    <w:rsid w:val="001604D2"/>
    <w:rsid w:val="00174513"/>
    <w:rsid w:val="001A29E3"/>
    <w:rsid w:val="001C2C9D"/>
    <w:rsid w:val="001F45CB"/>
    <w:rsid w:val="00215CA9"/>
    <w:rsid w:val="00236AC4"/>
    <w:rsid w:val="002E610A"/>
    <w:rsid w:val="00306E26"/>
    <w:rsid w:val="00364520"/>
    <w:rsid w:val="00380559"/>
    <w:rsid w:val="00447354"/>
    <w:rsid w:val="00450433"/>
    <w:rsid w:val="00471575"/>
    <w:rsid w:val="004F642B"/>
    <w:rsid w:val="005277DD"/>
    <w:rsid w:val="00542251"/>
    <w:rsid w:val="005C1D64"/>
    <w:rsid w:val="00620B81"/>
    <w:rsid w:val="006558E8"/>
    <w:rsid w:val="006779E5"/>
    <w:rsid w:val="00690B32"/>
    <w:rsid w:val="006A70B0"/>
    <w:rsid w:val="006D6F37"/>
    <w:rsid w:val="006F3D23"/>
    <w:rsid w:val="007862B9"/>
    <w:rsid w:val="007E7520"/>
    <w:rsid w:val="0081626D"/>
    <w:rsid w:val="008B725B"/>
    <w:rsid w:val="00920B81"/>
    <w:rsid w:val="009454C6"/>
    <w:rsid w:val="0099322A"/>
    <w:rsid w:val="009B3E7C"/>
    <w:rsid w:val="009C1F0E"/>
    <w:rsid w:val="00A30C46"/>
    <w:rsid w:val="00A427AD"/>
    <w:rsid w:val="00A94285"/>
    <w:rsid w:val="00B05C76"/>
    <w:rsid w:val="00B33FAC"/>
    <w:rsid w:val="00BA4AFB"/>
    <w:rsid w:val="00CC0499"/>
    <w:rsid w:val="00D77C71"/>
    <w:rsid w:val="00D9705C"/>
    <w:rsid w:val="00DB4857"/>
    <w:rsid w:val="00DC7C79"/>
    <w:rsid w:val="00E026AC"/>
    <w:rsid w:val="00E442D4"/>
    <w:rsid w:val="00EB59B0"/>
    <w:rsid w:val="00F111B7"/>
    <w:rsid w:val="00F20B21"/>
    <w:rsid w:val="00F34524"/>
    <w:rsid w:val="00F66082"/>
    <w:rsid w:val="00F82B23"/>
    <w:rsid w:val="00FD5120"/>
    <w:rsid w:val="00FD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8B835"/>
  <w15:chartTrackingRefBased/>
  <w15:docId w15:val="{11D4D00B-743C-4341-BDCD-FA2CEE47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64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uiPriority w:val="34"/>
    <w:qFormat/>
    <w:rsid w:val="004F642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4">
    <w:name w:val="Table Grid"/>
    <w:basedOn w:val="a2"/>
    <w:uiPriority w:val="39"/>
    <w:rsid w:val="004F64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uiPriority w:val="22"/>
    <w:qFormat/>
    <w:rsid w:val="00DC7C79"/>
    <w:rPr>
      <w:b/>
      <w:bCs/>
    </w:rPr>
  </w:style>
  <w:style w:type="paragraph" w:styleId="a6">
    <w:name w:val="No Spacing"/>
    <w:uiPriority w:val="1"/>
    <w:qFormat/>
    <w:rsid w:val="00471575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50</cp:revision>
  <dcterms:created xsi:type="dcterms:W3CDTF">2019-05-08T05:26:00Z</dcterms:created>
  <dcterms:modified xsi:type="dcterms:W3CDTF">2022-12-20T12:16:00Z</dcterms:modified>
</cp:coreProperties>
</file>