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22286" w14:textId="527A7418" w:rsidR="004F4C2E" w:rsidRPr="00805F66" w:rsidRDefault="00E73DAB" w:rsidP="007D1AAD">
      <w:pPr>
        <w:pStyle w:val="Heading1"/>
        <w:jc w:val="center"/>
        <w:rPr>
          <w:rFonts w:ascii="Times New Roman" w:hAnsi="Times New Roman" w:cs="Times New Roman"/>
          <w:color w:val="auto"/>
          <w:sz w:val="24"/>
          <w:szCs w:val="24"/>
          <w:lang w:val="ro-MD"/>
        </w:rPr>
      </w:pPr>
      <w:r w:rsidRPr="00805F66">
        <w:rPr>
          <w:rFonts w:ascii="Times New Roman" w:hAnsi="Times New Roman" w:cs="Times New Roman"/>
          <w:color w:val="auto"/>
          <w:sz w:val="24"/>
          <w:szCs w:val="24"/>
          <w:lang w:val="ro-MD"/>
        </w:rPr>
        <w:t>Caiet de Sarcini</w:t>
      </w:r>
    </w:p>
    <w:p w14:paraId="25E620D3" w14:textId="77777777" w:rsidR="00113A15" w:rsidRPr="00805F66" w:rsidRDefault="00113A15" w:rsidP="00113A15">
      <w:pPr>
        <w:jc w:val="center"/>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pentru achiziția de BUNURI: </w:t>
      </w:r>
    </w:p>
    <w:p w14:paraId="36ECF3CF" w14:textId="44EE1F76" w:rsidR="00562685" w:rsidRPr="00805F66" w:rsidRDefault="00562685" w:rsidP="00562685">
      <w:pPr>
        <w:shd w:val="clear" w:color="auto" w:fill="FFFFFF" w:themeFill="background1"/>
        <w:spacing w:after="120"/>
        <w:jc w:val="center"/>
        <w:rPr>
          <w:rFonts w:ascii="Times New Roman" w:hAnsi="Times New Roman" w:cs="Times New Roman"/>
          <w:b/>
          <w:bCs/>
          <w:sz w:val="24"/>
          <w:szCs w:val="24"/>
          <w:lang w:eastAsia="ru-RU"/>
        </w:rPr>
      </w:pPr>
      <w:bookmarkStart w:id="0" w:name="_Hlk238411551"/>
      <w:r w:rsidRPr="00805F66">
        <w:rPr>
          <w:rFonts w:ascii="Times New Roman" w:hAnsi="Times New Roman" w:cs="Times New Roman"/>
          <w:b/>
          <w:bCs/>
          <w:sz w:val="24"/>
          <w:szCs w:val="24"/>
          <w:lang w:eastAsia="ru-RU"/>
        </w:rPr>
        <w:t>Utilaje agricole și forestiere pentru întreținerea vegetației:</w:t>
      </w:r>
    </w:p>
    <w:p w14:paraId="59CC47CB" w14:textId="47DDE447" w:rsidR="00562685" w:rsidRPr="00805F66" w:rsidRDefault="00562685" w:rsidP="00562685">
      <w:pPr>
        <w:shd w:val="clear" w:color="auto" w:fill="FFFFFF" w:themeFill="background1"/>
        <w:spacing w:after="120"/>
        <w:jc w:val="center"/>
        <w:rPr>
          <w:rFonts w:ascii="Times New Roman" w:hAnsi="Times New Roman" w:cs="Times New Roman"/>
          <w:b/>
          <w:bCs/>
          <w:sz w:val="24"/>
          <w:szCs w:val="24"/>
          <w:lang w:eastAsia="ru-RU"/>
        </w:rPr>
      </w:pPr>
      <w:r w:rsidRPr="00805F66">
        <w:rPr>
          <w:rFonts w:ascii="Times New Roman" w:hAnsi="Times New Roman" w:cs="Times New Roman"/>
          <w:b/>
          <w:bCs/>
          <w:sz w:val="24"/>
          <w:szCs w:val="24"/>
          <w:lang w:eastAsia="ru-RU"/>
        </w:rPr>
        <w:t xml:space="preserve">tocător de crengi și cositoare </w:t>
      </w:r>
      <w:r w:rsidRPr="00805F66">
        <w:rPr>
          <w:rFonts w:ascii="Times New Roman" w:hAnsi="Times New Roman" w:cs="Times New Roman"/>
          <w:b/>
          <w:bCs/>
          <w:sz w:val="24"/>
          <w:szCs w:val="24"/>
          <w:lang w:val="ro-MD" w:eastAsia="ru-RU"/>
        </w:rPr>
        <w:t>cu tamburi rotativă laterală</w:t>
      </w:r>
    </w:p>
    <w:bookmarkEnd w:id="0"/>
    <w:p w14:paraId="0900FF2C" w14:textId="6B85E8E5" w:rsidR="00562685" w:rsidRPr="00805F66" w:rsidRDefault="00562685" w:rsidP="00562685">
      <w:pPr>
        <w:shd w:val="clear" w:color="auto" w:fill="FFFFFF" w:themeFill="background1"/>
        <w:spacing w:after="120"/>
        <w:jc w:val="center"/>
        <w:rPr>
          <w:rFonts w:ascii="Times New Roman" w:hAnsi="Times New Roman" w:cs="Times New Roman"/>
          <w:sz w:val="24"/>
          <w:szCs w:val="24"/>
          <w:lang w:val="ro-MD"/>
        </w:rPr>
      </w:pPr>
      <w:r w:rsidRPr="00805F66">
        <w:rPr>
          <w:rFonts w:ascii="Times New Roman" w:hAnsi="Times New Roman" w:cs="Times New Roman"/>
          <w:b/>
          <w:bCs/>
          <w:sz w:val="24"/>
          <w:szCs w:val="24"/>
          <w:lang w:eastAsia="ru-RU"/>
        </w:rPr>
        <w:t>COD CPV: 16600000-1</w:t>
      </w:r>
    </w:p>
    <w:p w14:paraId="08F56072" w14:textId="13A1B0DA" w:rsidR="00EA5A94" w:rsidRPr="00805F66" w:rsidRDefault="00EA5A94" w:rsidP="00BD7FDF">
      <w:pPr>
        <w:shd w:val="clear" w:color="auto" w:fill="FFFFFF" w:themeFill="background1"/>
        <w:spacing w:after="120"/>
        <w:jc w:val="both"/>
        <w:rPr>
          <w:rFonts w:ascii="Times New Roman" w:hAnsi="Times New Roman" w:cs="Times New Roman"/>
          <w:sz w:val="24"/>
          <w:szCs w:val="24"/>
          <w:lang w:val="ro-MD"/>
        </w:rPr>
      </w:pPr>
      <w:r w:rsidRPr="00805F66">
        <w:rPr>
          <w:rFonts w:ascii="Times New Roman" w:hAnsi="Times New Roman" w:cs="Times New Roman"/>
          <w:sz w:val="24"/>
          <w:szCs w:val="24"/>
          <w:lang w:val="ro-MD"/>
        </w:rPr>
        <w:t xml:space="preserve">Beneficiarul achiziției </w:t>
      </w:r>
      <w:r w:rsidR="007D2C35" w:rsidRPr="00805F66">
        <w:rPr>
          <w:rFonts w:ascii="Times New Roman" w:hAnsi="Times New Roman" w:cs="Times New Roman"/>
          <w:sz w:val="24"/>
          <w:szCs w:val="24"/>
          <w:lang w:val="ro-MD"/>
        </w:rPr>
        <w:t>-</w:t>
      </w:r>
      <w:r w:rsidR="00DC6E88" w:rsidRPr="00805F66">
        <w:rPr>
          <w:rFonts w:ascii="Times New Roman" w:hAnsi="Times New Roman" w:cs="Times New Roman"/>
          <w:b/>
          <w:bCs/>
          <w:sz w:val="24"/>
          <w:szCs w:val="24"/>
          <w:lang w:val="ro-MD"/>
        </w:rPr>
        <w:t xml:space="preserve">Primăria </w:t>
      </w:r>
      <w:r w:rsidR="003570A4" w:rsidRPr="00805F66">
        <w:rPr>
          <w:rFonts w:ascii="Times New Roman" w:hAnsi="Times New Roman" w:cs="Times New Roman"/>
          <w:b/>
          <w:bCs/>
          <w:sz w:val="24"/>
          <w:szCs w:val="24"/>
          <w:lang w:val="ro-MD"/>
        </w:rPr>
        <w:t>comunei Zîrnești</w:t>
      </w:r>
    </w:p>
    <w:p w14:paraId="63100F18" w14:textId="470AB125" w:rsidR="00AB7C6C" w:rsidRPr="00805F66" w:rsidRDefault="00AB7C6C" w:rsidP="00754697">
      <w:pPr>
        <w:spacing w:before="60" w:after="60"/>
        <w:ind w:right="22"/>
        <w:jc w:val="both"/>
        <w:rPr>
          <w:rFonts w:ascii="Times New Roman" w:hAnsi="Times New Roman" w:cs="Times New Roman"/>
          <w:b/>
          <w:bCs/>
          <w:i/>
          <w:iCs/>
          <w:sz w:val="24"/>
          <w:szCs w:val="24"/>
          <w:lang w:val="ro-MD"/>
        </w:rPr>
      </w:pPr>
      <w:r w:rsidRPr="00805F66">
        <w:rPr>
          <w:rFonts w:ascii="Times New Roman" w:hAnsi="Times New Roman" w:cs="Times New Roman"/>
          <w:b/>
          <w:bCs/>
          <w:i/>
          <w:iCs/>
          <w:sz w:val="24"/>
          <w:szCs w:val="24"/>
          <w:lang w:val="ro-MD"/>
        </w:rPr>
        <w:t>Nota: Procedura dată este desfășurată în cadrul implementării proiectului de implicare civică în guvernarea locală “MĂ IMPLIC”, implementat de către Fundația Centrul Moldo-Elvețian pentru Cooperare SKAT, cu suportul financiar al Agenției Elvețiene pentru Dezvoltare și Cooperare (SDC), care reprezintă Consiliului Federal al Confederației Elvețiene, în baza Anexei nr. 3 la Acordu</w:t>
      </w:r>
      <w:r w:rsidR="00B5723F" w:rsidRPr="00805F66">
        <w:rPr>
          <w:rFonts w:ascii="Times New Roman" w:hAnsi="Times New Roman" w:cs="Times New Roman"/>
          <w:b/>
          <w:bCs/>
          <w:i/>
          <w:iCs/>
          <w:sz w:val="24"/>
          <w:szCs w:val="24"/>
          <w:lang w:val="ro-MD"/>
        </w:rPr>
        <w:t>l</w:t>
      </w:r>
      <w:r w:rsidRPr="00805F66">
        <w:rPr>
          <w:rFonts w:ascii="Times New Roman" w:hAnsi="Times New Roman" w:cs="Times New Roman"/>
          <w:b/>
          <w:bCs/>
          <w:i/>
          <w:iCs/>
          <w:sz w:val="24"/>
          <w:szCs w:val="24"/>
          <w:lang w:val="ro-MD"/>
        </w:rPr>
        <w:t xml:space="preserve"> de grant </w:t>
      </w:r>
      <w:r w:rsidR="00B5723F" w:rsidRPr="00805F66">
        <w:rPr>
          <w:rFonts w:ascii="Times New Roman" w:hAnsi="Times New Roman" w:cs="Times New Roman"/>
          <w:b/>
          <w:bCs/>
          <w:i/>
          <w:iCs/>
          <w:sz w:val="24"/>
          <w:szCs w:val="24"/>
        </w:rPr>
        <w:t xml:space="preserve">nr. </w:t>
      </w:r>
      <w:r w:rsidR="00376FC9" w:rsidRPr="00805F66">
        <w:rPr>
          <w:rFonts w:ascii="Times New Roman" w:hAnsi="Times New Roman" w:cs="Times New Roman"/>
          <w:b/>
          <w:bCs/>
          <w:i/>
          <w:iCs/>
          <w:sz w:val="24"/>
          <w:szCs w:val="24"/>
        </w:rPr>
        <w:t>1</w:t>
      </w:r>
      <w:r w:rsidR="001D7BA2" w:rsidRPr="00805F66">
        <w:rPr>
          <w:rFonts w:ascii="Times New Roman" w:hAnsi="Times New Roman" w:cs="Times New Roman"/>
          <w:b/>
          <w:bCs/>
          <w:i/>
          <w:iCs/>
          <w:sz w:val="24"/>
          <w:szCs w:val="24"/>
        </w:rPr>
        <w:t>1</w:t>
      </w:r>
      <w:r w:rsidR="00376FC9" w:rsidRPr="00805F66">
        <w:rPr>
          <w:rFonts w:ascii="Times New Roman" w:hAnsi="Times New Roman" w:cs="Times New Roman"/>
          <w:b/>
          <w:bCs/>
          <w:i/>
          <w:iCs/>
          <w:sz w:val="24"/>
          <w:szCs w:val="24"/>
        </w:rPr>
        <w:t xml:space="preserve"> </w:t>
      </w:r>
      <w:r w:rsidR="00B5723F" w:rsidRPr="00805F66">
        <w:rPr>
          <w:rFonts w:ascii="Times New Roman" w:hAnsi="Times New Roman" w:cs="Times New Roman"/>
          <w:b/>
          <w:bCs/>
          <w:i/>
          <w:iCs/>
          <w:sz w:val="24"/>
          <w:szCs w:val="24"/>
        </w:rPr>
        <w:t xml:space="preserve">din </w:t>
      </w:r>
      <w:r w:rsidR="001D7BA2" w:rsidRPr="00805F66">
        <w:rPr>
          <w:rFonts w:ascii="Times New Roman" w:hAnsi="Times New Roman" w:cs="Times New Roman"/>
          <w:b/>
          <w:bCs/>
          <w:i/>
          <w:iCs/>
          <w:sz w:val="24"/>
          <w:szCs w:val="24"/>
        </w:rPr>
        <w:t>13</w:t>
      </w:r>
      <w:r w:rsidR="00870DC5" w:rsidRPr="00805F66">
        <w:rPr>
          <w:rFonts w:ascii="Times New Roman" w:hAnsi="Times New Roman" w:cs="Times New Roman"/>
          <w:b/>
          <w:bCs/>
          <w:i/>
          <w:iCs/>
          <w:sz w:val="24"/>
          <w:szCs w:val="24"/>
        </w:rPr>
        <w:t xml:space="preserve"> </w:t>
      </w:r>
      <w:r w:rsidR="001D7BA2" w:rsidRPr="00805F66">
        <w:rPr>
          <w:rFonts w:ascii="Times New Roman" w:hAnsi="Times New Roman" w:cs="Times New Roman"/>
          <w:b/>
          <w:bCs/>
          <w:i/>
          <w:iCs/>
          <w:sz w:val="24"/>
          <w:szCs w:val="24"/>
        </w:rPr>
        <w:t>ianuarie</w:t>
      </w:r>
      <w:r w:rsidR="00376FC9" w:rsidRPr="00805F66">
        <w:rPr>
          <w:rFonts w:ascii="Times New Roman" w:hAnsi="Times New Roman" w:cs="Times New Roman"/>
          <w:b/>
          <w:bCs/>
          <w:i/>
          <w:iCs/>
          <w:sz w:val="24"/>
          <w:szCs w:val="24"/>
        </w:rPr>
        <w:t xml:space="preserve"> </w:t>
      </w:r>
      <w:r w:rsidR="00B5723F" w:rsidRPr="00805F66">
        <w:rPr>
          <w:rFonts w:ascii="Times New Roman" w:hAnsi="Times New Roman" w:cs="Times New Roman"/>
          <w:b/>
          <w:bCs/>
          <w:i/>
          <w:iCs/>
          <w:sz w:val="24"/>
          <w:szCs w:val="24"/>
        </w:rPr>
        <w:t>202</w:t>
      </w:r>
      <w:r w:rsidR="00376FC9" w:rsidRPr="00805F66">
        <w:rPr>
          <w:rFonts w:ascii="Times New Roman" w:hAnsi="Times New Roman" w:cs="Times New Roman"/>
          <w:b/>
          <w:bCs/>
          <w:i/>
          <w:iCs/>
          <w:sz w:val="24"/>
          <w:szCs w:val="24"/>
        </w:rPr>
        <w:t>6</w:t>
      </w:r>
    </w:p>
    <w:p w14:paraId="1E64D7AD" w14:textId="77777777" w:rsidR="004F4C2E" w:rsidRPr="00805F66" w:rsidRDefault="00EE679A">
      <w:pPr>
        <w:pStyle w:val="Heading2"/>
        <w:rPr>
          <w:rFonts w:ascii="Times New Roman" w:hAnsi="Times New Roman" w:cs="Times New Roman"/>
          <w:color w:val="auto"/>
          <w:sz w:val="24"/>
          <w:szCs w:val="24"/>
          <w:lang w:val="ro-MD"/>
        </w:rPr>
      </w:pPr>
      <w:r w:rsidRPr="00805F66">
        <w:rPr>
          <w:rFonts w:ascii="Times New Roman" w:hAnsi="Times New Roman" w:cs="Times New Roman"/>
          <w:color w:val="auto"/>
          <w:sz w:val="24"/>
          <w:szCs w:val="24"/>
          <w:lang w:val="ro-MD"/>
        </w:rPr>
        <w:t>1. Contextul și scopul achiziției</w:t>
      </w:r>
    </w:p>
    <w:p w14:paraId="381FBDC3" w14:textId="40555429" w:rsidR="00C2018A" w:rsidRPr="00805F66" w:rsidRDefault="00EE679A" w:rsidP="00C2018A">
      <w:pPr>
        <w:shd w:val="clear" w:color="auto" w:fill="FFFFFF" w:themeFill="background1"/>
        <w:spacing w:after="120"/>
        <w:jc w:val="both"/>
        <w:rPr>
          <w:rFonts w:ascii="Times New Roman" w:hAnsi="Times New Roman" w:cs="Times New Roman"/>
          <w:b/>
          <w:sz w:val="24"/>
          <w:szCs w:val="24"/>
          <w:lang w:val="ro-MD"/>
        </w:rPr>
      </w:pPr>
      <w:r w:rsidRPr="00805F66">
        <w:rPr>
          <w:rFonts w:ascii="Times New Roman" w:hAnsi="Times New Roman" w:cs="Times New Roman"/>
          <w:sz w:val="24"/>
          <w:szCs w:val="24"/>
          <w:lang w:val="ro-MD"/>
        </w:rPr>
        <w:t xml:space="preserve">Prezenta achiziție are drept scop </w:t>
      </w:r>
      <w:r w:rsidR="00BD7FDF" w:rsidRPr="00805F66">
        <w:rPr>
          <w:rFonts w:ascii="Times New Roman" w:hAnsi="Times New Roman" w:cs="Times New Roman"/>
          <w:sz w:val="24"/>
          <w:szCs w:val="24"/>
          <w:lang w:val="ro-RO"/>
        </w:rPr>
        <w:t>achiziția</w:t>
      </w:r>
      <w:r w:rsidR="00BD7FDF" w:rsidRPr="00805F66">
        <w:rPr>
          <w:rFonts w:ascii="Times New Roman" w:hAnsi="Times New Roman" w:cs="Times New Roman"/>
          <w:b/>
          <w:bCs/>
          <w:sz w:val="24"/>
          <w:szCs w:val="24"/>
          <w:lang w:val="ro-RO"/>
        </w:rPr>
        <w:t xml:space="preserve"> </w:t>
      </w:r>
      <w:r w:rsidR="00562685" w:rsidRPr="00805F66">
        <w:rPr>
          <w:rFonts w:ascii="Times New Roman" w:hAnsi="Times New Roman" w:cs="Times New Roman"/>
          <w:b/>
          <w:bCs/>
          <w:sz w:val="24"/>
          <w:szCs w:val="24"/>
          <w:lang w:val="ro-RO"/>
        </w:rPr>
        <w:t xml:space="preserve">de </w:t>
      </w:r>
      <w:r w:rsidR="00684B41" w:rsidRPr="00805F66">
        <w:rPr>
          <w:rFonts w:ascii="Times New Roman" w:hAnsi="Times New Roman" w:cs="Times New Roman"/>
          <w:b/>
          <w:bCs/>
          <w:sz w:val="24"/>
          <w:szCs w:val="24"/>
          <w:lang w:val="ro-MD" w:eastAsia="ru-RU"/>
        </w:rPr>
        <w:t>”</w:t>
      </w:r>
      <w:bookmarkStart w:id="1" w:name="_Hlk238411637"/>
      <w:r w:rsidR="00562685" w:rsidRPr="00805F66">
        <w:rPr>
          <w:rFonts w:ascii="Times New Roman" w:hAnsi="Times New Roman" w:cs="Times New Roman"/>
          <w:b/>
          <w:bCs/>
          <w:sz w:val="24"/>
          <w:szCs w:val="24"/>
          <w:lang w:val="ro-MD" w:eastAsia="ru-RU"/>
        </w:rPr>
        <w:t xml:space="preserve">Utilaje agricole și forestiere pentru întreținerea vegetației: tocător de crengi și cositoare </w:t>
      </w:r>
      <w:bookmarkStart w:id="2" w:name="_Hlk238411668"/>
      <w:r w:rsidR="005936DF" w:rsidRPr="00805F66">
        <w:rPr>
          <w:rFonts w:ascii="Times New Roman" w:hAnsi="Times New Roman" w:cs="Times New Roman"/>
          <w:b/>
          <w:bCs/>
          <w:sz w:val="24"/>
          <w:szCs w:val="24"/>
          <w:lang w:val="ro-MD" w:eastAsia="ru-RU"/>
        </w:rPr>
        <w:t>cu tamburi rotativă laterală</w:t>
      </w:r>
      <w:bookmarkEnd w:id="1"/>
      <w:bookmarkEnd w:id="2"/>
      <w:r w:rsidR="00684B41" w:rsidRPr="00805F66">
        <w:rPr>
          <w:rFonts w:ascii="Times New Roman" w:hAnsi="Times New Roman" w:cs="Times New Roman"/>
          <w:b/>
          <w:bCs/>
          <w:sz w:val="24"/>
          <w:szCs w:val="24"/>
          <w:lang w:val="ro-MD" w:eastAsia="ru-RU"/>
        </w:rPr>
        <w:t>”</w:t>
      </w:r>
      <w:r w:rsidR="00C2018A" w:rsidRPr="00805F66">
        <w:rPr>
          <w:rFonts w:ascii="Times New Roman" w:hAnsi="Times New Roman" w:cs="Times New Roman"/>
          <w:b/>
          <w:bCs/>
          <w:iCs/>
          <w:sz w:val="24"/>
          <w:szCs w:val="24"/>
          <w:lang w:val="ro-MD"/>
        </w:rPr>
        <w:t xml:space="preserve"> în cadrul Proiectului de Cooperare Intercomunitară privind îmbunătățirea sistemului de gestionare a deșeurilor și modernizarea serviciului public de salubrizare în comuna Zîrnești,</w:t>
      </w:r>
      <w:r w:rsidR="00C2018A" w:rsidRPr="00805F66">
        <w:rPr>
          <w:rFonts w:ascii="Times New Roman" w:eastAsia="Segoe UI" w:hAnsi="Times New Roman" w:cs="Times New Roman"/>
          <w:b/>
          <w:sz w:val="24"/>
          <w:szCs w:val="24"/>
          <w:lang w:val="ro-MD"/>
        </w:rPr>
        <w:t xml:space="preserve"> satul Andrușul de Jos, satul Andrușul de Sus, satul Bădicul Moldovenesc, satul Baurci-Moldoveni,</w:t>
      </w:r>
      <w:r w:rsidR="00291770" w:rsidRPr="00805F66">
        <w:rPr>
          <w:rFonts w:ascii="Times New Roman" w:eastAsia="Segoe UI" w:hAnsi="Times New Roman" w:cs="Times New Roman"/>
          <w:b/>
          <w:sz w:val="24"/>
          <w:szCs w:val="24"/>
          <w:lang w:val="ro-MD"/>
        </w:rPr>
        <w:t xml:space="preserve"> </w:t>
      </w:r>
      <w:r w:rsidR="00C2018A" w:rsidRPr="00805F66">
        <w:rPr>
          <w:rFonts w:ascii="Times New Roman" w:eastAsia="Segoe UI" w:hAnsi="Times New Roman" w:cs="Times New Roman"/>
          <w:b/>
          <w:sz w:val="24"/>
          <w:szCs w:val="24"/>
          <w:lang w:val="ro-MD"/>
        </w:rPr>
        <w:t>comuna Cucoara,</w:t>
      </w:r>
      <w:r w:rsidR="00291770" w:rsidRPr="00805F66">
        <w:rPr>
          <w:rFonts w:ascii="Times New Roman" w:eastAsia="Segoe UI" w:hAnsi="Times New Roman" w:cs="Times New Roman"/>
          <w:b/>
          <w:sz w:val="24"/>
          <w:szCs w:val="24"/>
          <w:lang w:val="ro-MD"/>
        </w:rPr>
        <w:t xml:space="preserve"> </w:t>
      </w:r>
      <w:r w:rsidR="00C2018A" w:rsidRPr="00805F66">
        <w:rPr>
          <w:rFonts w:ascii="Times New Roman" w:eastAsia="Segoe UI" w:hAnsi="Times New Roman" w:cs="Times New Roman"/>
          <w:b/>
          <w:sz w:val="24"/>
          <w:szCs w:val="24"/>
          <w:lang w:val="ro-MD"/>
        </w:rPr>
        <w:t>comuna Doina,</w:t>
      </w:r>
      <w:r w:rsidR="00291770" w:rsidRPr="00805F66">
        <w:rPr>
          <w:rFonts w:ascii="Times New Roman" w:eastAsia="Segoe UI" w:hAnsi="Times New Roman" w:cs="Times New Roman"/>
          <w:b/>
          <w:sz w:val="24"/>
          <w:szCs w:val="24"/>
          <w:lang w:val="ro-MD"/>
        </w:rPr>
        <w:t xml:space="preserve"> </w:t>
      </w:r>
      <w:r w:rsidR="00C2018A" w:rsidRPr="00805F66">
        <w:rPr>
          <w:rFonts w:ascii="Times New Roman" w:eastAsia="Segoe UI" w:hAnsi="Times New Roman" w:cs="Times New Roman"/>
          <w:b/>
          <w:sz w:val="24"/>
          <w:szCs w:val="24"/>
          <w:lang w:val="ro-MD"/>
        </w:rPr>
        <w:t xml:space="preserve">comuna Larga Nouă, satul Roșu </w:t>
      </w:r>
      <w:r w:rsidR="00C2018A" w:rsidRPr="00805F66">
        <w:rPr>
          <w:rFonts w:ascii="Times New Roman" w:hAnsi="Times New Roman" w:cs="Times New Roman"/>
          <w:b/>
          <w:bCs/>
          <w:iCs/>
          <w:sz w:val="24"/>
          <w:szCs w:val="24"/>
          <w:lang w:val="ro-MD"/>
        </w:rPr>
        <w:t>din raionul Cahul.</w:t>
      </w:r>
    </w:p>
    <w:p w14:paraId="1DB2BDF3" w14:textId="5117F020" w:rsidR="004F4C2E" w:rsidRPr="00805F66" w:rsidRDefault="00684B41" w:rsidP="00754697">
      <w:pPr>
        <w:spacing w:after="0"/>
        <w:jc w:val="both"/>
        <w:rPr>
          <w:rFonts w:ascii="Times New Roman" w:hAnsi="Times New Roman" w:cs="Times New Roman"/>
          <w:sz w:val="24"/>
          <w:szCs w:val="24"/>
          <w:lang w:val="ro-MD"/>
        </w:rPr>
      </w:pPr>
      <w:r w:rsidRPr="00805F66">
        <w:rPr>
          <w:rFonts w:ascii="Times New Roman" w:hAnsi="Times New Roman" w:cs="Times New Roman"/>
          <w:b/>
          <w:sz w:val="24"/>
          <w:szCs w:val="24"/>
          <w:lang w:val="ro-MD"/>
        </w:rPr>
        <w:t xml:space="preserve">Tocătorul </w:t>
      </w:r>
      <w:r w:rsidR="00BD7FDF" w:rsidRPr="00805F66">
        <w:rPr>
          <w:rFonts w:ascii="Times New Roman" w:hAnsi="Times New Roman" w:cs="Times New Roman"/>
          <w:sz w:val="24"/>
          <w:szCs w:val="24"/>
          <w:lang w:val="ro-MD"/>
        </w:rPr>
        <w:t>va fi utilizat</w:t>
      </w:r>
      <w:r w:rsidRPr="00805F66">
        <w:rPr>
          <w:rFonts w:ascii="Times New Roman" w:hAnsi="Times New Roman" w:cs="Times New Roman"/>
          <w:sz w:val="24"/>
          <w:szCs w:val="24"/>
          <w:lang w:val="ro-MD"/>
        </w:rPr>
        <w:t xml:space="preserve"> pentru prelucrare</w:t>
      </w:r>
      <w:r w:rsidR="00562685" w:rsidRPr="00805F66">
        <w:rPr>
          <w:rFonts w:ascii="Times New Roman" w:hAnsi="Times New Roman" w:cs="Times New Roman"/>
          <w:sz w:val="24"/>
          <w:szCs w:val="24"/>
          <w:lang w:val="ro-MD"/>
        </w:rPr>
        <w:t>a</w:t>
      </w:r>
      <w:r w:rsidRPr="00805F66">
        <w:rPr>
          <w:rFonts w:ascii="Times New Roman" w:hAnsi="Times New Roman" w:cs="Times New Roman"/>
          <w:sz w:val="24"/>
          <w:szCs w:val="24"/>
          <w:lang w:val="ro-MD"/>
        </w:rPr>
        <w:t xml:space="preserve"> și utilizare</w:t>
      </w:r>
      <w:r w:rsidR="00562685" w:rsidRPr="00805F66">
        <w:rPr>
          <w:rFonts w:ascii="Times New Roman" w:hAnsi="Times New Roman" w:cs="Times New Roman"/>
          <w:sz w:val="24"/>
          <w:szCs w:val="24"/>
          <w:lang w:val="ro-MD"/>
        </w:rPr>
        <w:t>a</w:t>
      </w:r>
      <w:r w:rsidRPr="00805F66">
        <w:rPr>
          <w:rFonts w:ascii="Times New Roman" w:hAnsi="Times New Roman" w:cs="Times New Roman"/>
          <w:sz w:val="24"/>
          <w:szCs w:val="24"/>
          <w:lang w:val="ro-MD"/>
        </w:rPr>
        <w:t xml:space="preserve"> prin tăierea ramurilor și altor deșeuri din lemn</w:t>
      </w:r>
      <w:r w:rsidR="00EE679A" w:rsidRPr="00805F66">
        <w:rPr>
          <w:rFonts w:ascii="Times New Roman" w:hAnsi="Times New Roman" w:cs="Times New Roman"/>
          <w:sz w:val="24"/>
          <w:szCs w:val="24"/>
          <w:lang w:val="ro-MD"/>
        </w:rPr>
        <w:t xml:space="preserve"> în cadrul activităților de</w:t>
      </w:r>
      <w:r w:rsidR="00BD7FDF" w:rsidRPr="00805F66">
        <w:rPr>
          <w:rFonts w:ascii="Times New Roman" w:hAnsi="Times New Roman" w:cs="Times New Roman"/>
          <w:sz w:val="24"/>
          <w:szCs w:val="24"/>
          <w:lang w:val="ro-MD"/>
        </w:rPr>
        <w:t xml:space="preserve"> </w:t>
      </w:r>
      <w:r w:rsidRPr="00805F66">
        <w:rPr>
          <w:rFonts w:ascii="Times New Roman" w:hAnsi="Times New Roman" w:cs="Times New Roman"/>
          <w:sz w:val="24"/>
          <w:szCs w:val="24"/>
          <w:lang w:val="ro-RO"/>
        </w:rPr>
        <w:t xml:space="preserve"> salubrizare, </w:t>
      </w:r>
      <w:r w:rsidR="00BD7FDF" w:rsidRPr="00805F66">
        <w:rPr>
          <w:rFonts w:ascii="Times New Roman" w:hAnsi="Times New Roman" w:cs="Times New Roman"/>
          <w:sz w:val="24"/>
          <w:szCs w:val="24"/>
          <w:lang w:val="ro-RO"/>
        </w:rPr>
        <w:t xml:space="preserve"> specifice serviciului de salubrizare</w:t>
      </w:r>
      <w:r w:rsidR="00EE679A" w:rsidRPr="00805F66">
        <w:rPr>
          <w:rFonts w:ascii="Times New Roman" w:hAnsi="Times New Roman" w:cs="Times New Roman"/>
          <w:sz w:val="24"/>
          <w:szCs w:val="24"/>
          <w:lang w:val="ro-MD"/>
        </w:rPr>
        <w:t xml:space="preserve"> conform</w:t>
      </w:r>
      <w:r w:rsidR="00545C3C" w:rsidRPr="00805F66">
        <w:rPr>
          <w:rFonts w:ascii="Times New Roman" w:hAnsi="Times New Roman" w:cs="Times New Roman"/>
          <w:sz w:val="24"/>
          <w:szCs w:val="24"/>
          <w:lang w:val="ro-MD"/>
        </w:rPr>
        <w:t xml:space="preserve"> Planul de Îmbunătățire a Serviciului, precum și</w:t>
      </w:r>
      <w:r w:rsidR="00EE679A" w:rsidRPr="00805F66">
        <w:rPr>
          <w:rFonts w:ascii="Times New Roman" w:hAnsi="Times New Roman" w:cs="Times New Roman"/>
          <w:sz w:val="24"/>
          <w:szCs w:val="24"/>
          <w:lang w:val="ro-MD"/>
        </w:rPr>
        <w:t xml:space="preserve"> legisla</w:t>
      </w:r>
      <w:r w:rsidR="00545C3C" w:rsidRPr="00805F66">
        <w:rPr>
          <w:rFonts w:ascii="Times New Roman" w:hAnsi="Times New Roman" w:cs="Times New Roman"/>
          <w:sz w:val="24"/>
          <w:szCs w:val="24"/>
          <w:lang w:val="ro-MD"/>
        </w:rPr>
        <w:t>ț</w:t>
      </w:r>
      <w:r w:rsidR="00EE679A" w:rsidRPr="00805F66">
        <w:rPr>
          <w:rFonts w:ascii="Times New Roman" w:hAnsi="Times New Roman" w:cs="Times New Roman"/>
          <w:sz w:val="24"/>
          <w:szCs w:val="24"/>
          <w:lang w:val="ro-MD"/>
        </w:rPr>
        <w:t>iei Republicii Moldova</w:t>
      </w:r>
      <w:r w:rsidR="00545C3C" w:rsidRPr="00805F66">
        <w:rPr>
          <w:rFonts w:ascii="Times New Roman" w:hAnsi="Times New Roman" w:cs="Times New Roman"/>
          <w:sz w:val="24"/>
          <w:szCs w:val="24"/>
          <w:lang w:val="ro-MD"/>
        </w:rPr>
        <w:t xml:space="preserve"> și normelor Uniunii Europene</w:t>
      </w:r>
      <w:r w:rsidR="00EE679A" w:rsidRPr="00805F66">
        <w:rPr>
          <w:rFonts w:ascii="Times New Roman" w:hAnsi="Times New Roman" w:cs="Times New Roman"/>
          <w:sz w:val="24"/>
          <w:szCs w:val="24"/>
          <w:lang w:val="ro-MD"/>
        </w:rPr>
        <w:t>.</w:t>
      </w:r>
    </w:p>
    <w:p w14:paraId="48887CD5" w14:textId="3EE700E1" w:rsidR="00684B41" w:rsidRPr="00805F66" w:rsidRDefault="00684B41" w:rsidP="00754697">
      <w:pPr>
        <w:spacing w:after="0"/>
        <w:jc w:val="both"/>
        <w:rPr>
          <w:rFonts w:ascii="Times New Roman" w:hAnsi="Times New Roman" w:cs="Times New Roman"/>
          <w:sz w:val="24"/>
          <w:szCs w:val="24"/>
          <w:lang w:val="ro-MD"/>
        </w:rPr>
      </w:pPr>
      <w:r w:rsidRPr="00805F66">
        <w:rPr>
          <w:rFonts w:ascii="Times New Roman" w:hAnsi="Times New Roman" w:cs="Times New Roman"/>
          <w:sz w:val="24"/>
          <w:szCs w:val="24"/>
          <w:lang w:val="ro-MD"/>
        </w:rPr>
        <w:t>Cositoare</w:t>
      </w:r>
      <w:r w:rsidR="00562685" w:rsidRPr="00805F66">
        <w:rPr>
          <w:rFonts w:ascii="Times New Roman" w:hAnsi="Times New Roman" w:cs="Times New Roman"/>
          <w:sz w:val="24"/>
          <w:szCs w:val="24"/>
          <w:lang w:val="ro-MD"/>
        </w:rPr>
        <w:t>a</w:t>
      </w:r>
      <w:r w:rsidRPr="00805F66">
        <w:rPr>
          <w:rFonts w:ascii="Times New Roman" w:hAnsi="Times New Roman" w:cs="Times New Roman"/>
          <w:sz w:val="24"/>
          <w:szCs w:val="24"/>
          <w:lang w:val="ro-MD"/>
        </w:rPr>
        <w:t xml:space="preserve"> va fi utilizată pentru </w:t>
      </w:r>
      <w:r w:rsidR="00E44737" w:rsidRPr="00805F66">
        <w:rPr>
          <w:rFonts w:ascii="Times New Roman" w:hAnsi="Times New Roman" w:cs="Times New Roman"/>
          <w:sz w:val="24"/>
          <w:szCs w:val="24"/>
          <w:lang w:val="ro-MD"/>
        </w:rPr>
        <w:t xml:space="preserve">tocarea rapidă a ierbii </w:t>
      </w:r>
      <w:r w:rsidR="00E44737" w:rsidRPr="00805F66">
        <w:rPr>
          <w:rFonts w:ascii="Times New Roman" w:hAnsi="Times New Roman" w:cs="Times New Roman"/>
          <w:color w:val="333333"/>
          <w:sz w:val="24"/>
          <w:szCs w:val="24"/>
          <w:shd w:val="clear" w:color="auto" w:fill="FFFFFF"/>
        </w:rPr>
        <w:t xml:space="preserve"> </w:t>
      </w:r>
      <w:r w:rsidR="00E44737" w:rsidRPr="00805F66">
        <w:rPr>
          <w:rFonts w:ascii="Times New Roman" w:hAnsi="Times New Roman" w:cs="Times New Roman"/>
          <w:sz w:val="24"/>
          <w:szCs w:val="24"/>
          <w:lang w:val="ro-MD"/>
        </w:rPr>
        <w:t xml:space="preserve">în cadrul activităților de </w:t>
      </w:r>
      <w:r w:rsidR="00E44737" w:rsidRPr="00805F66">
        <w:rPr>
          <w:rFonts w:ascii="Times New Roman" w:hAnsi="Times New Roman" w:cs="Times New Roman"/>
          <w:sz w:val="24"/>
          <w:szCs w:val="24"/>
          <w:lang w:val="ro-RO"/>
        </w:rPr>
        <w:t xml:space="preserve"> salubrizare </w:t>
      </w:r>
      <w:r w:rsidR="00E44737" w:rsidRPr="00805F66">
        <w:rPr>
          <w:rFonts w:ascii="Times New Roman" w:hAnsi="Times New Roman" w:cs="Times New Roman"/>
          <w:sz w:val="24"/>
          <w:szCs w:val="24"/>
          <w:lang w:val="ro-MD"/>
        </w:rPr>
        <w:t>conform Planul de Îmbunătățire a Serviciului.</w:t>
      </w:r>
    </w:p>
    <w:p w14:paraId="6D2DCC4C" w14:textId="77777777" w:rsidR="004F4C2E" w:rsidRPr="00805F66" w:rsidRDefault="00EE679A">
      <w:pPr>
        <w:pStyle w:val="Heading2"/>
        <w:rPr>
          <w:rFonts w:ascii="Times New Roman" w:hAnsi="Times New Roman" w:cs="Times New Roman"/>
          <w:color w:val="auto"/>
          <w:sz w:val="24"/>
          <w:szCs w:val="24"/>
          <w:lang w:val="ro-MD"/>
        </w:rPr>
      </w:pPr>
      <w:r w:rsidRPr="00805F66">
        <w:rPr>
          <w:rFonts w:ascii="Times New Roman" w:hAnsi="Times New Roman" w:cs="Times New Roman"/>
          <w:color w:val="auto"/>
          <w:sz w:val="24"/>
          <w:szCs w:val="24"/>
          <w:lang w:val="ro-MD"/>
        </w:rPr>
        <w:t>2. Obiectul achiziției</w:t>
      </w:r>
    </w:p>
    <w:p w14:paraId="11036238" w14:textId="67877A94" w:rsidR="004F4C2E" w:rsidRPr="00805F66" w:rsidRDefault="00EE679A" w:rsidP="00BD6EAE">
      <w:pPr>
        <w:shd w:val="clear" w:color="auto" w:fill="FFFFFF" w:themeFill="background1"/>
        <w:spacing w:after="120"/>
        <w:jc w:val="both"/>
        <w:rPr>
          <w:rFonts w:ascii="Times New Roman" w:hAnsi="Times New Roman" w:cs="Times New Roman"/>
          <w:b/>
          <w:sz w:val="24"/>
          <w:szCs w:val="24"/>
          <w:lang w:val="ro-MD"/>
        </w:rPr>
      </w:pPr>
      <w:r w:rsidRPr="00805F66">
        <w:rPr>
          <w:rFonts w:ascii="Times New Roman" w:hAnsi="Times New Roman" w:cs="Times New Roman"/>
          <w:sz w:val="24"/>
          <w:szCs w:val="24"/>
          <w:lang w:val="ro-MD"/>
        </w:rPr>
        <w:t xml:space="preserve">Obiectul achiziției </w:t>
      </w:r>
      <w:r w:rsidR="001300B4" w:rsidRPr="00805F66">
        <w:rPr>
          <w:rFonts w:ascii="Times New Roman" w:hAnsi="Times New Roman" w:cs="Times New Roman"/>
          <w:sz w:val="24"/>
          <w:szCs w:val="24"/>
          <w:lang w:val="ro-MD"/>
        </w:rPr>
        <w:t xml:space="preserve">îl constituie </w:t>
      </w:r>
      <w:r w:rsidR="00BD7FDF" w:rsidRPr="00805F66">
        <w:rPr>
          <w:rFonts w:ascii="Times New Roman" w:hAnsi="Times New Roman" w:cs="Times New Roman"/>
          <w:sz w:val="24"/>
          <w:szCs w:val="24"/>
          <w:lang w:val="ro-RO"/>
        </w:rPr>
        <w:t>achiziția</w:t>
      </w:r>
      <w:r w:rsidR="00BD7FDF" w:rsidRPr="00805F66">
        <w:rPr>
          <w:rFonts w:ascii="Times New Roman" w:hAnsi="Times New Roman" w:cs="Times New Roman"/>
          <w:b/>
          <w:bCs/>
          <w:sz w:val="24"/>
          <w:szCs w:val="24"/>
          <w:lang w:val="ro-RO"/>
        </w:rPr>
        <w:t xml:space="preserve"> </w:t>
      </w:r>
      <w:r w:rsidR="00684B41" w:rsidRPr="00805F66">
        <w:rPr>
          <w:rFonts w:ascii="Times New Roman" w:hAnsi="Times New Roman" w:cs="Times New Roman"/>
          <w:b/>
          <w:bCs/>
          <w:sz w:val="24"/>
          <w:szCs w:val="24"/>
          <w:lang w:val="ro-MD" w:eastAsia="ru-RU"/>
        </w:rPr>
        <w:t>”</w:t>
      </w:r>
      <w:r w:rsidR="00562685" w:rsidRPr="00805F66">
        <w:rPr>
          <w:rFonts w:ascii="Times New Roman" w:hAnsi="Times New Roman" w:cs="Times New Roman"/>
          <w:b/>
          <w:bCs/>
          <w:sz w:val="24"/>
          <w:szCs w:val="24"/>
          <w:lang w:val="ro-MD" w:eastAsia="ru-RU"/>
        </w:rPr>
        <w:t>Utilaje agricole și forestiere pentru întreținerea vegetației: tocător de crengi și cositoare cu tamburi rotativă laterală</w:t>
      </w:r>
      <w:r w:rsidR="00684B41" w:rsidRPr="00805F66">
        <w:rPr>
          <w:rFonts w:ascii="Times New Roman" w:hAnsi="Times New Roman" w:cs="Times New Roman"/>
          <w:b/>
          <w:bCs/>
          <w:sz w:val="24"/>
          <w:szCs w:val="24"/>
          <w:lang w:val="ro-MD" w:eastAsia="ru-RU"/>
        </w:rPr>
        <w:t>”</w:t>
      </w:r>
      <w:r w:rsidR="00562685" w:rsidRPr="00805F66">
        <w:rPr>
          <w:rFonts w:ascii="Times New Roman" w:hAnsi="Times New Roman" w:cs="Times New Roman"/>
          <w:b/>
          <w:bCs/>
          <w:iCs/>
          <w:sz w:val="24"/>
          <w:szCs w:val="24"/>
          <w:lang w:val="ro-MD"/>
        </w:rPr>
        <w:t xml:space="preserve"> </w:t>
      </w:r>
      <w:r w:rsidR="007748BB" w:rsidRPr="00805F66">
        <w:rPr>
          <w:rFonts w:ascii="Times New Roman" w:hAnsi="Times New Roman" w:cs="Times New Roman"/>
          <w:bCs/>
          <w:iCs/>
          <w:sz w:val="24"/>
          <w:szCs w:val="24"/>
          <w:lang w:val="ro-MD"/>
        </w:rPr>
        <w:t>în cadrul proiectului de Cooperare Intercomunitară privind îmbunătățirea sistemului de gestionare</w:t>
      </w:r>
      <w:r w:rsidR="007748BB" w:rsidRPr="00805F66">
        <w:rPr>
          <w:rFonts w:ascii="Times New Roman" w:hAnsi="Times New Roman" w:cs="Times New Roman"/>
          <w:bCs/>
          <w:i/>
          <w:iCs/>
          <w:sz w:val="24"/>
          <w:szCs w:val="24"/>
          <w:lang w:val="ro-MD"/>
        </w:rPr>
        <w:t xml:space="preserve"> </w:t>
      </w:r>
      <w:r w:rsidR="007748BB" w:rsidRPr="00805F66">
        <w:rPr>
          <w:rFonts w:ascii="Times New Roman" w:hAnsi="Times New Roman" w:cs="Times New Roman"/>
          <w:bCs/>
          <w:iCs/>
          <w:sz w:val="24"/>
          <w:szCs w:val="24"/>
          <w:lang w:val="ro-MD"/>
        </w:rPr>
        <w:t>a</w:t>
      </w:r>
      <w:r w:rsidR="007748BB" w:rsidRPr="00805F66">
        <w:rPr>
          <w:rFonts w:ascii="Times New Roman" w:hAnsi="Times New Roman" w:cs="Times New Roman"/>
          <w:bCs/>
          <w:i/>
          <w:iCs/>
          <w:sz w:val="24"/>
          <w:szCs w:val="24"/>
          <w:lang w:val="ro-MD"/>
        </w:rPr>
        <w:t xml:space="preserve"> </w:t>
      </w:r>
      <w:r w:rsidR="007748BB" w:rsidRPr="00805F66">
        <w:rPr>
          <w:rFonts w:ascii="Times New Roman" w:hAnsi="Times New Roman" w:cs="Times New Roman"/>
          <w:bCs/>
          <w:iCs/>
          <w:sz w:val="24"/>
          <w:szCs w:val="24"/>
          <w:lang w:val="ro-MD"/>
        </w:rPr>
        <w:t>deșeurilor și modernizarea serviciului public de salubrizare în</w:t>
      </w:r>
      <w:r w:rsidR="005E2561" w:rsidRPr="00805F66">
        <w:rPr>
          <w:rFonts w:ascii="Times New Roman" w:hAnsi="Times New Roman" w:cs="Times New Roman"/>
          <w:bCs/>
          <w:iCs/>
          <w:sz w:val="24"/>
          <w:szCs w:val="24"/>
          <w:lang w:val="ro-MD"/>
        </w:rPr>
        <w:t xml:space="preserve"> comuna Zîrnești,</w:t>
      </w:r>
      <w:r w:rsidR="005E2561" w:rsidRPr="00805F66">
        <w:rPr>
          <w:rFonts w:ascii="Times New Roman" w:eastAsia="Segoe UI" w:hAnsi="Times New Roman" w:cs="Times New Roman"/>
          <w:sz w:val="24"/>
          <w:szCs w:val="24"/>
          <w:lang w:val="ro-MD"/>
        </w:rPr>
        <w:t xml:space="preserve"> satul Andrușul de Jos, satul Andrușul de Sus, satul Bădicul Moldovenesc, satul Baurci-Moldoveni,</w:t>
      </w:r>
      <w:r w:rsidR="008549CC">
        <w:rPr>
          <w:rFonts w:ascii="Times New Roman" w:eastAsia="Segoe UI" w:hAnsi="Times New Roman" w:cs="Times New Roman"/>
          <w:sz w:val="24"/>
          <w:szCs w:val="24"/>
          <w:lang w:val="ro-MD"/>
        </w:rPr>
        <w:t xml:space="preserve"> </w:t>
      </w:r>
      <w:r w:rsidR="005E2561" w:rsidRPr="00805F66">
        <w:rPr>
          <w:rFonts w:ascii="Times New Roman" w:eastAsia="Segoe UI" w:hAnsi="Times New Roman" w:cs="Times New Roman"/>
          <w:sz w:val="24"/>
          <w:szCs w:val="24"/>
          <w:lang w:val="ro-MD"/>
        </w:rPr>
        <w:t>comuna Cucoara,</w:t>
      </w:r>
      <w:r w:rsidR="00A52A3C">
        <w:rPr>
          <w:rFonts w:ascii="Times New Roman" w:eastAsia="Segoe UI" w:hAnsi="Times New Roman" w:cs="Times New Roman"/>
          <w:sz w:val="24"/>
          <w:szCs w:val="24"/>
          <w:lang w:val="ro-MD"/>
        </w:rPr>
        <w:t xml:space="preserve"> </w:t>
      </w:r>
      <w:r w:rsidR="005E2561" w:rsidRPr="00805F66">
        <w:rPr>
          <w:rFonts w:ascii="Times New Roman" w:eastAsia="Segoe UI" w:hAnsi="Times New Roman" w:cs="Times New Roman"/>
          <w:sz w:val="24"/>
          <w:szCs w:val="24"/>
          <w:lang w:val="ro-MD"/>
        </w:rPr>
        <w:t>comuna Doina,</w:t>
      </w:r>
      <w:r w:rsidR="008549CC">
        <w:rPr>
          <w:rFonts w:ascii="Times New Roman" w:eastAsia="Segoe UI" w:hAnsi="Times New Roman" w:cs="Times New Roman"/>
          <w:sz w:val="24"/>
          <w:szCs w:val="24"/>
          <w:lang w:val="ro-MD"/>
        </w:rPr>
        <w:t xml:space="preserve"> </w:t>
      </w:r>
      <w:r w:rsidR="005E2561" w:rsidRPr="00805F66">
        <w:rPr>
          <w:rFonts w:ascii="Times New Roman" w:eastAsia="Segoe UI" w:hAnsi="Times New Roman" w:cs="Times New Roman"/>
          <w:sz w:val="24"/>
          <w:szCs w:val="24"/>
          <w:lang w:val="ro-MD"/>
        </w:rPr>
        <w:t xml:space="preserve">comuna Larga Nouă, satul Roșu </w:t>
      </w:r>
      <w:r w:rsidR="005E2561" w:rsidRPr="00805F66">
        <w:rPr>
          <w:rFonts w:ascii="Times New Roman" w:hAnsi="Times New Roman" w:cs="Times New Roman"/>
          <w:bCs/>
          <w:iCs/>
          <w:sz w:val="24"/>
          <w:szCs w:val="24"/>
          <w:lang w:val="ro-MD"/>
        </w:rPr>
        <w:t xml:space="preserve">din raionul </w:t>
      </w:r>
      <w:r w:rsidR="00BD7FDF" w:rsidRPr="00805F66">
        <w:rPr>
          <w:rFonts w:ascii="Times New Roman" w:hAnsi="Times New Roman" w:cs="Times New Roman"/>
          <w:bCs/>
          <w:iCs/>
          <w:sz w:val="24"/>
          <w:szCs w:val="24"/>
          <w:lang w:val="ro-MD"/>
        </w:rPr>
        <w:t>Cahul.</w:t>
      </w:r>
    </w:p>
    <w:p w14:paraId="63886801" w14:textId="05DC3ACB" w:rsidR="00035323" w:rsidRPr="00805F66" w:rsidRDefault="00035323">
      <w:pPr>
        <w:pStyle w:val="Heading2"/>
        <w:rPr>
          <w:rFonts w:ascii="Times New Roman" w:hAnsi="Times New Roman" w:cs="Times New Roman"/>
          <w:color w:val="auto"/>
          <w:sz w:val="24"/>
          <w:szCs w:val="24"/>
          <w:lang w:val="ro-MD"/>
        </w:rPr>
      </w:pPr>
      <w:r w:rsidRPr="00805F66">
        <w:rPr>
          <w:rFonts w:ascii="Times New Roman" w:hAnsi="Times New Roman" w:cs="Times New Roman"/>
          <w:color w:val="auto"/>
          <w:sz w:val="24"/>
          <w:szCs w:val="24"/>
          <w:lang w:val="ro-MD"/>
        </w:rPr>
        <w:lastRenderedPageBreak/>
        <w:t>3. Scopul achiziției</w:t>
      </w:r>
    </w:p>
    <w:p w14:paraId="2590F76F" w14:textId="2101A20B" w:rsidR="00035323" w:rsidRPr="00805F66" w:rsidRDefault="00035323" w:rsidP="00035323">
      <w:pPr>
        <w:jc w:val="both"/>
        <w:rPr>
          <w:rFonts w:ascii="Times New Roman" w:hAnsi="Times New Roman" w:cs="Times New Roman"/>
          <w:sz w:val="24"/>
          <w:szCs w:val="24"/>
          <w:lang w:val="ro-MD"/>
        </w:rPr>
      </w:pPr>
      <w:r w:rsidRPr="00805F66">
        <w:rPr>
          <w:rFonts w:ascii="Times New Roman" w:hAnsi="Times New Roman" w:cs="Times New Roman"/>
          <w:sz w:val="24"/>
          <w:szCs w:val="24"/>
          <w:lang w:val="ro-MD"/>
        </w:rPr>
        <w:t xml:space="preserve">Achiziția urmărește asigurarea dotării corespunzătoare a </w:t>
      </w:r>
      <w:r w:rsidR="00950414" w:rsidRPr="00805F66">
        <w:rPr>
          <w:rFonts w:ascii="Times New Roman" w:hAnsi="Times New Roman" w:cs="Times New Roman"/>
          <w:sz w:val="24"/>
          <w:szCs w:val="24"/>
          <w:lang w:val="ro-MD"/>
        </w:rPr>
        <w:t>operatorului de servicii comunale</w:t>
      </w:r>
      <w:r w:rsidRPr="00805F66">
        <w:rPr>
          <w:rFonts w:ascii="Times New Roman" w:hAnsi="Times New Roman" w:cs="Times New Roman"/>
          <w:sz w:val="24"/>
          <w:szCs w:val="24"/>
          <w:lang w:val="ro-MD"/>
        </w:rPr>
        <w:t xml:space="preserve"> în conformitate cu Planul de Îmbunătățire a Serviciului și legislația privind managementul deșeurilor. </w:t>
      </w:r>
    </w:p>
    <w:p w14:paraId="49DBB351" w14:textId="78471BF4" w:rsidR="004F4C2E" w:rsidRPr="00805F66" w:rsidRDefault="00035323">
      <w:pPr>
        <w:pStyle w:val="Heading2"/>
        <w:rPr>
          <w:rFonts w:ascii="Times New Roman" w:hAnsi="Times New Roman" w:cs="Times New Roman"/>
          <w:color w:val="auto"/>
          <w:sz w:val="24"/>
          <w:szCs w:val="24"/>
          <w:lang w:val="ro-MD"/>
        </w:rPr>
      </w:pPr>
      <w:r w:rsidRPr="00805F66">
        <w:rPr>
          <w:rFonts w:ascii="Times New Roman" w:hAnsi="Times New Roman" w:cs="Times New Roman"/>
          <w:color w:val="auto"/>
          <w:sz w:val="24"/>
          <w:szCs w:val="24"/>
          <w:lang w:val="ro-MD"/>
        </w:rPr>
        <w:t>4. Cerințe tehnice minime</w:t>
      </w:r>
    </w:p>
    <w:p w14:paraId="49B84F6B" w14:textId="33C19CC3" w:rsidR="00035323" w:rsidRPr="00805F66" w:rsidRDefault="00451F14" w:rsidP="00451F14">
      <w:pPr>
        <w:jc w:val="both"/>
        <w:rPr>
          <w:rFonts w:ascii="Times New Roman" w:hAnsi="Times New Roman" w:cs="Times New Roman"/>
          <w:sz w:val="24"/>
          <w:szCs w:val="24"/>
          <w:lang w:val="ro-MD"/>
        </w:rPr>
      </w:pPr>
      <w:r w:rsidRPr="00805F66">
        <w:rPr>
          <w:rFonts w:ascii="Times New Roman" w:hAnsi="Times New Roman" w:cs="Times New Roman"/>
          <w:sz w:val="24"/>
          <w:szCs w:val="24"/>
          <w:lang w:val="ro-MD"/>
        </w:rPr>
        <w:t>Ofertantul va fi responsabil de asigurarea calității în conformitate cu cerințele acestei specificații tehnice și ale condițiilor Contractului. Ofertantul va trebui să prezinte Beneficiarului denumi</w:t>
      </w:r>
      <w:r w:rsidR="00D96E1A" w:rsidRPr="00805F66">
        <w:rPr>
          <w:rFonts w:ascii="Times New Roman" w:hAnsi="Times New Roman" w:cs="Times New Roman"/>
          <w:sz w:val="24"/>
          <w:szCs w:val="24"/>
          <w:lang w:val="ro-MD"/>
        </w:rPr>
        <w:t xml:space="preserve">rile companiilor-producătoare a </w:t>
      </w:r>
      <w:r w:rsidR="00D6185B">
        <w:rPr>
          <w:rFonts w:ascii="Times New Roman" w:hAnsi="Times New Roman" w:cs="Times New Roman"/>
          <w:sz w:val="24"/>
          <w:szCs w:val="24"/>
          <w:lang w:val="ro-MD"/>
        </w:rPr>
        <w:t xml:space="preserve">bunului </w:t>
      </w:r>
      <w:r w:rsidRPr="00805F66">
        <w:rPr>
          <w:rFonts w:ascii="Times New Roman" w:hAnsi="Times New Roman" w:cs="Times New Roman"/>
          <w:sz w:val="24"/>
          <w:szCs w:val="24"/>
          <w:lang w:val="ro-MD"/>
        </w:rPr>
        <w:t>pro</w:t>
      </w:r>
      <w:r w:rsidR="00D96E1A" w:rsidRPr="00805F66">
        <w:rPr>
          <w:rFonts w:ascii="Times New Roman" w:hAnsi="Times New Roman" w:cs="Times New Roman"/>
          <w:sz w:val="24"/>
          <w:szCs w:val="24"/>
          <w:lang w:val="ro-MD"/>
        </w:rPr>
        <w:t>pus</w:t>
      </w:r>
      <w:r w:rsidRPr="00805F66">
        <w:rPr>
          <w:rFonts w:ascii="Times New Roman" w:hAnsi="Times New Roman" w:cs="Times New Roman"/>
          <w:sz w:val="24"/>
          <w:szCs w:val="24"/>
          <w:lang w:val="ro-MD"/>
        </w:rPr>
        <w:t xml:space="preserve"> pentru licitare. El va prezenta descrierea, specificațiile tehnice, certificatele de calitate și țara de origine. </w:t>
      </w:r>
    </w:p>
    <w:p w14:paraId="570F7930" w14:textId="2CCACED3" w:rsidR="00451F14" w:rsidRPr="00805F66" w:rsidRDefault="00E44737" w:rsidP="00035323">
      <w:pPr>
        <w:rPr>
          <w:rFonts w:ascii="Times New Roman" w:hAnsi="Times New Roman" w:cs="Times New Roman"/>
          <w:sz w:val="24"/>
          <w:szCs w:val="24"/>
          <w:lang w:val="ro-MD"/>
        </w:rPr>
      </w:pPr>
      <w:r w:rsidRPr="00805F66">
        <w:rPr>
          <w:rFonts w:ascii="Times New Roman" w:hAnsi="Times New Roman" w:cs="Times New Roman"/>
          <w:sz w:val="24"/>
          <w:szCs w:val="24"/>
          <w:lang w:val="ro-MD"/>
        </w:rPr>
        <w:t xml:space="preserve">Astfel, </w:t>
      </w:r>
      <w:r w:rsidRPr="00805F66">
        <w:rPr>
          <w:rFonts w:ascii="Times New Roman" w:hAnsi="Times New Roman" w:cs="Times New Roman"/>
          <w:b/>
          <w:bCs/>
          <w:sz w:val="24"/>
          <w:szCs w:val="24"/>
          <w:u w:val="single"/>
          <w:lang w:val="ro-MD"/>
        </w:rPr>
        <w:t>tocătorul</w:t>
      </w:r>
      <w:r w:rsidR="00D96E1A" w:rsidRPr="00805F66">
        <w:rPr>
          <w:rFonts w:ascii="Times New Roman" w:hAnsi="Times New Roman" w:cs="Times New Roman"/>
          <w:sz w:val="24"/>
          <w:szCs w:val="24"/>
          <w:lang w:val="ro-MD"/>
        </w:rPr>
        <w:t xml:space="preserve"> va</w:t>
      </w:r>
      <w:r w:rsidR="00511577" w:rsidRPr="00805F66">
        <w:rPr>
          <w:rFonts w:ascii="Times New Roman" w:hAnsi="Times New Roman" w:cs="Times New Roman"/>
          <w:sz w:val="24"/>
          <w:szCs w:val="24"/>
          <w:lang w:val="ro-MD"/>
        </w:rPr>
        <w:t xml:space="preserve"> trebui să îndeplinească următoarele condiții tehnice: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2338"/>
        <w:gridCol w:w="5374"/>
      </w:tblGrid>
      <w:tr w:rsidR="004F4C2E" w:rsidRPr="00805F66" w14:paraId="290CCC86" w14:textId="77777777" w:rsidTr="2A9E0DDC">
        <w:tc>
          <w:tcPr>
            <w:tcW w:w="918" w:type="dxa"/>
          </w:tcPr>
          <w:p w14:paraId="0C7B1461" w14:textId="77777777" w:rsidR="004F4C2E" w:rsidRPr="00805F66" w:rsidRDefault="00EE679A">
            <w:pPr>
              <w:rPr>
                <w:rFonts w:ascii="Times New Roman" w:hAnsi="Times New Roman" w:cs="Times New Roman"/>
                <w:b/>
                <w:bCs/>
                <w:sz w:val="24"/>
                <w:szCs w:val="24"/>
                <w:lang w:val="ro-MD"/>
              </w:rPr>
            </w:pPr>
            <w:r w:rsidRPr="00805F66">
              <w:rPr>
                <w:rFonts w:ascii="Times New Roman" w:hAnsi="Times New Roman" w:cs="Times New Roman"/>
                <w:b/>
                <w:bCs/>
                <w:sz w:val="24"/>
                <w:szCs w:val="24"/>
                <w:lang w:val="ro-MD"/>
              </w:rPr>
              <w:t>Nr.</w:t>
            </w:r>
          </w:p>
        </w:tc>
        <w:tc>
          <w:tcPr>
            <w:tcW w:w="2340" w:type="dxa"/>
          </w:tcPr>
          <w:p w14:paraId="68C97A91" w14:textId="77777777" w:rsidR="004F4C2E" w:rsidRPr="00805F66" w:rsidRDefault="00EE679A" w:rsidP="007D1AAD">
            <w:pPr>
              <w:jc w:val="center"/>
              <w:rPr>
                <w:rFonts w:ascii="Times New Roman" w:hAnsi="Times New Roman" w:cs="Times New Roman"/>
                <w:b/>
                <w:bCs/>
                <w:sz w:val="24"/>
                <w:szCs w:val="24"/>
                <w:lang w:val="ro-MD"/>
              </w:rPr>
            </w:pPr>
            <w:r w:rsidRPr="00805F66">
              <w:rPr>
                <w:rFonts w:ascii="Times New Roman" w:hAnsi="Times New Roman" w:cs="Times New Roman"/>
                <w:b/>
                <w:bCs/>
                <w:sz w:val="24"/>
                <w:szCs w:val="24"/>
                <w:lang w:val="ro-MD"/>
              </w:rPr>
              <w:t>Caracteristică</w:t>
            </w:r>
          </w:p>
        </w:tc>
        <w:tc>
          <w:tcPr>
            <w:tcW w:w="5382" w:type="dxa"/>
          </w:tcPr>
          <w:p w14:paraId="147008C3" w14:textId="77777777" w:rsidR="004F4C2E" w:rsidRPr="00805F66" w:rsidRDefault="00EE679A" w:rsidP="007D1AAD">
            <w:pPr>
              <w:jc w:val="center"/>
              <w:rPr>
                <w:rFonts w:ascii="Times New Roman" w:hAnsi="Times New Roman" w:cs="Times New Roman"/>
                <w:b/>
                <w:bCs/>
                <w:sz w:val="24"/>
                <w:szCs w:val="24"/>
                <w:lang w:val="ro-MD"/>
              </w:rPr>
            </w:pPr>
            <w:r w:rsidRPr="00805F66">
              <w:rPr>
                <w:rFonts w:ascii="Times New Roman" w:hAnsi="Times New Roman" w:cs="Times New Roman"/>
                <w:b/>
                <w:bCs/>
                <w:sz w:val="24"/>
                <w:szCs w:val="24"/>
                <w:lang w:val="ro-MD"/>
              </w:rPr>
              <w:t>Cerință minimă</w:t>
            </w:r>
          </w:p>
        </w:tc>
      </w:tr>
      <w:tr w:rsidR="004F4C2E" w:rsidRPr="00805F66" w14:paraId="66859D52" w14:textId="77777777" w:rsidTr="2A9E0DDC">
        <w:tc>
          <w:tcPr>
            <w:tcW w:w="918" w:type="dxa"/>
          </w:tcPr>
          <w:p w14:paraId="6B0F068C" w14:textId="77777777" w:rsidR="004F4C2E" w:rsidRPr="00805F66" w:rsidRDefault="00EE679A" w:rsidP="007D1AA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1</w:t>
            </w:r>
          </w:p>
        </w:tc>
        <w:tc>
          <w:tcPr>
            <w:tcW w:w="2340" w:type="dxa"/>
          </w:tcPr>
          <w:p w14:paraId="3A7B08D8" w14:textId="34CF74FC" w:rsidR="004F4C2E" w:rsidRPr="00805F66" w:rsidRDefault="00D96E1A" w:rsidP="007D1AAD">
            <w:pPr>
              <w:spacing w:after="0"/>
              <w:rPr>
                <w:rFonts w:ascii="Times New Roman" w:hAnsi="Times New Roman" w:cs="Times New Roman"/>
                <w:sz w:val="24"/>
                <w:szCs w:val="24"/>
                <w:lang w:val="ro-MD"/>
              </w:rPr>
            </w:pPr>
            <w:r w:rsidRPr="00805F66">
              <w:rPr>
                <w:rFonts w:ascii="Times New Roman" w:hAnsi="Times New Roman" w:cs="Times New Roman"/>
                <w:sz w:val="24"/>
                <w:szCs w:val="24"/>
                <w:lang w:val="ro-MD"/>
              </w:rPr>
              <w:t>Caracteristici generale</w:t>
            </w:r>
          </w:p>
        </w:tc>
        <w:tc>
          <w:tcPr>
            <w:tcW w:w="5382" w:type="dxa"/>
          </w:tcPr>
          <w:p w14:paraId="51149468" w14:textId="77777777" w:rsidR="00E44737" w:rsidRPr="00805F66" w:rsidRDefault="00E44737" w:rsidP="007D236B">
            <w:pPr>
              <w:numPr>
                <w:ilvl w:val="0"/>
                <w:numId w:val="31"/>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Tocător de crengi și resturi lemnoase, tractabil pe drumurile publice.</w:t>
            </w:r>
          </w:p>
          <w:p w14:paraId="1D8E49BA" w14:textId="77777777" w:rsidR="00E44737" w:rsidRPr="00805F66" w:rsidRDefault="00E44737" w:rsidP="007D236B">
            <w:pPr>
              <w:numPr>
                <w:ilvl w:val="0"/>
                <w:numId w:val="31"/>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Utilaj nou, fabricat în serie.</w:t>
            </w:r>
          </w:p>
          <w:p w14:paraId="46E99A5C" w14:textId="77777777" w:rsidR="00E44737" w:rsidRPr="00805F66" w:rsidRDefault="00E44737" w:rsidP="007D236B">
            <w:pPr>
              <w:numPr>
                <w:ilvl w:val="0"/>
                <w:numId w:val="31"/>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Capacitate de procesare: </w:t>
            </w:r>
            <w:r w:rsidRPr="00805F66">
              <w:rPr>
                <w:rFonts w:ascii="Times New Roman" w:hAnsi="Times New Roman" w:cs="Times New Roman"/>
                <w:bCs/>
                <w:sz w:val="24"/>
                <w:szCs w:val="24"/>
                <w:lang w:val="ro-RO"/>
              </w:rPr>
              <w:t>minimum 12 m³ material vegetal/oră</w:t>
            </w:r>
            <w:r w:rsidRPr="00805F66">
              <w:rPr>
                <w:rFonts w:ascii="Times New Roman" w:hAnsi="Times New Roman" w:cs="Times New Roman"/>
                <w:sz w:val="24"/>
                <w:szCs w:val="24"/>
                <w:lang w:val="ro-RO"/>
              </w:rPr>
              <w:t>.</w:t>
            </w:r>
          </w:p>
          <w:p w14:paraId="307DA674" w14:textId="77777777" w:rsidR="007D236B" w:rsidRPr="00805F66" w:rsidRDefault="007D236B" w:rsidP="007D236B">
            <w:pPr>
              <w:numPr>
                <w:ilvl w:val="0"/>
                <w:numId w:val="31"/>
              </w:numPr>
              <w:shd w:val="clear" w:color="auto" w:fill="FFFFFF"/>
              <w:spacing w:after="0" w:line="240" w:lineRule="auto"/>
              <w:textAlignment w:val="baseline"/>
              <w:rPr>
                <w:rFonts w:ascii="Times New Roman" w:eastAsia="Times New Roman" w:hAnsi="Times New Roman" w:cs="Times New Roman"/>
                <w:color w:val="777777"/>
                <w:sz w:val="24"/>
                <w:szCs w:val="24"/>
                <w:lang w:eastAsia="ru-RU"/>
              </w:rPr>
            </w:pPr>
            <w:r w:rsidRPr="00805F66">
              <w:rPr>
                <w:rFonts w:ascii="Times New Roman" w:eastAsia="Times New Roman" w:hAnsi="Times New Roman" w:cs="Times New Roman"/>
                <w:bCs/>
                <w:color w:val="000000"/>
                <w:sz w:val="24"/>
                <w:szCs w:val="24"/>
                <w:bdr w:val="none" w:sz="0" w:space="0" w:color="auto" w:frame="1"/>
                <w:lang w:eastAsia="ru-RU"/>
              </w:rPr>
              <w:t>diametru maxim de tocare lemn de esență moale: 160 mm</w:t>
            </w:r>
          </w:p>
          <w:p w14:paraId="5F678B54" w14:textId="77777777" w:rsidR="007D236B" w:rsidRPr="00805F66" w:rsidRDefault="007D236B" w:rsidP="007D236B">
            <w:pPr>
              <w:numPr>
                <w:ilvl w:val="0"/>
                <w:numId w:val="31"/>
              </w:numPr>
              <w:shd w:val="clear" w:color="auto" w:fill="FFFFFF"/>
              <w:spacing w:after="0" w:line="240" w:lineRule="auto"/>
              <w:textAlignment w:val="baseline"/>
              <w:rPr>
                <w:rFonts w:ascii="Times New Roman" w:eastAsia="Times New Roman" w:hAnsi="Times New Roman" w:cs="Times New Roman"/>
                <w:color w:val="777777"/>
                <w:sz w:val="24"/>
                <w:szCs w:val="24"/>
                <w:lang w:eastAsia="ru-RU"/>
              </w:rPr>
            </w:pPr>
            <w:r w:rsidRPr="00805F66">
              <w:rPr>
                <w:rFonts w:ascii="Times New Roman" w:eastAsia="Times New Roman" w:hAnsi="Times New Roman" w:cs="Times New Roman"/>
                <w:bCs/>
                <w:color w:val="000000"/>
                <w:sz w:val="24"/>
                <w:szCs w:val="24"/>
                <w:bdr w:val="none" w:sz="0" w:space="0" w:color="auto" w:frame="1"/>
                <w:lang w:eastAsia="ru-RU"/>
              </w:rPr>
              <w:t>diametru maxim de tocare lemn tare: 140 mm</w:t>
            </w:r>
          </w:p>
          <w:p w14:paraId="2258F188" w14:textId="77777777" w:rsidR="007D236B" w:rsidRPr="00805F66" w:rsidRDefault="007D236B" w:rsidP="007D236B">
            <w:pPr>
              <w:numPr>
                <w:ilvl w:val="0"/>
                <w:numId w:val="31"/>
              </w:numPr>
              <w:shd w:val="clear" w:color="auto" w:fill="FFFFFF"/>
              <w:spacing w:after="0" w:line="240" w:lineRule="auto"/>
              <w:textAlignment w:val="baseline"/>
              <w:rPr>
                <w:rFonts w:ascii="Times New Roman" w:eastAsia="Times New Roman" w:hAnsi="Times New Roman" w:cs="Times New Roman"/>
                <w:color w:val="777777"/>
                <w:sz w:val="24"/>
                <w:szCs w:val="24"/>
                <w:lang w:eastAsia="ru-RU"/>
              </w:rPr>
            </w:pPr>
            <w:r w:rsidRPr="00805F66">
              <w:rPr>
                <w:rFonts w:ascii="Times New Roman" w:eastAsia="Times New Roman" w:hAnsi="Times New Roman" w:cs="Times New Roman"/>
                <w:bCs/>
                <w:color w:val="000000"/>
                <w:sz w:val="24"/>
                <w:szCs w:val="24"/>
                <w:bdr w:val="none" w:sz="0" w:space="0" w:color="auto" w:frame="1"/>
                <w:lang w:eastAsia="ru-RU"/>
              </w:rPr>
              <w:t>lungimea bucăților de crengi tocate: 120-240 mm</w:t>
            </w:r>
          </w:p>
          <w:p w14:paraId="1D0F142C" w14:textId="6F06B84E" w:rsidR="004F4C2E" w:rsidRPr="00750BE6" w:rsidRDefault="00E44737" w:rsidP="007D1AAD">
            <w:pPr>
              <w:numPr>
                <w:ilvl w:val="0"/>
                <w:numId w:val="31"/>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Posibilitate de procesare a crengilor, tufărișului și resturilor rezultate din lucrări de întreținere a spațiilor verzi.</w:t>
            </w:r>
          </w:p>
        </w:tc>
      </w:tr>
      <w:tr w:rsidR="004F4C2E" w:rsidRPr="00805F66" w14:paraId="64DE759A" w14:textId="77777777" w:rsidTr="2A9E0DDC">
        <w:tc>
          <w:tcPr>
            <w:tcW w:w="918" w:type="dxa"/>
          </w:tcPr>
          <w:p w14:paraId="2679A6D0" w14:textId="0DAF8B8D" w:rsidR="004F4C2E" w:rsidRPr="00805F66" w:rsidRDefault="00D96E1A" w:rsidP="007D1AA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2</w:t>
            </w:r>
          </w:p>
        </w:tc>
        <w:tc>
          <w:tcPr>
            <w:tcW w:w="2340" w:type="dxa"/>
          </w:tcPr>
          <w:p w14:paraId="2401313C" w14:textId="1D033F79" w:rsidR="004F4C2E" w:rsidRPr="00805F66" w:rsidRDefault="00D96E1A" w:rsidP="007D1AAD">
            <w:pPr>
              <w:spacing w:after="0"/>
              <w:rPr>
                <w:rFonts w:ascii="Times New Roman" w:hAnsi="Times New Roman" w:cs="Times New Roman"/>
                <w:sz w:val="24"/>
                <w:szCs w:val="24"/>
                <w:lang w:val="ro-MD"/>
              </w:rPr>
            </w:pPr>
            <w:r w:rsidRPr="00805F66">
              <w:rPr>
                <w:rFonts w:ascii="Times New Roman" w:hAnsi="Times New Roman" w:cs="Times New Roman"/>
                <w:sz w:val="24"/>
                <w:szCs w:val="24"/>
                <w:lang w:val="ro-MD"/>
              </w:rPr>
              <w:t>Motor</w:t>
            </w:r>
            <w:r w:rsidR="00E44737" w:rsidRPr="00805F66">
              <w:rPr>
                <w:rFonts w:ascii="Times New Roman" w:hAnsi="Times New Roman" w:cs="Times New Roman"/>
                <w:sz w:val="24"/>
                <w:szCs w:val="24"/>
                <w:lang w:val="ro-MD"/>
              </w:rPr>
              <w:t xml:space="preserve"> </w:t>
            </w:r>
            <w:r w:rsidR="00D36915" w:rsidRPr="00805F66">
              <w:rPr>
                <w:rFonts w:ascii="Times New Roman" w:hAnsi="Times New Roman" w:cs="Times New Roman"/>
                <w:sz w:val="24"/>
                <w:szCs w:val="24"/>
                <w:lang w:val="ro-MD"/>
              </w:rPr>
              <w:t>propriu</w:t>
            </w:r>
          </w:p>
        </w:tc>
        <w:tc>
          <w:tcPr>
            <w:tcW w:w="5382" w:type="dxa"/>
          </w:tcPr>
          <w:p w14:paraId="0633E3D2" w14:textId="77777777" w:rsidR="00E44737" w:rsidRPr="00805F66" w:rsidRDefault="00E44737" w:rsidP="00E44737">
            <w:pPr>
              <w:numPr>
                <w:ilvl w:val="0"/>
                <w:numId w:val="30"/>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Putere nominală: </w:t>
            </w:r>
            <w:r w:rsidRPr="00805F66">
              <w:rPr>
                <w:rFonts w:ascii="Times New Roman" w:hAnsi="Times New Roman" w:cs="Times New Roman"/>
                <w:b/>
                <w:bCs/>
                <w:sz w:val="24"/>
                <w:szCs w:val="24"/>
                <w:lang w:val="ro-RO"/>
              </w:rPr>
              <w:t>minimum 25 CP (18 kW)</w:t>
            </w:r>
            <w:r w:rsidRPr="00805F66">
              <w:rPr>
                <w:rFonts w:ascii="Times New Roman" w:hAnsi="Times New Roman" w:cs="Times New Roman"/>
                <w:sz w:val="24"/>
                <w:szCs w:val="24"/>
                <w:lang w:val="ro-RO"/>
              </w:rPr>
              <w:t>.</w:t>
            </w:r>
          </w:p>
          <w:p w14:paraId="0FB7A6E4" w14:textId="77777777" w:rsidR="00E44737" w:rsidRPr="00805F66" w:rsidRDefault="00E44737" w:rsidP="00E44737">
            <w:pPr>
              <w:numPr>
                <w:ilvl w:val="0"/>
                <w:numId w:val="30"/>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Răcire cu lichid sau aer.</w:t>
            </w:r>
          </w:p>
          <w:p w14:paraId="5CCAA310" w14:textId="49AA9562" w:rsidR="004F4C2E" w:rsidRPr="00750BE6" w:rsidRDefault="00E44737" w:rsidP="007D1AAD">
            <w:pPr>
              <w:numPr>
                <w:ilvl w:val="0"/>
                <w:numId w:val="30"/>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Respectarea normelor de emisii aplicabile la data livrării.</w:t>
            </w:r>
          </w:p>
        </w:tc>
      </w:tr>
      <w:tr w:rsidR="004F4C2E" w:rsidRPr="00805F66" w14:paraId="6F4496DF" w14:textId="77777777" w:rsidTr="2A9E0DDC">
        <w:tc>
          <w:tcPr>
            <w:tcW w:w="918" w:type="dxa"/>
          </w:tcPr>
          <w:p w14:paraId="45527826" w14:textId="0B90325B" w:rsidR="004F4C2E" w:rsidRPr="00805F66" w:rsidRDefault="00D96E1A" w:rsidP="007D1AA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3</w:t>
            </w:r>
          </w:p>
        </w:tc>
        <w:tc>
          <w:tcPr>
            <w:tcW w:w="2340" w:type="dxa"/>
          </w:tcPr>
          <w:p w14:paraId="07D83688" w14:textId="70AE9BFE" w:rsidR="004F4C2E" w:rsidRPr="00EC7476" w:rsidRDefault="00E44737" w:rsidP="007D1AAD">
            <w:pPr>
              <w:spacing w:after="0"/>
              <w:rPr>
                <w:rFonts w:ascii="Times New Roman" w:hAnsi="Times New Roman" w:cs="Times New Roman"/>
                <w:sz w:val="24"/>
                <w:szCs w:val="24"/>
                <w:lang w:val="ro-MD"/>
              </w:rPr>
            </w:pPr>
            <w:r w:rsidRPr="00EC7476">
              <w:rPr>
                <w:rFonts w:ascii="Times New Roman" w:hAnsi="Times New Roman" w:cs="Times New Roman"/>
                <w:sz w:val="24"/>
                <w:szCs w:val="24"/>
                <w:lang w:val="ro-RO"/>
              </w:rPr>
              <w:t>Sistem de alimentare și tocare</w:t>
            </w:r>
          </w:p>
        </w:tc>
        <w:tc>
          <w:tcPr>
            <w:tcW w:w="5382" w:type="dxa"/>
          </w:tcPr>
          <w:p w14:paraId="42F061FA" w14:textId="77777777" w:rsidR="00E44737" w:rsidRPr="00805F66" w:rsidRDefault="00E44737" w:rsidP="005936DF">
            <w:pPr>
              <w:numPr>
                <w:ilvl w:val="0"/>
                <w:numId w:val="35"/>
              </w:numPr>
              <w:spacing w:after="0" w:line="278" w:lineRule="auto"/>
              <w:jc w:val="both"/>
              <w:rPr>
                <w:rFonts w:ascii="Times New Roman" w:hAnsi="Times New Roman" w:cs="Times New Roman"/>
                <w:sz w:val="24"/>
                <w:szCs w:val="24"/>
                <w:lang w:val="ro-RO"/>
              </w:rPr>
            </w:pPr>
            <w:r w:rsidRPr="00805F66">
              <w:rPr>
                <w:rFonts w:ascii="Times New Roman" w:hAnsi="Times New Roman" w:cs="Times New Roman"/>
                <w:sz w:val="24"/>
                <w:szCs w:val="24"/>
                <w:lang w:val="ro-RO"/>
              </w:rPr>
              <w:t>Alimentare mecanizată prin unul sau două role hidraulice.</w:t>
            </w:r>
          </w:p>
          <w:p w14:paraId="7AA819EB" w14:textId="77777777" w:rsidR="007D236B" w:rsidRPr="00805F66" w:rsidRDefault="007D236B" w:rsidP="005936DF">
            <w:pPr>
              <w:numPr>
                <w:ilvl w:val="0"/>
                <w:numId w:val="35"/>
              </w:numPr>
              <w:spacing w:after="0" w:line="278" w:lineRule="auto"/>
              <w:jc w:val="both"/>
              <w:rPr>
                <w:rFonts w:ascii="Times New Roman" w:hAnsi="Times New Roman" w:cs="Times New Roman"/>
                <w:color w:val="000000" w:themeColor="text1"/>
                <w:sz w:val="24"/>
                <w:szCs w:val="24"/>
                <w:lang w:val="ro-RO"/>
              </w:rPr>
            </w:pPr>
            <w:r w:rsidRPr="00805F66">
              <w:rPr>
                <w:rFonts w:ascii="Times New Roman" w:hAnsi="Times New Roman" w:cs="Times New Roman"/>
                <w:bCs/>
                <w:color w:val="000000" w:themeColor="text1"/>
                <w:sz w:val="24"/>
                <w:szCs w:val="24"/>
              </w:rPr>
              <w:t>module cu cuțite contra-rotative</w:t>
            </w:r>
          </w:p>
          <w:p w14:paraId="1DF73B44" w14:textId="30319EAE" w:rsidR="007D236B" w:rsidRPr="00805F66" w:rsidRDefault="007D236B" w:rsidP="005936DF">
            <w:pPr>
              <w:numPr>
                <w:ilvl w:val="0"/>
                <w:numId w:val="35"/>
              </w:numPr>
              <w:spacing w:after="0" w:line="278" w:lineRule="auto"/>
              <w:jc w:val="both"/>
              <w:rPr>
                <w:rFonts w:ascii="Times New Roman" w:hAnsi="Times New Roman" w:cs="Times New Roman"/>
                <w:color w:val="000000" w:themeColor="text1"/>
                <w:sz w:val="24"/>
                <w:szCs w:val="24"/>
                <w:lang w:val="ro-RO"/>
              </w:rPr>
            </w:pPr>
            <w:r w:rsidRPr="00805F66">
              <w:rPr>
                <w:rFonts w:ascii="Times New Roman" w:hAnsi="Times New Roman" w:cs="Times New Roman"/>
                <w:bCs/>
                <w:color w:val="000000" w:themeColor="text1"/>
                <w:sz w:val="24"/>
                <w:szCs w:val="24"/>
              </w:rPr>
              <w:t>Număr cuțite -</w:t>
            </w:r>
            <w:r w:rsidR="00750BE6">
              <w:rPr>
                <w:rFonts w:ascii="Times New Roman" w:hAnsi="Times New Roman" w:cs="Times New Roman"/>
                <w:bCs/>
                <w:color w:val="000000" w:themeColor="text1"/>
                <w:sz w:val="24"/>
                <w:szCs w:val="24"/>
              </w:rPr>
              <w:t xml:space="preserve"> </w:t>
            </w:r>
            <w:r w:rsidRPr="00805F66">
              <w:rPr>
                <w:rFonts w:ascii="Times New Roman" w:hAnsi="Times New Roman" w:cs="Times New Roman"/>
                <w:bCs/>
                <w:color w:val="000000" w:themeColor="text1"/>
                <w:sz w:val="24"/>
                <w:szCs w:val="24"/>
              </w:rPr>
              <w:t>6 buc</w:t>
            </w:r>
          </w:p>
          <w:p w14:paraId="0CB0A207" w14:textId="387CE5DF" w:rsidR="007D236B" w:rsidRPr="00750BE6" w:rsidRDefault="005936DF" w:rsidP="007D236B">
            <w:pPr>
              <w:numPr>
                <w:ilvl w:val="0"/>
                <w:numId w:val="35"/>
              </w:numPr>
              <w:shd w:val="clear" w:color="auto" w:fill="FFFFFF"/>
              <w:spacing w:after="0" w:line="278" w:lineRule="auto"/>
              <w:jc w:val="both"/>
              <w:textAlignment w:val="baseline"/>
              <w:rPr>
                <w:rFonts w:ascii="Times New Roman" w:hAnsi="Times New Roman" w:cs="Times New Roman"/>
                <w:color w:val="000000" w:themeColor="text1"/>
                <w:sz w:val="24"/>
                <w:szCs w:val="24"/>
                <w:lang w:val="ro-RO"/>
              </w:rPr>
            </w:pPr>
            <w:r w:rsidRPr="00805F66">
              <w:rPr>
                <w:rFonts w:ascii="Times New Roman" w:eastAsia="Times New Roman" w:hAnsi="Times New Roman" w:cs="Times New Roman"/>
                <w:color w:val="000000"/>
                <w:sz w:val="24"/>
                <w:szCs w:val="24"/>
                <w:bdr w:val="none" w:sz="0" w:space="0" w:color="auto" w:frame="1"/>
                <w:lang w:eastAsia="ru-RU"/>
              </w:rPr>
              <w:t>dimensiuni coș:</w:t>
            </w:r>
            <w:r w:rsidR="00D80C99">
              <w:rPr>
                <w:rFonts w:ascii="Times New Roman" w:eastAsia="Times New Roman" w:hAnsi="Times New Roman" w:cs="Times New Roman"/>
                <w:color w:val="000000"/>
                <w:sz w:val="24"/>
                <w:szCs w:val="24"/>
                <w:bdr w:val="none" w:sz="0" w:space="0" w:color="auto" w:frame="1"/>
                <w:lang w:eastAsia="ru-RU"/>
              </w:rPr>
              <w:t xml:space="preserve"> </w:t>
            </w:r>
            <w:r w:rsidRPr="00805F66">
              <w:rPr>
                <w:rFonts w:ascii="Times New Roman" w:eastAsia="Times New Roman" w:hAnsi="Times New Roman" w:cs="Times New Roman"/>
                <w:color w:val="000000"/>
                <w:sz w:val="24"/>
                <w:szCs w:val="24"/>
                <w:bdr w:val="none" w:sz="0" w:space="0" w:color="auto" w:frame="1"/>
                <w:lang w:eastAsia="ru-RU"/>
              </w:rPr>
              <w:t>min 180×260 mm</w:t>
            </w:r>
          </w:p>
        </w:tc>
      </w:tr>
      <w:tr w:rsidR="004F4C2E" w:rsidRPr="00805F66" w14:paraId="360ABA48" w14:textId="77777777" w:rsidTr="2A9E0DDC">
        <w:tc>
          <w:tcPr>
            <w:tcW w:w="918" w:type="dxa"/>
          </w:tcPr>
          <w:p w14:paraId="355CC8EC" w14:textId="33361DD7" w:rsidR="004F4C2E" w:rsidRPr="00805F66" w:rsidRDefault="00D96E1A" w:rsidP="007D1AA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4</w:t>
            </w:r>
          </w:p>
        </w:tc>
        <w:tc>
          <w:tcPr>
            <w:tcW w:w="2340" w:type="dxa"/>
          </w:tcPr>
          <w:p w14:paraId="4394CC64" w14:textId="6B855CB3" w:rsidR="004F4C2E" w:rsidRPr="00750BE6" w:rsidRDefault="007D236B" w:rsidP="007D1AAD">
            <w:pPr>
              <w:spacing w:after="0"/>
              <w:rPr>
                <w:rFonts w:ascii="Times New Roman" w:hAnsi="Times New Roman" w:cs="Times New Roman"/>
                <w:sz w:val="24"/>
                <w:szCs w:val="24"/>
                <w:lang w:val="ro-RO"/>
              </w:rPr>
            </w:pPr>
            <w:r w:rsidRPr="00EC7476">
              <w:rPr>
                <w:rFonts w:ascii="Times New Roman" w:hAnsi="Times New Roman" w:cs="Times New Roman"/>
                <w:sz w:val="24"/>
                <w:szCs w:val="24"/>
                <w:lang w:val="ro-RO"/>
              </w:rPr>
              <w:t>Sistem de evacuare</w:t>
            </w:r>
          </w:p>
        </w:tc>
        <w:tc>
          <w:tcPr>
            <w:tcW w:w="5382" w:type="dxa"/>
          </w:tcPr>
          <w:p w14:paraId="3E71FD2F" w14:textId="7FD14C57" w:rsidR="009063C2" w:rsidRPr="00750BE6" w:rsidRDefault="007D236B" w:rsidP="007D1AAD">
            <w:pPr>
              <w:numPr>
                <w:ilvl w:val="0"/>
                <w:numId w:val="36"/>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rPr>
              <w:t>bandă transportoare: min 3</w:t>
            </w:r>
            <w:r w:rsidR="005936DF" w:rsidRPr="00805F66">
              <w:rPr>
                <w:rFonts w:ascii="Times New Roman" w:hAnsi="Times New Roman" w:cs="Times New Roman"/>
                <w:sz w:val="24"/>
                <w:szCs w:val="24"/>
              </w:rPr>
              <w:t>,2</w:t>
            </w:r>
            <w:r w:rsidRPr="00805F66">
              <w:rPr>
                <w:rFonts w:ascii="Times New Roman" w:hAnsi="Times New Roman" w:cs="Times New Roman"/>
                <w:sz w:val="24"/>
                <w:szCs w:val="24"/>
              </w:rPr>
              <w:t xml:space="preserve"> metri înălțime</w:t>
            </w:r>
          </w:p>
        </w:tc>
      </w:tr>
      <w:tr w:rsidR="004F4C2E" w:rsidRPr="00805F66" w14:paraId="71A3260F" w14:textId="77777777" w:rsidTr="2A9E0DDC">
        <w:tc>
          <w:tcPr>
            <w:tcW w:w="918" w:type="dxa"/>
          </w:tcPr>
          <w:p w14:paraId="54993D90" w14:textId="74EB1F61" w:rsidR="004F4C2E" w:rsidRPr="00805F66" w:rsidRDefault="00D96E1A" w:rsidP="007D1AA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5</w:t>
            </w:r>
          </w:p>
        </w:tc>
        <w:tc>
          <w:tcPr>
            <w:tcW w:w="2340" w:type="dxa"/>
          </w:tcPr>
          <w:p w14:paraId="15DB9C40" w14:textId="334818B7" w:rsidR="001676C7" w:rsidRPr="00EC7476" w:rsidRDefault="007D236B" w:rsidP="007D1AAD">
            <w:pPr>
              <w:spacing w:after="0"/>
              <w:rPr>
                <w:rFonts w:ascii="Times New Roman" w:hAnsi="Times New Roman" w:cs="Times New Roman"/>
                <w:sz w:val="24"/>
                <w:szCs w:val="24"/>
                <w:lang w:val="ro-MD"/>
              </w:rPr>
            </w:pPr>
            <w:r w:rsidRPr="00EC7476">
              <w:rPr>
                <w:rFonts w:ascii="Times New Roman" w:hAnsi="Times New Roman" w:cs="Times New Roman"/>
                <w:sz w:val="24"/>
                <w:szCs w:val="24"/>
                <w:lang w:val="ro-RO"/>
              </w:rPr>
              <w:t xml:space="preserve"> Șasiu și tractare</w:t>
            </w:r>
            <w:r w:rsidRPr="00EC7476">
              <w:rPr>
                <w:rFonts w:ascii="Times New Roman" w:hAnsi="Times New Roman" w:cs="Times New Roman"/>
                <w:sz w:val="24"/>
                <w:szCs w:val="24"/>
                <w:lang w:val="ro-MD"/>
              </w:rPr>
              <w:t xml:space="preserve"> </w:t>
            </w:r>
          </w:p>
        </w:tc>
        <w:tc>
          <w:tcPr>
            <w:tcW w:w="5382" w:type="dxa"/>
          </w:tcPr>
          <w:p w14:paraId="779DE158" w14:textId="77777777" w:rsidR="007D236B" w:rsidRPr="00805F66" w:rsidRDefault="007D236B" w:rsidP="007D236B">
            <w:pPr>
              <w:numPr>
                <w:ilvl w:val="0"/>
                <w:numId w:val="38"/>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Șasiu rutier tractabil.</w:t>
            </w:r>
          </w:p>
          <w:p w14:paraId="7EDAE8AC" w14:textId="77777777" w:rsidR="007D236B" w:rsidRPr="00805F66" w:rsidRDefault="007D236B" w:rsidP="007D236B">
            <w:pPr>
              <w:numPr>
                <w:ilvl w:val="0"/>
                <w:numId w:val="38"/>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Sistem de cuplare compatibil cu autovehicule utilitare.</w:t>
            </w:r>
          </w:p>
          <w:p w14:paraId="2505FC0C" w14:textId="1B17F0C4" w:rsidR="004F4C2E" w:rsidRPr="00D80C99" w:rsidRDefault="007D236B" w:rsidP="00402644">
            <w:pPr>
              <w:numPr>
                <w:ilvl w:val="0"/>
                <w:numId w:val="38"/>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Roți cu pneuri pentru deplasare pe drumuri publice.</w:t>
            </w:r>
          </w:p>
        </w:tc>
      </w:tr>
      <w:tr w:rsidR="004F4C2E" w:rsidRPr="00805F66" w14:paraId="05DA8590" w14:textId="77777777" w:rsidTr="2A9E0DDC">
        <w:tc>
          <w:tcPr>
            <w:tcW w:w="918" w:type="dxa"/>
          </w:tcPr>
          <w:p w14:paraId="1AF7F527" w14:textId="0C88AD19" w:rsidR="004F4C2E" w:rsidRPr="00805F66" w:rsidRDefault="00D96E1A" w:rsidP="007D1AA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6</w:t>
            </w:r>
          </w:p>
        </w:tc>
        <w:tc>
          <w:tcPr>
            <w:tcW w:w="2340" w:type="dxa"/>
          </w:tcPr>
          <w:p w14:paraId="35849BA1" w14:textId="13C4ACBD" w:rsidR="004F4C2E" w:rsidRPr="00805F66" w:rsidRDefault="00402644" w:rsidP="007D1AAD">
            <w:pPr>
              <w:spacing w:after="0"/>
              <w:rPr>
                <w:rFonts w:ascii="Times New Roman" w:hAnsi="Times New Roman" w:cs="Times New Roman"/>
                <w:sz w:val="24"/>
                <w:szCs w:val="24"/>
                <w:lang w:val="ro-MD"/>
              </w:rPr>
            </w:pPr>
            <w:r w:rsidRPr="00805F66">
              <w:rPr>
                <w:rFonts w:ascii="Times New Roman" w:hAnsi="Times New Roman" w:cs="Times New Roman"/>
                <w:sz w:val="24"/>
                <w:szCs w:val="24"/>
                <w:lang w:val="ro-MD"/>
              </w:rPr>
              <w:t>Siguranță</w:t>
            </w:r>
          </w:p>
        </w:tc>
        <w:tc>
          <w:tcPr>
            <w:tcW w:w="5382" w:type="dxa"/>
          </w:tcPr>
          <w:p w14:paraId="41005C52" w14:textId="77777777" w:rsidR="007D236B" w:rsidRPr="00805F66" w:rsidRDefault="007D236B" w:rsidP="007D236B">
            <w:pPr>
              <w:numPr>
                <w:ilvl w:val="0"/>
                <w:numId w:val="39"/>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Buton de oprire de urgență.</w:t>
            </w:r>
          </w:p>
          <w:p w14:paraId="45E2825E" w14:textId="77777777" w:rsidR="007D236B" w:rsidRPr="00805F66" w:rsidRDefault="007D236B" w:rsidP="007D236B">
            <w:pPr>
              <w:numPr>
                <w:ilvl w:val="0"/>
                <w:numId w:val="39"/>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Bară de siguranță în zona de alimentare.</w:t>
            </w:r>
          </w:p>
          <w:p w14:paraId="3B534DC0" w14:textId="59B68F6B" w:rsidR="004F4C2E" w:rsidRPr="00D80C99" w:rsidRDefault="007D236B" w:rsidP="007D1AAD">
            <w:pPr>
              <w:numPr>
                <w:ilvl w:val="0"/>
                <w:numId w:val="39"/>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lastRenderedPageBreak/>
              <w:t>Protecții conform normelor europene de securitate.</w:t>
            </w:r>
          </w:p>
        </w:tc>
      </w:tr>
      <w:tr w:rsidR="004F4C2E" w:rsidRPr="00805F66" w14:paraId="4DF9F340" w14:textId="77777777" w:rsidTr="2A9E0DDC">
        <w:tc>
          <w:tcPr>
            <w:tcW w:w="918" w:type="dxa"/>
          </w:tcPr>
          <w:p w14:paraId="2B428B61" w14:textId="31615205" w:rsidR="004F4C2E" w:rsidRPr="00805F66" w:rsidRDefault="00D96E1A" w:rsidP="007D1AA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lastRenderedPageBreak/>
              <w:t>7</w:t>
            </w:r>
          </w:p>
        </w:tc>
        <w:tc>
          <w:tcPr>
            <w:tcW w:w="2340" w:type="dxa"/>
          </w:tcPr>
          <w:p w14:paraId="32E9C635" w14:textId="64F203A1" w:rsidR="004F4C2E" w:rsidRPr="00EC7476" w:rsidRDefault="007D236B" w:rsidP="007D1AAD">
            <w:pPr>
              <w:spacing w:after="0"/>
              <w:rPr>
                <w:rFonts w:ascii="Times New Roman" w:hAnsi="Times New Roman" w:cs="Times New Roman"/>
                <w:sz w:val="24"/>
                <w:szCs w:val="24"/>
                <w:lang w:val="ro-MD"/>
              </w:rPr>
            </w:pPr>
            <w:r w:rsidRPr="00EC7476">
              <w:rPr>
                <w:rFonts w:ascii="Times New Roman" w:hAnsi="Times New Roman" w:cs="Times New Roman"/>
                <w:sz w:val="24"/>
                <w:szCs w:val="24"/>
                <w:lang w:val="ro-RO"/>
              </w:rPr>
              <w:t>Dimensiuni și greutate</w:t>
            </w:r>
          </w:p>
        </w:tc>
        <w:tc>
          <w:tcPr>
            <w:tcW w:w="5382" w:type="dxa"/>
          </w:tcPr>
          <w:p w14:paraId="58FD7CC9" w14:textId="77777777" w:rsidR="007D236B" w:rsidRPr="00805F66" w:rsidRDefault="007D236B" w:rsidP="007D236B">
            <w:pPr>
              <w:numPr>
                <w:ilvl w:val="0"/>
                <w:numId w:val="27"/>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Greutate totală: maximum 1.500 kg.</w:t>
            </w:r>
          </w:p>
          <w:p w14:paraId="4D659B0C" w14:textId="5276017B" w:rsidR="004F4C2E" w:rsidRPr="00805F66" w:rsidRDefault="007D236B" w:rsidP="007D236B">
            <w:pPr>
              <w:pStyle w:val="ListParagraph"/>
              <w:numPr>
                <w:ilvl w:val="0"/>
                <w:numId w:val="41"/>
              </w:numPr>
              <w:spacing w:after="0"/>
              <w:jc w:val="both"/>
              <w:rPr>
                <w:rFonts w:ascii="Times New Roman" w:hAnsi="Times New Roman" w:cs="Times New Roman"/>
                <w:sz w:val="24"/>
                <w:szCs w:val="24"/>
                <w:lang w:val="ro-MD"/>
              </w:rPr>
            </w:pPr>
            <w:r w:rsidRPr="00805F66">
              <w:rPr>
                <w:rFonts w:ascii="Times New Roman" w:hAnsi="Times New Roman" w:cs="Times New Roman"/>
                <w:sz w:val="24"/>
                <w:szCs w:val="24"/>
                <w:lang w:val="ro-RO"/>
              </w:rPr>
              <w:t>Dimensiuni care să permită transportul pe drumurile publice fără autorizații speciale</w:t>
            </w:r>
          </w:p>
        </w:tc>
      </w:tr>
      <w:tr w:rsidR="00C86DB3" w:rsidRPr="00805F66" w14:paraId="61692C5D" w14:textId="77777777" w:rsidTr="2A9E0DDC">
        <w:tc>
          <w:tcPr>
            <w:tcW w:w="918" w:type="dxa"/>
          </w:tcPr>
          <w:p w14:paraId="5DAD3457" w14:textId="41556EFA" w:rsidR="00C86DB3" w:rsidRPr="00805F66" w:rsidRDefault="00D96E1A" w:rsidP="007D1AA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8</w:t>
            </w:r>
          </w:p>
        </w:tc>
        <w:tc>
          <w:tcPr>
            <w:tcW w:w="2340" w:type="dxa"/>
          </w:tcPr>
          <w:p w14:paraId="23959EB4" w14:textId="77777777" w:rsidR="007D236B" w:rsidRPr="00EC7476" w:rsidRDefault="007D236B" w:rsidP="007D236B">
            <w:pPr>
              <w:spacing w:after="0"/>
              <w:rPr>
                <w:rFonts w:ascii="Times New Roman" w:hAnsi="Times New Roman" w:cs="Times New Roman"/>
                <w:sz w:val="24"/>
                <w:szCs w:val="24"/>
                <w:lang w:val="ro-RO"/>
              </w:rPr>
            </w:pPr>
            <w:r w:rsidRPr="00EC7476">
              <w:rPr>
                <w:rFonts w:ascii="Times New Roman" w:hAnsi="Times New Roman" w:cs="Times New Roman"/>
                <w:sz w:val="24"/>
                <w:szCs w:val="24"/>
                <w:lang w:val="ro-RO"/>
              </w:rPr>
              <w:t>Documente și garanție</w:t>
            </w:r>
          </w:p>
          <w:p w14:paraId="58BDE7AA" w14:textId="3A7131F0" w:rsidR="00C86DB3" w:rsidRPr="00EC7476" w:rsidRDefault="00C86DB3" w:rsidP="007D1AAD">
            <w:pPr>
              <w:spacing w:after="0"/>
              <w:rPr>
                <w:rFonts w:ascii="Times New Roman" w:hAnsi="Times New Roman" w:cs="Times New Roman"/>
                <w:sz w:val="24"/>
                <w:szCs w:val="24"/>
                <w:lang w:val="ro-MD"/>
              </w:rPr>
            </w:pPr>
          </w:p>
        </w:tc>
        <w:tc>
          <w:tcPr>
            <w:tcW w:w="5382" w:type="dxa"/>
          </w:tcPr>
          <w:p w14:paraId="4ACF7939" w14:textId="77777777" w:rsidR="007D236B" w:rsidRPr="00805F66" w:rsidRDefault="007D236B" w:rsidP="007D236B">
            <w:pPr>
              <w:numPr>
                <w:ilvl w:val="0"/>
                <w:numId w:val="42"/>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Marcaj CE.</w:t>
            </w:r>
          </w:p>
          <w:p w14:paraId="146A6CBB" w14:textId="77777777" w:rsidR="007D236B" w:rsidRPr="00805F66" w:rsidRDefault="007D236B" w:rsidP="007D236B">
            <w:pPr>
              <w:numPr>
                <w:ilvl w:val="0"/>
                <w:numId w:val="42"/>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Manual de utilizare în limba română.</w:t>
            </w:r>
          </w:p>
          <w:p w14:paraId="51DA006C" w14:textId="77777777" w:rsidR="007D236B" w:rsidRPr="00805F66" w:rsidRDefault="007D236B" w:rsidP="007D236B">
            <w:pPr>
              <w:numPr>
                <w:ilvl w:val="0"/>
                <w:numId w:val="42"/>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Certificat de conformitate.</w:t>
            </w:r>
          </w:p>
          <w:p w14:paraId="334F1BCE" w14:textId="77777777" w:rsidR="007D236B" w:rsidRPr="00805F66" w:rsidRDefault="007D236B" w:rsidP="007D236B">
            <w:pPr>
              <w:numPr>
                <w:ilvl w:val="0"/>
                <w:numId w:val="42"/>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Garanție minimă: </w:t>
            </w:r>
            <w:r w:rsidRPr="00805F66">
              <w:rPr>
                <w:rFonts w:ascii="Times New Roman" w:hAnsi="Times New Roman" w:cs="Times New Roman"/>
                <w:b/>
                <w:bCs/>
                <w:sz w:val="24"/>
                <w:szCs w:val="24"/>
                <w:lang w:val="ro-RO"/>
              </w:rPr>
              <w:t>24 luni</w:t>
            </w:r>
            <w:r w:rsidRPr="00805F66">
              <w:rPr>
                <w:rFonts w:ascii="Times New Roman" w:hAnsi="Times New Roman" w:cs="Times New Roman"/>
                <w:sz w:val="24"/>
                <w:szCs w:val="24"/>
                <w:lang w:val="ro-RO"/>
              </w:rPr>
              <w:t>.</w:t>
            </w:r>
          </w:p>
          <w:p w14:paraId="086D3A7B" w14:textId="05BE1E9D" w:rsidR="00C86DB3" w:rsidRPr="00D80C99" w:rsidRDefault="007D236B" w:rsidP="00D80C99">
            <w:pPr>
              <w:numPr>
                <w:ilvl w:val="0"/>
                <w:numId w:val="42"/>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Asigurarea service-ului și pieselor de schimb pe teritoriul Republicii Moldova sau în regiune.</w:t>
            </w:r>
          </w:p>
        </w:tc>
      </w:tr>
      <w:tr w:rsidR="004F4C2E" w:rsidRPr="00805F66" w14:paraId="516CAAC1" w14:textId="77777777" w:rsidTr="2A9E0DDC">
        <w:tc>
          <w:tcPr>
            <w:tcW w:w="918" w:type="dxa"/>
          </w:tcPr>
          <w:p w14:paraId="5F1C9DA7" w14:textId="765951EA" w:rsidR="004F4C2E" w:rsidRPr="00805F66" w:rsidRDefault="007D236B" w:rsidP="007D1AA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9</w:t>
            </w:r>
          </w:p>
        </w:tc>
        <w:tc>
          <w:tcPr>
            <w:tcW w:w="2340" w:type="dxa"/>
          </w:tcPr>
          <w:p w14:paraId="67D8E635" w14:textId="01D7FF0B" w:rsidR="004F4C2E" w:rsidRPr="00D80C99" w:rsidRDefault="00402644" w:rsidP="007D1AAD">
            <w:pPr>
              <w:spacing w:after="0"/>
              <w:rPr>
                <w:rFonts w:ascii="Times New Roman" w:hAnsi="Times New Roman" w:cs="Times New Roman"/>
                <w:bCs/>
                <w:sz w:val="24"/>
                <w:szCs w:val="24"/>
                <w:lang w:val="ro-RO"/>
              </w:rPr>
            </w:pPr>
            <w:r w:rsidRPr="00805F66">
              <w:rPr>
                <w:rFonts w:ascii="Times New Roman" w:hAnsi="Times New Roman" w:cs="Times New Roman"/>
                <w:bCs/>
                <w:sz w:val="24"/>
                <w:szCs w:val="24"/>
                <w:lang w:val="ro-RO"/>
              </w:rPr>
              <w:t>Criteriu de conformitate</w:t>
            </w:r>
          </w:p>
        </w:tc>
        <w:tc>
          <w:tcPr>
            <w:tcW w:w="5382" w:type="dxa"/>
          </w:tcPr>
          <w:p w14:paraId="07047798" w14:textId="045AEFDF" w:rsidR="004F4C2E" w:rsidRPr="00805F66" w:rsidRDefault="00402644" w:rsidP="00D80C99">
            <w:pPr>
              <w:spacing w:after="0"/>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Se acceptă oferte cu caracteristici tehnice </w:t>
            </w:r>
            <w:r w:rsidRPr="00805F66">
              <w:rPr>
                <w:rFonts w:ascii="Times New Roman" w:hAnsi="Times New Roman" w:cs="Times New Roman"/>
                <w:b/>
                <w:bCs/>
                <w:sz w:val="24"/>
                <w:szCs w:val="24"/>
                <w:lang w:val="ro-RO"/>
              </w:rPr>
              <w:t>egale sau superioare</w:t>
            </w:r>
            <w:r w:rsidRPr="00805F66">
              <w:rPr>
                <w:rFonts w:ascii="Times New Roman" w:hAnsi="Times New Roman" w:cs="Times New Roman"/>
                <w:sz w:val="24"/>
                <w:szCs w:val="24"/>
                <w:lang w:val="ro-RO"/>
              </w:rPr>
              <w:t xml:space="preserve"> celor solicitate.</w:t>
            </w:r>
          </w:p>
        </w:tc>
      </w:tr>
    </w:tbl>
    <w:p w14:paraId="44EC6207" w14:textId="77777777" w:rsidR="00805F66" w:rsidRDefault="00805F66" w:rsidP="005936DF">
      <w:pPr>
        <w:rPr>
          <w:rFonts w:ascii="Times New Roman" w:hAnsi="Times New Roman" w:cs="Times New Roman"/>
          <w:sz w:val="24"/>
          <w:szCs w:val="24"/>
          <w:lang w:val="ro-MD"/>
        </w:rPr>
      </w:pPr>
    </w:p>
    <w:p w14:paraId="1F6DC8AE" w14:textId="3FAC0298" w:rsidR="005936DF" w:rsidRPr="00805F66" w:rsidRDefault="005936DF" w:rsidP="005936DF">
      <w:pPr>
        <w:rPr>
          <w:rFonts w:ascii="Times New Roman" w:hAnsi="Times New Roman" w:cs="Times New Roman"/>
          <w:sz w:val="24"/>
          <w:szCs w:val="24"/>
          <w:lang w:val="ro-MD"/>
        </w:rPr>
      </w:pPr>
      <w:r w:rsidRPr="00805F66">
        <w:rPr>
          <w:rFonts w:ascii="Times New Roman" w:hAnsi="Times New Roman" w:cs="Times New Roman"/>
          <w:sz w:val="24"/>
          <w:szCs w:val="24"/>
          <w:lang w:val="ro-MD"/>
        </w:rPr>
        <w:t xml:space="preserve">Astfel, </w:t>
      </w:r>
      <w:r w:rsidRPr="00805F66">
        <w:rPr>
          <w:rFonts w:ascii="Times New Roman" w:hAnsi="Times New Roman" w:cs="Times New Roman"/>
          <w:b/>
          <w:bCs/>
          <w:sz w:val="24"/>
          <w:szCs w:val="24"/>
          <w:u w:val="single"/>
          <w:lang w:val="ro-MD"/>
        </w:rPr>
        <w:t>cositoarea</w:t>
      </w:r>
      <w:r w:rsidRPr="00805F66">
        <w:rPr>
          <w:rFonts w:ascii="Times New Roman" w:hAnsi="Times New Roman" w:cs="Times New Roman"/>
          <w:sz w:val="24"/>
          <w:szCs w:val="24"/>
          <w:lang w:val="ro-MD"/>
        </w:rPr>
        <w:t xml:space="preserve">  va trebui să îndeplinească următoarele condiții tehnice: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2338"/>
        <w:gridCol w:w="5374"/>
      </w:tblGrid>
      <w:tr w:rsidR="005936DF" w:rsidRPr="00805F66" w14:paraId="56ADCD1D" w14:textId="77777777" w:rsidTr="003E720D">
        <w:tc>
          <w:tcPr>
            <w:tcW w:w="918" w:type="dxa"/>
          </w:tcPr>
          <w:p w14:paraId="70026461" w14:textId="77777777" w:rsidR="005936DF" w:rsidRPr="00805F66" w:rsidRDefault="005936DF" w:rsidP="003E720D">
            <w:pPr>
              <w:rPr>
                <w:rFonts w:ascii="Times New Roman" w:hAnsi="Times New Roman" w:cs="Times New Roman"/>
                <w:b/>
                <w:bCs/>
                <w:sz w:val="24"/>
                <w:szCs w:val="24"/>
                <w:lang w:val="ro-MD"/>
              </w:rPr>
            </w:pPr>
            <w:r w:rsidRPr="00805F66">
              <w:rPr>
                <w:rFonts w:ascii="Times New Roman" w:hAnsi="Times New Roman" w:cs="Times New Roman"/>
                <w:b/>
                <w:bCs/>
                <w:sz w:val="24"/>
                <w:szCs w:val="24"/>
                <w:lang w:val="ro-MD"/>
              </w:rPr>
              <w:t>Nr.</w:t>
            </w:r>
          </w:p>
        </w:tc>
        <w:tc>
          <w:tcPr>
            <w:tcW w:w="2340" w:type="dxa"/>
          </w:tcPr>
          <w:p w14:paraId="26D1E084" w14:textId="77777777" w:rsidR="005936DF" w:rsidRPr="00805F66" w:rsidRDefault="005936DF" w:rsidP="003E720D">
            <w:pPr>
              <w:jc w:val="center"/>
              <w:rPr>
                <w:rFonts w:ascii="Times New Roman" w:hAnsi="Times New Roman" w:cs="Times New Roman"/>
                <w:b/>
                <w:bCs/>
                <w:sz w:val="24"/>
                <w:szCs w:val="24"/>
                <w:lang w:val="ro-MD"/>
              </w:rPr>
            </w:pPr>
            <w:r w:rsidRPr="00805F66">
              <w:rPr>
                <w:rFonts w:ascii="Times New Roman" w:hAnsi="Times New Roman" w:cs="Times New Roman"/>
                <w:b/>
                <w:bCs/>
                <w:sz w:val="24"/>
                <w:szCs w:val="24"/>
                <w:lang w:val="ro-MD"/>
              </w:rPr>
              <w:t>Caracteristică</w:t>
            </w:r>
          </w:p>
        </w:tc>
        <w:tc>
          <w:tcPr>
            <w:tcW w:w="5382" w:type="dxa"/>
          </w:tcPr>
          <w:p w14:paraId="5C9EE46B" w14:textId="77777777" w:rsidR="005936DF" w:rsidRPr="00805F66" w:rsidRDefault="005936DF" w:rsidP="003E720D">
            <w:pPr>
              <w:jc w:val="center"/>
              <w:rPr>
                <w:rFonts w:ascii="Times New Roman" w:hAnsi="Times New Roman" w:cs="Times New Roman"/>
                <w:b/>
                <w:bCs/>
                <w:sz w:val="24"/>
                <w:szCs w:val="24"/>
                <w:lang w:val="ro-MD"/>
              </w:rPr>
            </w:pPr>
            <w:r w:rsidRPr="00805F66">
              <w:rPr>
                <w:rFonts w:ascii="Times New Roman" w:hAnsi="Times New Roman" w:cs="Times New Roman"/>
                <w:b/>
                <w:bCs/>
                <w:sz w:val="24"/>
                <w:szCs w:val="24"/>
                <w:lang w:val="ro-MD"/>
              </w:rPr>
              <w:t>Cerință minimă</w:t>
            </w:r>
          </w:p>
        </w:tc>
      </w:tr>
      <w:tr w:rsidR="005936DF" w:rsidRPr="00805F66" w14:paraId="05A9D155" w14:textId="77777777" w:rsidTr="003E720D">
        <w:tc>
          <w:tcPr>
            <w:tcW w:w="918" w:type="dxa"/>
          </w:tcPr>
          <w:p w14:paraId="64A2AF1E" w14:textId="77777777" w:rsidR="005936DF" w:rsidRPr="00805F66" w:rsidRDefault="005936DF" w:rsidP="003E720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1</w:t>
            </w:r>
          </w:p>
        </w:tc>
        <w:tc>
          <w:tcPr>
            <w:tcW w:w="2340" w:type="dxa"/>
          </w:tcPr>
          <w:p w14:paraId="50250D14" w14:textId="77777777" w:rsidR="005936DF" w:rsidRPr="00805F66" w:rsidRDefault="005936DF" w:rsidP="003E720D">
            <w:pPr>
              <w:spacing w:after="0"/>
              <w:rPr>
                <w:rFonts w:ascii="Times New Roman" w:hAnsi="Times New Roman" w:cs="Times New Roman"/>
                <w:sz w:val="24"/>
                <w:szCs w:val="24"/>
                <w:lang w:val="ro-MD"/>
              </w:rPr>
            </w:pPr>
            <w:r w:rsidRPr="00805F66">
              <w:rPr>
                <w:rFonts w:ascii="Times New Roman" w:hAnsi="Times New Roman" w:cs="Times New Roman"/>
                <w:sz w:val="24"/>
                <w:szCs w:val="24"/>
                <w:lang w:val="ro-MD"/>
              </w:rPr>
              <w:t>Caracteristici generale</w:t>
            </w:r>
          </w:p>
        </w:tc>
        <w:tc>
          <w:tcPr>
            <w:tcW w:w="5382" w:type="dxa"/>
          </w:tcPr>
          <w:p w14:paraId="0E38B5C6" w14:textId="77777777" w:rsidR="00AD2E0F" w:rsidRPr="00805F66" w:rsidRDefault="00AD2E0F" w:rsidP="00AD2E0F">
            <w:pPr>
              <w:pStyle w:val="ListParagraph"/>
              <w:numPr>
                <w:ilvl w:val="0"/>
                <w:numId w:val="31"/>
              </w:numPr>
              <w:spacing w:after="0"/>
              <w:rPr>
                <w:rFonts w:ascii="Times New Roman" w:hAnsi="Times New Roman" w:cs="Times New Roman"/>
                <w:sz w:val="24"/>
                <w:szCs w:val="24"/>
                <w:lang w:val="ro-RO"/>
              </w:rPr>
            </w:pPr>
            <w:r w:rsidRPr="00805F66">
              <w:rPr>
                <w:rFonts w:ascii="Times New Roman" w:hAnsi="Times New Roman" w:cs="Times New Roman"/>
                <w:sz w:val="24"/>
                <w:szCs w:val="24"/>
                <w:lang w:val="ro-RO"/>
              </w:rPr>
              <w:t>Cuțite rotative – min 6 buc</w:t>
            </w:r>
          </w:p>
          <w:p w14:paraId="0ADAFB35" w14:textId="77777777" w:rsidR="00AD2E0F" w:rsidRPr="00805F66" w:rsidRDefault="00AD2E0F" w:rsidP="00AD2E0F">
            <w:pPr>
              <w:pStyle w:val="ListParagraph"/>
              <w:numPr>
                <w:ilvl w:val="0"/>
                <w:numId w:val="31"/>
              </w:numPr>
              <w:spacing w:after="0"/>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Compatibilă cu tractoare de la 25 CP </w:t>
            </w:r>
          </w:p>
          <w:p w14:paraId="0DE3DC5A" w14:textId="2AC59B91" w:rsidR="00AD2E0F" w:rsidRPr="00805F66" w:rsidRDefault="00AD2E0F" w:rsidP="00AD2E0F">
            <w:pPr>
              <w:pStyle w:val="ListParagraph"/>
              <w:numPr>
                <w:ilvl w:val="0"/>
                <w:numId w:val="31"/>
              </w:numPr>
              <w:spacing w:after="0"/>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Productivitate -min  1,5 ha/oră </w:t>
            </w:r>
          </w:p>
          <w:p w14:paraId="185B67CD" w14:textId="38CE1683" w:rsidR="00AD2E0F" w:rsidRPr="00805F66" w:rsidRDefault="00AD2E0F" w:rsidP="00AD2E0F">
            <w:pPr>
              <w:pStyle w:val="ListParagraph"/>
              <w:numPr>
                <w:ilvl w:val="0"/>
                <w:numId w:val="31"/>
              </w:numPr>
              <w:spacing w:after="0"/>
              <w:rPr>
                <w:rFonts w:ascii="Times New Roman" w:hAnsi="Times New Roman" w:cs="Times New Roman"/>
                <w:sz w:val="24"/>
                <w:szCs w:val="24"/>
                <w:lang w:val="ro-RO"/>
              </w:rPr>
            </w:pPr>
            <w:r w:rsidRPr="00805F66">
              <w:rPr>
                <w:rFonts w:ascii="Times New Roman" w:hAnsi="Times New Roman" w:cs="Times New Roman"/>
                <w:sz w:val="24"/>
                <w:szCs w:val="24"/>
                <w:lang w:val="ro-RO"/>
              </w:rPr>
              <w:t>Producție   – în conformitate cu standardele europene</w:t>
            </w:r>
          </w:p>
        </w:tc>
      </w:tr>
      <w:tr w:rsidR="005936DF" w:rsidRPr="00805F66" w14:paraId="0CA55679" w14:textId="77777777" w:rsidTr="003E720D">
        <w:tc>
          <w:tcPr>
            <w:tcW w:w="918" w:type="dxa"/>
          </w:tcPr>
          <w:p w14:paraId="5ED063A6" w14:textId="77777777" w:rsidR="005936DF" w:rsidRPr="00805F66" w:rsidRDefault="005936DF" w:rsidP="003E720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2</w:t>
            </w:r>
          </w:p>
        </w:tc>
        <w:tc>
          <w:tcPr>
            <w:tcW w:w="2340" w:type="dxa"/>
          </w:tcPr>
          <w:p w14:paraId="7B8BB2DD" w14:textId="5F163CFB" w:rsidR="005936DF" w:rsidRPr="00805F66" w:rsidRDefault="00AD2E0F" w:rsidP="00AD2E0F">
            <w:pPr>
              <w:spacing w:after="0"/>
              <w:rPr>
                <w:rFonts w:ascii="Times New Roman" w:hAnsi="Times New Roman" w:cs="Times New Roman"/>
                <w:sz w:val="24"/>
                <w:szCs w:val="24"/>
                <w:lang w:val="ro-MD"/>
              </w:rPr>
            </w:pPr>
            <w:r w:rsidRPr="00805F66">
              <w:rPr>
                <w:rFonts w:ascii="Times New Roman" w:hAnsi="Times New Roman" w:cs="Times New Roman"/>
                <w:sz w:val="24"/>
                <w:szCs w:val="24"/>
                <w:lang w:val="ro-MD"/>
              </w:rPr>
              <w:t xml:space="preserve">Montaj </w:t>
            </w:r>
          </w:p>
        </w:tc>
        <w:tc>
          <w:tcPr>
            <w:tcW w:w="5382" w:type="dxa"/>
          </w:tcPr>
          <w:p w14:paraId="561F5FA6" w14:textId="71ECAB4D" w:rsidR="005936DF" w:rsidRPr="00805F66" w:rsidRDefault="00AD2E0F" w:rsidP="00AD2E0F">
            <w:pPr>
              <w:pStyle w:val="ListParagraph"/>
              <w:numPr>
                <w:ilvl w:val="0"/>
                <w:numId w:val="30"/>
              </w:numPr>
              <w:spacing w:after="0"/>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Montaj rapid – atașare ușoară prin sistemul de prindere în trei puncte </w:t>
            </w:r>
          </w:p>
        </w:tc>
      </w:tr>
      <w:tr w:rsidR="005936DF" w:rsidRPr="00805F66" w14:paraId="3C8AFE79" w14:textId="77777777" w:rsidTr="003E720D">
        <w:tc>
          <w:tcPr>
            <w:tcW w:w="918" w:type="dxa"/>
          </w:tcPr>
          <w:p w14:paraId="076FCD13" w14:textId="7D6F4998" w:rsidR="005936DF" w:rsidRPr="00805F66" w:rsidRDefault="00AD2E0F" w:rsidP="003E720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3</w:t>
            </w:r>
          </w:p>
        </w:tc>
        <w:tc>
          <w:tcPr>
            <w:tcW w:w="2340" w:type="dxa"/>
          </w:tcPr>
          <w:p w14:paraId="671B03BB" w14:textId="77777777" w:rsidR="005936DF" w:rsidRPr="00805F66" w:rsidRDefault="005936DF" w:rsidP="003E720D">
            <w:pPr>
              <w:spacing w:after="0"/>
              <w:rPr>
                <w:rFonts w:ascii="Times New Roman" w:hAnsi="Times New Roman" w:cs="Times New Roman"/>
                <w:sz w:val="24"/>
                <w:szCs w:val="24"/>
                <w:lang w:val="ro-MD"/>
              </w:rPr>
            </w:pPr>
            <w:r w:rsidRPr="00805F66">
              <w:rPr>
                <w:rFonts w:ascii="Times New Roman" w:hAnsi="Times New Roman" w:cs="Times New Roman"/>
                <w:bCs/>
                <w:sz w:val="24"/>
                <w:szCs w:val="24"/>
                <w:lang w:val="ro-RO"/>
              </w:rPr>
              <w:t xml:space="preserve"> Șasiu și tractare</w:t>
            </w:r>
            <w:r w:rsidRPr="00805F66">
              <w:rPr>
                <w:rFonts w:ascii="Times New Roman" w:hAnsi="Times New Roman" w:cs="Times New Roman"/>
                <w:sz w:val="24"/>
                <w:szCs w:val="24"/>
                <w:lang w:val="ro-MD"/>
              </w:rPr>
              <w:t xml:space="preserve"> </w:t>
            </w:r>
          </w:p>
        </w:tc>
        <w:tc>
          <w:tcPr>
            <w:tcW w:w="5382" w:type="dxa"/>
          </w:tcPr>
          <w:p w14:paraId="5A48F926" w14:textId="00F070D6" w:rsidR="005936DF" w:rsidRPr="00805F66" w:rsidRDefault="00AD2E0F" w:rsidP="00D36915">
            <w:pPr>
              <w:numPr>
                <w:ilvl w:val="0"/>
                <w:numId w:val="38"/>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Viteză de transport </w:t>
            </w:r>
            <w:r w:rsidR="00791025">
              <w:rPr>
                <w:rFonts w:ascii="Times New Roman" w:hAnsi="Times New Roman" w:cs="Times New Roman"/>
                <w:sz w:val="24"/>
                <w:szCs w:val="24"/>
                <w:lang w:val="ro-RO"/>
              </w:rPr>
              <w:t xml:space="preserve">min </w:t>
            </w:r>
            <w:r w:rsidRPr="00805F66">
              <w:rPr>
                <w:rFonts w:ascii="Times New Roman" w:hAnsi="Times New Roman" w:cs="Times New Roman"/>
                <w:sz w:val="24"/>
                <w:szCs w:val="24"/>
                <w:lang w:val="ro-RO"/>
              </w:rPr>
              <w:t xml:space="preserve">15 km/h </w:t>
            </w:r>
            <w:r w:rsidR="005936DF" w:rsidRPr="00805F66">
              <w:rPr>
                <w:rFonts w:ascii="Times New Roman" w:hAnsi="Times New Roman" w:cs="Times New Roman"/>
                <w:sz w:val="24"/>
                <w:szCs w:val="24"/>
                <w:lang w:val="ro-RO"/>
              </w:rPr>
              <w:t>utilitare.</w:t>
            </w:r>
          </w:p>
        </w:tc>
      </w:tr>
      <w:tr w:rsidR="005936DF" w:rsidRPr="00805F66" w14:paraId="2E6C7D05" w14:textId="77777777" w:rsidTr="003E720D">
        <w:tc>
          <w:tcPr>
            <w:tcW w:w="918" w:type="dxa"/>
          </w:tcPr>
          <w:p w14:paraId="7A49587D" w14:textId="604AFB3E" w:rsidR="005936DF" w:rsidRPr="00805F66" w:rsidRDefault="00AD2E0F" w:rsidP="003E720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4</w:t>
            </w:r>
          </w:p>
        </w:tc>
        <w:tc>
          <w:tcPr>
            <w:tcW w:w="2340" w:type="dxa"/>
          </w:tcPr>
          <w:p w14:paraId="6AD4A1C7" w14:textId="77777777" w:rsidR="005936DF" w:rsidRPr="00805F66" w:rsidRDefault="005936DF" w:rsidP="003E720D">
            <w:pPr>
              <w:spacing w:after="0"/>
              <w:rPr>
                <w:rFonts w:ascii="Times New Roman" w:hAnsi="Times New Roman" w:cs="Times New Roman"/>
                <w:sz w:val="24"/>
                <w:szCs w:val="24"/>
                <w:lang w:val="ro-MD"/>
              </w:rPr>
            </w:pPr>
            <w:r w:rsidRPr="00805F66">
              <w:rPr>
                <w:rFonts w:ascii="Times New Roman" w:hAnsi="Times New Roman" w:cs="Times New Roman"/>
                <w:bCs/>
                <w:sz w:val="24"/>
                <w:szCs w:val="24"/>
                <w:lang w:val="ro-RO"/>
              </w:rPr>
              <w:t>Dimensiuni și greutate</w:t>
            </w:r>
          </w:p>
        </w:tc>
        <w:tc>
          <w:tcPr>
            <w:tcW w:w="5382" w:type="dxa"/>
          </w:tcPr>
          <w:p w14:paraId="4D1FEA1C" w14:textId="64460B6C" w:rsidR="005936DF" w:rsidRPr="00805F66" w:rsidRDefault="00AD2E0F" w:rsidP="00AD2E0F">
            <w:pPr>
              <w:pStyle w:val="ListParagraph"/>
              <w:numPr>
                <w:ilvl w:val="0"/>
                <w:numId w:val="27"/>
              </w:numPr>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Lățime de lucru –min 1,65 m  </w:t>
            </w:r>
          </w:p>
          <w:p w14:paraId="5C651F3E" w14:textId="5AE8183E" w:rsidR="005936DF" w:rsidRPr="00805F66" w:rsidRDefault="00AD2E0F" w:rsidP="00AD2E0F">
            <w:pPr>
              <w:pStyle w:val="ListParagraph"/>
              <w:numPr>
                <w:ilvl w:val="0"/>
                <w:numId w:val="41"/>
              </w:numPr>
              <w:spacing w:after="0"/>
              <w:jc w:val="both"/>
              <w:rPr>
                <w:rFonts w:ascii="Times New Roman" w:hAnsi="Times New Roman" w:cs="Times New Roman"/>
                <w:sz w:val="24"/>
                <w:szCs w:val="24"/>
                <w:lang w:val="ro-MD"/>
              </w:rPr>
            </w:pPr>
            <w:r w:rsidRPr="00805F66">
              <w:rPr>
                <w:rFonts w:ascii="Times New Roman" w:hAnsi="Times New Roman" w:cs="Times New Roman"/>
                <w:sz w:val="24"/>
                <w:szCs w:val="24"/>
                <w:lang w:val="ro-RO"/>
              </w:rPr>
              <w:t>Greutate - max  350 kg</w:t>
            </w:r>
          </w:p>
        </w:tc>
      </w:tr>
      <w:tr w:rsidR="005936DF" w:rsidRPr="00805F66" w14:paraId="6F0A28FE" w14:textId="77777777" w:rsidTr="00805F66">
        <w:trPr>
          <w:trHeight w:val="1160"/>
        </w:trPr>
        <w:tc>
          <w:tcPr>
            <w:tcW w:w="918" w:type="dxa"/>
          </w:tcPr>
          <w:p w14:paraId="1304E716" w14:textId="786F3426" w:rsidR="005936DF" w:rsidRPr="00805F66" w:rsidRDefault="00AD2E0F" w:rsidP="003E720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5</w:t>
            </w:r>
          </w:p>
        </w:tc>
        <w:tc>
          <w:tcPr>
            <w:tcW w:w="2340" w:type="dxa"/>
          </w:tcPr>
          <w:p w14:paraId="3E21E84C" w14:textId="77777777" w:rsidR="005936DF" w:rsidRPr="00805F66" w:rsidRDefault="005936DF" w:rsidP="003E720D">
            <w:pPr>
              <w:spacing w:after="0"/>
              <w:rPr>
                <w:rFonts w:ascii="Times New Roman" w:hAnsi="Times New Roman" w:cs="Times New Roman"/>
                <w:bCs/>
                <w:sz w:val="24"/>
                <w:szCs w:val="24"/>
                <w:lang w:val="ro-RO"/>
              </w:rPr>
            </w:pPr>
            <w:r w:rsidRPr="00805F66">
              <w:rPr>
                <w:rFonts w:ascii="Times New Roman" w:hAnsi="Times New Roman" w:cs="Times New Roman"/>
                <w:bCs/>
                <w:sz w:val="24"/>
                <w:szCs w:val="24"/>
                <w:lang w:val="ro-RO"/>
              </w:rPr>
              <w:t>Documente și garanție</w:t>
            </w:r>
          </w:p>
          <w:p w14:paraId="35D97304" w14:textId="77777777" w:rsidR="005936DF" w:rsidRPr="00805F66" w:rsidRDefault="005936DF" w:rsidP="003E720D">
            <w:pPr>
              <w:spacing w:after="0"/>
              <w:rPr>
                <w:rFonts w:ascii="Times New Roman" w:hAnsi="Times New Roman" w:cs="Times New Roman"/>
                <w:sz w:val="24"/>
                <w:szCs w:val="24"/>
                <w:lang w:val="ro-MD"/>
              </w:rPr>
            </w:pPr>
          </w:p>
        </w:tc>
        <w:tc>
          <w:tcPr>
            <w:tcW w:w="5382" w:type="dxa"/>
          </w:tcPr>
          <w:p w14:paraId="721E3E43" w14:textId="77777777" w:rsidR="005936DF" w:rsidRPr="00805F66" w:rsidRDefault="005936DF" w:rsidP="003E720D">
            <w:pPr>
              <w:numPr>
                <w:ilvl w:val="0"/>
                <w:numId w:val="42"/>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Marcaj CE.</w:t>
            </w:r>
          </w:p>
          <w:p w14:paraId="0D477A11" w14:textId="77777777" w:rsidR="005936DF" w:rsidRPr="00805F66" w:rsidRDefault="005936DF" w:rsidP="003E720D">
            <w:pPr>
              <w:numPr>
                <w:ilvl w:val="0"/>
                <w:numId w:val="42"/>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Manual de utilizare în limba română.</w:t>
            </w:r>
          </w:p>
          <w:p w14:paraId="0A229D0B" w14:textId="77777777" w:rsidR="005936DF" w:rsidRPr="00805F66" w:rsidRDefault="005936DF" w:rsidP="003E720D">
            <w:pPr>
              <w:numPr>
                <w:ilvl w:val="0"/>
                <w:numId w:val="42"/>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Certificat de conformitate.</w:t>
            </w:r>
          </w:p>
          <w:p w14:paraId="6CEF71AE" w14:textId="77777777" w:rsidR="005936DF" w:rsidRPr="00805F66" w:rsidRDefault="005936DF" w:rsidP="003E720D">
            <w:pPr>
              <w:numPr>
                <w:ilvl w:val="0"/>
                <w:numId w:val="42"/>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Garanție minimă: </w:t>
            </w:r>
            <w:r w:rsidRPr="00805F66">
              <w:rPr>
                <w:rFonts w:ascii="Times New Roman" w:hAnsi="Times New Roman" w:cs="Times New Roman"/>
                <w:b/>
                <w:bCs/>
                <w:sz w:val="24"/>
                <w:szCs w:val="24"/>
                <w:lang w:val="ro-RO"/>
              </w:rPr>
              <w:t>24 luni</w:t>
            </w:r>
            <w:r w:rsidRPr="00805F66">
              <w:rPr>
                <w:rFonts w:ascii="Times New Roman" w:hAnsi="Times New Roman" w:cs="Times New Roman"/>
                <w:sz w:val="24"/>
                <w:szCs w:val="24"/>
                <w:lang w:val="ro-RO"/>
              </w:rPr>
              <w:t>.</w:t>
            </w:r>
          </w:p>
          <w:p w14:paraId="60992AC1" w14:textId="280CD844" w:rsidR="005936DF" w:rsidRPr="00805F66" w:rsidRDefault="005936DF" w:rsidP="00805F66">
            <w:pPr>
              <w:numPr>
                <w:ilvl w:val="0"/>
                <w:numId w:val="42"/>
              </w:numPr>
              <w:spacing w:after="0" w:line="278" w:lineRule="auto"/>
              <w:rPr>
                <w:rFonts w:ascii="Times New Roman" w:hAnsi="Times New Roman" w:cs="Times New Roman"/>
                <w:sz w:val="24"/>
                <w:szCs w:val="24"/>
                <w:lang w:val="ro-RO"/>
              </w:rPr>
            </w:pPr>
            <w:r w:rsidRPr="00805F66">
              <w:rPr>
                <w:rFonts w:ascii="Times New Roman" w:hAnsi="Times New Roman" w:cs="Times New Roman"/>
                <w:sz w:val="24"/>
                <w:szCs w:val="24"/>
                <w:lang w:val="ro-RO"/>
              </w:rPr>
              <w:t>Asigurarea service-ului și pieselor de schimb pe teritoriul Republicii Moldova sau în regiune.</w:t>
            </w:r>
          </w:p>
        </w:tc>
      </w:tr>
      <w:tr w:rsidR="005936DF" w:rsidRPr="00805F66" w14:paraId="393F34C8" w14:textId="77777777" w:rsidTr="00805F66">
        <w:trPr>
          <w:trHeight w:val="773"/>
        </w:trPr>
        <w:tc>
          <w:tcPr>
            <w:tcW w:w="918" w:type="dxa"/>
          </w:tcPr>
          <w:p w14:paraId="73D39447" w14:textId="2CACB467" w:rsidR="005936DF" w:rsidRPr="00805F66" w:rsidRDefault="00AD2E0F" w:rsidP="003E720D">
            <w:pPr>
              <w:spacing w:after="0"/>
              <w:jc w:val="center"/>
              <w:rPr>
                <w:rFonts w:ascii="Times New Roman" w:hAnsi="Times New Roman" w:cs="Times New Roman"/>
                <w:sz w:val="24"/>
                <w:szCs w:val="24"/>
                <w:lang w:val="ro-MD"/>
              </w:rPr>
            </w:pPr>
            <w:r w:rsidRPr="00805F66">
              <w:rPr>
                <w:rFonts w:ascii="Times New Roman" w:hAnsi="Times New Roman" w:cs="Times New Roman"/>
                <w:sz w:val="24"/>
                <w:szCs w:val="24"/>
                <w:lang w:val="ro-MD"/>
              </w:rPr>
              <w:t>6</w:t>
            </w:r>
          </w:p>
        </w:tc>
        <w:tc>
          <w:tcPr>
            <w:tcW w:w="2340" w:type="dxa"/>
          </w:tcPr>
          <w:p w14:paraId="042B0CBC" w14:textId="5BA2A848" w:rsidR="005936DF" w:rsidRPr="00805F66" w:rsidRDefault="005936DF" w:rsidP="003E720D">
            <w:pPr>
              <w:spacing w:after="0"/>
              <w:rPr>
                <w:rFonts w:ascii="Times New Roman" w:hAnsi="Times New Roman" w:cs="Times New Roman"/>
                <w:bCs/>
                <w:sz w:val="24"/>
                <w:szCs w:val="24"/>
                <w:lang w:val="ro-RO"/>
              </w:rPr>
            </w:pPr>
            <w:r w:rsidRPr="00805F66">
              <w:rPr>
                <w:rFonts w:ascii="Times New Roman" w:hAnsi="Times New Roman" w:cs="Times New Roman"/>
                <w:bCs/>
                <w:sz w:val="24"/>
                <w:szCs w:val="24"/>
                <w:lang w:val="ro-RO"/>
              </w:rPr>
              <w:t>Criteriu de conformitate</w:t>
            </w:r>
          </w:p>
        </w:tc>
        <w:tc>
          <w:tcPr>
            <w:tcW w:w="5382" w:type="dxa"/>
          </w:tcPr>
          <w:p w14:paraId="4CB43AC3" w14:textId="1639BA47" w:rsidR="005936DF" w:rsidRPr="00805F66" w:rsidRDefault="005936DF" w:rsidP="00805F66">
            <w:pPr>
              <w:spacing w:after="0"/>
              <w:rPr>
                <w:rFonts w:ascii="Times New Roman" w:hAnsi="Times New Roman" w:cs="Times New Roman"/>
                <w:sz w:val="24"/>
                <w:szCs w:val="24"/>
                <w:lang w:val="ro-RO"/>
              </w:rPr>
            </w:pPr>
            <w:r w:rsidRPr="00805F66">
              <w:rPr>
                <w:rFonts w:ascii="Times New Roman" w:hAnsi="Times New Roman" w:cs="Times New Roman"/>
                <w:sz w:val="24"/>
                <w:szCs w:val="24"/>
                <w:lang w:val="ro-RO"/>
              </w:rPr>
              <w:t xml:space="preserve">Se acceptă oferte cu caracteristici tehnice </w:t>
            </w:r>
            <w:r w:rsidRPr="00805F66">
              <w:rPr>
                <w:rFonts w:ascii="Times New Roman" w:hAnsi="Times New Roman" w:cs="Times New Roman"/>
                <w:b/>
                <w:bCs/>
                <w:sz w:val="24"/>
                <w:szCs w:val="24"/>
                <w:lang w:val="ro-RO"/>
              </w:rPr>
              <w:t>egale sau superioare</w:t>
            </w:r>
            <w:r w:rsidRPr="00805F66">
              <w:rPr>
                <w:rFonts w:ascii="Times New Roman" w:hAnsi="Times New Roman" w:cs="Times New Roman"/>
                <w:sz w:val="24"/>
                <w:szCs w:val="24"/>
                <w:lang w:val="ro-RO"/>
              </w:rPr>
              <w:t xml:space="preserve"> celor solicitate.</w:t>
            </w:r>
          </w:p>
        </w:tc>
      </w:tr>
    </w:tbl>
    <w:p w14:paraId="7AD42502" w14:textId="485C3487" w:rsidR="2A9E0DDC" w:rsidRPr="00805F66" w:rsidRDefault="2A9E0DDC">
      <w:pPr>
        <w:rPr>
          <w:rFonts w:ascii="Times New Roman" w:hAnsi="Times New Roman" w:cs="Times New Roman"/>
          <w:sz w:val="24"/>
          <w:szCs w:val="24"/>
          <w:lang w:val="ro-MD"/>
        </w:rPr>
      </w:pPr>
    </w:p>
    <w:p w14:paraId="2D2968F1" w14:textId="0688FB20" w:rsidR="004F4C2E" w:rsidRPr="00805F66" w:rsidRDefault="000C457E" w:rsidP="00B92338">
      <w:pPr>
        <w:jc w:val="both"/>
        <w:rPr>
          <w:rFonts w:ascii="Times New Roman" w:hAnsi="Times New Roman" w:cs="Times New Roman"/>
          <w:b/>
          <w:bCs/>
          <w:sz w:val="24"/>
          <w:szCs w:val="24"/>
          <w:lang w:val="ro-MD"/>
        </w:rPr>
      </w:pPr>
      <w:r w:rsidRPr="00805F66">
        <w:rPr>
          <w:rFonts w:ascii="Times New Roman" w:hAnsi="Times New Roman" w:cs="Times New Roman"/>
          <w:b/>
          <w:bCs/>
          <w:sz w:val="24"/>
          <w:szCs w:val="24"/>
          <w:lang w:val="ro-MD"/>
        </w:rPr>
        <w:t>5</w:t>
      </w:r>
      <w:r w:rsidR="00EE679A" w:rsidRPr="00805F66">
        <w:rPr>
          <w:rFonts w:ascii="Times New Roman" w:hAnsi="Times New Roman" w:cs="Times New Roman"/>
          <w:b/>
          <w:bCs/>
          <w:sz w:val="24"/>
          <w:szCs w:val="24"/>
          <w:lang w:val="ro-MD"/>
        </w:rPr>
        <w:t>. Condiții de livrare</w:t>
      </w:r>
    </w:p>
    <w:p w14:paraId="231F99A5" w14:textId="76DF52EB" w:rsidR="00A85D4E" w:rsidRPr="00805F66" w:rsidRDefault="00A85D4E" w:rsidP="004D485C">
      <w:pPr>
        <w:numPr>
          <w:ilvl w:val="0"/>
          <w:numId w:val="11"/>
        </w:numPr>
        <w:spacing w:after="0" w:line="278" w:lineRule="auto"/>
        <w:ind w:left="360"/>
        <w:jc w:val="both"/>
        <w:rPr>
          <w:rFonts w:ascii="Times New Roman" w:hAnsi="Times New Roman" w:cs="Times New Roman"/>
          <w:sz w:val="24"/>
          <w:szCs w:val="24"/>
          <w:lang w:val="ro-MD"/>
        </w:rPr>
      </w:pPr>
      <w:r w:rsidRPr="00805F66">
        <w:rPr>
          <w:rFonts w:ascii="Times New Roman" w:hAnsi="Times New Roman" w:cs="Times New Roman"/>
          <w:sz w:val="24"/>
          <w:szCs w:val="24"/>
          <w:lang w:val="ro-MD"/>
        </w:rPr>
        <w:lastRenderedPageBreak/>
        <w:t xml:space="preserve">Livrarea se va face </w:t>
      </w:r>
      <w:r w:rsidRPr="00805F66">
        <w:rPr>
          <w:rFonts w:ascii="Times New Roman" w:hAnsi="Times New Roman" w:cs="Times New Roman"/>
          <w:b/>
          <w:bCs/>
          <w:sz w:val="24"/>
          <w:szCs w:val="24"/>
          <w:lang w:val="ro-MD"/>
        </w:rPr>
        <w:t>la locați</w:t>
      </w:r>
      <w:r w:rsidR="00457DCC" w:rsidRPr="00805F66">
        <w:rPr>
          <w:rFonts w:ascii="Times New Roman" w:hAnsi="Times New Roman" w:cs="Times New Roman"/>
          <w:b/>
          <w:bCs/>
          <w:sz w:val="24"/>
          <w:szCs w:val="24"/>
          <w:lang w:val="ro-MD"/>
        </w:rPr>
        <w:t>a</w:t>
      </w:r>
      <w:r w:rsidRPr="00805F66">
        <w:rPr>
          <w:rFonts w:ascii="Times New Roman" w:hAnsi="Times New Roman" w:cs="Times New Roman"/>
          <w:b/>
          <w:bCs/>
          <w:sz w:val="24"/>
          <w:szCs w:val="24"/>
          <w:lang w:val="ro-MD"/>
        </w:rPr>
        <w:t xml:space="preserve"> indicat</w:t>
      </w:r>
      <w:r w:rsidR="00457DCC" w:rsidRPr="00805F66">
        <w:rPr>
          <w:rFonts w:ascii="Times New Roman" w:hAnsi="Times New Roman" w:cs="Times New Roman"/>
          <w:b/>
          <w:bCs/>
          <w:sz w:val="24"/>
          <w:szCs w:val="24"/>
          <w:lang w:val="ro-MD"/>
        </w:rPr>
        <w:t>a</w:t>
      </w:r>
      <w:r w:rsidRPr="00805F66">
        <w:rPr>
          <w:rFonts w:ascii="Times New Roman" w:hAnsi="Times New Roman" w:cs="Times New Roman"/>
          <w:b/>
          <w:bCs/>
          <w:sz w:val="24"/>
          <w:szCs w:val="24"/>
          <w:lang w:val="ro-MD"/>
        </w:rPr>
        <w:t xml:space="preserve"> de autoritatea contractantă</w:t>
      </w:r>
      <w:r w:rsidRPr="00805F66">
        <w:rPr>
          <w:rFonts w:ascii="Times New Roman" w:hAnsi="Times New Roman" w:cs="Times New Roman"/>
          <w:sz w:val="24"/>
          <w:szCs w:val="24"/>
          <w:lang w:val="ro-MD"/>
        </w:rPr>
        <w:t>, cu transportul și descărcarea incluse în preț.</w:t>
      </w:r>
    </w:p>
    <w:p w14:paraId="1B915320" w14:textId="362CD167" w:rsidR="00213BF7" w:rsidRPr="00805F66" w:rsidRDefault="0B775949" w:rsidP="004D485C">
      <w:pPr>
        <w:numPr>
          <w:ilvl w:val="0"/>
          <w:numId w:val="11"/>
        </w:numPr>
        <w:spacing w:after="0" w:line="278" w:lineRule="auto"/>
        <w:ind w:left="360"/>
        <w:jc w:val="both"/>
        <w:rPr>
          <w:rFonts w:ascii="Times New Roman" w:hAnsi="Times New Roman" w:cs="Times New Roman"/>
          <w:sz w:val="24"/>
          <w:szCs w:val="24"/>
          <w:lang w:val="ro-MD"/>
        </w:rPr>
      </w:pPr>
      <w:r w:rsidRPr="00805F66">
        <w:rPr>
          <w:rFonts w:ascii="Times New Roman" w:hAnsi="Times New Roman" w:cs="Times New Roman"/>
          <w:sz w:val="24"/>
          <w:szCs w:val="24"/>
          <w:lang w:val="ro-MD"/>
        </w:rPr>
        <w:t xml:space="preserve">Termen de livrare: </w:t>
      </w:r>
      <w:r w:rsidR="00402644" w:rsidRPr="00805F66">
        <w:rPr>
          <w:rFonts w:ascii="Times New Roman" w:hAnsi="Times New Roman" w:cs="Times New Roman"/>
          <w:b/>
          <w:bCs/>
          <w:sz w:val="24"/>
          <w:szCs w:val="24"/>
          <w:lang w:val="ro-MD"/>
        </w:rPr>
        <w:t xml:space="preserve">max. </w:t>
      </w:r>
      <w:r w:rsidR="00562685" w:rsidRPr="00805F66">
        <w:rPr>
          <w:rFonts w:ascii="Times New Roman" w:hAnsi="Times New Roman" w:cs="Times New Roman"/>
          <w:b/>
          <w:bCs/>
          <w:sz w:val="24"/>
          <w:szCs w:val="24"/>
          <w:lang w:val="ro-MD"/>
        </w:rPr>
        <w:t>6</w:t>
      </w:r>
      <w:r w:rsidR="00402644" w:rsidRPr="00805F66">
        <w:rPr>
          <w:rFonts w:ascii="Times New Roman" w:hAnsi="Times New Roman" w:cs="Times New Roman"/>
          <w:b/>
          <w:bCs/>
          <w:sz w:val="24"/>
          <w:szCs w:val="24"/>
          <w:lang w:val="ro-MD"/>
        </w:rPr>
        <w:t>0</w:t>
      </w:r>
      <w:r w:rsidRPr="00805F66">
        <w:rPr>
          <w:rFonts w:ascii="Times New Roman" w:hAnsi="Times New Roman" w:cs="Times New Roman"/>
          <w:b/>
          <w:bCs/>
          <w:sz w:val="24"/>
          <w:szCs w:val="24"/>
          <w:lang w:val="ro-MD"/>
        </w:rPr>
        <w:t xml:space="preserve"> zile</w:t>
      </w:r>
      <w:r w:rsidRPr="00805F66">
        <w:rPr>
          <w:rFonts w:ascii="Times New Roman" w:hAnsi="Times New Roman" w:cs="Times New Roman"/>
          <w:sz w:val="24"/>
          <w:szCs w:val="24"/>
          <w:lang w:val="ro-MD"/>
        </w:rPr>
        <w:t xml:space="preserve"> calendaristice de la semnarea contractului</w:t>
      </w:r>
      <w:r w:rsidR="30A6DF8B" w:rsidRPr="00805F66">
        <w:rPr>
          <w:rFonts w:ascii="Times New Roman" w:hAnsi="Times New Roman" w:cs="Times New Roman"/>
          <w:sz w:val="24"/>
          <w:szCs w:val="24"/>
          <w:lang w:val="ro-MD"/>
        </w:rPr>
        <w:t>.</w:t>
      </w:r>
      <w:r w:rsidR="67F5747F" w:rsidRPr="00805F66">
        <w:rPr>
          <w:rFonts w:ascii="Times New Roman" w:hAnsi="Times New Roman" w:cs="Times New Roman"/>
          <w:sz w:val="24"/>
          <w:szCs w:val="24"/>
          <w:lang w:val="ro-MD"/>
        </w:rPr>
        <w:t xml:space="preserve"> </w:t>
      </w:r>
    </w:p>
    <w:p w14:paraId="65B9372A" w14:textId="017027C1" w:rsidR="00D45129" w:rsidRPr="00805F66" w:rsidRDefault="00D45129" w:rsidP="00D45129">
      <w:pPr>
        <w:spacing w:after="0" w:line="278" w:lineRule="auto"/>
        <w:jc w:val="both"/>
        <w:rPr>
          <w:rFonts w:ascii="Times New Roman" w:hAnsi="Times New Roman" w:cs="Times New Roman"/>
          <w:sz w:val="24"/>
          <w:szCs w:val="24"/>
          <w:lang w:val="ro-MD"/>
        </w:rPr>
      </w:pPr>
      <w:r w:rsidRPr="00805F66">
        <w:rPr>
          <w:rFonts w:ascii="Times New Roman" w:hAnsi="Times New Roman" w:cs="Times New Roman"/>
          <w:sz w:val="24"/>
          <w:szCs w:val="24"/>
          <w:lang w:val="ro-MD"/>
        </w:rPr>
        <w:t xml:space="preserve">Recepția se va face cantitativ și calitativ, </w:t>
      </w:r>
      <w:r w:rsidR="00DD36BE" w:rsidRPr="00805F66">
        <w:rPr>
          <w:rFonts w:ascii="Times New Roman" w:hAnsi="Times New Roman" w:cs="Times New Roman"/>
          <w:sz w:val="24"/>
          <w:szCs w:val="24"/>
          <w:lang w:val="ro-MD"/>
        </w:rPr>
        <w:t xml:space="preserve">de către un grup desemnat, </w:t>
      </w:r>
      <w:r w:rsidRPr="00805F66">
        <w:rPr>
          <w:rFonts w:ascii="Times New Roman" w:hAnsi="Times New Roman" w:cs="Times New Roman"/>
          <w:sz w:val="24"/>
          <w:szCs w:val="24"/>
          <w:lang w:val="ro-MD"/>
        </w:rPr>
        <w:t>prin întocmirea unui proces-verbal/act predare-primire</w:t>
      </w:r>
      <w:r w:rsidR="00111131" w:rsidRPr="00805F66">
        <w:rPr>
          <w:rFonts w:ascii="Times New Roman" w:hAnsi="Times New Roman" w:cs="Times New Roman"/>
          <w:sz w:val="24"/>
          <w:szCs w:val="24"/>
          <w:lang w:val="ro-MD"/>
        </w:rPr>
        <w:t xml:space="preserve"> </w:t>
      </w:r>
      <w:r w:rsidRPr="00805F66">
        <w:rPr>
          <w:rFonts w:ascii="Times New Roman" w:hAnsi="Times New Roman" w:cs="Times New Roman"/>
          <w:sz w:val="24"/>
          <w:szCs w:val="24"/>
          <w:lang w:val="ro-MD"/>
        </w:rPr>
        <w:t>la locul livrării. În cazul constatării unor neconformități, acestea vor fi remediate de către furnizor în termen de maximum 5 zile lucrătoare.</w:t>
      </w:r>
    </w:p>
    <w:p w14:paraId="5FA67354" w14:textId="0FE2DB7A" w:rsidR="004F4C2E" w:rsidRPr="00805F66" w:rsidRDefault="000C457E">
      <w:pPr>
        <w:pStyle w:val="Heading2"/>
        <w:rPr>
          <w:rFonts w:ascii="Times New Roman" w:hAnsi="Times New Roman" w:cs="Times New Roman"/>
          <w:color w:val="auto"/>
          <w:sz w:val="24"/>
          <w:szCs w:val="24"/>
          <w:lang w:val="ro-MD"/>
        </w:rPr>
      </w:pPr>
      <w:r w:rsidRPr="00805F66">
        <w:rPr>
          <w:rFonts w:ascii="Times New Roman" w:hAnsi="Times New Roman" w:cs="Times New Roman"/>
          <w:color w:val="auto"/>
          <w:sz w:val="24"/>
          <w:szCs w:val="24"/>
          <w:lang w:val="ro-MD"/>
        </w:rPr>
        <w:t>6</w:t>
      </w:r>
      <w:r w:rsidR="00EE679A" w:rsidRPr="00805F66">
        <w:rPr>
          <w:rFonts w:ascii="Times New Roman" w:hAnsi="Times New Roman" w:cs="Times New Roman"/>
          <w:color w:val="auto"/>
          <w:sz w:val="24"/>
          <w:szCs w:val="24"/>
          <w:lang w:val="ro-MD"/>
        </w:rPr>
        <w:t>. Garanție</w:t>
      </w:r>
    </w:p>
    <w:p w14:paraId="0FA3345C" w14:textId="6DE42619" w:rsidR="004F4C2E" w:rsidRPr="00805F66" w:rsidRDefault="00EE679A">
      <w:pPr>
        <w:rPr>
          <w:rFonts w:ascii="Times New Roman" w:hAnsi="Times New Roman" w:cs="Times New Roman"/>
          <w:sz w:val="24"/>
          <w:szCs w:val="24"/>
          <w:lang w:val="ro-MD"/>
        </w:rPr>
      </w:pPr>
      <w:r w:rsidRPr="00805F66">
        <w:rPr>
          <w:rFonts w:ascii="Times New Roman" w:hAnsi="Times New Roman" w:cs="Times New Roman"/>
          <w:sz w:val="24"/>
          <w:szCs w:val="24"/>
          <w:lang w:val="ro-MD"/>
        </w:rPr>
        <w:t>În perioada de garanție, furnizorul va înlocui gratuit orice componentă defectă.</w:t>
      </w:r>
    </w:p>
    <w:p w14:paraId="031C74E8" w14:textId="67FA2B99" w:rsidR="004F4C2E" w:rsidRPr="00805F66" w:rsidRDefault="000C457E">
      <w:pPr>
        <w:pStyle w:val="Heading2"/>
        <w:rPr>
          <w:rFonts w:ascii="Times New Roman" w:hAnsi="Times New Roman" w:cs="Times New Roman"/>
          <w:color w:val="auto"/>
          <w:sz w:val="24"/>
          <w:szCs w:val="24"/>
          <w:lang w:val="ro-MD"/>
        </w:rPr>
      </w:pPr>
      <w:r w:rsidRPr="00805F66">
        <w:rPr>
          <w:rFonts w:ascii="Times New Roman" w:hAnsi="Times New Roman" w:cs="Times New Roman"/>
          <w:color w:val="auto"/>
          <w:sz w:val="24"/>
          <w:szCs w:val="24"/>
          <w:lang w:val="ro-MD"/>
        </w:rPr>
        <w:t>7</w:t>
      </w:r>
      <w:r w:rsidR="00EE679A" w:rsidRPr="00805F66">
        <w:rPr>
          <w:rFonts w:ascii="Times New Roman" w:hAnsi="Times New Roman" w:cs="Times New Roman"/>
          <w:color w:val="auto"/>
          <w:sz w:val="24"/>
          <w:szCs w:val="24"/>
          <w:lang w:val="ro-MD"/>
        </w:rPr>
        <w:t xml:space="preserve">. </w:t>
      </w:r>
      <w:r w:rsidR="00870DC5" w:rsidRPr="00805F66">
        <w:rPr>
          <w:rFonts w:ascii="Times New Roman" w:hAnsi="Times New Roman" w:cs="Times New Roman"/>
          <w:color w:val="auto"/>
          <w:sz w:val="24"/>
          <w:szCs w:val="24"/>
          <w:lang w:val="ro-MD"/>
        </w:rPr>
        <w:t>Criteriul de atribuire</w:t>
      </w:r>
      <w:r w:rsidR="00F5467D" w:rsidRPr="00805F66">
        <w:rPr>
          <w:rFonts w:ascii="Times New Roman" w:hAnsi="Times New Roman" w:cs="Times New Roman"/>
          <w:color w:val="auto"/>
          <w:sz w:val="24"/>
          <w:szCs w:val="24"/>
          <w:lang w:val="ro-MD"/>
        </w:rPr>
        <w:t>:</w:t>
      </w:r>
    </w:p>
    <w:p w14:paraId="24EDBCD6" w14:textId="77777777" w:rsidR="00870DC5" w:rsidRPr="008B1474" w:rsidRDefault="009E5E56" w:rsidP="009E5E56">
      <w:pPr>
        <w:tabs>
          <w:tab w:val="left" w:pos="360"/>
          <w:tab w:val="right" w:pos="426"/>
        </w:tabs>
        <w:spacing w:after="0" w:line="360" w:lineRule="auto"/>
        <w:contextualSpacing/>
        <w:jc w:val="both"/>
        <w:rPr>
          <w:rFonts w:ascii="Times New Roman" w:eastAsia="Times New Roman" w:hAnsi="Times New Roman" w:cs="Times New Roman"/>
          <w:sz w:val="24"/>
          <w:szCs w:val="24"/>
          <w:lang w:val="it-IT" w:eastAsia="ru-RU"/>
        </w:rPr>
      </w:pPr>
      <w:r w:rsidRPr="00805F66">
        <w:rPr>
          <w:rFonts w:ascii="Times New Roman" w:eastAsia="Times New Roman" w:hAnsi="Times New Roman" w:cs="Times New Roman"/>
          <w:sz w:val="24"/>
          <w:szCs w:val="24"/>
          <w:lang w:val="it-IT" w:eastAsia="ru-RU"/>
        </w:rPr>
        <w:t xml:space="preserve">Criteriul de evaluare aplicat pentru atribuirea contractului: </w:t>
      </w:r>
      <w:r w:rsidR="00870DC5" w:rsidRPr="00805F66">
        <w:rPr>
          <w:rFonts w:ascii="Times New Roman" w:eastAsia="Times New Roman" w:hAnsi="Times New Roman" w:cs="Times New Roman"/>
          <w:b/>
          <w:bCs/>
          <w:i/>
          <w:iCs/>
          <w:color w:val="215E99"/>
          <w:kern w:val="2"/>
          <w:sz w:val="24"/>
          <w:szCs w:val="24"/>
          <w:lang w:val="ro-MD"/>
          <w14:ligatures w14:val="standardContextual"/>
        </w:rPr>
        <w:t>preţul cel mai scăzut</w:t>
      </w:r>
      <w:r w:rsidRPr="00805F66">
        <w:rPr>
          <w:rFonts w:ascii="Times New Roman" w:eastAsia="Times New Roman" w:hAnsi="Times New Roman" w:cs="Times New Roman"/>
          <w:sz w:val="24"/>
          <w:szCs w:val="24"/>
          <w:lang w:val="it-IT" w:eastAsia="ru-RU"/>
        </w:rPr>
        <w:t>.</w:t>
      </w:r>
      <w:r w:rsidRPr="008B1474">
        <w:rPr>
          <w:rFonts w:ascii="Times New Roman" w:eastAsia="Times New Roman" w:hAnsi="Times New Roman" w:cs="Times New Roman"/>
          <w:sz w:val="24"/>
          <w:szCs w:val="24"/>
          <w:lang w:val="it-IT" w:eastAsia="ru-RU"/>
        </w:rPr>
        <w:t xml:space="preserve"> </w:t>
      </w:r>
    </w:p>
    <w:sectPr w:rsidR="00870DC5" w:rsidRPr="008B1474" w:rsidSect="00DC598B">
      <w:footerReference w:type="default" r:id="rId11"/>
      <w:pgSz w:w="12240" w:h="15840"/>
      <w:pgMar w:top="5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2B144" w14:textId="77777777" w:rsidR="00262CFA" w:rsidRDefault="00262CFA" w:rsidP="00AB7C6C">
      <w:pPr>
        <w:spacing w:after="0" w:line="240" w:lineRule="auto"/>
      </w:pPr>
      <w:r>
        <w:separator/>
      </w:r>
    </w:p>
  </w:endnote>
  <w:endnote w:type="continuationSeparator" w:id="0">
    <w:p w14:paraId="2E8E0F48" w14:textId="77777777" w:rsidR="00262CFA" w:rsidRDefault="00262CFA" w:rsidP="00AB7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780776"/>
      <w:docPartObj>
        <w:docPartGallery w:val="Page Numbers (Bottom of Page)"/>
        <w:docPartUnique/>
      </w:docPartObj>
    </w:sdtPr>
    <w:sdtEndPr>
      <w:rPr>
        <w:noProof/>
      </w:rPr>
    </w:sdtEndPr>
    <w:sdtContent>
      <w:p w14:paraId="1D5F6183" w14:textId="1946C5B7" w:rsidR="00BF263F" w:rsidRDefault="00BF263F">
        <w:pPr>
          <w:pStyle w:val="Footer"/>
          <w:jc w:val="center"/>
        </w:pPr>
        <w:r>
          <w:fldChar w:fldCharType="begin"/>
        </w:r>
        <w:r>
          <w:instrText xml:space="preserve"> PAGE   \* MERGEFORMAT </w:instrText>
        </w:r>
        <w:r>
          <w:fldChar w:fldCharType="separate"/>
        </w:r>
        <w:r w:rsidR="00A20B27">
          <w:rPr>
            <w:noProof/>
          </w:rPr>
          <w:t>1</w:t>
        </w:r>
        <w:r>
          <w:rPr>
            <w:noProof/>
          </w:rPr>
          <w:fldChar w:fldCharType="end"/>
        </w:r>
      </w:p>
    </w:sdtContent>
  </w:sdt>
  <w:p w14:paraId="7D16C52B" w14:textId="77777777" w:rsidR="00BF263F" w:rsidRDefault="00BF2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AF708" w14:textId="77777777" w:rsidR="00262CFA" w:rsidRDefault="00262CFA" w:rsidP="00AB7C6C">
      <w:pPr>
        <w:spacing w:after="0" w:line="240" w:lineRule="auto"/>
      </w:pPr>
      <w:r>
        <w:separator/>
      </w:r>
    </w:p>
  </w:footnote>
  <w:footnote w:type="continuationSeparator" w:id="0">
    <w:p w14:paraId="14B12BF8" w14:textId="77777777" w:rsidR="00262CFA" w:rsidRDefault="00262CFA" w:rsidP="00AB7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B2633E"/>
    <w:multiLevelType w:val="multilevel"/>
    <w:tmpl w:val="FF6E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C968F9"/>
    <w:multiLevelType w:val="multilevel"/>
    <w:tmpl w:val="DDAC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4E7A5E"/>
    <w:multiLevelType w:val="multilevel"/>
    <w:tmpl w:val="86FA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DB70D1"/>
    <w:multiLevelType w:val="multilevel"/>
    <w:tmpl w:val="938E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2D7D2F"/>
    <w:multiLevelType w:val="multilevel"/>
    <w:tmpl w:val="8380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E46493"/>
    <w:multiLevelType w:val="multilevel"/>
    <w:tmpl w:val="576C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780656"/>
    <w:multiLevelType w:val="multilevel"/>
    <w:tmpl w:val="3306CE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000000" w:themeColor="text1"/>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5317A1"/>
    <w:multiLevelType w:val="multilevel"/>
    <w:tmpl w:val="68E4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CA4CC8"/>
    <w:multiLevelType w:val="multilevel"/>
    <w:tmpl w:val="A342B610"/>
    <w:lvl w:ilvl="0">
      <w:start w:val="1"/>
      <w:numFmt w:val="bullet"/>
      <w:lvlText w:val=""/>
      <w:lvlJc w:val="left"/>
      <w:pPr>
        <w:tabs>
          <w:tab w:val="num" w:pos="646"/>
        </w:tabs>
        <w:ind w:left="646" w:hanging="360"/>
      </w:pPr>
      <w:rPr>
        <w:rFonts w:ascii="Symbol" w:hAnsi="Symbol" w:hint="default"/>
        <w:sz w:val="20"/>
      </w:rPr>
    </w:lvl>
    <w:lvl w:ilvl="1" w:tentative="1">
      <w:start w:val="1"/>
      <w:numFmt w:val="bullet"/>
      <w:lvlText w:val="o"/>
      <w:lvlJc w:val="left"/>
      <w:pPr>
        <w:tabs>
          <w:tab w:val="num" w:pos="1366"/>
        </w:tabs>
        <w:ind w:left="1366" w:hanging="360"/>
      </w:pPr>
      <w:rPr>
        <w:rFonts w:ascii="Courier New" w:hAnsi="Courier New" w:hint="default"/>
        <w:sz w:val="20"/>
      </w:rPr>
    </w:lvl>
    <w:lvl w:ilvl="2" w:tentative="1">
      <w:start w:val="1"/>
      <w:numFmt w:val="bullet"/>
      <w:lvlText w:val=""/>
      <w:lvlJc w:val="left"/>
      <w:pPr>
        <w:tabs>
          <w:tab w:val="num" w:pos="2086"/>
        </w:tabs>
        <w:ind w:left="2086" w:hanging="360"/>
      </w:pPr>
      <w:rPr>
        <w:rFonts w:ascii="Wingdings" w:hAnsi="Wingdings" w:hint="default"/>
        <w:sz w:val="20"/>
      </w:rPr>
    </w:lvl>
    <w:lvl w:ilvl="3" w:tentative="1">
      <w:start w:val="1"/>
      <w:numFmt w:val="bullet"/>
      <w:lvlText w:val=""/>
      <w:lvlJc w:val="left"/>
      <w:pPr>
        <w:tabs>
          <w:tab w:val="num" w:pos="2806"/>
        </w:tabs>
        <w:ind w:left="2806" w:hanging="360"/>
      </w:pPr>
      <w:rPr>
        <w:rFonts w:ascii="Wingdings" w:hAnsi="Wingdings" w:hint="default"/>
        <w:sz w:val="20"/>
      </w:rPr>
    </w:lvl>
    <w:lvl w:ilvl="4" w:tentative="1">
      <w:start w:val="1"/>
      <w:numFmt w:val="bullet"/>
      <w:lvlText w:val=""/>
      <w:lvlJc w:val="left"/>
      <w:pPr>
        <w:tabs>
          <w:tab w:val="num" w:pos="3526"/>
        </w:tabs>
        <w:ind w:left="3526" w:hanging="360"/>
      </w:pPr>
      <w:rPr>
        <w:rFonts w:ascii="Wingdings" w:hAnsi="Wingdings" w:hint="default"/>
        <w:sz w:val="20"/>
      </w:rPr>
    </w:lvl>
    <w:lvl w:ilvl="5" w:tentative="1">
      <w:start w:val="1"/>
      <w:numFmt w:val="bullet"/>
      <w:lvlText w:val=""/>
      <w:lvlJc w:val="left"/>
      <w:pPr>
        <w:tabs>
          <w:tab w:val="num" w:pos="4246"/>
        </w:tabs>
        <w:ind w:left="4246" w:hanging="360"/>
      </w:pPr>
      <w:rPr>
        <w:rFonts w:ascii="Wingdings" w:hAnsi="Wingdings" w:hint="default"/>
        <w:sz w:val="20"/>
      </w:rPr>
    </w:lvl>
    <w:lvl w:ilvl="6" w:tentative="1">
      <w:start w:val="1"/>
      <w:numFmt w:val="bullet"/>
      <w:lvlText w:val=""/>
      <w:lvlJc w:val="left"/>
      <w:pPr>
        <w:tabs>
          <w:tab w:val="num" w:pos="4966"/>
        </w:tabs>
        <w:ind w:left="4966" w:hanging="360"/>
      </w:pPr>
      <w:rPr>
        <w:rFonts w:ascii="Wingdings" w:hAnsi="Wingdings" w:hint="default"/>
        <w:sz w:val="20"/>
      </w:rPr>
    </w:lvl>
    <w:lvl w:ilvl="7" w:tentative="1">
      <w:start w:val="1"/>
      <w:numFmt w:val="bullet"/>
      <w:lvlText w:val=""/>
      <w:lvlJc w:val="left"/>
      <w:pPr>
        <w:tabs>
          <w:tab w:val="num" w:pos="5686"/>
        </w:tabs>
        <w:ind w:left="5686" w:hanging="360"/>
      </w:pPr>
      <w:rPr>
        <w:rFonts w:ascii="Wingdings" w:hAnsi="Wingdings" w:hint="default"/>
        <w:sz w:val="20"/>
      </w:rPr>
    </w:lvl>
    <w:lvl w:ilvl="8" w:tentative="1">
      <w:start w:val="1"/>
      <w:numFmt w:val="bullet"/>
      <w:lvlText w:val=""/>
      <w:lvlJc w:val="left"/>
      <w:pPr>
        <w:tabs>
          <w:tab w:val="num" w:pos="6406"/>
        </w:tabs>
        <w:ind w:left="6406" w:hanging="360"/>
      </w:pPr>
      <w:rPr>
        <w:rFonts w:ascii="Wingdings" w:hAnsi="Wingdings" w:hint="default"/>
        <w:sz w:val="20"/>
      </w:rPr>
    </w:lvl>
  </w:abstractNum>
  <w:abstractNum w:abstractNumId="18" w15:restartNumberingAfterBreak="0">
    <w:nsid w:val="1A1C6369"/>
    <w:multiLevelType w:val="hybridMultilevel"/>
    <w:tmpl w:val="560C8E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370DB4"/>
    <w:multiLevelType w:val="multilevel"/>
    <w:tmpl w:val="B622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70B83C"/>
    <w:multiLevelType w:val="hybridMultilevel"/>
    <w:tmpl w:val="E7E84BD6"/>
    <w:lvl w:ilvl="0" w:tplc="A0461D78">
      <w:start w:val="1"/>
      <w:numFmt w:val="bullet"/>
      <w:lvlText w:val=""/>
      <w:lvlJc w:val="left"/>
      <w:pPr>
        <w:ind w:left="720" w:hanging="360"/>
      </w:pPr>
      <w:rPr>
        <w:rFonts w:ascii="Symbol" w:hAnsi="Symbol" w:hint="default"/>
      </w:rPr>
    </w:lvl>
    <w:lvl w:ilvl="1" w:tplc="D46003D0">
      <w:start w:val="1"/>
      <w:numFmt w:val="bullet"/>
      <w:lvlText w:val="o"/>
      <w:lvlJc w:val="left"/>
      <w:pPr>
        <w:ind w:left="1440" w:hanging="360"/>
      </w:pPr>
      <w:rPr>
        <w:rFonts w:ascii="Courier New" w:hAnsi="Courier New" w:hint="default"/>
      </w:rPr>
    </w:lvl>
    <w:lvl w:ilvl="2" w:tplc="883A9140">
      <w:start w:val="1"/>
      <w:numFmt w:val="bullet"/>
      <w:lvlText w:val=""/>
      <w:lvlJc w:val="left"/>
      <w:pPr>
        <w:ind w:left="2160" w:hanging="360"/>
      </w:pPr>
      <w:rPr>
        <w:rFonts w:ascii="Wingdings" w:hAnsi="Wingdings" w:hint="default"/>
      </w:rPr>
    </w:lvl>
    <w:lvl w:ilvl="3" w:tplc="C2BE878C">
      <w:start w:val="1"/>
      <w:numFmt w:val="bullet"/>
      <w:lvlText w:val=""/>
      <w:lvlJc w:val="left"/>
      <w:pPr>
        <w:ind w:left="2880" w:hanging="360"/>
      </w:pPr>
      <w:rPr>
        <w:rFonts w:ascii="Symbol" w:hAnsi="Symbol" w:hint="default"/>
      </w:rPr>
    </w:lvl>
    <w:lvl w:ilvl="4" w:tplc="78A6175E">
      <w:start w:val="1"/>
      <w:numFmt w:val="bullet"/>
      <w:lvlText w:val="o"/>
      <w:lvlJc w:val="left"/>
      <w:pPr>
        <w:ind w:left="3600" w:hanging="360"/>
      </w:pPr>
      <w:rPr>
        <w:rFonts w:ascii="Courier New" w:hAnsi="Courier New" w:hint="default"/>
      </w:rPr>
    </w:lvl>
    <w:lvl w:ilvl="5" w:tplc="E812AFCC">
      <w:start w:val="1"/>
      <w:numFmt w:val="bullet"/>
      <w:lvlText w:val=""/>
      <w:lvlJc w:val="left"/>
      <w:pPr>
        <w:ind w:left="4320" w:hanging="360"/>
      </w:pPr>
      <w:rPr>
        <w:rFonts w:ascii="Wingdings" w:hAnsi="Wingdings" w:hint="default"/>
      </w:rPr>
    </w:lvl>
    <w:lvl w:ilvl="6" w:tplc="AB50C61C">
      <w:start w:val="1"/>
      <w:numFmt w:val="bullet"/>
      <w:lvlText w:val=""/>
      <w:lvlJc w:val="left"/>
      <w:pPr>
        <w:ind w:left="5040" w:hanging="360"/>
      </w:pPr>
      <w:rPr>
        <w:rFonts w:ascii="Symbol" w:hAnsi="Symbol" w:hint="default"/>
      </w:rPr>
    </w:lvl>
    <w:lvl w:ilvl="7" w:tplc="995E1968">
      <w:start w:val="1"/>
      <w:numFmt w:val="bullet"/>
      <w:lvlText w:val="o"/>
      <w:lvlJc w:val="left"/>
      <w:pPr>
        <w:ind w:left="5760" w:hanging="360"/>
      </w:pPr>
      <w:rPr>
        <w:rFonts w:ascii="Courier New" w:hAnsi="Courier New" w:hint="default"/>
      </w:rPr>
    </w:lvl>
    <w:lvl w:ilvl="8" w:tplc="1A8E2828">
      <w:start w:val="1"/>
      <w:numFmt w:val="bullet"/>
      <w:lvlText w:val=""/>
      <w:lvlJc w:val="left"/>
      <w:pPr>
        <w:ind w:left="6480" w:hanging="360"/>
      </w:pPr>
      <w:rPr>
        <w:rFonts w:ascii="Wingdings" w:hAnsi="Wingdings" w:hint="default"/>
      </w:rPr>
    </w:lvl>
  </w:abstractNum>
  <w:abstractNum w:abstractNumId="21" w15:restartNumberingAfterBreak="0">
    <w:nsid w:val="31735730"/>
    <w:multiLevelType w:val="hybridMultilevel"/>
    <w:tmpl w:val="A880B376"/>
    <w:lvl w:ilvl="0" w:tplc="0BE80F5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615A8E"/>
    <w:multiLevelType w:val="multilevel"/>
    <w:tmpl w:val="9798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1B2C9B"/>
    <w:multiLevelType w:val="multilevel"/>
    <w:tmpl w:val="BE32FF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B711CC2"/>
    <w:multiLevelType w:val="hybridMultilevel"/>
    <w:tmpl w:val="08B8C7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CB47FD1"/>
    <w:multiLevelType w:val="multilevel"/>
    <w:tmpl w:val="8E62B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BE14EE"/>
    <w:multiLevelType w:val="hybridMultilevel"/>
    <w:tmpl w:val="55228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0374262"/>
    <w:multiLevelType w:val="hybridMultilevel"/>
    <w:tmpl w:val="778EF598"/>
    <w:lvl w:ilvl="0" w:tplc="882A3A00">
      <w:start w:val="1"/>
      <w:numFmt w:val="decimal"/>
      <w:lvlText w:val="%1."/>
      <w:lvlJc w:val="left"/>
      <w:pPr>
        <w:ind w:left="786" w:hanging="360"/>
      </w:pPr>
      <w:rPr>
        <w:rFonts w:hint="default"/>
        <w:b/>
        <w:i w:val="0"/>
        <w:iCs w:val="0"/>
        <w:color w:val="auto"/>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29" w15:restartNumberingAfterBreak="0">
    <w:nsid w:val="50A17BE9"/>
    <w:multiLevelType w:val="multilevel"/>
    <w:tmpl w:val="EF984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247257C"/>
    <w:multiLevelType w:val="hybridMultilevel"/>
    <w:tmpl w:val="9A82F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E846E6"/>
    <w:multiLevelType w:val="multilevel"/>
    <w:tmpl w:val="783E4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CF729E"/>
    <w:multiLevelType w:val="multilevel"/>
    <w:tmpl w:val="DE9EF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F16729"/>
    <w:multiLevelType w:val="multilevel"/>
    <w:tmpl w:val="C360F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025D8"/>
    <w:multiLevelType w:val="multilevel"/>
    <w:tmpl w:val="17EC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B454EC"/>
    <w:multiLevelType w:val="hybridMultilevel"/>
    <w:tmpl w:val="14601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732703"/>
    <w:multiLevelType w:val="multilevel"/>
    <w:tmpl w:val="AA20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5F5FF3"/>
    <w:multiLevelType w:val="hybridMultilevel"/>
    <w:tmpl w:val="5F909A60"/>
    <w:lvl w:ilvl="0" w:tplc="C0087DB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7E508D"/>
    <w:multiLevelType w:val="multilevel"/>
    <w:tmpl w:val="E81299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7595455"/>
    <w:multiLevelType w:val="multilevel"/>
    <w:tmpl w:val="05CEE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611BBC"/>
    <w:multiLevelType w:val="multilevel"/>
    <w:tmpl w:val="53FC4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CB5A7A"/>
    <w:multiLevelType w:val="hybridMultilevel"/>
    <w:tmpl w:val="1FAA3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6944DA"/>
    <w:multiLevelType w:val="multilevel"/>
    <w:tmpl w:val="2C10D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CF0112"/>
    <w:multiLevelType w:val="multilevel"/>
    <w:tmpl w:val="80E8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900160">
    <w:abstractNumId w:val="20"/>
  </w:num>
  <w:num w:numId="2" w16cid:durableId="612595746">
    <w:abstractNumId w:val="8"/>
  </w:num>
  <w:num w:numId="3" w16cid:durableId="615911937">
    <w:abstractNumId w:val="6"/>
  </w:num>
  <w:num w:numId="4" w16cid:durableId="1237982614">
    <w:abstractNumId w:val="5"/>
  </w:num>
  <w:num w:numId="5" w16cid:durableId="494296273">
    <w:abstractNumId w:val="4"/>
  </w:num>
  <w:num w:numId="6" w16cid:durableId="990788285">
    <w:abstractNumId w:val="7"/>
  </w:num>
  <w:num w:numId="7" w16cid:durableId="177472767">
    <w:abstractNumId w:val="3"/>
  </w:num>
  <w:num w:numId="8" w16cid:durableId="1116827751">
    <w:abstractNumId w:val="2"/>
  </w:num>
  <w:num w:numId="9" w16cid:durableId="443619384">
    <w:abstractNumId w:val="1"/>
  </w:num>
  <w:num w:numId="10" w16cid:durableId="1832600429">
    <w:abstractNumId w:val="0"/>
  </w:num>
  <w:num w:numId="11" w16cid:durableId="243999002">
    <w:abstractNumId w:val="11"/>
  </w:num>
  <w:num w:numId="12" w16cid:durableId="1102649521">
    <w:abstractNumId w:val="35"/>
  </w:num>
  <w:num w:numId="13" w16cid:durableId="478768965">
    <w:abstractNumId w:val="29"/>
  </w:num>
  <w:num w:numId="14" w16cid:durableId="521869429">
    <w:abstractNumId w:val="30"/>
  </w:num>
  <w:num w:numId="15" w16cid:durableId="1841770132">
    <w:abstractNumId w:val="21"/>
  </w:num>
  <w:num w:numId="16" w16cid:durableId="1418987348">
    <w:abstractNumId w:val="37"/>
  </w:num>
  <w:num w:numId="17" w16cid:durableId="73208845">
    <w:abstractNumId w:val="18"/>
  </w:num>
  <w:num w:numId="18" w16cid:durableId="477041748">
    <w:abstractNumId w:val="26"/>
  </w:num>
  <w:num w:numId="19" w16cid:durableId="1658847829">
    <w:abstractNumId w:val="28"/>
  </w:num>
  <w:num w:numId="20" w16cid:durableId="1583953242">
    <w:abstractNumId w:val="41"/>
  </w:num>
  <w:num w:numId="21" w16cid:durableId="421680248">
    <w:abstractNumId w:val="10"/>
  </w:num>
  <w:num w:numId="22" w16cid:durableId="344554846">
    <w:abstractNumId w:val="25"/>
  </w:num>
  <w:num w:numId="23" w16cid:durableId="1510480876">
    <w:abstractNumId w:val="39"/>
  </w:num>
  <w:num w:numId="24" w16cid:durableId="501705575">
    <w:abstractNumId w:val="17"/>
  </w:num>
  <w:num w:numId="25" w16cid:durableId="115688087">
    <w:abstractNumId w:val="43"/>
  </w:num>
  <w:num w:numId="26" w16cid:durableId="2008827193">
    <w:abstractNumId w:val="34"/>
  </w:num>
  <w:num w:numId="27" w16cid:durableId="669021022">
    <w:abstractNumId w:val="31"/>
  </w:num>
  <w:num w:numId="28" w16cid:durableId="1332640619">
    <w:abstractNumId w:val="36"/>
  </w:num>
  <w:num w:numId="29" w16cid:durableId="1468204687">
    <w:abstractNumId w:val="13"/>
  </w:num>
  <w:num w:numId="30" w16cid:durableId="1175994533">
    <w:abstractNumId w:val="42"/>
  </w:num>
  <w:num w:numId="31" w16cid:durableId="1593208">
    <w:abstractNumId w:val="14"/>
  </w:num>
  <w:num w:numId="32" w16cid:durableId="864291642">
    <w:abstractNumId w:val="32"/>
  </w:num>
  <w:num w:numId="33" w16cid:durableId="1271858139">
    <w:abstractNumId w:val="9"/>
  </w:num>
  <w:num w:numId="34" w16cid:durableId="304361580">
    <w:abstractNumId w:val="15"/>
  </w:num>
  <w:num w:numId="35" w16cid:durableId="1691374309">
    <w:abstractNumId w:val="19"/>
  </w:num>
  <w:num w:numId="36" w16cid:durableId="665013094">
    <w:abstractNumId w:val="33"/>
  </w:num>
  <w:num w:numId="37" w16cid:durableId="1927568724">
    <w:abstractNumId w:val="27"/>
  </w:num>
  <w:num w:numId="38" w16cid:durableId="1936546723">
    <w:abstractNumId w:val="40"/>
  </w:num>
  <w:num w:numId="39" w16cid:durableId="346561017">
    <w:abstractNumId w:val="22"/>
  </w:num>
  <w:num w:numId="40" w16cid:durableId="1782718755">
    <w:abstractNumId w:val="12"/>
  </w:num>
  <w:num w:numId="41" w16cid:durableId="1495880168">
    <w:abstractNumId w:val="24"/>
  </w:num>
  <w:num w:numId="42" w16cid:durableId="197551954">
    <w:abstractNumId w:val="16"/>
  </w:num>
  <w:num w:numId="43" w16cid:durableId="1151487761">
    <w:abstractNumId w:val="23"/>
  </w:num>
  <w:num w:numId="44" w16cid:durableId="83672373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519"/>
    <w:rsid w:val="00014E6E"/>
    <w:rsid w:val="00023D89"/>
    <w:rsid w:val="00025170"/>
    <w:rsid w:val="00034616"/>
    <w:rsid w:val="00035323"/>
    <w:rsid w:val="000369DF"/>
    <w:rsid w:val="00036D08"/>
    <w:rsid w:val="0003703E"/>
    <w:rsid w:val="00044E23"/>
    <w:rsid w:val="000471B9"/>
    <w:rsid w:val="000540D9"/>
    <w:rsid w:val="00055458"/>
    <w:rsid w:val="0006063C"/>
    <w:rsid w:val="00067E89"/>
    <w:rsid w:val="00083572"/>
    <w:rsid w:val="00090AAB"/>
    <w:rsid w:val="00090C86"/>
    <w:rsid w:val="000A0B7F"/>
    <w:rsid w:val="000A3FBA"/>
    <w:rsid w:val="000A4BAD"/>
    <w:rsid w:val="000B439F"/>
    <w:rsid w:val="000C0F3D"/>
    <w:rsid w:val="000C457E"/>
    <w:rsid w:val="000C4C58"/>
    <w:rsid w:val="000C7EE1"/>
    <w:rsid w:val="000D25FD"/>
    <w:rsid w:val="000D5BD3"/>
    <w:rsid w:val="000E05E8"/>
    <w:rsid w:val="000E5A02"/>
    <w:rsid w:val="000E6D89"/>
    <w:rsid w:val="000E7759"/>
    <w:rsid w:val="000E77AD"/>
    <w:rsid w:val="000F1FC2"/>
    <w:rsid w:val="000F6E35"/>
    <w:rsid w:val="0010388D"/>
    <w:rsid w:val="00105771"/>
    <w:rsid w:val="00105CB1"/>
    <w:rsid w:val="00107B73"/>
    <w:rsid w:val="00110B75"/>
    <w:rsid w:val="00111131"/>
    <w:rsid w:val="001121E3"/>
    <w:rsid w:val="0011259E"/>
    <w:rsid w:val="00113A15"/>
    <w:rsid w:val="00121D21"/>
    <w:rsid w:val="00125263"/>
    <w:rsid w:val="001252CE"/>
    <w:rsid w:val="001300B4"/>
    <w:rsid w:val="00131E35"/>
    <w:rsid w:val="00132AAE"/>
    <w:rsid w:val="00136497"/>
    <w:rsid w:val="00140681"/>
    <w:rsid w:val="00141C01"/>
    <w:rsid w:val="00144E84"/>
    <w:rsid w:val="0015074B"/>
    <w:rsid w:val="00150C69"/>
    <w:rsid w:val="0015467A"/>
    <w:rsid w:val="001552DE"/>
    <w:rsid w:val="00155301"/>
    <w:rsid w:val="0016029D"/>
    <w:rsid w:val="00162CB9"/>
    <w:rsid w:val="0016310B"/>
    <w:rsid w:val="001676C7"/>
    <w:rsid w:val="00167E33"/>
    <w:rsid w:val="00180077"/>
    <w:rsid w:val="00182013"/>
    <w:rsid w:val="0018388D"/>
    <w:rsid w:val="00185A9F"/>
    <w:rsid w:val="00191038"/>
    <w:rsid w:val="001A25FB"/>
    <w:rsid w:val="001A2EF6"/>
    <w:rsid w:val="001A7B39"/>
    <w:rsid w:val="001B22EA"/>
    <w:rsid w:val="001B4C8C"/>
    <w:rsid w:val="001C58B0"/>
    <w:rsid w:val="001C60F5"/>
    <w:rsid w:val="001C62FF"/>
    <w:rsid w:val="001D22B2"/>
    <w:rsid w:val="001D3775"/>
    <w:rsid w:val="001D7BA2"/>
    <w:rsid w:val="001E0E04"/>
    <w:rsid w:val="001F094E"/>
    <w:rsid w:val="0020049F"/>
    <w:rsid w:val="002012AF"/>
    <w:rsid w:val="002072B7"/>
    <w:rsid w:val="00213BF7"/>
    <w:rsid w:val="002272DD"/>
    <w:rsid w:val="0023334F"/>
    <w:rsid w:val="00235915"/>
    <w:rsid w:val="00240921"/>
    <w:rsid w:val="00241B9E"/>
    <w:rsid w:val="00243C5B"/>
    <w:rsid w:val="00252AD7"/>
    <w:rsid w:val="00252BDD"/>
    <w:rsid w:val="002537C9"/>
    <w:rsid w:val="00262CFA"/>
    <w:rsid w:val="0026557A"/>
    <w:rsid w:val="002708A4"/>
    <w:rsid w:val="0027102E"/>
    <w:rsid w:val="00274B61"/>
    <w:rsid w:val="00275DC8"/>
    <w:rsid w:val="00284CF7"/>
    <w:rsid w:val="002878FB"/>
    <w:rsid w:val="00287D5B"/>
    <w:rsid w:val="00291770"/>
    <w:rsid w:val="0029530C"/>
    <w:rsid w:val="0029639D"/>
    <w:rsid w:val="002A17BD"/>
    <w:rsid w:val="002A2C53"/>
    <w:rsid w:val="002A661C"/>
    <w:rsid w:val="002A6DD1"/>
    <w:rsid w:val="002B1452"/>
    <w:rsid w:val="002B5D76"/>
    <w:rsid w:val="002B6045"/>
    <w:rsid w:val="002B6BCD"/>
    <w:rsid w:val="002C13C3"/>
    <w:rsid w:val="002C1A89"/>
    <w:rsid w:val="002C2738"/>
    <w:rsid w:val="002C533B"/>
    <w:rsid w:val="002D033D"/>
    <w:rsid w:val="002D122A"/>
    <w:rsid w:val="002D28C9"/>
    <w:rsid w:val="002D2AB9"/>
    <w:rsid w:val="002D4AE6"/>
    <w:rsid w:val="002E086A"/>
    <w:rsid w:val="002E5ABF"/>
    <w:rsid w:val="002E778F"/>
    <w:rsid w:val="002F0076"/>
    <w:rsid w:val="002F04D6"/>
    <w:rsid w:val="002F4D2C"/>
    <w:rsid w:val="00302292"/>
    <w:rsid w:val="00304A3F"/>
    <w:rsid w:val="003116A6"/>
    <w:rsid w:val="003141CF"/>
    <w:rsid w:val="003141F5"/>
    <w:rsid w:val="003146B1"/>
    <w:rsid w:val="0032210F"/>
    <w:rsid w:val="00322F81"/>
    <w:rsid w:val="00323DFF"/>
    <w:rsid w:val="00326F90"/>
    <w:rsid w:val="00327864"/>
    <w:rsid w:val="00334355"/>
    <w:rsid w:val="003343C6"/>
    <w:rsid w:val="00336936"/>
    <w:rsid w:val="00354AC5"/>
    <w:rsid w:val="00355578"/>
    <w:rsid w:val="003570A4"/>
    <w:rsid w:val="00361C35"/>
    <w:rsid w:val="00365EB7"/>
    <w:rsid w:val="003712B9"/>
    <w:rsid w:val="00376FC9"/>
    <w:rsid w:val="00396B17"/>
    <w:rsid w:val="003970E0"/>
    <w:rsid w:val="003A35BC"/>
    <w:rsid w:val="003B0645"/>
    <w:rsid w:val="003B074E"/>
    <w:rsid w:val="003B45F4"/>
    <w:rsid w:val="003B77AA"/>
    <w:rsid w:val="003C3C76"/>
    <w:rsid w:val="003C3FA3"/>
    <w:rsid w:val="003D0533"/>
    <w:rsid w:val="003D0C3E"/>
    <w:rsid w:val="003D2B6A"/>
    <w:rsid w:val="003D4058"/>
    <w:rsid w:val="003E14C1"/>
    <w:rsid w:val="003E2A90"/>
    <w:rsid w:val="003F2854"/>
    <w:rsid w:val="003F28FD"/>
    <w:rsid w:val="003F6917"/>
    <w:rsid w:val="004015D0"/>
    <w:rsid w:val="00402644"/>
    <w:rsid w:val="0040521A"/>
    <w:rsid w:val="0043060D"/>
    <w:rsid w:val="00443130"/>
    <w:rsid w:val="0044534D"/>
    <w:rsid w:val="00451F14"/>
    <w:rsid w:val="004521C4"/>
    <w:rsid w:val="00454392"/>
    <w:rsid w:val="004547B2"/>
    <w:rsid w:val="00457DCC"/>
    <w:rsid w:val="0046268F"/>
    <w:rsid w:val="0047176F"/>
    <w:rsid w:val="00472C13"/>
    <w:rsid w:val="00483F22"/>
    <w:rsid w:val="00484064"/>
    <w:rsid w:val="00492B56"/>
    <w:rsid w:val="00492D6A"/>
    <w:rsid w:val="004A606D"/>
    <w:rsid w:val="004B4CED"/>
    <w:rsid w:val="004D485C"/>
    <w:rsid w:val="004D583F"/>
    <w:rsid w:val="004D7431"/>
    <w:rsid w:val="004E1641"/>
    <w:rsid w:val="004E288A"/>
    <w:rsid w:val="004E520E"/>
    <w:rsid w:val="004E538D"/>
    <w:rsid w:val="004E5B5E"/>
    <w:rsid w:val="004E66DB"/>
    <w:rsid w:val="004F194B"/>
    <w:rsid w:val="004F4C2E"/>
    <w:rsid w:val="00500EC7"/>
    <w:rsid w:val="0050162B"/>
    <w:rsid w:val="00506881"/>
    <w:rsid w:val="00511577"/>
    <w:rsid w:val="00512666"/>
    <w:rsid w:val="005148F6"/>
    <w:rsid w:val="00530883"/>
    <w:rsid w:val="00532EE7"/>
    <w:rsid w:val="00532F96"/>
    <w:rsid w:val="0053558A"/>
    <w:rsid w:val="00535647"/>
    <w:rsid w:val="005430DB"/>
    <w:rsid w:val="00544152"/>
    <w:rsid w:val="00544E4A"/>
    <w:rsid w:val="00545C3C"/>
    <w:rsid w:val="00553B0A"/>
    <w:rsid w:val="00562685"/>
    <w:rsid w:val="00566DD9"/>
    <w:rsid w:val="00567E73"/>
    <w:rsid w:val="0057156B"/>
    <w:rsid w:val="005936DF"/>
    <w:rsid w:val="0059530F"/>
    <w:rsid w:val="005960D6"/>
    <w:rsid w:val="00597511"/>
    <w:rsid w:val="005A28A4"/>
    <w:rsid w:val="005A51E0"/>
    <w:rsid w:val="005A54D8"/>
    <w:rsid w:val="005B0F7C"/>
    <w:rsid w:val="005B182C"/>
    <w:rsid w:val="005B2C23"/>
    <w:rsid w:val="005B7412"/>
    <w:rsid w:val="005B77B3"/>
    <w:rsid w:val="005C575E"/>
    <w:rsid w:val="005D00F7"/>
    <w:rsid w:val="005D066F"/>
    <w:rsid w:val="005D3FCF"/>
    <w:rsid w:val="005D44CB"/>
    <w:rsid w:val="005D6D2E"/>
    <w:rsid w:val="005E0124"/>
    <w:rsid w:val="005E2529"/>
    <w:rsid w:val="005E2561"/>
    <w:rsid w:val="005F5376"/>
    <w:rsid w:val="005F58E2"/>
    <w:rsid w:val="005F5EF1"/>
    <w:rsid w:val="006049C0"/>
    <w:rsid w:val="00613ACE"/>
    <w:rsid w:val="00614CDC"/>
    <w:rsid w:val="006232EC"/>
    <w:rsid w:val="00624DE8"/>
    <w:rsid w:val="00625A53"/>
    <w:rsid w:val="0062783B"/>
    <w:rsid w:val="0063015F"/>
    <w:rsid w:val="00635ACB"/>
    <w:rsid w:val="00642431"/>
    <w:rsid w:val="00642511"/>
    <w:rsid w:val="00642B2F"/>
    <w:rsid w:val="00644753"/>
    <w:rsid w:val="0064631D"/>
    <w:rsid w:val="00656422"/>
    <w:rsid w:val="00656CCE"/>
    <w:rsid w:val="00660EB0"/>
    <w:rsid w:val="006633EA"/>
    <w:rsid w:val="0066353A"/>
    <w:rsid w:val="006816A2"/>
    <w:rsid w:val="006830DB"/>
    <w:rsid w:val="00684A31"/>
    <w:rsid w:val="00684B41"/>
    <w:rsid w:val="006945BA"/>
    <w:rsid w:val="00696E1D"/>
    <w:rsid w:val="006A0310"/>
    <w:rsid w:val="006A17C8"/>
    <w:rsid w:val="006A3549"/>
    <w:rsid w:val="006A3627"/>
    <w:rsid w:val="006A7594"/>
    <w:rsid w:val="006B0DCA"/>
    <w:rsid w:val="006B2671"/>
    <w:rsid w:val="006C0F74"/>
    <w:rsid w:val="006C1E29"/>
    <w:rsid w:val="006C76C2"/>
    <w:rsid w:val="006D0EAA"/>
    <w:rsid w:val="006D57B4"/>
    <w:rsid w:val="006D72E0"/>
    <w:rsid w:val="006E0393"/>
    <w:rsid w:val="006E0A49"/>
    <w:rsid w:val="006E1EB1"/>
    <w:rsid w:val="006E2633"/>
    <w:rsid w:val="006F6790"/>
    <w:rsid w:val="006F78FB"/>
    <w:rsid w:val="00705786"/>
    <w:rsid w:val="00711C8E"/>
    <w:rsid w:val="007144F6"/>
    <w:rsid w:val="00722540"/>
    <w:rsid w:val="0072291E"/>
    <w:rsid w:val="00723BB0"/>
    <w:rsid w:val="0073253E"/>
    <w:rsid w:val="00732638"/>
    <w:rsid w:val="00732C19"/>
    <w:rsid w:val="00734A9A"/>
    <w:rsid w:val="00740AE3"/>
    <w:rsid w:val="00741B25"/>
    <w:rsid w:val="00742648"/>
    <w:rsid w:val="00743CEA"/>
    <w:rsid w:val="0074505E"/>
    <w:rsid w:val="00750BE6"/>
    <w:rsid w:val="00751B5D"/>
    <w:rsid w:val="00754697"/>
    <w:rsid w:val="00764CB6"/>
    <w:rsid w:val="007669F6"/>
    <w:rsid w:val="00772D75"/>
    <w:rsid w:val="007737B0"/>
    <w:rsid w:val="007748BB"/>
    <w:rsid w:val="007750E4"/>
    <w:rsid w:val="00783D12"/>
    <w:rsid w:val="00784F2C"/>
    <w:rsid w:val="00790DE1"/>
    <w:rsid w:val="00791025"/>
    <w:rsid w:val="00792B7F"/>
    <w:rsid w:val="007938CF"/>
    <w:rsid w:val="007946BD"/>
    <w:rsid w:val="007969F4"/>
    <w:rsid w:val="007A01D9"/>
    <w:rsid w:val="007B1B36"/>
    <w:rsid w:val="007B4C66"/>
    <w:rsid w:val="007B66CB"/>
    <w:rsid w:val="007B7A51"/>
    <w:rsid w:val="007C07E1"/>
    <w:rsid w:val="007D1AAD"/>
    <w:rsid w:val="007D236B"/>
    <w:rsid w:val="007D23A4"/>
    <w:rsid w:val="007D2C35"/>
    <w:rsid w:val="007D31B3"/>
    <w:rsid w:val="007D6166"/>
    <w:rsid w:val="007E4C32"/>
    <w:rsid w:val="007E59F8"/>
    <w:rsid w:val="007EB8CB"/>
    <w:rsid w:val="007F0F10"/>
    <w:rsid w:val="007F7257"/>
    <w:rsid w:val="007F7266"/>
    <w:rsid w:val="007F7281"/>
    <w:rsid w:val="008039BE"/>
    <w:rsid w:val="008052DE"/>
    <w:rsid w:val="00805F66"/>
    <w:rsid w:val="00820EC1"/>
    <w:rsid w:val="008279F4"/>
    <w:rsid w:val="00830D1D"/>
    <w:rsid w:val="008330AB"/>
    <w:rsid w:val="00834CA3"/>
    <w:rsid w:val="00837895"/>
    <w:rsid w:val="008439D4"/>
    <w:rsid w:val="00847DA0"/>
    <w:rsid w:val="00850078"/>
    <w:rsid w:val="0085405D"/>
    <w:rsid w:val="008549CC"/>
    <w:rsid w:val="00856418"/>
    <w:rsid w:val="00856AB3"/>
    <w:rsid w:val="00863AD1"/>
    <w:rsid w:val="00867498"/>
    <w:rsid w:val="00870198"/>
    <w:rsid w:val="00870DC5"/>
    <w:rsid w:val="00871239"/>
    <w:rsid w:val="00876631"/>
    <w:rsid w:val="00880490"/>
    <w:rsid w:val="008804CE"/>
    <w:rsid w:val="00881E45"/>
    <w:rsid w:val="00886364"/>
    <w:rsid w:val="0088664C"/>
    <w:rsid w:val="00891E7A"/>
    <w:rsid w:val="00894413"/>
    <w:rsid w:val="008A2E35"/>
    <w:rsid w:val="008A5226"/>
    <w:rsid w:val="008B1474"/>
    <w:rsid w:val="008B1C7F"/>
    <w:rsid w:val="008B2834"/>
    <w:rsid w:val="008B486B"/>
    <w:rsid w:val="008B79C2"/>
    <w:rsid w:val="008BE853"/>
    <w:rsid w:val="008C0F91"/>
    <w:rsid w:val="008C48C7"/>
    <w:rsid w:val="008C5110"/>
    <w:rsid w:val="008C7BB2"/>
    <w:rsid w:val="008D07EE"/>
    <w:rsid w:val="008D190F"/>
    <w:rsid w:val="008D573E"/>
    <w:rsid w:val="008D6BBA"/>
    <w:rsid w:val="008E0B66"/>
    <w:rsid w:val="008E5581"/>
    <w:rsid w:val="008F29CD"/>
    <w:rsid w:val="008F7016"/>
    <w:rsid w:val="008F790C"/>
    <w:rsid w:val="009004AA"/>
    <w:rsid w:val="00903F20"/>
    <w:rsid w:val="00904E90"/>
    <w:rsid w:val="009063C2"/>
    <w:rsid w:val="0090645B"/>
    <w:rsid w:val="0091390C"/>
    <w:rsid w:val="00916644"/>
    <w:rsid w:val="00933ECD"/>
    <w:rsid w:val="00934E82"/>
    <w:rsid w:val="0094074D"/>
    <w:rsid w:val="00944D69"/>
    <w:rsid w:val="00945D8A"/>
    <w:rsid w:val="00950414"/>
    <w:rsid w:val="00950B81"/>
    <w:rsid w:val="009746BC"/>
    <w:rsid w:val="0097664D"/>
    <w:rsid w:val="009771FA"/>
    <w:rsid w:val="00982FFB"/>
    <w:rsid w:val="00991E90"/>
    <w:rsid w:val="00994797"/>
    <w:rsid w:val="0099506E"/>
    <w:rsid w:val="00995ACC"/>
    <w:rsid w:val="00997A13"/>
    <w:rsid w:val="009A0261"/>
    <w:rsid w:val="009A5974"/>
    <w:rsid w:val="009B5CB9"/>
    <w:rsid w:val="009C5966"/>
    <w:rsid w:val="009D7413"/>
    <w:rsid w:val="009E1FA2"/>
    <w:rsid w:val="009E31B5"/>
    <w:rsid w:val="009E5E56"/>
    <w:rsid w:val="009E7489"/>
    <w:rsid w:val="009E79C6"/>
    <w:rsid w:val="009F14A7"/>
    <w:rsid w:val="009F3CCB"/>
    <w:rsid w:val="009F5D8E"/>
    <w:rsid w:val="00A03ABF"/>
    <w:rsid w:val="00A066B1"/>
    <w:rsid w:val="00A11635"/>
    <w:rsid w:val="00A124BE"/>
    <w:rsid w:val="00A14E82"/>
    <w:rsid w:val="00A20B27"/>
    <w:rsid w:val="00A21BAF"/>
    <w:rsid w:val="00A22FF8"/>
    <w:rsid w:val="00A255CF"/>
    <w:rsid w:val="00A2653C"/>
    <w:rsid w:val="00A33648"/>
    <w:rsid w:val="00A33C99"/>
    <w:rsid w:val="00A3477E"/>
    <w:rsid w:val="00A36803"/>
    <w:rsid w:val="00A4452C"/>
    <w:rsid w:val="00A458A2"/>
    <w:rsid w:val="00A50714"/>
    <w:rsid w:val="00A51E6A"/>
    <w:rsid w:val="00A52A3C"/>
    <w:rsid w:val="00A54067"/>
    <w:rsid w:val="00A6442A"/>
    <w:rsid w:val="00A64C4C"/>
    <w:rsid w:val="00A65C31"/>
    <w:rsid w:val="00A65E35"/>
    <w:rsid w:val="00A71DD4"/>
    <w:rsid w:val="00A81B98"/>
    <w:rsid w:val="00A83B00"/>
    <w:rsid w:val="00A83DB0"/>
    <w:rsid w:val="00A84F59"/>
    <w:rsid w:val="00A85D4E"/>
    <w:rsid w:val="00A8778A"/>
    <w:rsid w:val="00A96760"/>
    <w:rsid w:val="00A97D88"/>
    <w:rsid w:val="00AA1D8D"/>
    <w:rsid w:val="00AA20D0"/>
    <w:rsid w:val="00AA2537"/>
    <w:rsid w:val="00AA7071"/>
    <w:rsid w:val="00AB7C6C"/>
    <w:rsid w:val="00AC2169"/>
    <w:rsid w:val="00AC7643"/>
    <w:rsid w:val="00AD2E0F"/>
    <w:rsid w:val="00AD34AB"/>
    <w:rsid w:val="00AD5126"/>
    <w:rsid w:val="00AD770F"/>
    <w:rsid w:val="00AE0747"/>
    <w:rsid w:val="00AE16BE"/>
    <w:rsid w:val="00AE37E2"/>
    <w:rsid w:val="00AE5CA0"/>
    <w:rsid w:val="00AE5DBF"/>
    <w:rsid w:val="00AE6A44"/>
    <w:rsid w:val="00AF0A2D"/>
    <w:rsid w:val="00AF1B91"/>
    <w:rsid w:val="00AF2465"/>
    <w:rsid w:val="00AF5361"/>
    <w:rsid w:val="00AF7AE1"/>
    <w:rsid w:val="00B1244B"/>
    <w:rsid w:val="00B12EC7"/>
    <w:rsid w:val="00B17674"/>
    <w:rsid w:val="00B27B24"/>
    <w:rsid w:val="00B32D86"/>
    <w:rsid w:val="00B4363B"/>
    <w:rsid w:val="00B442AE"/>
    <w:rsid w:val="00B455AB"/>
    <w:rsid w:val="00B47730"/>
    <w:rsid w:val="00B5155A"/>
    <w:rsid w:val="00B5723F"/>
    <w:rsid w:val="00B61F6D"/>
    <w:rsid w:val="00B621C9"/>
    <w:rsid w:val="00B828D0"/>
    <w:rsid w:val="00B91659"/>
    <w:rsid w:val="00B92338"/>
    <w:rsid w:val="00B94C1D"/>
    <w:rsid w:val="00BA39E4"/>
    <w:rsid w:val="00BA57B2"/>
    <w:rsid w:val="00BB01B6"/>
    <w:rsid w:val="00BB150A"/>
    <w:rsid w:val="00BB410E"/>
    <w:rsid w:val="00BC41F2"/>
    <w:rsid w:val="00BC52EA"/>
    <w:rsid w:val="00BC5B41"/>
    <w:rsid w:val="00BD0752"/>
    <w:rsid w:val="00BD5717"/>
    <w:rsid w:val="00BD6EAE"/>
    <w:rsid w:val="00BD7FDF"/>
    <w:rsid w:val="00BE078D"/>
    <w:rsid w:val="00BE14E0"/>
    <w:rsid w:val="00BE637B"/>
    <w:rsid w:val="00BF229A"/>
    <w:rsid w:val="00BF263F"/>
    <w:rsid w:val="00BF4833"/>
    <w:rsid w:val="00C03C7D"/>
    <w:rsid w:val="00C041A1"/>
    <w:rsid w:val="00C13FA7"/>
    <w:rsid w:val="00C14AC4"/>
    <w:rsid w:val="00C156CA"/>
    <w:rsid w:val="00C16181"/>
    <w:rsid w:val="00C2018A"/>
    <w:rsid w:val="00C23BEB"/>
    <w:rsid w:val="00C23D57"/>
    <w:rsid w:val="00C25455"/>
    <w:rsid w:val="00C2547D"/>
    <w:rsid w:val="00C408DC"/>
    <w:rsid w:val="00C50D03"/>
    <w:rsid w:val="00C517FA"/>
    <w:rsid w:val="00C5434A"/>
    <w:rsid w:val="00C55845"/>
    <w:rsid w:val="00C559FA"/>
    <w:rsid w:val="00C61BB7"/>
    <w:rsid w:val="00C72FEC"/>
    <w:rsid w:val="00C86DB3"/>
    <w:rsid w:val="00C94D97"/>
    <w:rsid w:val="00C955C7"/>
    <w:rsid w:val="00C962F3"/>
    <w:rsid w:val="00C96349"/>
    <w:rsid w:val="00C96AF1"/>
    <w:rsid w:val="00CA2DB4"/>
    <w:rsid w:val="00CA7B94"/>
    <w:rsid w:val="00CA7CA7"/>
    <w:rsid w:val="00CB0664"/>
    <w:rsid w:val="00CB38BA"/>
    <w:rsid w:val="00CB5C32"/>
    <w:rsid w:val="00CC282E"/>
    <w:rsid w:val="00CC4C33"/>
    <w:rsid w:val="00CC6284"/>
    <w:rsid w:val="00CD6D8A"/>
    <w:rsid w:val="00CE1FA9"/>
    <w:rsid w:val="00CF3F0E"/>
    <w:rsid w:val="00CF5573"/>
    <w:rsid w:val="00CF6568"/>
    <w:rsid w:val="00CF7720"/>
    <w:rsid w:val="00CF7B9D"/>
    <w:rsid w:val="00D04011"/>
    <w:rsid w:val="00D054A8"/>
    <w:rsid w:val="00D0701C"/>
    <w:rsid w:val="00D07327"/>
    <w:rsid w:val="00D110E5"/>
    <w:rsid w:val="00D11474"/>
    <w:rsid w:val="00D143F8"/>
    <w:rsid w:val="00D15DBD"/>
    <w:rsid w:val="00D170BE"/>
    <w:rsid w:val="00D256A3"/>
    <w:rsid w:val="00D26002"/>
    <w:rsid w:val="00D2684F"/>
    <w:rsid w:val="00D3670C"/>
    <w:rsid w:val="00D36915"/>
    <w:rsid w:val="00D45129"/>
    <w:rsid w:val="00D54514"/>
    <w:rsid w:val="00D5704A"/>
    <w:rsid w:val="00D57CA0"/>
    <w:rsid w:val="00D57F9C"/>
    <w:rsid w:val="00D608F2"/>
    <w:rsid w:val="00D6185B"/>
    <w:rsid w:val="00D63C48"/>
    <w:rsid w:val="00D64536"/>
    <w:rsid w:val="00D648D0"/>
    <w:rsid w:val="00D80C99"/>
    <w:rsid w:val="00D84007"/>
    <w:rsid w:val="00D85375"/>
    <w:rsid w:val="00D96E1A"/>
    <w:rsid w:val="00DA0B10"/>
    <w:rsid w:val="00DA2E6E"/>
    <w:rsid w:val="00DA41A1"/>
    <w:rsid w:val="00DA7E83"/>
    <w:rsid w:val="00DB3C1B"/>
    <w:rsid w:val="00DC17DE"/>
    <w:rsid w:val="00DC191B"/>
    <w:rsid w:val="00DC30C1"/>
    <w:rsid w:val="00DC4575"/>
    <w:rsid w:val="00DC598B"/>
    <w:rsid w:val="00DC6117"/>
    <w:rsid w:val="00DC6E88"/>
    <w:rsid w:val="00DD351E"/>
    <w:rsid w:val="00DD36BE"/>
    <w:rsid w:val="00DD5642"/>
    <w:rsid w:val="00DD797A"/>
    <w:rsid w:val="00DE323F"/>
    <w:rsid w:val="00DE5D3E"/>
    <w:rsid w:val="00DE794D"/>
    <w:rsid w:val="00DF4698"/>
    <w:rsid w:val="00DF5546"/>
    <w:rsid w:val="00DF68B8"/>
    <w:rsid w:val="00E04070"/>
    <w:rsid w:val="00E069E3"/>
    <w:rsid w:val="00E10AA3"/>
    <w:rsid w:val="00E117B1"/>
    <w:rsid w:val="00E1595B"/>
    <w:rsid w:val="00E15AF5"/>
    <w:rsid w:val="00E17A34"/>
    <w:rsid w:val="00E24AD4"/>
    <w:rsid w:val="00E25842"/>
    <w:rsid w:val="00E275CB"/>
    <w:rsid w:val="00E330AE"/>
    <w:rsid w:val="00E364DA"/>
    <w:rsid w:val="00E37E06"/>
    <w:rsid w:val="00E438B0"/>
    <w:rsid w:val="00E44737"/>
    <w:rsid w:val="00E4711F"/>
    <w:rsid w:val="00E50F02"/>
    <w:rsid w:val="00E512A8"/>
    <w:rsid w:val="00E60309"/>
    <w:rsid w:val="00E658F4"/>
    <w:rsid w:val="00E7043B"/>
    <w:rsid w:val="00E7287D"/>
    <w:rsid w:val="00E73DAB"/>
    <w:rsid w:val="00E75A49"/>
    <w:rsid w:val="00E82D13"/>
    <w:rsid w:val="00E85DDE"/>
    <w:rsid w:val="00E911A5"/>
    <w:rsid w:val="00E94864"/>
    <w:rsid w:val="00E94AC9"/>
    <w:rsid w:val="00EA215D"/>
    <w:rsid w:val="00EA2182"/>
    <w:rsid w:val="00EA5A94"/>
    <w:rsid w:val="00EB08BC"/>
    <w:rsid w:val="00EB13A4"/>
    <w:rsid w:val="00EB26B6"/>
    <w:rsid w:val="00EB3251"/>
    <w:rsid w:val="00EB352E"/>
    <w:rsid w:val="00EB3A0B"/>
    <w:rsid w:val="00EC4970"/>
    <w:rsid w:val="00EC7476"/>
    <w:rsid w:val="00ED08CB"/>
    <w:rsid w:val="00ED3B03"/>
    <w:rsid w:val="00EE679A"/>
    <w:rsid w:val="00EF2D6E"/>
    <w:rsid w:val="00EF2E73"/>
    <w:rsid w:val="00F00966"/>
    <w:rsid w:val="00F03FEE"/>
    <w:rsid w:val="00F05388"/>
    <w:rsid w:val="00F12EBA"/>
    <w:rsid w:val="00F17355"/>
    <w:rsid w:val="00F23187"/>
    <w:rsid w:val="00F23297"/>
    <w:rsid w:val="00F277CE"/>
    <w:rsid w:val="00F30FCC"/>
    <w:rsid w:val="00F32BA1"/>
    <w:rsid w:val="00F3347C"/>
    <w:rsid w:val="00F34E27"/>
    <w:rsid w:val="00F476D3"/>
    <w:rsid w:val="00F52066"/>
    <w:rsid w:val="00F5467D"/>
    <w:rsid w:val="00F54F91"/>
    <w:rsid w:val="00F6601F"/>
    <w:rsid w:val="00F662DC"/>
    <w:rsid w:val="00F76F25"/>
    <w:rsid w:val="00F85116"/>
    <w:rsid w:val="00F86429"/>
    <w:rsid w:val="00F8723E"/>
    <w:rsid w:val="00F87888"/>
    <w:rsid w:val="00F926D4"/>
    <w:rsid w:val="00F95957"/>
    <w:rsid w:val="00F960A3"/>
    <w:rsid w:val="00F96FB6"/>
    <w:rsid w:val="00FA2C38"/>
    <w:rsid w:val="00FA4823"/>
    <w:rsid w:val="00FA677A"/>
    <w:rsid w:val="00FC2615"/>
    <w:rsid w:val="00FC693F"/>
    <w:rsid w:val="00FC7DC1"/>
    <w:rsid w:val="00FD2DDB"/>
    <w:rsid w:val="00FD5401"/>
    <w:rsid w:val="00FD7238"/>
    <w:rsid w:val="00FE2C40"/>
    <w:rsid w:val="00FE4D49"/>
    <w:rsid w:val="00FF0330"/>
    <w:rsid w:val="00FF4813"/>
    <w:rsid w:val="00FF6F6D"/>
    <w:rsid w:val="012CD926"/>
    <w:rsid w:val="01799649"/>
    <w:rsid w:val="02D71755"/>
    <w:rsid w:val="03E84F52"/>
    <w:rsid w:val="053975B2"/>
    <w:rsid w:val="0547785F"/>
    <w:rsid w:val="0568EB62"/>
    <w:rsid w:val="05BA856E"/>
    <w:rsid w:val="05EA60D9"/>
    <w:rsid w:val="063550DF"/>
    <w:rsid w:val="0662119F"/>
    <w:rsid w:val="06B8E595"/>
    <w:rsid w:val="06CF8B3F"/>
    <w:rsid w:val="06F3F087"/>
    <w:rsid w:val="07412A02"/>
    <w:rsid w:val="077E4276"/>
    <w:rsid w:val="085B7726"/>
    <w:rsid w:val="08ECA604"/>
    <w:rsid w:val="08F24679"/>
    <w:rsid w:val="094175C1"/>
    <w:rsid w:val="09F52FCE"/>
    <w:rsid w:val="09FC1972"/>
    <w:rsid w:val="0B1F6E0A"/>
    <w:rsid w:val="0B775949"/>
    <w:rsid w:val="0C28233F"/>
    <w:rsid w:val="0CE7FC48"/>
    <w:rsid w:val="0D17FA8E"/>
    <w:rsid w:val="0D39344E"/>
    <w:rsid w:val="0E762A61"/>
    <w:rsid w:val="0EF664B0"/>
    <w:rsid w:val="0F16DCC7"/>
    <w:rsid w:val="0F522511"/>
    <w:rsid w:val="0FBD10E1"/>
    <w:rsid w:val="104183E0"/>
    <w:rsid w:val="108B7F92"/>
    <w:rsid w:val="10CA3481"/>
    <w:rsid w:val="11653A98"/>
    <w:rsid w:val="11835455"/>
    <w:rsid w:val="1251DEE6"/>
    <w:rsid w:val="12E26CA5"/>
    <w:rsid w:val="13729889"/>
    <w:rsid w:val="139AA853"/>
    <w:rsid w:val="13B5BF75"/>
    <w:rsid w:val="14704EB3"/>
    <w:rsid w:val="154DC174"/>
    <w:rsid w:val="157B5FE4"/>
    <w:rsid w:val="15B35D6F"/>
    <w:rsid w:val="16333B71"/>
    <w:rsid w:val="165B584B"/>
    <w:rsid w:val="16BACA7D"/>
    <w:rsid w:val="16D9EC37"/>
    <w:rsid w:val="17F62F81"/>
    <w:rsid w:val="18D0747D"/>
    <w:rsid w:val="1949AE12"/>
    <w:rsid w:val="19EC9A89"/>
    <w:rsid w:val="1A469D80"/>
    <w:rsid w:val="1AC624E0"/>
    <w:rsid w:val="1B6A3A9B"/>
    <w:rsid w:val="1C4DC4EB"/>
    <w:rsid w:val="1C65DEFF"/>
    <w:rsid w:val="1D7DC464"/>
    <w:rsid w:val="1E355999"/>
    <w:rsid w:val="1E69B071"/>
    <w:rsid w:val="1EDA4A1D"/>
    <w:rsid w:val="1F29CC44"/>
    <w:rsid w:val="20153670"/>
    <w:rsid w:val="208EDC46"/>
    <w:rsid w:val="2099E21B"/>
    <w:rsid w:val="213ABA5B"/>
    <w:rsid w:val="21E89393"/>
    <w:rsid w:val="227AB922"/>
    <w:rsid w:val="227CE35E"/>
    <w:rsid w:val="22EEEF7F"/>
    <w:rsid w:val="22F1BEA1"/>
    <w:rsid w:val="234C8DA0"/>
    <w:rsid w:val="2387BFE2"/>
    <w:rsid w:val="24190FB7"/>
    <w:rsid w:val="249989A7"/>
    <w:rsid w:val="25A8CB69"/>
    <w:rsid w:val="25E4FF28"/>
    <w:rsid w:val="265334C2"/>
    <w:rsid w:val="265B478F"/>
    <w:rsid w:val="26CEA671"/>
    <w:rsid w:val="26FCE059"/>
    <w:rsid w:val="26FD9A76"/>
    <w:rsid w:val="27559AE4"/>
    <w:rsid w:val="2786F4A3"/>
    <w:rsid w:val="294B6D15"/>
    <w:rsid w:val="2A3DD66C"/>
    <w:rsid w:val="2A700F41"/>
    <w:rsid w:val="2A9E0DDC"/>
    <w:rsid w:val="2AFE7AC7"/>
    <w:rsid w:val="2B801D0C"/>
    <w:rsid w:val="2BCA2E3D"/>
    <w:rsid w:val="2C24067D"/>
    <w:rsid w:val="2C3D8F9D"/>
    <w:rsid w:val="2D8814F4"/>
    <w:rsid w:val="2DC678A9"/>
    <w:rsid w:val="2DF69463"/>
    <w:rsid w:val="2E04B6AE"/>
    <w:rsid w:val="2E6FB496"/>
    <w:rsid w:val="2F1A4F3C"/>
    <w:rsid w:val="2FE9B45E"/>
    <w:rsid w:val="300940AA"/>
    <w:rsid w:val="301BA0B3"/>
    <w:rsid w:val="303AFA5B"/>
    <w:rsid w:val="30A6DF8B"/>
    <w:rsid w:val="31628481"/>
    <w:rsid w:val="31BCC872"/>
    <w:rsid w:val="31CF3FE0"/>
    <w:rsid w:val="32E968DB"/>
    <w:rsid w:val="33466717"/>
    <w:rsid w:val="3350BBD5"/>
    <w:rsid w:val="336D9326"/>
    <w:rsid w:val="33D6AD29"/>
    <w:rsid w:val="33D8AECF"/>
    <w:rsid w:val="33F44DCB"/>
    <w:rsid w:val="342F5EB0"/>
    <w:rsid w:val="344A8570"/>
    <w:rsid w:val="348A1AEE"/>
    <w:rsid w:val="34FCF7BE"/>
    <w:rsid w:val="3537F98B"/>
    <w:rsid w:val="35996321"/>
    <w:rsid w:val="35D1811C"/>
    <w:rsid w:val="35F1DC74"/>
    <w:rsid w:val="360837DC"/>
    <w:rsid w:val="3614ACE5"/>
    <w:rsid w:val="361BA4C9"/>
    <w:rsid w:val="3672E32B"/>
    <w:rsid w:val="36FC06B1"/>
    <w:rsid w:val="37658A26"/>
    <w:rsid w:val="37715AC8"/>
    <w:rsid w:val="37806F19"/>
    <w:rsid w:val="384E074B"/>
    <w:rsid w:val="38785369"/>
    <w:rsid w:val="392EC60A"/>
    <w:rsid w:val="3939C81D"/>
    <w:rsid w:val="397FE6F4"/>
    <w:rsid w:val="39A26B7E"/>
    <w:rsid w:val="3A99CEFE"/>
    <w:rsid w:val="3C209F02"/>
    <w:rsid w:val="3CA567EC"/>
    <w:rsid w:val="3DA52712"/>
    <w:rsid w:val="3E3365D1"/>
    <w:rsid w:val="3E9FFE2F"/>
    <w:rsid w:val="3EBAEE29"/>
    <w:rsid w:val="3F3B193B"/>
    <w:rsid w:val="3F581143"/>
    <w:rsid w:val="3FDAB1F8"/>
    <w:rsid w:val="405F72AD"/>
    <w:rsid w:val="4235F57B"/>
    <w:rsid w:val="4239A472"/>
    <w:rsid w:val="42742010"/>
    <w:rsid w:val="4334491D"/>
    <w:rsid w:val="4394BDFF"/>
    <w:rsid w:val="43D831A4"/>
    <w:rsid w:val="44485054"/>
    <w:rsid w:val="455F03AD"/>
    <w:rsid w:val="45AFA31A"/>
    <w:rsid w:val="4621868D"/>
    <w:rsid w:val="46B72FB6"/>
    <w:rsid w:val="470E5FC7"/>
    <w:rsid w:val="472F6BDD"/>
    <w:rsid w:val="4765DDAD"/>
    <w:rsid w:val="476CD372"/>
    <w:rsid w:val="477AF0C5"/>
    <w:rsid w:val="480313E2"/>
    <w:rsid w:val="480A00B9"/>
    <w:rsid w:val="493680C5"/>
    <w:rsid w:val="49A620C2"/>
    <w:rsid w:val="4A15CCA1"/>
    <w:rsid w:val="4A4E9C0B"/>
    <w:rsid w:val="4A976A5B"/>
    <w:rsid w:val="4B155ABB"/>
    <w:rsid w:val="4CC3632C"/>
    <w:rsid w:val="4D294500"/>
    <w:rsid w:val="4DCCC65E"/>
    <w:rsid w:val="4E7D81F9"/>
    <w:rsid w:val="4EEB34AD"/>
    <w:rsid w:val="4F614EBB"/>
    <w:rsid w:val="4FC887E8"/>
    <w:rsid w:val="50E0C319"/>
    <w:rsid w:val="52969639"/>
    <w:rsid w:val="531FD636"/>
    <w:rsid w:val="53F62650"/>
    <w:rsid w:val="54D49968"/>
    <w:rsid w:val="55EC2F73"/>
    <w:rsid w:val="56A980E0"/>
    <w:rsid w:val="56D58221"/>
    <w:rsid w:val="5764B8A0"/>
    <w:rsid w:val="58030141"/>
    <w:rsid w:val="5810FC8A"/>
    <w:rsid w:val="58D5268E"/>
    <w:rsid w:val="59796E07"/>
    <w:rsid w:val="597A5FBE"/>
    <w:rsid w:val="5C540640"/>
    <w:rsid w:val="5C84BFF9"/>
    <w:rsid w:val="5CED95E9"/>
    <w:rsid w:val="5CF95496"/>
    <w:rsid w:val="5D305CA3"/>
    <w:rsid w:val="5D31111F"/>
    <w:rsid w:val="5D328993"/>
    <w:rsid w:val="5E255E77"/>
    <w:rsid w:val="5E32F08D"/>
    <w:rsid w:val="5EAFCA8D"/>
    <w:rsid w:val="5F630888"/>
    <w:rsid w:val="608DA2F8"/>
    <w:rsid w:val="609DF613"/>
    <w:rsid w:val="60B24C16"/>
    <w:rsid w:val="60D812AE"/>
    <w:rsid w:val="611AC363"/>
    <w:rsid w:val="6237B662"/>
    <w:rsid w:val="6240E7E5"/>
    <w:rsid w:val="62547E75"/>
    <w:rsid w:val="62D32C5D"/>
    <w:rsid w:val="631FD354"/>
    <w:rsid w:val="633F40B6"/>
    <w:rsid w:val="635C3148"/>
    <w:rsid w:val="63BB20DD"/>
    <w:rsid w:val="645063A0"/>
    <w:rsid w:val="647311E5"/>
    <w:rsid w:val="64754314"/>
    <w:rsid w:val="647668E1"/>
    <w:rsid w:val="64D72738"/>
    <w:rsid w:val="653E62A4"/>
    <w:rsid w:val="6549625A"/>
    <w:rsid w:val="65DFC4DB"/>
    <w:rsid w:val="665D1458"/>
    <w:rsid w:val="66F216B1"/>
    <w:rsid w:val="67035C2A"/>
    <w:rsid w:val="676CB919"/>
    <w:rsid w:val="679467FD"/>
    <w:rsid w:val="67F5747F"/>
    <w:rsid w:val="6826857A"/>
    <w:rsid w:val="68810690"/>
    <w:rsid w:val="688BA9A6"/>
    <w:rsid w:val="68CD6EA3"/>
    <w:rsid w:val="6906B005"/>
    <w:rsid w:val="6928C8BE"/>
    <w:rsid w:val="69307D66"/>
    <w:rsid w:val="6960E663"/>
    <w:rsid w:val="696A9BEA"/>
    <w:rsid w:val="69746D16"/>
    <w:rsid w:val="69F0FEA9"/>
    <w:rsid w:val="6A3E038E"/>
    <w:rsid w:val="6A409B26"/>
    <w:rsid w:val="6B029A4E"/>
    <w:rsid w:val="6B199E22"/>
    <w:rsid w:val="6C2B3306"/>
    <w:rsid w:val="6C4CE420"/>
    <w:rsid w:val="6CBABD14"/>
    <w:rsid w:val="6D1FAA5C"/>
    <w:rsid w:val="6D3AD56F"/>
    <w:rsid w:val="6E011FC9"/>
    <w:rsid w:val="6E4A3239"/>
    <w:rsid w:val="6EA89427"/>
    <w:rsid w:val="6F51B6A1"/>
    <w:rsid w:val="7010270E"/>
    <w:rsid w:val="70204EDA"/>
    <w:rsid w:val="706AEC99"/>
    <w:rsid w:val="7088860A"/>
    <w:rsid w:val="70E79D84"/>
    <w:rsid w:val="719074E8"/>
    <w:rsid w:val="72404030"/>
    <w:rsid w:val="731684E0"/>
    <w:rsid w:val="733135BF"/>
    <w:rsid w:val="73C3F8C6"/>
    <w:rsid w:val="743835ED"/>
    <w:rsid w:val="74687F92"/>
    <w:rsid w:val="7473EA7A"/>
    <w:rsid w:val="74C4EC6E"/>
    <w:rsid w:val="74CC11F8"/>
    <w:rsid w:val="74E7CF69"/>
    <w:rsid w:val="75C177AF"/>
    <w:rsid w:val="762FD5B8"/>
    <w:rsid w:val="76381FEF"/>
    <w:rsid w:val="766542AB"/>
    <w:rsid w:val="76772F0B"/>
    <w:rsid w:val="7726CE55"/>
    <w:rsid w:val="774771EC"/>
    <w:rsid w:val="77617D67"/>
    <w:rsid w:val="7810D356"/>
    <w:rsid w:val="78B288D4"/>
    <w:rsid w:val="797C7496"/>
    <w:rsid w:val="799E7EC4"/>
    <w:rsid w:val="7A75597F"/>
    <w:rsid w:val="7AA7F067"/>
    <w:rsid w:val="7AD36865"/>
    <w:rsid w:val="7BE08505"/>
    <w:rsid w:val="7C36817D"/>
    <w:rsid w:val="7C67BB3F"/>
    <w:rsid w:val="7CF6E4B1"/>
    <w:rsid w:val="7D8F66A9"/>
    <w:rsid w:val="7DA944AB"/>
    <w:rsid w:val="7F3BD8E0"/>
    <w:rsid w:val="7F6B331C"/>
    <w:rsid w:val="7FAC954A"/>
    <w:rsid w:val="7FE901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17A2D7"/>
  <w14:defaultImageDpi w14:val="300"/>
  <w15:docId w15:val="{114AF02C-B32A-45A1-94C5-A7BA1227D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685"/>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aliases w:val="HotarirePunct1"/>
    <w:basedOn w:val="Normal"/>
    <w:link w:val="ListParagraphChar"/>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3"/>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dnoteText">
    <w:name w:val="endnote text"/>
    <w:basedOn w:val="Normal"/>
    <w:link w:val="EndnoteTextChar"/>
    <w:uiPriority w:val="99"/>
    <w:semiHidden/>
    <w:unhideWhenUsed/>
    <w:rsid w:val="00AB7C6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B7C6C"/>
    <w:rPr>
      <w:sz w:val="20"/>
      <w:szCs w:val="20"/>
    </w:rPr>
  </w:style>
  <w:style w:type="character" w:styleId="EndnoteReference">
    <w:name w:val="endnote reference"/>
    <w:basedOn w:val="DefaultParagraphFont"/>
    <w:uiPriority w:val="99"/>
    <w:semiHidden/>
    <w:unhideWhenUsed/>
    <w:rsid w:val="00AB7C6C"/>
    <w:rPr>
      <w:vertAlign w:val="superscript"/>
    </w:rPr>
  </w:style>
  <w:style w:type="character" w:styleId="Hyperlink">
    <w:name w:val="Hyperlink"/>
    <w:basedOn w:val="DefaultParagraphFont"/>
    <w:uiPriority w:val="99"/>
    <w:unhideWhenUsed/>
    <w:rsid w:val="00AB7C6C"/>
    <w:rPr>
      <w:color w:val="0000FF" w:themeColor="hyperlink"/>
      <w:u w:val="single"/>
    </w:rPr>
  </w:style>
  <w:style w:type="character" w:customStyle="1" w:styleId="1">
    <w:name w:val="Неразрешенное упоминание1"/>
    <w:basedOn w:val="DefaultParagraphFont"/>
    <w:uiPriority w:val="99"/>
    <w:semiHidden/>
    <w:unhideWhenUsed/>
    <w:rsid w:val="00AB7C6C"/>
    <w:rPr>
      <w:color w:val="605E5C"/>
      <w:shd w:val="clear" w:color="auto" w:fill="E1DFDD"/>
    </w:rPr>
  </w:style>
  <w:style w:type="paragraph" w:styleId="HTMLPreformatted">
    <w:name w:val="HTML Preformatted"/>
    <w:basedOn w:val="Normal"/>
    <w:link w:val="HTMLPreformattedChar"/>
    <w:uiPriority w:val="99"/>
    <w:semiHidden/>
    <w:unhideWhenUsed/>
    <w:rsid w:val="00C86DB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86DB3"/>
    <w:rPr>
      <w:rFonts w:ascii="Consolas" w:hAnsi="Consolas"/>
      <w:sz w:val="20"/>
      <w:szCs w:val="20"/>
    </w:rPr>
  </w:style>
  <w:style w:type="paragraph" w:styleId="BalloonText">
    <w:name w:val="Balloon Text"/>
    <w:basedOn w:val="Normal"/>
    <w:link w:val="BalloonTextChar"/>
    <w:uiPriority w:val="99"/>
    <w:semiHidden/>
    <w:unhideWhenUsed/>
    <w:rsid w:val="00EB35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52E"/>
    <w:rPr>
      <w:rFonts w:ascii="Segoe UI" w:hAnsi="Segoe UI" w:cs="Segoe UI"/>
      <w:sz w:val="18"/>
      <w:szCs w:val="18"/>
    </w:rPr>
  </w:style>
  <w:style w:type="paragraph" w:styleId="Revision">
    <w:name w:val="Revision"/>
    <w:hidden/>
    <w:uiPriority w:val="99"/>
    <w:semiHidden/>
    <w:rsid w:val="00DA41A1"/>
    <w:pPr>
      <w:spacing w:after="0" w:line="240" w:lineRule="auto"/>
    </w:pPr>
  </w:style>
  <w:style w:type="character" w:styleId="CommentReference">
    <w:name w:val="annotation reference"/>
    <w:basedOn w:val="DefaultParagraphFont"/>
    <w:uiPriority w:val="99"/>
    <w:semiHidden/>
    <w:unhideWhenUsed/>
    <w:rsid w:val="00DC6117"/>
    <w:rPr>
      <w:sz w:val="16"/>
      <w:szCs w:val="16"/>
    </w:rPr>
  </w:style>
  <w:style w:type="paragraph" w:styleId="CommentText">
    <w:name w:val="annotation text"/>
    <w:basedOn w:val="Normal"/>
    <w:link w:val="CommentTextChar"/>
    <w:uiPriority w:val="99"/>
    <w:unhideWhenUsed/>
    <w:rsid w:val="00DC6117"/>
    <w:pPr>
      <w:spacing w:line="240" w:lineRule="auto"/>
    </w:pPr>
    <w:rPr>
      <w:sz w:val="20"/>
      <w:szCs w:val="20"/>
    </w:rPr>
  </w:style>
  <w:style w:type="character" w:customStyle="1" w:styleId="CommentTextChar">
    <w:name w:val="Comment Text Char"/>
    <w:basedOn w:val="DefaultParagraphFont"/>
    <w:link w:val="CommentText"/>
    <w:uiPriority w:val="99"/>
    <w:rsid w:val="00DC6117"/>
    <w:rPr>
      <w:sz w:val="20"/>
      <w:szCs w:val="20"/>
    </w:rPr>
  </w:style>
  <w:style w:type="paragraph" w:styleId="CommentSubject">
    <w:name w:val="annotation subject"/>
    <w:basedOn w:val="CommentText"/>
    <w:next w:val="CommentText"/>
    <w:link w:val="CommentSubjectChar"/>
    <w:uiPriority w:val="99"/>
    <w:semiHidden/>
    <w:unhideWhenUsed/>
    <w:rsid w:val="00DC6117"/>
    <w:rPr>
      <w:b/>
      <w:bCs/>
    </w:rPr>
  </w:style>
  <w:style w:type="character" w:customStyle="1" w:styleId="CommentSubjectChar">
    <w:name w:val="Comment Subject Char"/>
    <w:basedOn w:val="CommentTextChar"/>
    <w:link w:val="CommentSubject"/>
    <w:uiPriority w:val="99"/>
    <w:semiHidden/>
    <w:rsid w:val="00DC6117"/>
    <w:rPr>
      <w:b/>
      <w:bCs/>
      <w:sz w:val="20"/>
      <w:szCs w:val="20"/>
    </w:rPr>
  </w:style>
  <w:style w:type="character" w:customStyle="1" w:styleId="10">
    <w:name w:val="Упомянуть1"/>
    <w:basedOn w:val="DefaultParagraphFont"/>
    <w:uiPriority w:val="99"/>
    <w:unhideWhenUsed/>
    <w:rsid w:val="00D054A8"/>
    <w:rPr>
      <w:color w:val="2B579A"/>
      <w:shd w:val="clear" w:color="auto" w:fill="E1DFDD"/>
    </w:rPr>
  </w:style>
  <w:style w:type="character" w:customStyle="1" w:styleId="ListParagraphChar">
    <w:name w:val="List Paragraph Char"/>
    <w:aliases w:val="HotarirePunct1 Char"/>
    <w:link w:val="ListParagraph"/>
    <w:uiPriority w:val="34"/>
    <w:locked/>
    <w:rsid w:val="002D4AE6"/>
  </w:style>
  <w:style w:type="table" w:customStyle="1" w:styleId="TableGrid1">
    <w:name w:val="Table Grid1"/>
    <w:basedOn w:val="TableNormal"/>
    <w:next w:val="TableGrid"/>
    <w:uiPriority w:val="39"/>
    <w:rsid w:val="008052DE"/>
    <w:pPr>
      <w:spacing w:after="0" w:line="240" w:lineRule="auto"/>
    </w:pPr>
    <w:rPr>
      <w:rFonts w:eastAsia="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A2537"/>
    <w:pPr>
      <w:spacing w:after="0" w:line="240" w:lineRule="auto"/>
    </w:pPr>
    <w:rPr>
      <w:rFonts w:ascii="Aptos" w:eastAsia="Aptos" w:hAnsi="Aptos"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85375"/>
    <w:pPr>
      <w:spacing w:after="0" w:line="240" w:lineRule="auto"/>
    </w:pPr>
    <w:rPr>
      <w:rFonts w:eastAsia="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55C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37021">
      <w:bodyDiv w:val="1"/>
      <w:marLeft w:val="0"/>
      <w:marRight w:val="0"/>
      <w:marTop w:val="0"/>
      <w:marBottom w:val="0"/>
      <w:divBdr>
        <w:top w:val="none" w:sz="0" w:space="0" w:color="auto"/>
        <w:left w:val="none" w:sz="0" w:space="0" w:color="auto"/>
        <w:bottom w:val="none" w:sz="0" w:space="0" w:color="auto"/>
        <w:right w:val="none" w:sz="0" w:space="0" w:color="auto"/>
      </w:divBdr>
      <w:divsChild>
        <w:div w:id="1709453452">
          <w:marLeft w:val="0"/>
          <w:marRight w:val="0"/>
          <w:marTop w:val="0"/>
          <w:marBottom w:val="200"/>
          <w:divBdr>
            <w:top w:val="none" w:sz="0" w:space="0" w:color="auto"/>
            <w:left w:val="none" w:sz="0" w:space="0" w:color="auto"/>
            <w:bottom w:val="none" w:sz="0" w:space="0" w:color="auto"/>
            <w:right w:val="none" w:sz="0" w:space="0" w:color="auto"/>
          </w:divBdr>
        </w:div>
      </w:divsChild>
    </w:div>
    <w:div w:id="909581541">
      <w:bodyDiv w:val="1"/>
      <w:marLeft w:val="0"/>
      <w:marRight w:val="0"/>
      <w:marTop w:val="0"/>
      <w:marBottom w:val="0"/>
      <w:divBdr>
        <w:top w:val="none" w:sz="0" w:space="0" w:color="auto"/>
        <w:left w:val="none" w:sz="0" w:space="0" w:color="auto"/>
        <w:bottom w:val="none" w:sz="0" w:space="0" w:color="auto"/>
        <w:right w:val="none" w:sz="0" w:space="0" w:color="auto"/>
      </w:divBdr>
    </w:div>
    <w:div w:id="1523279689">
      <w:bodyDiv w:val="1"/>
      <w:marLeft w:val="0"/>
      <w:marRight w:val="0"/>
      <w:marTop w:val="0"/>
      <w:marBottom w:val="0"/>
      <w:divBdr>
        <w:top w:val="none" w:sz="0" w:space="0" w:color="auto"/>
        <w:left w:val="none" w:sz="0" w:space="0" w:color="auto"/>
        <w:bottom w:val="none" w:sz="0" w:space="0" w:color="auto"/>
        <w:right w:val="none" w:sz="0" w:space="0" w:color="auto"/>
      </w:divBdr>
    </w:div>
    <w:div w:id="1595213231">
      <w:bodyDiv w:val="1"/>
      <w:marLeft w:val="0"/>
      <w:marRight w:val="0"/>
      <w:marTop w:val="0"/>
      <w:marBottom w:val="0"/>
      <w:divBdr>
        <w:top w:val="none" w:sz="0" w:space="0" w:color="auto"/>
        <w:left w:val="none" w:sz="0" w:space="0" w:color="auto"/>
        <w:bottom w:val="none" w:sz="0" w:space="0" w:color="auto"/>
        <w:right w:val="none" w:sz="0" w:space="0" w:color="auto"/>
      </w:divBdr>
    </w:div>
    <w:div w:id="2138066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D9135140-72C4-471C-8624-4682F0B97785}">
    <t:Anchor>
      <t:Comment id="1772284502"/>
    </t:Anchor>
    <t:History>
      <t:Event id="{26B8F12B-5B1D-4E4F-AF32-C537CA35D5CF}" time="2025-12-02T13:24:15.459Z">
        <t:Attribution userId="S::valeria.mazur@int.skat.ch::71c03967-e8f4-4788-866e-ce21df614f67" userProvider="AD" userName="Valeria Mazur"/>
        <t:Anchor>
          <t:Comment id="350235984"/>
        </t:Anchor>
        <t:Create/>
      </t:Event>
      <t:Event id="{53733518-417F-4FDC-BD45-CFF3DF8D3F7E}" time="2025-12-02T13:24:15.459Z">
        <t:Attribution userId="S::valeria.mazur@int.skat.ch::71c03967-e8f4-4788-866e-ce21df614f67" userProvider="AD" userName="Valeria Mazur"/>
        <t:Anchor>
          <t:Comment id="350235984"/>
        </t:Anchor>
        <t:Assign userId="S::jesus.bravo@skat.ch::684aea96-f429-4b5c-85bd-5aabdef0948c" userProvider="AD" userName="Jesus Bravo"/>
      </t:Event>
      <t:Event id="{1FE9D00C-9648-442E-84A9-156C3CD59E46}" time="2025-12-02T13:24:15.459Z">
        <t:Attribution userId="S::valeria.mazur@int.skat.ch::71c03967-e8f4-4788-866e-ce21df614f67" userProvider="AD" userName="Valeria Mazur"/>
        <t:Anchor>
          <t:Comment id="350235984"/>
        </t:Anchor>
        <t:SetTitle title="@Jesus Bravo I do not recommend allowing advance payments, as this would increase the risks for the organization. Regarding the contract signing, the LPAs will have a safeguard mechanism in place in the form of a bid security (usually 1% from the total …"/>
      </t:Event>
      <t:Event id="{93B22890-9C48-4E47-A14C-506C3ED86956}" time="2025-12-02T14:50:10.419Z">
        <t:Attribution userId="S::matthias.morgner@skat.ch::caeacbe3-344a-428b-bc34-292d147583ce" userProvider="AD" userName="Matthias Morgner"/>
        <t:Progress percentComplete="100"/>
      </t:Event>
    </t:History>
  </t:Task>
  <t:Task id="{7D7881D9-976E-4B12-B41E-B4157E9AF846}">
    <t:Anchor>
      <t:Comment id="996826036"/>
    </t:Anchor>
    <t:History>
      <t:Event id="{9B19C680-923B-47FE-A896-DF968508BB13}" time="2025-12-02T13:27:32.125Z">
        <t:Attribution userId="S::valeria.mazur@int.skat.ch::71c03967-e8f4-4788-866e-ce21df614f67" userProvider="AD" userName="Valeria Mazur"/>
        <t:Anchor>
          <t:Comment id="817891469"/>
        </t:Anchor>
        <t:Create/>
      </t:Event>
      <t:Event id="{970204BC-BDD7-4602-B156-5AEAD00EC150}" time="2025-12-02T13:27:32.125Z">
        <t:Attribution userId="S::valeria.mazur@int.skat.ch::71c03967-e8f4-4788-866e-ce21df614f67" userProvider="AD" userName="Valeria Mazur"/>
        <t:Anchor>
          <t:Comment id="817891469"/>
        </t:Anchor>
        <t:Assign userId="S::jesus.bravo@skat.ch::684aea96-f429-4b5c-85bd-5aabdef0948c" userProvider="AD" userName="Jesus Bravo"/>
      </t:Event>
      <t:Event id="{96B454F9-7F1E-469E-A28B-5C7F951E10BF}" time="2025-12-02T13:27:32.125Z">
        <t:Attribution userId="S::valeria.mazur@int.skat.ch::71c03967-e8f4-4788-866e-ce21df614f67" userProvider="AD" userName="Valeria Mazur"/>
        <t:Anchor>
          <t:Comment id="817891469"/>
        </t:Anchor>
        <t:SetTitle title="@Jesus Bravo as per the provisions of the standard documents under the local law on public procurements the penalties are as follows: 10.3. For the delayed delivery/provision of the Goods/Services, the Supplier/Service Provider shall pay damages …"/>
      </t:Event>
      <t:Event id="{DA78A971-87EB-428D-8AE2-5433CCAF4F33}" time="2025-12-02T14:50:15.931Z">
        <t:Attribution userId="S::matthias.morgner@skat.ch::caeacbe3-344a-428b-bc34-292d147583ce" userProvider="AD" userName="Matthias Morgner"/>
        <t:Progress percentComplete="100"/>
      </t:Event>
    </t:History>
  </t:Task>
  <t:Task id="{8FC9E5F3-89C1-4BB0-A033-388F7B17BBB9}">
    <t:Anchor>
      <t:Comment id="573361070"/>
    </t:Anchor>
    <t:History>
      <t:Event id="{19B933EC-1A22-46FF-BE32-9AD6F8B8B443}" time="2025-12-02T13:30:16.195Z">
        <t:Attribution userId="S::valeria.mazur@int.skat.ch::71c03967-e8f4-4788-866e-ce21df614f67" userProvider="AD" userName="Valeria Mazur"/>
        <t:Anchor>
          <t:Comment id="1177586604"/>
        </t:Anchor>
        <t:Create/>
      </t:Event>
      <t:Event id="{08FAF63D-E7D8-4C04-BB98-7924E0C9F14A}" time="2025-12-02T13:30:16.195Z">
        <t:Attribution userId="S::valeria.mazur@int.skat.ch::71c03967-e8f4-4788-866e-ce21df614f67" userProvider="AD" userName="Valeria Mazur"/>
        <t:Anchor>
          <t:Comment id="1177586604"/>
        </t:Anchor>
        <t:Assign userId="S::jesus.bravo@skat.ch::684aea96-f429-4b5c-85bd-5aabdef0948c" userProvider="AD" userName="Jesus Bravo"/>
      </t:Event>
      <t:Event id="{59E07036-3A05-4373-B3E4-B1581AC362C4}" time="2025-12-02T13:30:16.195Z">
        <t:Attribution userId="S::valeria.mazur@int.skat.ch::71c03967-e8f4-4788-866e-ce21df614f67" userProvider="AD" userName="Valeria Mazur"/>
        <t:Anchor>
          <t:Comment id="1177586604"/>
        </t:Anchor>
        <t:SetTitle title="@Jesus Bravo in the public tender announcement are reflected both the qualification /eligibility criteria and evaluation criteria"/>
      </t:Event>
    </t:History>
  </t:Task>
  <t:Task id="{6929664D-1427-4BB5-AE7B-672D68CE7C58}">
    <t:Anchor>
      <t:Comment id="733083311"/>
    </t:Anchor>
    <t:History>
      <t:Event id="{0773E8CD-48B0-429D-BCE1-55B0A94CB4B2}" time="2025-11-28T10:46:07.127Z">
        <t:Attribution userId="S::matthias.morgner@skat.ch::caeacbe3-344a-428b-bc34-292d147583ce" userProvider="AD" userName="Matthias Morgner"/>
        <t:Anchor>
          <t:Comment id="733083311"/>
        </t:Anchor>
        <t:Create/>
      </t:Event>
      <t:Event id="{81C0D3E1-051D-4B0C-A5CF-D1C3F77D0BFE}" time="2025-11-28T10:46:07.127Z">
        <t:Attribution userId="S::matthias.morgner@skat.ch::caeacbe3-344a-428b-bc34-292d147583ce" userProvider="AD" userName="Matthias Morgner"/>
        <t:Anchor>
          <t:Comment id="733083311"/>
        </t:Anchor>
        <t:Assign userId="S::valeria.mazur@int.skat.ch::71c03967-e8f4-4788-866e-ce21df614f67" userProvider="AD" userName="Valeria Mazur"/>
      </t:Event>
      <t:Event id="{B8D4066B-A567-4467-A060-EB900AC8F022}" time="2025-11-28T10:46:07.127Z">
        <t:Attribution userId="S::matthias.morgner@skat.ch::caeacbe3-344a-428b-bc34-292d147583ce" userProvider="AD" userName="Matthias Morgner"/>
        <t:Anchor>
          <t:Comment id="733083311"/>
        </t:Anchor>
        <t:SetTitle title="@Valeria these two criteria need to be secured in. the CONTRACT. They can now promise what they cannot deliver upon to obtain higher scoring. Punishment for such can only be included in the contract Plus the clause which you suggested that &quot;where we …"/>
      </t:Event>
      <t:Event id="{6073C177-0089-417D-8C9D-FD40694CB747}" time="2025-11-28T10:53:08.11Z">
        <t:Attribution userId="S::valeria.mazur@int.skat.ch::71c03967-e8f4-4788-866e-ce21df614f67" userProvider="AD" userName="Valeria Mazur"/>
        <t:Anchor>
          <t:Comment id="1535244709"/>
        </t:Anchor>
        <t:UnassignAll/>
      </t:Event>
      <t:Event id="{41D368C4-6E89-4426-8915-61684CB2A772}" time="2025-11-28T10:53:08.11Z">
        <t:Attribution userId="S::valeria.mazur@int.skat.ch::71c03967-e8f4-4788-866e-ce21df614f67" userProvider="AD" userName="Valeria Mazur"/>
        <t:Anchor>
          <t:Comment id="1535244709"/>
        </t:Anchor>
        <t:Assign userId="S::matthias.morgner@skat.ch::caeacbe3-344a-428b-bc34-292d147583ce" userProvider="AD" userName="Matthias Morgner"/>
      </t:Event>
      <t:Event id="{C25ABD6B-B0D6-40F8-B9D1-2D1DBD7EA1C6}" time="2025-12-09T11:02:49.067Z">
        <t:Attribution userId="S::anatol.bucatca@int.skat.ch::09aea2c0-ca95-4f81-b78c-512a13e60b7c" userProvider="AD" userName="Anatol Bucatc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2D7B4-FFFA-4337-B0F8-5D1114F3B542}">
  <ds:schemaRefs>
    <ds:schemaRef ds:uri="http://schemas.microsoft.com/sharepoint/v3/contenttype/forms"/>
  </ds:schemaRefs>
</ds:datastoreItem>
</file>

<file path=customXml/itemProps2.xml><?xml version="1.0" encoding="utf-8"?>
<ds:datastoreItem xmlns:ds="http://schemas.openxmlformats.org/officeDocument/2006/customXml" ds:itemID="{94FD7564-419F-4509-9666-EF546E1868E8}">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DBBA2F17-E211-46BC-B8DD-6E4E0E6DC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49BD6D-1C59-453C-8F74-06FE20E39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840</Words>
  <Characters>5251</Characters>
  <Application>Microsoft Office Word</Application>
  <DocSecurity>0</DocSecurity>
  <Lines>175</Lines>
  <Paragraphs>121</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5970</CharactersWithSpaces>
  <SharedDoc>false</SharedDoc>
  <HyperlinkBase/>
  <HLinks>
    <vt:vector size="12" baseType="variant">
      <vt:variant>
        <vt:i4>6619184</vt:i4>
      </vt:variant>
      <vt:variant>
        <vt:i4>3</vt:i4>
      </vt:variant>
      <vt:variant>
        <vt:i4>0</vt:i4>
      </vt:variant>
      <vt:variant>
        <vt:i4>5</vt:i4>
      </vt:variant>
      <vt:variant>
        <vt:lpwstr>https://standard.md/wp-content/uploads/2020/12/Hotararea-nr.-183-din-22.10.2020.pdf</vt:lpwstr>
      </vt:variant>
      <vt:variant>
        <vt:lpwstr/>
      </vt:variant>
      <vt:variant>
        <vt:i4>65616</vt:i4>
      </vt:variant>
      <vt:variant>
        <vt:i4>0</vt:i4>
      </vt:variant>
      <vt:variant>
        <vt:i4>0</vt:i4>
      </vt:variant>
      <vt:variant>
        <vt:i4>5</vt:i4>
      </vt:variant>
      <vt:variant>
        <vt:lpwstr>https://www.en-standard.eu/bs-en-1501-1-2021-refuse-collection-vehicles-general-requirements-and-safety-requirements-rear-loaded-refuse-collection-vehicles/?srsltid=AfmBOoo87HfdEC4rwrH2dBgWrZh35b9ltFXzDO0snIHEpdEnzV8zIVY6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Valeria Mazur</cp:lastModifiedBy>
  <cp:revision>15</cp:revision>
  <dcterms:created xsi:type="dcterms:W3CDTF">2026-08-24T06:40:00Z</dcterms:created>
  <dcterms:modified xsi:type="dcterms:W3CDTF">2026-08-28T19:15:00Z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