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409"/>
        <w:gridCol w:w="2978"/>
        <w:gridCol w:w="851"/>
        <w:gridCol w:w="830"/>
        <w:gridCol w:w="694"/>
        <w:gridCol w:w="2876"/>
        <w:gridCol w:w="2757"/>
        <w:gridCol w:w="1131"/>
        <w:gridCol w:w="44"/>
      </w:tblGrid>
      <w:tr w:rsidR="00342074" w:rsidRPr="00C00499" w14:paraId="4489A77D" w14:textId="77777777" w:rsidTr="00C45887">
        <w:trPr>
          <w:gridAfter w:val="1"/>
          <w:wAfter w:w="15" w:type="pct"/>
          <w:trHeight w:val="697"/>
        </w:trPr>
        <w:tc>
          <w:tcPr>
            <w:tcW w:w="4985" w:type="pct"/>
            <w:gridSpan w:val="8"/>
            <w:shd w:val="clear" w:color="auto" w:fill="auto"/>
          </w:tcPr>
          <w:p w14:paraId="746C08CA" w14:textId="77777777" w:rsidR="00A120EE" w:rsidRPr="004B16DD" w:rsidRDefault="00342074" w:rsidP="00C4588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6F9A2198" w14:textId="77777777" w:rsidR="00A120EE" w:rsidRPr="00D22624" w:rsidRDefault="00A120EE" w:rsidP="00C4588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07B9EF" w14:textId="77777777" w:rsidR="00A120EE" w:rsidRDefault="00A120EE" w:rsidP="00C45887">
            <w:pPr>
              <w:jc w:val="right"/>
              <w:rPr>
                <w:noProof w:val="0"/>
                <w:lang w:val="it-IT"/>
              </w:rPr>
            </w:pPr>
          </w:p>
          <w:p w14:paraId="4E74C716" w14:textId="0C090493" w:rsidR="00A120EE" w:rsidRDefault="00A120EE" w:rsidP="00C4588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276FEA">
              <w:rPr>
                <w:noProof w:val="0"/>
                <w:lang w:val="it-IT"/>
              </w:rPr>
              <w:t>3</w:t>
            </w:r>
          </w:p>
          <w:p w14:paraId="710678D9" w14:textId="77777777" w:rsidR="00FF1EFC" w:rsidRPr="00D22624" w:rsidRDefault="00FF1EFC" w:rsidP="00C45887">
            <w:pPr>
              <w:jc w:val="right"/>
              <w:rPr>
                <w:noProof w:val="0"/>
                <w:lang w:val="it-IT"/>
              </w:rPr>
            </w:pPr>
          </w:p>
          <w:p w14:paraId="2056FF37" w14:textId="77777777" w:rsidR="00342074" w:rsidRPr="00C00499" w:rsidRDefault="00342074" w:rsidP="00C45887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441A24D0" w14:textId="77777777" w:rsidTr="00C45887">
        <w:trPr>
          <w:gridAfter w:val="1"/>
          <w:wAfter w:w="15" w:type="pct"/>
        </w:trPr>
        <w:tc>
          <w:tcPr>
            <w:tcW w:w="498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2E9C8DF8" w14:textId="77777777" w:rsidTr="00EC07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FEB3D53" w14:textId="77777777" w:rsidR="00342074" w:rsidRPr="007C0C9D" w:rsidRDefault="00342074" w:rsidP="00C45887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FF1D76" w14:textId="77777777" w:rsidR="00342074" w:rsidRPr="00C00499" w:rsidRDefault="00342074" w:rsidP="00C45887">
            <w:pPr>
              <w:jc w:val="center"/>
            </w:pPr>
          </w:p>
        </w:tc>
      </w:tr>
      <w:tr w:rsidR="00342074" w:rsidRPr="00C00499" w14:paraId="248D8F1C" w14:textId="77777777" w:rsidTr="00C4588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1D73" w14:textId="77777777" w:rsidR="00342074" w:rsidRPr="00C00499" w:rsidRDefault="00F46249" w:rsidP="00C45887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A131D8F" w14:textId="77777777" w:rsidTr="00C45887">
        <w:trPr>
          <w:trHeight w:val="62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DFD7" w14:textId="63F9407A" w:rsidR="00342074" w:rsidRPr="0000723B" w:rsidRDefault="00342074" w:rsidP="00C45887">
            <w:pPr>
              <w:spacing w:before="120" w:after="120"/>
              <w:jc w:val="both"/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615E62">
              <w:t xml:space="preserve"> </w:t>
            </w:r>
            <w:r w:rsidR="00615E62" w:rsidRPr="0000723B">
              <w:rPr>
                <w:b/>
                <w:i/>
                <w:iCs/>
                <w:noProof w:val="0"/>
                <w:lang w:val="it-IT" w:eastAsia="ru-RU"/>
              </w:rPr>
              <w:t>Servicii d</w:t>
            </w:r>
            <w:r w:rsidR="00F21004">
              <w:rPr>
                <w:b/>
                <w:i/>
                <w:iCs/>
                <w:noProof w:val="0"/>
                <w:lang w:val="it-IT" w:eastAsia="ru-RU"/>
              </w:rPr>
              <w:t>e mentenanță a rețelei informaționale</w:t>
            </w:r>
            <w:r w:rsidR="0000723B" w:rsidRPr="00316718">
              <w:rPr>
                <w:b/>
                <w:bCs/>
                <w:i/>
                <w:szCs w:val="32"/>
                <w:lang w:eastAsia="ro-RO"/>
              </w:rPr>
              <w:t xml:space="preserve"> </w:t>
            </w:r>
            <w:r w:rsidR="002C7515">
              <w:rPr>
                <w:b/>
                <w:bCs/>
                <w:i/>
                <w:szCs w:val="32"/>
                <w:lang w:eastAsia="ro-RO"/>
              </w:rPr>
              <w:t>pentru anul 202</w:t>
            </w:r>
            <w:r w:rsidR="007F51F9">
              <w:rPr>
                <w:b/>
                <w:bCs/>
                <w:i/>
                <w:szCs w:val="32"/>
                <w:lang w:eastAsia="ro-RO"/>
              </w:rPr>
              <w:t>4</w:t>
            </w:r>
          </w:p>
        </w:tc>
      </w:tr>
      <w:tr w:rsidR="00342074" w:rsidRPr="00C00499" w14:paraId="17A7BBA6" w14:textId="77777777" w:rsidTr="00C45887">
        <w:trPr>
          <w:gridAfter w:val="1"/>
          <w:wAfter w:w="15" w:type="pct"/>
          <w:trHeight w:val="567"/>
        </w:trPr>
        <w:tc>
          <w:tcPr>
            <w:tcW w:w="2664" w:type="pct"/>
            <w:gridSpan w:val="5"/>
            <w:shd w:val="clear" w:color="auto" w:fill="auto"/>
          </w:tcPr>
          <w:p w14:paraId="2A61EAB7" w14:textId="77777777" w:rsidR="00342074" w:rsidRPr="00C00499" w:rsidRDefault="00342074" w:rsidP="00C45887"/>
        </w:tc>
        <w:tc>
          <w:tcPr>
            <w:tcW w:w="2321" w:type="pct"/>
            <w:gridSpan w:val="3"/>
            <w:shd w:val="clear" w:color="auto" w:fill="auto"/>
          </w:tcPr>
          <w:p w14:paraId="09763A50" w14:textId="77777777" w:rsidR="00342074" w:rsidRPr="00C00499" w:rsidRDefault="00342074" w:rsidP="00C45887"/>
        </w:tc>
      </w:tr>
      <w:tr w:rsidR="00DE62BD" w:rsidRPr="00C00499" w14:paraId="7CC105A3" w14:textId="77777777" w:rsidTr="0029727A">
        <w:trPr>
          <w:gridAfter w:val="1"/>
          <w:wAfter w:w="15" w:type="pct"/>
          <w:trHeight w:val="80"/>
        </w:trPr>
        <w:tc>
          <w:tcPr>
            <w:tcW w:w="2664" w:type="pct"/>
            <w:gridSpan w:val="5"/>
            <w:shd w:val="clear" w:color="auto" w:fill="auto"/>
          </w:tcPr>
          <w:p w14:paraId="18D685B5" w14:textId="77777777" w:rsidR="00DE62BD" w:rsidRPr="00C00499" w:rsidRDefault="00DE62BD" w:rsidP="00C45887"/>
        </w:tc>
        <w:tc>
          <w:tcPr>
            <w:tcW w:w="2321" w:type="pct"/>
            <w:gridSpan w:val="3"/>
            <w:shd w:val="clear" w:color="auto" w:fill="auto"/>
          </w:tcPr>
          <w:p w14:paraId="78D41F48" w14:textId="77777777" w:rsidR="00DE62BD" w:rsidRPr="00C00499" w:rsidRDefault="00DE62BD" w:rsidP="00C45887"/>
        </w:tc>
      </w:tr>
      <w:tr w:rsidR="00342074" w:rsidRPr="00C00499" w14:paraId="3E66E9D4" w14:textId="77777777" w:rsidTr="00507FB6">
        <w:trPr>
          <w:trHeight w:val="1043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416B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bookmarkStart w:id="4" w:name="_Hlk103671219"/>
            <w:bookmarkStart w:id="5" w:name="_Hlk103671332"/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5B72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F963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FDB1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44803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79B9DB0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59DB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D6CF635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2C51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bookmarkEnd w:id="4"/>
      <w:tr w:rsidR="00342074" w:rsidRPr="00C00499" w14:paraId="698FFCDA" w14:textId="77777777" w:rsidTr="00507FB6">
        <w:trPr>
          <w:trHeight w:val="283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5205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41C9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B028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DD59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920C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B3B8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801F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5C8D34C8" w14:textId="77777777" w:rsidTr="00507FB6">
        <w:trPr>
          <w:trHeight w:val="397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41DFF" w14:textId="77777777" w:rsidR="00342074" w:rsidRPr="0065496F" w:rsidRDefault="00342074" w:rsidP="00C4588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A191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2106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DCC01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820B2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40CE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E724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</w:tr>
      <w:tr w:rsidR="00E05504" w:rsidRPr="00C00499" w14:paraId="6A43B51B" w14:textId="77777777" w:rsidTr="00507FB6">
        <w:trPr>
          <w:trHeight w:val="1762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BB4B" w14:textId="77777777" w:rsidR="00F21004" w:rsidRPr="00956F47" w:rsidRDefault="00F21004" w:rsidP="00F21004">
            <w:pPr>
              <w:rPr>
                <w:b/>
                <w:i/>
                <w:iCs/>
                <w:noProof w:val="0"/>
                <w:lang w:val="it-IT" w:eastAsia="ru-RU"/>
              </w:rPr>
            </w:pPr>
            <w:r w:rsidRPr="00956F47">
              <w:rPr>
                <w:b/>
                <w:i/>
                <w:iCs/>
                <w:noProof w:val="0"/>
                <w:lang w:val="it-IT" w:eastAsia="ru-RU"/>
              </w:rPr>
              <w:t>Lot 1</w:t>
            </w:r>
          </w:p>
          <w:p w14:paraId="0BD3EF89" w14:textId="77777777" w:rsidR="00F21004" w:rsidRPr="00F21004" w:rsidRDefault="00F21004" w:rsidP="00F21004">
            <w:pPr>
              <w:pStyle w:val="a7"/>
              <w:ind w:left="321"/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</w:p>
          <w:p w14:paraId="5C991297" w14:textId="77777777" w:rsidR="00E05504" w:rsidRPr="00F21004" w:rsidRDefault="00F21004" w:rsidP="00F21004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F21004">
              <w:rPr>
                <w:b/>
                <w:i/>
                <w:iCs/>
                <w:noProof w:val="0"/>
                <w:lang w:val="it-IT" w:eastAsia="ru-RU"/>
              </w:rPr>
              <w:t>Servicii de mentenanță a rețelei informaționale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B110E" w14:textId="5710DFAF" w:rsidR="00F21004" w:rsidRDefault="00F21004" w:rsidP="00F21004">
            <w:pPr>
              <w:pStyle w:val="a7"/>
              <w:autoSpaceDE w:val="0"/>
              <w:autoSpaceDN w:val="0"/>
              <w:spacing w:before="120" w:after="120"/>
              <w:ind w:left="0"/>
              <w:jc w:val="both"/>
              <w:rPr>
                <w:i/>
                <w:sz w:val="20"/>
                <w:szCs w:val="20"/>
                <w:lang w:eastAsia="ro-RO"/>
              </w:rPr>
            </w:pPr>
            <w:r w:rsidRPr="00500C5B">
              <w:rPr>
                <w:i/>
                <w:sz w:val="20"/>
                <w:szCs w:val="20"/>
                <w:lang w:eastAsia="ro-RO"/>
              </w:rPr>
              <w:t>Mentenanță rețea informațională (servicii de monotorizare, suport și deservire a rețelei de echipamente CISCO (6</w:t>
            </w:r>
            <w:r w:rsidR="00E33BDF">
              <w:rPr>
                <w:i/>
                <w:sz w:val="20"/>
                <w:szCs w:val="20"/>
                <w:lang w:eastAsia="ro-RO"/>
              </w:rPr>
              <w:t>6</w:t>
            </w:r>
            <w:r w:rsidRPr="00500C5B">
              <w:rPr>
                <w:i/>
                <w:sz w:val="20"/>
                <w:szCs w:val="20"/>
                <w:lang w:eastAsia="ro-RO"/>
              </w:rPr>
              <w:t xml:space="preserve"> de switch-uri) și 7 router-e) FORTINET (FortiGate 301E - 2 unități, FortiAnalyser 200F - 1unitate, Monitoring FortiAP 221E - 12 unități), IP-PBX integrat cu sistem de audioconferință</w:t>
            </w:r>
            <w:r>
              <w:rPr>
                <w:i/>
                <w:sz w:val="20"/>
                <w:szCs w:val="20"/>
                <w:lang w:eastAsia="ro-RO"/>
              </w:rPr>
              <w:t xml:space="preserve"> </w:t>
            </w:r>
            <w:r w:rsidRPr="00500C5B">
              <w:rPr>
                <w:i/>
                <w:sz w:val="20"/>
                <w:szCs w:val="20"/>
                <w:lang w:eastAsia="ro-RO"/>
              </w:rPr>
              <w:t>(2 unități),</w:t>
            </w:r>
          </w:p>
          <w:p w14:paraId="617A3CFF" w14:textId="77777777" w:rsidR="00F21004" w:rsidRPr="00972381" w:rsidRDefault="00F21004" w:rsidP="00F21004">
            <w:pPr>
              <w:pStyle w:val="a7"/>
              <w:autoSpaceDE w:val="0"/>
              <w:autoSpaceDN w:val="0"/>
              <w:spacing w:before="120" w:after="120"/>
              <w:ind w:left="0"/>
              <w:jc w:val="both"/>
              <w:rPr>
                <w:i/>
                <w:sz w:val="20"/>
                <w:szCs w:val="20"/>
                <w:lang w:eastAsia="ro-RO"/>
              </w:rPr>
            </w:pPr>
            <w:r w:rsidRPr="00500C5B">
              <w:rPr>
                <w:i/>
                <w:sz w:val="20"/>
                <w:szCs w:val="20"/>
                <w:lang w:eastAsia="ro-RO"/>
              </w:rPr>
              <w:t>telefoane IP-100 unități.</w:t>
            </w:r>
          </w:p>
          <w:p w14:paraId="2982E6AB" w14:textId="77777777" w:rsidR="001C75B9" w:rsidRPr="0065496F" w:rsidRDefault="001C75B9" w:rsidP="00F21004">
            <w:pPr>
              <w:pStyle w:val="TableContents"/>
              <w:rPr>
                <w:sz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F468" w14:textId="77777777" w:rsidR="00E05504" w:rsidRPr="0065496F" w:rsidRDefault="00E05504" w:rsidP="00C4588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FBCC" w14:textId="77777777" w:rsidR="00E05504" w:rsidRPr="0065496F" w:rsidRDefault="00E05504" w:rsidP="00C45887">
            <w:pPr>
              <w:rPr>
                <w:sz w:val="20"/>
                <w:szCs w:val="20"/>
              </w:rPr>
            </w:pP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37CD8" w14:textId="77777777" w:rsidR="00E05504" w:rsidRDefault="009C5DFF" w:rsidP="00956F47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312F6F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Conform </w:t>
            </w:r>
            <w:r w:rsidR="00956F47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cerințelor din Caietul de Sarcini (Anexa nr. 1)</w:t>
            </w:r>
            <w:r w:rsidR="004207C7" w:rsidRPr="004207C7"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1AD784BC" w14:textId="75E8ABE6" w:rsid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2857C9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monitorizarea funcționalității echipamentelor CISCO si FORTINET pentru asigurarea continuității suportului de rețea și securității de rețea; </w:t>
            </w:r>
          </w:p>
          <w:p w14:paraId="7A1793C2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1CF2644A" w14:textId="77777777" w:rsidR="002857C9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monitorizarea funcționalității unităților de IP-PBX (Asterisk) si a telefoanelor IP pentru asigurarea continuității de funcționare pentru sistemul corporativ de audiocoferință. Asigurarea funcționalității si replicabilitatea clusterului de date. Acordarea de suport tehnic in exploatarea sistemului de audioconferință corporativ</w:t>
            </w:r>
            <w:r w:rsidR="002857C9" w:rsidRPr="002857C9"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590BE993" w14:textId="6AAD7F1D" w:rsidR="00CD7D4E" w:rsidRP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</w:t>
            </w:r>
          </w:p>
          <w:p w14:paraId="390C9EF8" w14:textId="458D0C81" w:rsidR="00CD7D4E" w:rsidRPr="002857C9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lastRenderedPageBreak/>
              <w:t>- m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onitorizarea rețelelor logice, cu aplicarea/modificarea adreselor IP Internet, rutare și schimbare de segmente logice de rețea, în baza cererii, la necesitate. Schimbarea de rutare sau segmentare logica a rețelei, în cadrul prezentei achiziții nu va depăși 10 % din sumarul estimativ de lucrări per rețea. În caz de necesitate de schimbări, care depășesc cuantumul de 10 %, se vor achita lucrările suplimentare reieșind din costul de om/oră. De asemenea, în cazul unor lucrări masive, care implică cel puțin 50 % din toată rețeaua, costul acestora va fi agreat de comun acord și vor fi interpretate ca lucrări unice</w:t>
            </w:r>
            <w:r w:rsidR="002857C9" w:rsidRPr="002857C9"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447DC57E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343B5F85" w14:textId="591217A4" w:rsidR="00CD7D4E" w:rsidRPr="002857C9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- m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onitorizarea politicelor de securitate și a identităților reglementate pe baza credențialelor de autentificare. Monitorizare a proceselor privind disponibilitatea, nealterarea, siguranța si salvarea datelor. Schimbarea politicelor de securitate și a identităților pe care se vor aplica, in cadrul prezentei achiziții nu va depăși mai mult de 20% din sumarul estimativ de lucrari de configurare a echipamentelor Fortinet. In caz de necesitate e schimbări, care depășesc cuntumul de 20%, se va achita lucrările suplimentare reieșind din costul om/oră. De asemenea, în cazul unor lucrări masive, care implică cel puțin 50% din toată infrastructura FORTINET, costul acestora va fi agrea de comun acord ți vor fi interpretate ca lucrări unice</w:t>
            </w:r>
            <w:r w:rsidR="002857C9" w:rsidRPr="002857C9"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6CDCBD5B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64CC3978" w14:textId="54476B96" w:rsidR="00CD7D4E" w:rsidRP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monitorizarea continuă și identificarea în timp real a eventualelor defecțiuni și intervenirea promptă în soluționarea acestora;</w:t>
            </w:r>
          </w:p>
          <w:p w14:paraId="09C5ADBA" w14:textId="409B2AC9" w:rsidR="00CD7D4E" w:rsidRP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Pr="00CD7D4E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  <w:t>Programul de monitorizare - 24/24</w:t>
            </w:r>
          </w:p>
          <w:p w14:paraId="5ED730E3" w14:textId="77777777" w:rsid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lastRenderedPageBreak/>
              <w:t>Timp de răspuns: pe timp de zi: - 15 minute.</w:t>
            </w:r>
          </w:p>
          <w:p w14:paraId="30800388" w14:textId="2621D71B" w:rsid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pe timp de noapte: - 45 minute.</w:t>
            </w:r>
          </w:p>
          <w:p w14:paraId="7B45E931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3A143746" w14:textId="440FFA75" w:rsid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="000D1E72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d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esfășurarea de lucrări de mentenanța planificate a echipamentelor de rețea în scopul asigurării utilizării constante și eficiente a acestora;</w:t>
            </w:r>
          </w:p>
          <w:p w14:paraId="34082582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34993B1E" w14:textId="3793BF3F" w:rsidR="00CD7D4E" w:rsidRDefault="000D1E72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- d</w:t>
            </w:r>
            <w:r w:rsidR="00CD7D4E"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eterminarea naturii defecțiunilor și măsurile necesare pentru remedierea acestora;</w:t>
            </w:r>
          </w:p>
          <w:p w14:paraId="3A1CB79E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757DBAB2" w14:textId="7ABCF92B" w:rsidR="00CD7D4E" w:rsidRDefault="000D1E72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- e</w:t>
            </w:r>
            <w:r w:rsidR="00CD7D4E"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xecutarea de update-uri la zi a echipamentelor, lansate de producători;</w:t>
            </w:r>
          </w:p>
          <w:p w14:paraId="3EAFDF7B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6C91CE7B" w14:textId="7B5F1A67" w:rsidR="004207C7" w:rsidRPr="004207C7" w:rsidRDefault="000D1E72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- r</w:t>
            </w:r>
            <w:r w:rsidR="00CD7D4E"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estabilirea tuturor configurărilor existente care, eventual, pot fi pierdute din cauza unor probleme tehnice</w:t>
            </w:r>
            <w:r w:rsidR="00364E53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40BB" w14:textId="77777777" w:rsidR="00E05504" w:rsidRPr="0065496F" w:rsidRDefault="00E05504" w:rsidP="00C45887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015A" w14:textId="77777777" w:rsidR="00E05504" w:rsidRPr="0065496F" w:rsidRDefault="00E05504" w:rsidP="00C45887">
            <w:pPr>
              <w:rPr>
                <w:sz w:val="20"/>
                <w:szCs w:val="20"/>
              </w:rPr>
            </w:pPr>
          </w:p>
        </w:tc>
      </w:tr>
    </w:tbl>
    <w:p w14:paraId="4287BDBA" w14:textId="77777777" w:rsidR="00F21004" w:rsidRDefault="00F21004" w:rsidP="00F46249"/>
    <w:p w14:paraId="6C865824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78F05988" w14:textId="77777777" w:rsidR="00C45887" w:rsidRPr="00C00499" w:rsidRDefault="00C45887" w:rsidP="00F46249"/>
    <w:bookmarkEnd w:id="5"/>
    <w:p w14:paraId="37A7AB5F" w14:textId="77777777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66623D2" w14:textId="77777777" w:rsidR="00F46249" w:rsidRDefault="00F46249" w:rsidP="00342074">
      <w:pPr>
        <w:jc w:val="right"/>
      </w:pPr>
    </w:p>
    <w:sectPr w:rsidR="00F46249" w:rsidSect="00DB5C1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8D96D" w14:textId="77777777" w:rsidR="00185C90" w:rsidRDefault="00185C90" w:rsidP="00EF5ECB">
      <w:r>
        <w:separator/>
      </w:r>
    </w:p>
  </w:endnote>
  <w:endnote w:type="continuationSeparator" w:id="0">
    <w:p w14:paraId="5222D864" w14:textId="77777777" w:rsidR="00185C90" w:rsidRDefault="00185C9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A7F67" w14:textId="77777777" w:rsidR="00185C90" w:rsidRDefault="00185C90" w:rsidP="00EF5ECB">
      <w:r>
        <w:separator/>
      </w:r>
    </w:p>
  </w:footnote>
  <w:footnote w:type="continuationSeparator" w:id="0">
    <w:p w14:paraId="7B703A20" w14:textId="77777777" w:rsidR="00185C90" w:rsidRDefault="00185C90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FC7"/>
    <w:multiLevelType w:val="hybridMultilevel"/>
    <w:tmpl w:val="A3A0C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6455B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61F53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02373506">
    <w:abstractNumId w:val="0"/>
  </w:num>
  <w:num w:numId="2" w16cid:durableId="1304889795">
    <w:abstractNumId w:val="2"/>
  </w:num>
  <w:num w:numId="3" w16cid:durableId="410782325">
    <w:abstractNumId w:val="1"/>
  </w:num>
  <w:num w:numId="4" w16cid:durableId="287974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23B"/>
    <w:rsid w:val="000156AB"/>
    <w:rsid w:val="00023C91"/>
    <w:rsid w:val="00063EE5"/>
    <w:rsid w:val="000752CA"/>
    <w:rsid w:val="000D1E72"/>
    <w:rsid w:val="000F23E6"/>
    <w:rsid w:val="00137308"/>
    <w:rsid w:val="001531C0"/>
    <w:rsid w:val="00185C90"/>
    <w:rsid w:val="001B4E2E"/>
    <w:rsid w:val="001C1C13"/>
    <w:rsid w:val="001C75B9"/>
    <w:rsid w:val="00204332"/>
    <w:rsid w:val="002200F0"/>
    <w:rsid w:val="0024334B"/>
    <w:rsid w:val="00276FEA"/>
    <w:rsid w:val="002857C9"/>
    <w:rsid w:val="0029727A"/>
    <w:rsid w:val="002A7041"/>
    <w:rsid w:val="002C7515"/>
    <w:rsid w:val="002E06D6"/>
    <w:rsid w:val="00312F6F"/>
    <w:rsid w:val="00323456"/>
    <w:rsid w:val="00342074"/>
    <w:rsid w:val="00364E53"/>
    <w:rsid w:val="003959EC"/>
    <w:rsid w:val="00395C97"/>
    <w:rsid w:val="003A4FF1"/>
    <w:rsid w:val="003D3BCF"/>
    <w:rsid w:val="003F5112"/>
    <w:rsid w:val="0041683F"/>
    <w:rsid w:val="004207C7"/>
    <w:rsid w:val="00453F66"/>
    <w:rsid w:val="004956ED"/>
    <w:rsid w:val="004973BD"/>
    <w:rsid w:val="004F0D9E"/>
    <w:rsid w:val="00507FB6"/>
    <w:rsid w:val="00527268"/>
    <w:rsid w:val="00545CD8"/>
    <w:rsid w:val="00561053"/>
    <w:rsid w:val="005B18D1"/>
    <w:rsid w:val="005B6468"/>
    <w:rsid w:val="00610509"/>
    <w:rsid w:val="00615E62"/>
    <w:rsid w:val="00620CA8"/>
    <w:rsid w:val="0069144F"/>
    <w:rsid w:val="006C1E46"/>
    <w:rsid w:val="006E7362"/>
    <w:rsid w:val="00703430"/>
    <w:rsid w:val="007104C6"/>
    <w:rsid w:val="00736369"/>
    <w:rsid w:val="00743219"/>
    <w:rsid w:val="00746C44"/>
    <w:rsid w:val="007B0626"/>
    <w:rsid w:val="007B4CE4"/>
    <w:rsid w:val="007F51F9"/>
    <w:rsid w:val="0087171A"/>
    <w:rsid w:val="008C707D"/>
    <w:rsid w:val="00917B17"/>
    <w:rsid w:val="00933D3D"/>
    <w:rsid w:val="00935237"/>
    <w:rsid w:val="00956F47"/>
    <w:rsid w:val="0096482C"/>
    <w:rsid w:val="00974623"/>
    <w:rsid w:val="009C5DFF"/>
    <w:rsid w:val="009D73EC"/>
    <w:rsid w:val="009E6F44"/>
    <w:rsid w:val="00A0300E"/>
    <w:rsid w:val="00A120EE"/>
    <w:rsid w:val="00A16D93"/>
    <w:rsid w:val="00A472FB"/>
    <w:rsid w:val="00A90B8E"/>
    <w:rsid w:val="00A92449"/>
    <w:rsid w:val="00A933BC"/>
    <w:rsid w:val="00AC379D"/>
    <w:rsid w:val="00B10AA1"/>
    <w:rsid w:val="00B37A41"/>
    <w:rsid w:val="00B42DFC"/>
    <w:rsid w:val="00B560A0"/>
    <w:rsid w:val="00B70B2C"/>
    <w:rsid w:val="00B73D13"/>
    <w:rsid w:val="00B7701A"/>
    <w:rsid w:val="00BC1924"/>
    <w:rsid w:val="00BF4D67"/>
    <w:rsid w:val="00C4288D"/>
    <w:rsid w:val="00C45887"/>
    <w:rsid w:val="00C5085C"/>
    <w:rsid w:val="00C65A01"/>
    <w:rsid w:val="00CA3DC7"/>
    <w:rsid w:val="00CD7D4E"/>
    <w:rsid w:val="00D32C00"/>
    <w:rsid w:val="00D7219B"/>
    <w:rsid w:val="00D903FC"/>
    <w:rsid w:val="00DA5769"/>
    <w:rsid w:val="00DB55ED"/>
    <w:rsid w:val="00DB5C15"/>
    <w:rsid w:val="00DD0DDF"/>
    <w:rsid w:val="00DE62BD"/>
    <w:rsid w:val="00DE700D"/>
    <w:rsid w:val="00DF6231"/>
    <w:rsid w:val="00E05504"/>
    <w:rsid w:val="00E05815"/>
    <w:rsid w:val="00E15C84"/>
    <w:rsid w:val="00E33BDF"/>
    <w:rsid w:val="00E40B77"/>
    <w:rsid w:val="00E95AAF"/>
    <w:rsid w:val="00EC07EF"/>
    <w:rsid w:val="00EE07CA"/>
    <w:rsid w:val="00EF5ECB"/>
    <w:rsid w:val="00F21004"/>
    <w:rsid w:val="00F46249"/>
    <w:rsid w:val="00F81428"/>
    <w:rsid w:val="00F92764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ED37A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aliases w:val="HotarirePunct1"/>
    <w:basedOn w:val="a"/>
    <w:link w:val="a8"/>
    <w:uiPriority w:val="34"/>
    <w:qFormat/>
    <w:rsid w:val="00D7219B"/>
    <w:pPr>
      <w:ind w:left="720"/>
      <w:contextualSpacing/>
    </w:pPr>
  </w:style>
  <w:style w:type="paragraph" w:customStyle="1" w:styleId="TableContents">
    <w:name w:val="Table Contents"/>
    <w:basedOn w:val="a"/>
    <w:rsid w:val="00E40B77"/>
    <w:pPr>
      <w:suppressLineNumbers/>
      <w:suppressAutoHyphens/>
      <w:autoSpaceDN w:val="0"/>
      <w:jc w:val="both"/>
    </w:pPr>
    <w:rPr>
      <w:noProof w:val="0"/>
      <w:kern w:val="3"/>
      <w:szCs w:val="20"/>
      <w:lang w:val="ru-RU" w:eastAsia="zh-CN"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F2100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34070-EFBB-42A3-9B25-13F1C521D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MaldurOA</cp:lastModifiedBy>
  <cp:revision>17</cp:revision>
  <cp:lastPrinted>2022-07-04T11:58:00Z</cp:lastPrinted>
  <dcterms:created xsi:type="dcterms:W3CDTF">2022-12-02T07:07:00Z</dcterms:created>
  <dcterms:modified xsi:type="dcterms:W3CDTF">2023-11-27T09:36:00Z</dcterms:modified>
</cp:coreProperties>
</file>