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4786"/>
        <w:gridCol w:w="5245"/>
      </w:tblGrid>
      <w:tr w:rsidR="00275A92">
        <w:tblPrEx>
          <w:tblCellMar>
            <w:top w:w="0" w:type="dxa"/>
            <w:bottom w:w="0" w:type="dxa"/>
          </w:tblCellMar>
        </w:tblPrEx>
        <w:tc>
          <w:tcPr>
            <w:tcW w:w="4786" w:type="dxa"/>
            <w:tcBorders>
              <w:top w:val="nil"/>
              <w:left w:val="nil"/>
              <w:bottom w:val="single" w:sz="6" w:space="0" w:color="auto"/>
              <w:right w:val="nil"/>
            </w:tcBorders>
          </w:tcPr>
          <w:p w:rsidR="00275A92" w:rsidRDefault="00275A92">
            <w:pPr>
              <w:jc w:val="center"/>
              <w:rPr>
                <w:b/>
                <w:bCs/>
                <w:sz w:val="32"/>
                <w:szCs w:val="32"/>
              </w:rPr>
            </w:pPr>
            <w:bookmarkStart w:id="0" w:name="_GoBack"/>
            <w:bookmarkEnd w:id="0"/>
            <w:r>
              <w:rPr>
                <w:b/>
                <w:bCs/>
                <w:sz w:val="32"/>
                <w:szCs w:val="32"/>
              </w:rPr>
              <w:t>Reconstructia acoperisului tip plat in acoperisul tip sarpanta cu termoizolarea tavanului, termoizolarea si finisarea fasadelor cladirii Gradinitei de copii Nr.4 "Zimbetul" din mun. Cahul</w:t>
            </w:r>
          </w:p>
        </w:tc>
        <w:tc>
          <w:tcPr>
            <w:tcW w:w="5245"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r w:rsidR="002967DF">
              <w:rPr>
                <w:sz w:val="22"/>
                <w:szCs w:val="22"/>
                <w:lang w:val="en-US"/>
              </w:rPr>
              <w:t xml:space="preserve"> desfășurat</w:t>
            </w:r>
          </w:p>
          <w:p w:rsidR="00275A92" w:rsidRDefault="00275A92">
            <w:pPr>
              <w:jc w:val="right"/>
              <w:rPr>
                <w:sz w:val="16"/>
                <w:szCs w:val="16"/>
              </w:rPr>
            </w:pPr>
            <w:r>
              <w:rPr>
                <w:sz w:val="16"/>
                <w:szCs w:val="16"/>
                <w:lang w:val="en-US"/>
              </w:rPr>
              <w:t>WinCmeta</w:t>
            </w:r>
          </w:p>
        </w:tc>
      </w:tr>
      <w:tr w:rsidR="00275A92">
        <w:tblPrEx>
          <w:tblCellMar>
            <w:top w:w="0" w:type="dxa"/>
            <w:bottom w:w="0" w:type="dxa"/>
          </w:tblCellMar>
        </w:tblPrEx>
        <w:tc>
          <w:tcPr>
            <w:tcW w:w="4786" w:type="dxa"/>
            <w:tcBorders>
              <w:top w:val="nil"/>
              <w:left w:val="nil"/>
              <w:bottom w:val="nil"/>
              <w:right w:val="nil"/>
            </w:tcBorders>
          </w:tcPr>
          <w:p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rsidR="00275A92" w:rsidRDefault="00275A92">
            <w:pPr>
              <w:jc w:val="center"/>
              <w:rPr>
                <w:sz w:val="22"/>
                <w:szCs w:val="22"/>
              </w:rPr>
            </w:pPr>
          </w:p>
        </w:tc>
      </w:tr>
    </w:tbl>
    <w:p w:rsidR="00275A92" w:rsidRDefault="00275A92">
      <w:pPr>
        <w:rPr>
          <w:sz w:val="22"/>
          <w:szCs w:val="22"/>
        </w:rPr>
      </w:pPr>
    </w:p>
    <w:p w:rsidR="00275A92" w:rsidRDefault="00275A92">
      <w:pPr>
        <w:rPr>
          <w:sz w:val="22"/>
          <w:szCs w:val="22"/>
        </w:rPr>
      </w:pPr>
    </w:p>
    <w:p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2-4</w:t>
      </w:r>
    </w:p>
    <w:p w:rsidR="000C760B" w:rsidRPr="000C760B" w:rsidRDefault="000C760B" w:rsidP="000C760B">
      <w:pPr>
        <w:jc w:val="center"/>
        <w:rPr>
          <w:b/>
          <w:bCs/>
          <w:sz w:val="28"/>
          <w:szCs w:val="28"/>
          <w:lang w:val="en-US"/>
        </w:rPr>
      </w:pPr>
      <w:r>
        <w:rPr>
          <w:b/>
          <w:bCs/>
          <w:sz w:val="28"/>
          <w:szCs w:val="28"/>
        </w:rPr>
        <w:t>Reconstructia acoperisului si fasadelor - Reparatia grupelor (Actualizare 2023)</w:t>
      </w:r>
    </w:p>
    <w:p w:rsidR="00080DC1" w:rsidRDefault="00080DC1">
      <w:pPr>
        <w:jc w:val="center"/>
        <w:rPr>
          <w:sz w:val="24"/>
          <w:szCs w:val="24"/>
          <w:lang w:val="en-US"/>
        </w:rP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E06D30" w:rsidRPr="00275938" w:rsidTr="00AE7599">
        <w:tblPrEx>
          <w:tblCellMar>
            <w:top w:w="0" w:type="dxa"/>
            <w:bottom w:w="0" w:type="dxa"/>
          </w:tblCellMar>
        </w:tblPrEx>
        <w:trPr>
          <w:cantSplit/>
          <w:trHeight w:val="184"/>
        </w:trPr>
        <w:tc>
          <w:tcPr>
            <w:tcW w:w="709"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ind w:right="-108"/>
              <w:jc w:val="center"/>
              <w:rPr>
                <w:sz w:val="16"/>
                <w:szCs w:val="16"/>
                <w:lang w:val="en-US"/>
              </w:rPr>
            </w:pPr>
            <w:r w:rsidRPr="004A6B3E">
              <w:rPr>
                <w:sz w:val="16"/>
                <w:szCs w:val="16"/>
              </w:rPr>
              <w:t>№</w:t>
            </w:r>
          </w:p>
          <w:p w:rsidR="00E06D30" w:rsidRPr="004A6B3E" w:rsidRDefault="00E06D30" w:rsidP="002521D4">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6237"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right w:val="nil"/>
            </w:tcBorders>
            <w:shd w:val="pct5" w:color="auto" w:fill="auto"/>
            <w:vAlign w:val="center"/>
          </w:tcPr>
          <w:p w:rsidR="00E06D30" w:rsidRPr="004A6B3E" w:rsidRDefault="00E06D30" w:rsidP="002521D4">
            <w:pPr>
              <w:ind w:left="-108" w:right="-108"/>
              <w:jc w:val="center"/>
              <w:rPr>
                <w:sz w:val="16"/>
                <w:szCs w:val="16"/>
              </w:rPr>
            </w:pPr>
            <w:r w:rsidRPr="004A6B3E">
              <w:rPr>
                <w:sz w:val="16"/>
                <w:szCs w:val="16"/>
                <w:lang w:val="ro-RO"/>
              </w:rPr>
              <w:t>U.M.</w:t>
            </w:r>
          </w:p>
        </w:tc>
        <w:tc>
          <w:tcPr>
            <w:tcW w:w="1134" w:type="dxa"/>
            <w:tcBorders>
              <w:top w:val="single" w:sz="6" w:space="0" w:color="auto"/>
              <w:left w:val="single" w:sz="6" w:space="0" w:color="auto"/>
              <w:bottom w:val="nil"/>
              <w:right w:val="single" w:sz="6" w:space="0" w:color="auto"/>
            </w:tcBorders>
            <w:shd w:val="pct5" w:color="auto" w:fill="auto"/>
          </w:tcPr>
          <w:p w:rsidR="00E06D30" w:rsidRPr="004A6B3E" w:rsidRDefault="00E06D30" w:rsidP="002521D4">
            <w:pPr>
              <w:ind w:left="-108" w:right="-108"/>
              <w:jc w:val="center"/>
              <w:rPr>
                <w:sz w:val="16"/>
                <w:szCs w:val="16"/>
                <w:lang w:val="ro-RO"/>
              </w:rPr>
            </w:pPr>
          </w:p>
        </w:tc>
      </w:tr>
      <w:tr w:rsidR="00E06D30" w:rsidRPr="004A6B3E" w:rsidTr="00E06D30">
        <w:tblPrEx>
          <w:tblCellMar>
            <w:top w:w="0" w:type="dxa"/>
            <w:bottom w:w="0" w:type="dxa"/>
          </w:tblCellMar>
        </w:tblPrEx>
        <w:trPr>
          <w:cantSplit/>
          <w:trHeight w:val="93"/>
        </w:trPr>
        <w:tc>
          <w:tcPr>
            <w:tcW w:w="709"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418"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6237"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vMerge/>
            <w:tcBorders>
              <w:left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tcBorders>
              <w:top w:val="nil"/>
              <w:left w:val="single" w:sz="6" w:space="0" w:color="auto"/>
              <w:bottom w:val="single" w:sz="4" w:space="0" w:color="auto"/>
              <w:right w:val="single" w:sz="6" w:space="0" w:color="auto"/>
            </w:tcBorders>
            <w:shd w:val="pct5" w:color="auto" w:fill="auto"/>
          </w:tcPr>
          <w:p w:rsidR="00E06D30" w:rsidRPr="00275938" w:rsidRDefault="00E06D30" w:rsidP="00E06D30">
            <w:pPr>
              <w:jc w:val="center"/>
              <w:rPr>
                <w:sz w:val="16"/>
                <w:szCs w:val="16"/>
                <w:lang w:val="en-US"/>
              </w:rPr>
            </w:pPr>
            <w:r w:rsidRPr="00275938">
              <w:rPr>
                <w:sz w:val="16"/>
                <w:szCs w:val="16"/>
                <w:lang w:val="en-US"/>
              </w:rPr>
              <w:t>Volum</w:t>
            </w:r>
            <w:r w:rsidRPr="004A6B3E">
              <w:rPr>
                <w:sz w:val="16"/>
                <w:szCs w:val="16"/>
                <w:lang w:val="ro-RO"/>
              </w:rPr>
              <w:t xml:space="preserve"> </w:t>
            </w:r>
          </w:p>
        </w:tc>
      </w:tr>
      <w:tr w:rsidR="00E06D30" w:rsidRPr="004A6B3E" w:rsidTr="00AE7599">
        <w:tblPrEx>
          <w:tblCellMar>
            <w:top w:w="0" w:type="dxa"/>
            <w:bottom w:w="0" w:type="dxa"/>
          </w:tblCellMar>
        </w:tblPrEx>
        <w:trPr>
          <w:cantSplit/>
          <w:trHeight w:val="510"/>
        </w:trPr>
        <w:tc>
          <w:tcPr>
            <w:tcW w:w="709"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418"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6237"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vMerge/>
            <w:tcBorders>
              <w:left w:val="single" w:sz="6" w:space="0" w:color="auto"/>
              <w:bottom w:val="single" w:sz="6" w:space="0" w:color="auto"/>
              <w:right w:val="single" w:sz="6" w:space="0" w:color="auto"/>
            </w:tcBorders>
            <w:shd w:val="pct5" w:color="auto" w:fill="auto"/>
            <w:vAlign w:val="center"/>
          </w:tcPr>
          <w:p w:rsidR="00E06D30" w:rsidRPr="00275938" w:rsidRDefault="00E06D30" w:rsidP="002521D4">
            <w:pPr>
              <w:jc w:val="center"/>
              <w:rPr>
                <w:sz w:val="16"/>
                <w:szCs w:val="16"/>
                <w:lang w:val="en-US"/>
              </w:rPr>
            </w:pPr>
          </w:p>
        </w:tc>
        <w:tc>
          <w:tcPr>
            <w:tcW w:w="1134" w:type="dxa"/>
            <w:tcBorders>
              <w:top w:val="single" w:sz="4" w:space="0" w:color="auto"/>
              <w:left w:val="single" w:sz="6" w:space="0" w:color="auto"/>
              <w:bottom w:val="single" w:sz="6" w:space="0" w:color="auto"/>
              <w:right w:val="single" w:sz="6" w:space="0" w:color="auto"/>
            </w:tcBorders>
            <w:shd w:val="pct5" w:color="auto" w:fill="auto"/>
          </w:tcPr>
          <w:p w:rsidR="00E06D30" w:rsidRPr="00275938" w:rsidRDefault="00E06D30" w:rsidP="002521D4">
            <w:pPr>
              <w:jc w:val="center"/>
              <w:rPr>
                <w:sz w:val="16"/>
                <w:szCs w:val="16"/>
                <w:lang w:val="en-US"/>
              </w:rPr>
            </w:pPr>
            <w:r w:rsidRPr="004A6B3E">
              <w:rPr>
                <w:sz w:val="16"/>
                <w:szCs w:val="16"/>
                <w:lang w:val="ro-RO"/>
              </w:rPr>
              <w:t>Consum de resurse pe unitate de măsură</w:t>
            </w:r>
          </w:p>
        </w:tc>
      </w:tr>
    </w:tbl>
    <w:p w:rsidR="00275938" w:rsidRDefault="00275938" w:rsidP="00275938">
      <w:pPr>
        <w:rPr>
          <w:sz w:val="2"/>
          <w:szCs w:val="2"/>
          <w:lang w:val="en-US"/>
        </w:rP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751801" w:rsidRPr="00BD14F8" w:rsidTr="00E06D3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ind w:left="-120" w:right="-108"/>
              <w:jc w:val="center"/>
              <w:rPr>
                <w:sz w:val="16"/>
                <w:szCs w:val="16"/>
              </w:rPr>
            </w:pPr>
            <w:r w:rsidRPr="00BD14F8">
              <w:rPr>
                <w:sz w:val="16"/>
                <w:szCs w:val="16"/>
              </w:rPr>
              <w:t>2</w:t>
            </w:r>
          </w:p>
        </w:tc>
        <w:tc>
          <w:tcPr>
            <w:tcW w:w="6237"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751801" w:rsidRPr="00BD14F8" w:rsidRDefault="00751801" w:rsidP="002521D4">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751801" w:rsidRPr="00275938" w:rsidRDefault="00751801" w:rsidP="002521D4">
            <w:pPr>
              <w:ind w:left="-108" w:right="-108"/>
              <w:jc w:val="center"/>
              <w:rPr>
                <w:sz w:val="16"/>
                <w:szCs w:val="16"/>
                <w:lang w:val="en-US"/>
              </w:rPr>
            </w:pPr>
            <w:r>
              <w:rPr>
                <w:sz w:val="16"/>
                <w:szCs w:val="16"/>
                <w:lang w:val="en-US"/>
              </w:rPr>
              <w:t>5</w:t>
            </w:r>
          </w:p>
        </w:tc>
      </w:tr>
      <w:tr w:rsidR="00751801" w:rsidRPr="00E75A7D"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rsidR="00751801" w:rsidRPr="00E75A7D" w:rsidRDefault="00751801" w:rsidP="002521D4">
            <w:pPr>
              <w:rPr>
                <w:sz w:val="16"/>
                <w:szCs w:val="16"/>
              </w:rPr>
            </w:pPr>
          </w:p>
        </w:tc>
        <w:tc>
          <w:tcPr>
            <w:tcW w:w="6237" w:type="dxa"/>
            <w:tcBorders>
              <w:top w:val="single" w:sz="4" w:space="0" w:color="auto"/>
              <w:bottom w:val="single" w:sz="4" w:space="0" w:color="auto"/>
            </w:tcBorders>
          </w:tcPr>
          <w:p w:rsidR="00751801" w:rsidRPr="00E75A7D" w:rsidRDefault="00751801" w:rsidP="002521D4">
            <w:pPr>
              <w:rPr>
                <w:b/>
                <w:bCs/>
                <w:sz w:val="16"/>
                <w:szCs w:val="16"/>
              </w:rPr>
            </w:pPr>
            <w:r w:rsidRPr="00E75A7D">
              <w:rPr>
                <w:b/>
                <w:bCs/>
                <w:sz w:val="16"/>
                <w:szCs w:val="16"/>
              </w:rPr>
              <w:t>1. Reparatia grupelor</w:t>
            </w:r>
          </w:p>
        </w:tc>
        <w:tc>
          <w:tcPr>
            <w:tcW w:w="1134" w:type="dxa"/>
            <w:tcBorders>
              <w:top w:val="single" w:sz="4" w:space="0" w:color="auto"/>
              <w:bottom w:val="single" w:sz="4" w:space="0" w:color="auto"/>
            </w:tcBorders>
          </w:tcPr>
          <w:p w:rsidR="00751801" w:rsidRPr="00E75A7D" w:rsidRDefault="00751801" w:rsidP="002521D4">
            <w:pPr>
              <w:rPr>
                <w:sz w:val="16"/>
                <w:szCs w:val="16"/>
              </w:rPr>
            </w:pPr>
          </w:p>
        </w:tc>
        <w:tc>
          <w:tcPr>
            <w:tcW w:w="1134" w:type="dxa"/>
            <w:tcBorders>
              <w:top w:val="single" w:sz="4" w:space="0" w:color="auto"/>
              <w:bottom w:val="single" w:sz="4" w:space="0" w:color="auto"/>
            </w:tcBorders>
          </w:tcPr>
          <w:p w:rsidR="00751801" w:rsidRPr="00E75A7D" w:rsidRDefault="00751801" w:rsidP="002521D4">
            <w:pPr>
              <w:rPr>
                <w:sz w:val="16"/>
                <w:szCs w:val="16"/>
              </w:rPr>
            </w:pP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RpCO56A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Demontari: timplarie din lemn (usi, ferestre, obloane, cutii, rulou, masti, etc.) (Разборка: столярные изделия (двери, окна, ставни, коробки, свертывающиеся коробки, облицовка)</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11,0000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Timplar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0,2100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RpCK41C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7132040012700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Parchetar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2320166200729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Parchetin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l</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RpCJ35A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Desfaceri de tencuieli interioare sau exterioare driscuite la pereti sau tavane (Разборка внутренней или наружной затертой штукатурки на стенах или потолках)</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RpCM33A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Demontarea placajelor din faianta, gresie, ceramica (Разборка облицовки из фаянса, песчаника, керамики)</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25,0000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7132010010900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Faiantar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0,8000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fereastra de 0,0015 MN (0,15 tf)</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0,0150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RpSC06A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Demontarea unui vas de closet din faianta, complet echipat   (Снятие фаянсового унитаза, полностью укомплектованного)</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7136020011620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RpSC05A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Demontarea unui lavoar de faianta, inclusiv accesoriile  (Снятие фаянсового умывальника, включая принадлежности)</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7136020011620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0,9500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RpSA04B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Demontarea tevii din policrorura de vinil (PVC) neplastifiat tip greu existenta in interiorul cladirii, la legaturi, coloane, sau conducte de distributie, avind diametru de 63 mm - 110 mm (Разборка труб из непластифицированного ПВХ, тип тяжелый (G), установленных внутри зданий, в соединениях, стояках или распределительных трубопроводах, диаметр 63-110 мм )</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7136020011620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0,0900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CG01A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7132030012600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Mozaicar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ciment 100-T(pt.informatie)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0,0420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9</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CG08A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Pardoseli din materiale plastice montate pe suport existent, curatate, inclusiv pervazurile din PVC, in incaperi cu suprafete mai mari de 16 mp, cu covor PVC lipit cu prenadez (Полы из пластиковых материалов, установленные на существующую основу, зачищенные, включая плинтуса из ПВХ, в помещениях площадью более16 м2:  с ковром PVC на клеевом составе)</w:t>
            </w:r>
          </w:p>
          <w:p w:rsidR="00751801" w:rsidRPr="00E75A7D" w:rsidRDefault="00751801" w:rsidP="002521D4">
            <w:pPr>
              <w:rPr>
                <w:sz w:val="18"/>
                <w:szCs w:val="18"/>
              </w:rPr>
            </w:pPr>
            <w:r w:rsidRPr="00E75A7D">
              <w:rPr>
                <w:sz w:val="18"/>
                <w:szCs w:val="18"/>
              </w:rPr>
              <w:t xml:space="preserve"> Material marunt (cuie, ticling,capace)=1,0150</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7129200011200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Finisor MP</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2523116716345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Covor PVC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2430226101234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Grund prenadez tip 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2462106110431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Prenadez 300 NII 2829-74</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2430226109080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Diluant prenadez</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0,0015</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2462106109925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Aracet dp 50 mich NI 1345-64</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2681116001317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Piatra de frecat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1421102200496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0,0-1,0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0,0006</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2521106718386</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Profil p.v.c., pervaz pardoseala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10</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CG17A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mari de 16 mp (Полы из керамических плит квадратных, прямоугольных или шестиугольных, площадью плиток до 60см2/шт.включительно, включая подстилающий слой из цементного раствора М 100-Т толщиной 3 см, со швами, заполненными белым цементным молочком, включая заделку швов и мойку водным раствором, выполненные по одной форме и в один цвет, в помещениях площадью более16 м2)</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7132030012600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Mozaicar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2661112800700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sau piscoturi de gresie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ciment 100-T(pt.informatie)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2651122100270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portland alb tip 2 70% alb PA 35 saci S 7055</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0,0420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2010407343982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Rumegus</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0,0450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0,0120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CI06A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 (Облицовка фаянсом глазурованным, неглазурованным, матовым или блестящим, плитками одинакового цвета и с размерами от 15х15 см до 30х30 см, уложенными на цементно-известковом растворе М100-Т, толщ.2 см, по ровной поверхности стен и колонн, включая откосы и ребра, со швами вразбежку, в помещениях плошадью более 10 м2)</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55,0000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7132010010900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Faiantar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2,5500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ciment 100-T(pt.informatie)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0,0230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2010237318700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20,0000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2670112203000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Placi tip faianta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24302261000001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Fuga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0,0270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2652102100713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Var pasta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0,0020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0,0080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RpCJ06C1</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Reparatii de tencuieli interioare, in jurul tocurilor si pervazurilor, la usi si ferestre, de 2 cm grosime, driscuite, executate cu mortar de ciment-var marca 25 T, avind spaletii drepti, intre 25 - 35 cm latime, pentru suprafete curbe (Ремонт внутренней  штукатурки вокруг дверных коробок и подоконников окон, толщиной 2 см, с затиркой,  цементно-известковым раствором марки 25-Т, криволинейных, шириной  25-35 см)</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7122050013442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Tencuitor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0,7100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1,2900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2652102100713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Var pasta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0,0014</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2664102101000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var-ciment M 25-T(pt.informatie)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0,0070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0,0086</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0,0022</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0,0015</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0,0015</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CF07A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Tencuieli interioare, subtiri, driscuite,  pentru corectarea si netezirea suprafetelor de beton monolit, precum si pentru rectificarea suprafetelor la elementele din beton armat prefabricat sau BCA, executate manual la pereti drepti si tavane de 1 cm grosime, cu mortar de ciment-var marca M 100-T pentru sprit si  mortar de ciment-var marca M 10-T pentru grund si stratul vizibil (Внутренняя штукатурка, тонкая, затертая, для исправления и заглаживания поверхностей из монолитного бетона, а также для выравнивания поверхностей элементов из сборного ж/б или ВСА,  вручную, ровных стен и потолков, толщиной 1 см, цементно-известковым ратвором М 100-Т для обрызга и М10-Т для намета и лицевого слоя)</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0,7500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ciment-var 100-T(pt.informatie)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0,0060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2664102102000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Mortar var-ciment M 10-T(pt.informatie)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0,0060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Ciment metalurgic cu adaosuri M 30 saci S1500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2652102100737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Var hidratat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Nisip sortat nespalat de riu si lacuri 0,0-3,0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0,0016</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0,0037</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Malaxor  pentru mortar de 200 L actionat electric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0,0020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CN53A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Grunduirea suprafetelor interioare a peretilor si tavanelor (Грунтовка внутренних поверхностей стен и потолков)</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0,0300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2416586105303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Amorsa-grund</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CN06A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120,0000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2430116103800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Vopsea  pe baza de copolimeri  vinilici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2653102100830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Ipsos pentru constructii tip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0,0600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2681126001472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Hirtie slefuita uscata 23x30 gr 6</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1711317306661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 pentru mortare si betoane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0,0020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16</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CN34A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Tapete compuse dintr-un strat de PVC compact cu model si un strat de protectie din PVC transparent aplicate pe pereti gletuiti (Обои, из одного слоя плотного ПВХ с узором  и защитного прозрачного слоя ПВХ, наклееные на отделанные стены)</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200,0000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2124117352904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Tapet din PVC cu strat de protectie din PVC transparent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2462106110551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Adeziv pe baza de rasini acrilice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2653102100830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Ipsos pentru constructii tip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2681126001472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Hirtie slefuita uscata 23x30 gr 6</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2670112202950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Bagheta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17</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RCsO22A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Montarea usilor interioare, gata confectionate din lemn, simple, pe toc, inclusiv montarea tocului (Установка простых готовых внутренних деревянных дверей, с коробкой, включая установку коробки)</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18,0000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Timplar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2,3800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Zidar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0,5500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2030112928440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Usi din lemn interioare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2030122948050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Ghermele carbonilizate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2874145886928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Cuie cu cap conic tip a 3 x 60 S2111</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0,0950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2653102100830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Ipsos pentru constructii tip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0,0880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2682162605828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Vata minerala fara liant vrac tip I 70 kg/mc</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2682132600933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Carton bitumat tip CA 400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2030112947201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Pervazuri profilate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3,4000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18</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CF61A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64,0000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0,9910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2430226101021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Grund sub tencuiala (Betoncontact, Tifengrund, Grundirmitteli)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2653102100834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Amestec uscat pe baza de ipsos pentru tencuiala, cu grosime 1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14,2800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2812106306002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Profiluri de colt din aluminiu 25x25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Apa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0,0112</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Utilaj de ridicat pentru lucrari de finisaj</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0,0028</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2952270007608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Masina de gaurit manuala electrica cu prelungitor de snec (mixer de tencuire)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0,0296</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19</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CK11C</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Vitrine gata confectionate, montate in zidarie de orice natura, cu suprafata intre 7,5-10,0 mp la constructii montate la inaltimi de pina la 5 m inclusiv, din mase plastice (Установка готовых пластмассовых витрин на любой кладке, площадью 7,5-10,0 м2, в зданиях на высоте до 5 м включительно)</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m2</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7129200011200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Finisor MP</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2523146720300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Vitrine din profiluri din mase plastice gata confectionate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26811260014721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Ulei pentru accesorii metalice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2430226102111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Chit ROMALCHIT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0,1200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2416566101572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Spuma de poliuretan</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0,3500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2410520006700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0,0050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20</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SC07A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Vas pentru closet, complet echipat, din semiportelan, portelan sanitar etc. inclusiv pentru handicapati, asezat pe pardoseala, cu rezervorul de apa montat la inaltime sau semiinaltime, avind sifonul interior tip S (Унитаз полностью укомплектованный из полуфарфора, санфарфора, в т.ч.  для инвалидов, установленный на полу, с бачком на высоте , с внутренним сифоном типа S)                                                                                                              Material marunt (dibluri lemn, ipsos, holtsuruburi, codez, dicloretan, etc.)=1,0500</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7136020011620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4,7000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2622102442760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Vas pt. closet cu sifon interior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2622102452900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Rezervor de apa cu accesoriile sale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2913134201561</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Robinet cu plutitor pt. rezervor WC, dn=3/8"</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2913134201755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Robinet coltar, dn=3/8"</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2874134203260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Ventil de scurgere pt. rezervor WC cu dn=1 1/4"</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2521216720210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Teava pt. spalare din material plastic cu dn=32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2513307336203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Racord flexibil cu dn=3/8"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2875114200400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Tragator pt. closet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2875116710000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Rama cu capac pt. closet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2513736621595</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Manseta din cauciuc pt. racord apa vas closet</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21</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SC04A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Lavoar din semiportelan, portelan sanitar etc. inclusiv pentru  handicapati, avind teava de scurgere din material plastic, montat pe console fixate pe pereti din zidarie de caramida sau b.c.a. (Умывальник полуфарфоровый, санфарфоровый и т.д., в том числе и для инвалидов, со сливной пластиковой трубой,  установленный на кронштейны,  прикрепленные к кирпичным или блочным стенам)</w:t>
            </w:r>
          </w:p>
          <w:p w:rsidR="00751801" w:rsidRPr="00E75A7D" w:rsidRDefault="00751801" w:rsidP="002521D4">
            <w:pPr>
              <w:rPr>
                <w:sz w:val="18"/>
                <w:szCs w:val="18"/>
              </w:rPr>
            </w:pPr>
            <w:r w:rsidRPr="00E75A7D">
              <w:rPr>
                <w:sz w:val="18"/>
                <w:szCs w:val="18"/>
              </w:rPr>
              <w:t xml:space="preserve"> Material marunt (codez, diblu lemn, ipsos, etc)=1,0200</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7136020011620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1,8500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2622102438000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Lavoar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1,0100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2875114202800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Sifon pt.lavoar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2875114203270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Ventil de scurgere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2521216717050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Teava din material plastic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2875114203520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Console brat dublu pt.sustinere, din fonta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2,0000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22</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IB06B</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Radiatoare din otel, monobloc avind lungimea de 1001 - 1500 mm (Стальные радиаторы, цельноблочные, длмной до 1000-1500 мм)</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7136040011749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Instalator incalzire si gaze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0,6500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2822115700000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Radiator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1714227322940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Cinepa fuior</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0,0040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2430126100338</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Solutie de etansare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0,0080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2811236832352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Burghiu cu cap widia cu D=8</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2875276313344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Diblu cu expandare cu D= 8</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4,0000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2952270007609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h-ut</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23</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IC35D</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Teava din polietilena armata de inalta densitate sau polipropilena armata sau nearmata, montata, la llegatura corpurilor sau aparatelor de incalzire, in instalatii de incalzire centrala, avind diametrul exterior de 32,0 mm (Трубы полиэтиленовые армированные  повышенной плотности или полипропиленовые армированные или неармированные,  для связи корпусов или аппаратов отопления в системах центрального отопления, с наружным диаметром 32 мм)</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7136040011749</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Instalator incalzire si gaze</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0,4500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252121671000032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Teava din polietilena sau polipropilena, D=32mm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1,0300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24</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RpEB03D</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Montarea cordoanelor din cupru cu izolatie PVC, simbol MYYM, cu doua sau trei conductoare din cupru, pe ziduri sau plafoane tencuite, inclusiv dozele, legaturile in doze si executarea santului in tencuiala, avind sectiunea 2x2,5 mmp (Прокладка медных жгутов с изоляцией из ПВХ, МYYМ, из двух или трех медных проводов, по стенам или оштукатуренным потолкам, включая коробки, соединения в коробках и устройство штраб в штукатурке, площадью сечения 2х2,5 мм2)</w:t>
            </w:r>
          </w:p>
          <w:p w:rsidR="00751801" w:rsidRPr="00E75A7D" w:rsidRDefault="00751801" w:rsidP="002521D4">
            <w:pPr>
              <w:rPr>
                <w:sz w:val="18"/>
                <w:szCs w:val="18"/>
              </w:rPr>
            </w:pPr>
            <w:r w:rsidRPr="00E75A7D">
              <w:rPr>
                <w:sz w:val="18"/>
                <w:szCs w:val="18"/>
              </w:rPr>
              <w:t xml:space="preserve"> Materiale marunte (banda izol., ipsos etc) din valoarea materialelor explicitate=1,0350</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m</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250,0000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7137010011520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1111000100033</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Cordoane de cupru</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1,0500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2811236311004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Doze ramificatie d=13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2875276311724</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Cleme capsulate pt. conductori de aluminiu 4 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0,2500</w:t>
            </w:r>
          </w:p>
        </w:tc>
      </w:tr>
      <w:tr w:rsidR="00751801" w:rsidRPr="00E75A7D"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25</w:t>
            </w:r>
          </w:p>
        </w:tc>
        <w:tc>
          <w:tcPr>
            <w:tcW w:w="1418" w:type="dxa"/>
            <w:tcBorders>
              <w:top w:val="single" w:sz="4" w:space="0" w:color="auto"/>
              <w:bottom w:val="single" w:sz="4" w:space="0" w:color="auto"/>
            </w:tcBorders>
          </w:tcPr>
          <w:p w:rsidR="00751801" w:rsidRPr="00E75A7D" w:rsidRDefault="00751801" w:rsidP="002521D4">
            <w:pPr>
              <w:rPr>
                <w:sz w:val="18"/>
                <w:szCs w:val="18"/>
                <w:lang w:val="en-US"/>
              </w:rPr>
            </w:pPr>
            <w:r w:rsidRPr="00E75A7D">
              <w:rPr>
                <w:sz w:val="18"/>
                <w:szCs w:val="18"/>
                <w:lang w:val="en-US"/>
              </w:rPr>
              <w:t>RpEF13A</w:t>
            </w:r>
          </w:p>
          <w:p w:rsidR="00751801" w:rsidRPr="003F76A2" w:rsidRDefault="00751801" w:rsidP="002521D4">
            <w:pPr>
              <w:rPr>
                <w:sz w:val="2"/>
                <w:szCs w:val="2"/>
              </w:rPr>
            </w:pPr>
          </w:p>
        </w:tc>
        <w:tc>
          <w:tcPr>
            <w:tcW w:w="6237" w:type="dxa"/>
            <w:tcBorders>
              <w:top w:val="single" w:sz="4" w:space="0" w:color="auto"/>
              <w:bottom w:val="single" w:sz="4" w:space="0" w:color="auto"/>
            </w:tcBorders>
          </w:tcPr>
          <w:p w:rsidR="00751801" w:rsidRPr="00E75A7D" w:rsidRDefault="00751801" w:rsidP="002521D4">
            <w:pPr>
              <w:rPr>
                <w:sz w:val="18"/>
                <w:szCs w:val="18"/>
              </w:rPr>
            </w:pPr>
            <w:r w:rsidRPr="00E75A7D">
              <w:rPr>
                <w:sz w:val="18"/>
                <w:szCs w:val="18"/>
              </w:rPr>
              <w:t>Montarea corpurilor de iluminat de 60 W (Установка светильников на 60 Вт)</w:t>
            </w:r>
          </w:p>
          <w:p w:rsidR="00751801" w:rsidRPr="00E75A7D" w:rsidRDefault="00751801" w:rsidP="002521D4">
            <w:pPr>
              <w:rPr>
                <w:sz w:val="2"/>
                <w:szCs w:val="2"/>
                <w:lang w:val="en-US"/>
              </w:rPr>
            </w:pPr>
          </w:p>
        </w:tc>
        <w:tc>
          <w:tcPr>
            <w:tcW w:w="1134" w:type="dxa"/>
            <w:tcBorders>
              <w:top w:val="single" w:sz="4" w:space="0" w:color="auto"/>
              <w:bottom w:val="single" w:sz="4" w:space="0" w:color="auto"/>
            </w:tcBorders>
            <w:vAlign w:val="center"/>
          </w:tcPr>
          <w:p w:rsidR="00751801" w:rsidRPr="00E75A7D" w:rsidRDefault="00751801" w:rsidP="002521D4">
            <w:pPr>
              <w:jc w:val="center"/>
              <w:rPr>
                <w:sz w:val="18"/>
                <w:szCs w:val="18"/>
              </w:rPr>
            </w:pPr>
            <w:r w:rsidRPr="00E75A7D">
              <w:rPr>
                <w:sz w:val="18"/>
                <w:szCs w:val="18"/>
              </w:rPr>
              <w:t>buc</w:t>
            </w:r>
            <w:r w:rsidRPr="00E75A7D">
              <w:rPr>
                <w:rFonts w:ascii="Arial CYR" w:hAnsi="Arial CYR" w:cs="Arial CYR"/>
                <w:sz w:val="16"/>
                <w:szCs w:val="16"/>
              </w:rPr>
              <w:t xml:space="preserve"> </w:t>
            </w:r>
          </w:p>
        </w:tc>
        <w:tc>
          <w:tcPr>
            <w:tcW w:w="1134" w:type="dxa"/>
            <w:tcBorders>
              <w:top w:val="single" w:sz="4" w:space="0" w:color="auto"/>
              <w:bottom w:val="single" w:sz="4" w:space="0" w:color="auto"/>
            </w:tcBorders>
          </w:tcPr>
          <w:p w:rsidR="00433FB3" w:rsidRPr="00E75A7D" w:rsidRDefault="00433FB3" w:rsidP="00275938">
            <w:pPr>
              <w:adjustRightInd w:val="0"/>
              <w:jc w:val="center"/>
              <w:rPr>
                <w:rFonts w:ascii="Arial CYR" w:hAnsi="Arial CYR" w:cs="Arial CYR"/>
                <w:sz w:val="16"/>
                <w:szCs w:val="16"/>
                <w:lang w:val="en-US"/>
              </w:rPr>
            </w:pPr>
          </w:p>
          <w:p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lastRenderedPageBreak/>
              <w:t>14,0000</w:t>
            </w:r>
          </w:p>
          <w:p w:rsidR="00751801" w:rsidRPr="00E75A7D" w:rsidRDefault="00751801" w:rsidP="00275938">
            <w:pPr>
              <w:adjustRightInd w:val="0"/>
              <w:jc w:val="center"/>
              <w:rPr>
                <w:rFonts w:ascii="Arial CYR" w:hAnsi="Arial CYR" w:cs="Arial CYR"/>
                <w:sz w:val="16"/>
                <w:szCs w:val="16"/>
              </w:rPr>
            </w:pP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7137010011520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h-om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0,9400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2875274400502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 xml:space="preserve">Corp de iluminat  </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1,0000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2051142950700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Dibluri</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2874115836492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Surub cap bombat 5 x 60</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buc</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2,0000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2653102100830</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Ipsos pentru constructii tip A</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kg</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0,0800</w:t>
            </w:r>
          </w:p>
        </w:tc>
      </w:tr>
      <w:tr w:rsidR="00751801" w:rsidRPr="004A6B3E"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2513206621522</w:t>
            </w:r>
          </w:p>
        </w:tc>
        <w:tc>
          <w:tcPr>
            <w:tcW w:w="6237"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Banda izolatoare din pinza cauciucata tip PC-role 10m x 15mm</w:t>
            </w:r>
          </w:p>
        </w:tc>
        <w:tc>
          <w:tcPr>
            <w:tcW w:w="1134" w:type="dxa"/>
            <w:tcBorders>
              <w:top w:val="single" w:sz="4" w:space="0" w:color="auto"/>
              <w:bottom w:val="single" w:sz="4" w:space="0" w:color="auto"/>
            </w:tcBorders>
          </w:tcPr>
          <w:p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rsidR="00751801" w:rsidRPr="004A6B3E" w:rsidRDefault="00751801" w:rsidP="002521D4">
            <w:pPr>
              <w:rPr>
                <w:sz w:val="16"/>
                <w:szCs w:val="16"/>
                <w:lang w:val="en-US"/>
              </w:rPr>
            </w:pPr>
            <w:r w:rsidRPr="004A6B3E">
              <w:rPr>
                <w:sz w:val="16"/>
                <w:szCs w:val="16"/>
                <w:lang w:val="en-US"/>
              </w:rPr>
              <w:t>0,2000</w:t>
            </w:r>
          </w:p>
        </w:tc>
      </w:tr>
    </w:tbl>
    <w:p w:rsidR="00275938" w:rsidRDefault="00275938" w:rsidP="00275938">
      <w:pPr>
        <w:ind w:left="720" w:firstLine="720"/>
        <w:rPr>
          <w:b/>
          <w:bCs/>
          <w:sz w:val="28"/>
          <w:szCs w:val="28"/>
          <w:lang w:val="en-US"/>
        </w:rPr>
      </w:pPr>
    </w:p>
    <w:p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tblPrEx>
          <w:tblCellMar>
            <w:top w:w="0" w:type="dxa"/>
            <w:bottom w:w="0" w:type="dxa"/>
          </w:tblCellMar>
        </w:tblPrEx>
        <w:tc>
          <w:tcPr>
            <w:tcW w:w="9781" w:type="dxa"/>
            <w:tcBorders>
              <w:top w:val="nil"/>
              <w:left w:val="nil"/>
              <w:bottom w:val="nil"/>
              <w:right w:val="nil"/>
            </w:tcBorders>
          </w:tcPr>
          <w:p w:rsidR="00700192" w:rsidRDefault="00700192">
            <w:pPr>
              <w:rPr>
                <w:sz w:val="24"/>
                <w:szCs w:val="24"/>
                <w:lang w:val="en-US"/>
              </w:rPr>
            </w:pPr>
          </w:p>
        </w:tc>
      </w:tr>
      <w:tr w:rsidR="00700192">
        <w:tblPrEx>
          <w:tblCellMar>
            <w:top w:w="0" w:type="dxa"/>
            <w:bottom w:w="0" w:type="dxa"/>
          </w:tblCellMar>
        </w:tblPrEx>
        <w:tc>
          <w:tcPr>
            <w:tcW w:w="9781" w:type="dxa"/>
            <w:tcBorders>
              <w:top w:val="nil"/>
              <w:left w:val="nil"/>
              <w:bottom w:val="single" w:sz="6" w:space="0" w:color="auto"/>
              <w:right w:val="nil"/>
            </w:tcBorders>
          </w:tcPr>
          <w:p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r w:rsidR="00700192">
              <w:rPr>
                <w:sz w:val="24"/>
                <w:szCs w:val="24"/>
                <w:lang w:val="en-US"/>
              </w:rPr>
              <w:t>Iaconi C</w:t>
            </w:r>
          </w:p>
        </w:tc>
      </w:tr>
      <w:tr w:rsidR="00275A92">
        <w:tblPrEx>
          <w:tblCellMar>
            <w:top w:w="0" w:type="dxa"/>
            <w:bottom w:w="0" w:type="dxa"/>
          </w:tblCellMar>
        </w:tblPrEx>
        <w:trPr>
          <w:trHeight w:val="355"/>
        </w:trPr>
        <w:tc>
          <w:tcPr>
            <w:tcW w:w="9781" w:type="dxa"/>
            <w:tcBorders>
              <w:top w:val="nil"/>
              <w:left w:val="nil"/>
              <w:bottom w:val="nil"/>
              <w:right w:val="nil"/>
            </w:tcBorders>
          </w:tcPr>
          <w:p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080DC1" w:rsidRDefault="00080DC1" w:rsidP="00080DC1">
      <w:pPr>
        <w:jc w:val="center"/>
        <w:rPr>
          <w:sz w:val="24"/>
          <w:szCs w:val="24"/>
          <w:lang w:val="en-US"/>
        </w:rPr>
      </w:pPr>
      <w:r>
        <w:rPr>
          <w:sz w:val="28"/>
          <w:szCs w:val="28"/>
          <w:lang w:val="en-US"/>
        </w:rPr>
        <w:t>L.S.</w:t>
      </w:r>
    </w:p>
    <w:p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6AB"/>
    <w:rsid w:val="00032BC5"/>
    <w:rsid w:val="000406AE"/>
    <w:rsid w:val="00050365"/>
    <w:rsid w:val="00080DC1"/>
    <w:rsid w:val="000C760B"/>
    <w:rsid w:val="0011373E"/>
    <w:rsid w:val="00162A0A"/>
    <w:rsid w:val="001A726D"/>
    <w:rsid w:val="002367C4"/>
    <w:rsid w:val="002426AB"/>
    <w:rsid w:val="00245331"/>
    <w:rsid w:val="002521D4"/>
    <w:rsid w:val="00275938"/>
    <w:rsid w:val="00275A92"/>
    <w:rsid w:val="002967DF"/>
    <w:rsid w:val="002D6BA5"/>
    <w:rsid w:val="002F5334"/>
    <w:rsid w:val="00302E54"/>
    <w:rsid w:val="003F76A2"/>
    <w:rsid w:val="00433FB3"/>
    <w:rsid w:val="00481F8A"/>
    <w:rsid w:val="004907A1"/>
    <w:rsid w:val="004A6B3E"/>
    <w:rsid w:val="00566464"/>
    <w:rsid w:val="00597F56"/>
    <w:rsid w:val="005C155D"/>
    <w:rsid w:val="005C64C9"/>
    <w:rsid w:val="00662D12"/>
    <w:rsid w:val="006C3FDD"/>
    <w:rsid w:val="00700192"/>
    <w:rsid w:val="00751801"/>
    <w:rsid w:val="0078632C"/>
    <w:rsid w:val="007F2714"/>
    <w:rsid w:val="00821150"/>
    <w:rsid w:val="00867EC4"/>
    <w:rsid w:val="008C0F17"/>
    <w:rsid w:val="008F0CE3"/>
    <w:rsid w:val="00916973"/>
    <w:rsid w:val="0093592B"/>
    <w:rsid w:val="00951790"/>
    <w:rsid w:val="0095721D"/>
    <w:rsid w:val="009C04E9"/>
    <w:rsid w:val="00AE7599"/>
    <w:rsid w:val="00B0417E"/>
    <w:rsid w:val="00B40365"/>
    <w:rsid w:val="00B6269B"/>
    <w:rsid w:val="00BD14F8"/>
    <w:rsid w:val="00C304BD"/>
    <w:rsid w:val="00C30CAE"/>
    <w:rsid w:val="00C464FB"/>
    <w:rsid w:val="00D90958"/>
    <w:rsid w:val="00D95F3C"/>
    <w:rsid w:val="00DB6637"/>
    <w:rsid w:val="00DD19F6"/>
    <w:rsid w:val="00DE6526"/>
    <w:rsid w:val="00E06D30"/>
    <w:rsid w:val="00E114FB"/>
    <w:rsid w:val="00E75A7D"/>
    <w:rsid w:val="00E87079"/>
    <w:rsid w:val="00EE02B8"/>
    <w:rsid w:val="00EE75F8"/>
    <w:rsid w:val="00F116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338884">
      <w:marLeft w:val="0"/>
      <w:marRight w:val="0"/>
      <w:marTop w:val="0"/>
      <w:marBottom w:val="0"/>
      <w:divBdr>
        <w:top w:val="none" w:sz="0" w:space="0" w:color="auto"/>
        <w:left w:val="none" w:sz="0" w:space="0" w:color="auto"/>
        <w:bottom w:val="none" w:sz="0" w:space="0" w:color="auto"/>
        <w:right w:val="none" w:sz="0" w:space="0" w:color="auto"/>
      </w:divBdr>
    </w:div>
    <w:div w:id="5493388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2686</Words>
  <Characters>15313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2024-02-20T13:04:00Z</dcterms:created>
  <dcterms:modified xsi:type="dcterms:W3CDTF">2024-02-20T13:04:00Z</dcterms:modified>
</cp:coreProperties>
</file>