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9576F" w14:textId="77777777" w:rsidR="00837197" w:rsidRPr="00837197" w:rsidRDefault="00837197" w:rsidP="008371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  <w:t>CAIET DE SARCINI</w:t>
      </w:r>
    </w:p>
    <w:p w14:paraId="0232594E" w14:textId="6098C566" w:rsidR="00837197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Achiziționarea unei Clădiri Prefabricate </w:t>
      </w:r>
    </w:p>
    <w:p w14:paraId="478C2087" w14:textId="6B038C82" w:rsidR="00837197" w:rsidRPr="00837197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pentru Păstrarea Documentelor de Arhivă</w:t>
      </w:r>
    </w:p>
    <w:p w14:paraId="65C8C7C3" w14:textId="77777777" w:rsidR="00837197" w:rsidRPr="00837197" w:rsidRDefault="00837197" w:rsidP="0083719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ISDS Obiectele Speciale 5101, 5102</w:t>
      </w:r>
    </w:p>
    <w:p w14:paraId="62A4732E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88C3A10">
          <v:rect id="_x0000_i1025" style="width:0;height:1.5pt" o:hralign="center" o:hrstd="t" o:hr="t" fillcolor="#a0a0a0" stroked="f"/>
        </w:pict>
      </w:r>
    </w:p>
    <w:p w14:paraId="59E3A8C4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INFORMAȚII GENERALE</w:t>
      </w:r>
    </w:p>
    <w:p w14:paraId="0DCE471D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1.1. Obiectul Achiziției</w:t>
      </w:r>
    </w:p>
    <w:p w14:paraId="7C2A5DA5" w14:textId="77777777" w:rsidR="001B5CC7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Clădire prefabricată destinată păstrării documentelor de arhivă cu zonă de lucru la intrare, conform cerințelor Ordinului OSSA99/2002 privind condițiile tehnice de păstrare a documentelor pe suport de hârtie ale Fondului Arhivistic </w:t>
      </w:r>
    </w:p>
    <w:p w14:paraId="15473EA8" w14:textId="00578AA4" w:rsidR="00837197" w:rsidRPr="00837197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bookmarkStart w:id="0" w:name="_GoBack"/>
      <w:bookmarkEnd w:id="0"/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1.2. Beneficiar</w:t>
      </w:r>
    </w:p>
    <w:p w14:paraId="693B793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ISDS Obiectele Speciale 5101, 5102</w:t>
      </w:r>
    </w:p>
    <w:p w14:paraId="1A181ED5" w14:textId="3D1FEFD8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</w:t>
      </w:r>
      <w:r w:rsidR="005E52F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</w:t>
      </w: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. Termen de Livrare și Instalare</w:t>
      </w:r>
    </w:p>
    <w:p w14:paraId="2A639F15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Până la 15 decembrie 2025</w:t>
      </w:r>
    </w:p>
    <w:p w14:paraId="4ADAA9F7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69C819B">
          <v:rect id="_x0000_i1026" style="width:0;height:1.5pt" o:hralign="center" o:hrstd="t" o:hr="t" fillcolor="#a0a0a0" stroked="f"/>
        </w:pict>
      </w:r>
    </w:p>
    <w:p w14:paraId="41B7518E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SPECIFICAȚII TEHNICE GENERALE</w:t>
      </w:r>
    </w:p>
    <w:p w14:paraId="30C092D9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2.1. Dimensiuni și Configurație</w:t>
      </w:r>
    </w:p>
    <w:p w14:paraId="66CE55A3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Dimensiuni Obligatorii:</w:t>
      </w:r>
    </w:p>
    <w:p w14:paraId="14B84102" w14:textId="77777777" w:rsidR="00837197" w:rsidRPr="00837197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Lungime: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6,0 m (±0,05 m)</w:t>
      </w:r>
    </w:p>
    <w:p w14:paraId="7BA2A7B0" w14:textId="77777777" w:rsidR="00837197" w:rsidRPr="00837197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Lățime: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3,0 m (±0,05 m)</w:t>
      </w:r>
    </w:p>
    <w:p w14:paraId="2A081375" w14:textId="3F94CCD2" w:rsidR="00837197" w:rsidRPr="00837197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Suprafață utilă: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1</w:t>
      </w:r>
      <w:r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m²</w:t>
      </w:r>
    </w:p>
    <w:p w14:paraId="12DF478C" w14:textId="77777777" w:rsidR="00837197" w:rsidRPr="00837197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Înălțime interioară liberă: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2,5 m</w:t>
      </w:r>
    </w:p>
    <w:p w14:paraId="1AC889BF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Configurație Spațială:</w:t>
      </w:r>
    </w:p>
    <w:p w14:paraId="1A592D9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Clădirea trebuie să fie concepută ca un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spațiu deschis unificat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cu următoarea organizare funcțională:</w:t>
      </w:r>
    </w:p>
    <w:p w14:paraId="6A36E57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Zonă de Lucru la Intrare (aproximativ 2-3 m²)</w:t>
      </w:r>
    </w:p>
    <w:p w14:paraId="570D66AF" w14:textId="77777777" w:rsidR="00837197" w:rsidRPr="00837197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Amplasată imediat după intrarea în clădire</w:t>
      </w:r>
    </w:p>
    <w:p w14:paraId="382935B8" w14:textId="77777777" w:rsidR="00837197" w:rsidRPr="00837197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Fără perete despărțitor</w:t>
      </w:r>
    </w:p>
    <w:p w14:paraId="1FFEAE22" w14:textId="77777777" w:rsidR="00837197" w:rsidRPr="00837197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Spațiu suficient pentru un post de lucru (masă + scaun)</w:t>
      </w:r>
    </w:p>
    <w:p w14:paraId="086B2379" w14:textId="77777777" w:rsidR="00837197" w:rsidRPr="00837197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Delimitare vizuală opțională prin amplasarea mobilierului</w:t>
      </w:r>
    </w:p>
    <w:p w14:paraId="113C99A0" w14:textId="112FBCB2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Depozit de Arhivă (aproximativ 1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-1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m²)</w:t>
      </w:r>
    </w:p>
    <w:p w14:paraId="5CDE393C" w14:textId="77777777" w:rsidR="00837197" w:rsidRPr="00837197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Zona principală pentru amplasarea stelajelor metalice</w:t>
      </w:r>
    </w:p>
    <w:p w14:paraId="54468FC8" w14:textId="77777777" w:rsidR="00837197" w:rsidRPr="00837197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Utilizarea maximă a suprafeței disponibile pentru stocare</w:t>
      </w:r>
    </w:p>
    <w:p w14:paraId="3206D575" w14:textId="77777777" w:rsidR="00837197" w:rsidRPr="00837197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Amplasarea stelajelor conform normelor din p. 2.4.10 al Ordinului OSSA99/2002</w:t>
      </w:r>
    </w:p>
    <w:p w14:paraId="4B37AF43" w14:textId="77777777" w:rsidR="00837197" w:rsidRPr="00837197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Acces liber între zona de lucru și depozit</w:t>
      </w:r>
    </w:p>
    <w:p w14:paraId="324B7B4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Compartimentarea se realizează funcțional prin amplasarea mobilierului și stelajelor, NU prin pereți despărțitori.</w:t>
      </w:r>
    </w:p>
    <w:p w14:paraId="14C60A46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2.2. Fundație</w:t>
      </w:r>
    </w:p>
    <w:p w14:paraId="0C84D5F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Ofertantul trebuie să propună și să furnizeze soluția completă de fundație, incluzând:</w:t>
      </w:r>
    </w:p>
    <w:p w14:paraId="5F11BAA6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Obligatorii:</w:t>
      </w:r>
    </w:p>
    <w:p w14:paraId="4632628C" w14:textId="77777777" w:rsidR="00837197" w:rsidRPr="00837197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Fundația să asigure stabilitatea clădirii pe termen lung</w:t>
      </w:r>
    </w:p>
    <w:p w14:paraId="15FB7273" w14:textId="77777777" w:rsidR="00837197" w:rsidRPr="00837197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Să prevină pătrunderea umidității din sol</w:t>
      </w:r>
    </w:p>
    <w:p w14:paraId="6A62543B" w14:textId="77777777" w:rsidR="00837197" w:rsidRPr="00837197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Să permită ventilația sub pardoseală</w:t>
      </w:r>
    </w:p>
    <w:p w14:paraId="59464CF3" w14:textId="77777777" w:rsidR="00837197" w:rsidRPr="00837197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Distanța minimă între pardoseală și sol: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 cm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(conform p. 2.4.10)</w:t>
      </w:r>
    </w:p>
    <w:p w14:paraId="7902E73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Soluții Acceptabile (exemplificativ):</w:t>
      </w:r>
    </w:p>
    <w:p w14:paraId="7F6DC448" w14:textId="77777777" w:rsidR="00837197" w:rsidRPr="00837197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Placă de beton armat cu sistem de izolație hidroizolantă</w:t>
      </w:r>
    </w:p>
    <w:p w14:paraId="310FF61E" w14:textId="77777777" w:rsidR="00837197" w:rsidRPr="00837197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Fundație pe grinzi metalice cu pardoseală suprainaltată</w:t>
      </w:r>
    </w:p>
    <w:p w14:paraId="4C61AF65" w14:textId="77777777" w:rsidR="00837197" w:rsidRPr="00837197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Fundație pe piloni de beton cu structură metalică</w:t>
      </w:r>
    </w:p>
    <w:p w14:paraId="5A928F0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Documentație Necesară:</w:t>
      </w:r>
    </w:p>
    <w:p w14:paraId="438506FC" w14:textId="77777777" w:rsidR="00837197" w:rsidRPr="00837197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Calcule de rezistență conform standardelor în vigoare</w:t>
      </w:r>
    </w:p>
    <w:p w14:paraId="6169C16B" w14:textId="77777777" w:rsidR="00837197" w:rsidRPr="00837197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Detalii constructive complete</w:t>
      </w:r>
    </w:p>
    <w:p w14:paraId="312E17D7" w14:textId="77777777" w:rsidR="00837197" w:rsidRPr="00837197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Specificații materiale utilizate</w:t>
      </w:r>
    </w:p>
    <w:p w14:paraId="50555125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D24F2A6">
          <v:rect id="_x0000_i1027" style="width:0;height:1.5pt" o:hralign="center" o:hrstd="t" o:hr="t" fillcolor="#a0a0a0" stroked="f"/>
        </w:pict>
      </w:r>
    </w:p>
    <w:p w14:paraId="7416E19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CERINȚE TEHNICE CONFORM ORDINULUI OSSA99/2002</w:t>
      </w:r>
    </w:p>
    <w:p w14:paraId="2CD84B72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3.1. Rezistența la Foc</w:t>
      </w:r>
    </w:p>
    <w:p w14:paraId="00D3314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Obligatoriu conform p. 1.5:</w:t>
      </w:r>
    </w:p>
    <w:p w14:paraId="4115401D" w14:textId="77777777" w:rsidR="00837197" w:rsidRPr="00837197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Categoria a doua de rezistență la foc</w:t>
      </w:r>
    </w:p>
    <w:p w14:paraId="67496689" w14:textId="77777777" w:rsidR="00837197" w:rsidRPr="00837197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Categoria de inflamabilitate "V"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(neinflammabil)</w:t>
      </w:r>
    </w:p>
    <w:p w14:paraId="05EF7E7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Materiale Acceptate:</w:t>
      </w:r>
    </w:p>
    <w:p w14:paraId="4FD2ABBD" w14:textId="77777777" w:rsidR="00837197" w:rsidRPr="00837197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Structură metalică tratată cu substanțe ignifuge</w:t>
      </w:r>
    </w:p>
    <w:p w14:paraId="601340B5" w14:textId="77777777" w:rsidR="00837197" w:rsidRPr="00837197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Panouri sandwich cu nucleu ignifug (clasificare minimum A2-s1, d0 conform EN 13501-1)</w:t>
      </w:r>
    </w:p>
    <w:p w14:paraId="5DA651CB" w14:textId="77777777" w:rsidR="00837197" w:rsidRPr="00837197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Materiale certificate pentru rezistență la foc minimum REI 120</w:t>
      </w:r>
    </w:p>
    <w:p w14:paraId="509CC41E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Documentație de Confirmare:</w:t>
      </w:r>
    </w:p>
    <w:p w14:paraId="291C97E7" w14:textId="77777777" w:rsidR="00837197" w:rsidRPr="00837197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Certificate de rezistență la foc pentru toate materialele utilizate</w:t>
      </w:r>
    </w:p>
    <w:p w14:paraId="48FC4D10" w14:textId="77777777" w:rsidR="00837197" w:rsidRPr="00837197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Declarații de conformitate conform standardelor europene EN 13501</w:t>
      </w:r>
    </w:p>
    <w:p w14:paraId="122537FB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3.2. Structura Constructivă</w:t>
      </w:r>
    </w:p>
    <w:p w14:paraId="38E15181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Pereți Exteriori:</w:t>
      </w:r>
    </w:p>
    <w:p w14:paraId="370099FB" w14:textId="77777777" w:rsidR="00837197" w:rsidRPr="00837197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Grosime minimă: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100 mm (pentru panouri sandwich)</w:t>
      </w:r>
    </w:p>
    <w:p w14:paraId="2D1FFD0A" w14:textId="77777777" w:rsidR="00837197" w:rsidRPr="00837197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Coeficient de transfer termic (U):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maximum 0,35 W/(m²·K)</w:t>
      </w:r>
    </w:p>
    <w:p w14:paraId="3F3B2DB8" w14:textId="77777777" w:rsidR="00837197" w:rsidRPr="00837197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Rezistență la impacturi: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conform EN 14509</w:t>
      </w:r>
    </w:p>
    <w:p w14:paraId="5C55B173" w14:textId="77777777" w:rsidR="00837197" w:rsidRPr="00837197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Finisaj exterior: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rezistent la intemperii, UV, coroziune</w:t>
      </w:r>
    </w:p>
    <w:p w14:paraId="5E857F2A" w14:textId="77777777" w:rsidR="00837197" w:rsidRPr="00837197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Finisaj interior: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suprafață netedă, lavabilă, fără emisii de substanțe nocive</w:t>
      </w:r>
    </w:p>
    <w:p w14:paraId="426C47CC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Acoperiș:</w:t>
      </w:r>
    </w:p>
    <w:p w14:paraId="4F0B3945" w14:textId="77777777" w:rsidR="00837197" w:rsidRPr="00837197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Tip: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acoperiș în pantă sau plat</w:t>
      </w:r>
    </w:p>
    <w:p w14:paraId="7CA0F5F0" w14:textId="77777777" w:rsidR="00837197" w:rsidRPr="00837197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Sistem obligatoriu de scurgere a apelor pluviale: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607EB47" w14:textId="77777777" w:rsidR="00837197" w:rsidRPr="00837197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Jgheaburi și burlane dimensionate corespunzător</w:t>
      </w:r>
    </w:p>
    <w:p w14:paraId="38D9DCA2" w14:textId="77777777" w:rsidR="00837197" w:rsidRPr="00837197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Racorduri până la punctul de evacuare (minimum 1 m de clădire)</w:t>
      </w:r>
    </w:p>
    <w:p w14:paraId="18F20487" w14:textId="77777777" w:rsidR="00837197" w:rsidRPr="00837197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Materiale rezistente la coroziune (PVC, metal zincat)</w:t>
      </w:r>
    </w:p>
    <w:p w14:paraId="17A46212" w14:textId="77777777" w:rsidR="00837197" w:rsidRPr="00837197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Hidroizolație: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membrană bituminoasă sau polimeriă cu garanție minimum 10 ani</w:t>
      </w:r>
    </w:p>
    <w:p w14:paraId="18531AC4" w14:textId="77777777" w:rsidR="00837197" w:rsidRPr="00837197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Izolație termică: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coeficient U maximum 0,25 W/(m²·K)</w:t>
      </w:r>
    </w:p>
    <w:p w14:paraId="47369CF5" w14:textId="77777777" w:rsidR="00837197" w:rsidRPr="00837197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Finisaj: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material rezistent la UV și intemperii</w:t>
      </w:r>
    </w:p>
    <w:p w14:paraId="15302EFC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Pardoseală:</w:t>
      </w:r>
    </w:p>
    <w:p w14:paraId="74873410" w14:textId="77777777" w:rsidR="00837197" w:rsidRPr="00837197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Structură: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grinzi metalice + șarpantă + placă OSB/contraplăcat + finisaj</w:t>
      </w:r>
    </w:p>
    <w:p w14:paraId="01E544B3" w14:textId="77777777" w:rsidR="00837197" w:rsidRPr="00837197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Izolație termică: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coeficient U maximum 0,30 W/(m²·K)</w:t>
      </w:r>
    </w:p>
    <w:p w14:paraId="5389364E" w14:textId="77777777" w:rsidR="00837197" w:rsidRPr="00837197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Finisaj: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linoleum antielectrostatic sau similar, rezistent la uzură, ușor de curățat</w:t>
      </w:r>
    </w:p>
    <w:p w14:paraId="51F53FC7" w14:textId="77777777" w:rsidR="00837197" w:rsidRPr="00837197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Cerință specială: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fără emanaţii de substanţe chimice agresive (conform p. 2.4.6)</w:t>
      </w:r>
    </w:p>
    <w:p w14:paraId="489CA649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3.3. Ferestre și Uși</w:t>
      </w:r>
    </w:p>
    <w:p w14:paraId="3CA4151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Ferestre:</w:t>
      </w:r>
    </w:p>
    <w:p w14:paraId="7DC8D8C8" w14:textId="77777777" w:rsidR="00837197" w:rsidRPr="00837197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Amplasare: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să asigure iluminare naturală suficientă</w:t>
      </w:r>
    </w:p>
    <w:p w14:paraId="1D3165EC" w14:textId="77777777" w:rsidR="00837197" w:rsidRPr="00837197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Dimensiuni: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să permită montarea gratiilor duble (conform p. 1.6)</w:t>
      </w:r>
    </w:p>
    <w:p w14:paraId="0B1FCC8E" w14:textId="77777777" w:rsidR="00837197" w:rsidRPr="00837197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Geam: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dublu sau triplu geam, cu coeficient U maximum 1,3 W/(m²·K)</w:t>
      </w:r>
    </w:p>
    <w:p w14:paraId="5DF71171" w14:textId="77777777" w:rsidR="00837197" w:rsidRPr="00837197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Dotări obligatorii: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A64FC2E" w14:textId="77777777" w:rsidR="00837197" w:rsidRPr="00837197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deschidere pentru ventilare naturală</w:t>
      </w:r>
    </w:p>
    <w:p w14:paraId="3F2B72A3" w14:textId="77777777" w:rsidR="00837197" w:rsidRPr="00837197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Plase de protecție cu ochiuri maximum 0,5 mm (conform p. 4.6.5)</w:t>
      </w:r>
    </w:p>
    <w:p w14:paraId="00D9AFB6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Uși:</w:t>
      </w:r>
    </w:p>
    <w:p w14:paraId="3A367A16" w14:textId="77777777" w:rsidR="00837197" w:rsidRPr="00837197" w:rsidRDefault="00837197" w:rsidP="0083719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Ușă principală de acces: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6F674D6" w14:textId="77777777" w:rsidR="00837197" w:rsidRPr="00837197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Metalică, ignifugă (minimum EI 60)</w:t>
      </w:r>
    </w:p>
    <w:p w14:paraId="47ED08B0" w14:textId="77777777" w:rsidR="00837197" w:rsidRPr="00837197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Lățime minimă: 90 cm</w:t>
      </w:r>
    </w:p>
    <w:p w14:paraId="6B7324B2" w14:textId="4E8C45A8" w:rsidR="00837197" w:rsidRPr="00837197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Lacat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de securitate cu sistem de blocare</w:t>
      </w:r>
    </w:p>
    <w:p w14:paraId="3B53BBEC" w14:textId="77777777" w:rsidR="00837197" w:rsidRPr="00837197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Prag fără obstacole pentru accesul cu cărucioare</w:t>
      </w:r>
    </w:p>
    <w:p w14:paraId="165D1EEF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3.4. Gratii de Protecție</w:t>
      </w:r>
    </w:p>
    <w:p w14:paraId="0D787445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Conform p. 1.6 - Obligatoriu:</w:t>
      </w:r>
    </w:p>
    <w:p w14:paraId="61112C71" w14:textId="77777777" w:rsidR="00837197" w:rsidRPr="00837197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Gratii duble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la ferestre</w:t>
      </w:r>
    </w:p>
    <w:p w14:paraId="6AE2DFC9" w14:textId="77777777" w:rsidR="00837197" w:rsidRPr="00837197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Acces din afară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pentru montare/demontare</w:t>
      </w:r>
    </w:p>
    <w:p w14:paraId="1CB02213" w14:textId="77777777" w:rsidR="00837197" w:rsidRPr="00837197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Material: oțel zincat sau inoxidabil</w:t>
      </w:r>
    </w:p>
    <w:p w14:paraId="2C17F6B7" w14:textId="77777777" w:rsidR="00837197" w:rsidRPr="00837197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Dimensiune între bare: maximum 15 cm</w:t>
      </w:r>
    </w:p>
    <w:p w14:paraId="2E608CB8" w14:textId="77777777" w:rsidR="00837197" w:rsidRPr="00837197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fixare sigur în structura clădirii</w:t>
      </w:r>
    </w:p>
    <w:p w14:paraId="49033833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D7D8DE3">
          <v:rect id="_x0000_i1028" style="width:0;height:1.5pt" o:hralign="center" o:hrstd="t" o:hr="t" fillcolor="#a0a0a0" stroked="f"/>
        </w:pict>
      </w:r>
    </w:p>
    <w:p w14:paraId="1B8FCFB3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INSTALAȚII TEHNICE</w:t>
      </w:r>
    </w:p>
    <w:p w14:paraId="771FD154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4.1. Instalație Electrică</w:t>
      </w:r>
    </w:p>
    <w:p w14:paraId="1AAE7269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Generale (conform p. 2.4.12):</w:t>
      </w:r>
    </w:p>
    <w:p w14:paraId="3167F964" w14:textId="77777777" w:rsidR="00837197" w:rsidRPr="00837197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Instalație îngropată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(cabluri în tuburi de protecție încorporate în pereți/tavan)</w:t>
      </w:r>
    </w:p>
    <w:p w14:paraId="7CD74399" w14:textId="77777777" w:rsidR="00837197" w:rsidRPr="00837197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Prize ermetice sau semiermetice</w:t>
      </w:r>
    </w:p>
    <w:p w14:paraId="69492F5A" w14:textId="77777777" w:rsidR="00837197" w:rsidRPr="00837197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Întrerupătoare generale: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amplasate EXTERIOR depozitului</w:t>
      </w:r>
    </w:p>
    <w:p w14:paraId="37AA89C1" w14:textId="77777777" w:rsidR="00837197" w:rsidRPr="00837197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Panouri electrice de distribuire: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amplasate EXTERIOR depozitului</w:t>
      </w:r>
    </w:p>
    <w:p w14:paraId="247386D5" w14:textId="77777777" w:rsidR="00837197" w:rsidRPr="00837197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Siguranțe: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amplasate EXTERIOR depozitului</w:t>
      </w:r>
    </w:p>
    <w:p w14:paraId="7F086B6C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Componente Obligatorii:</w:t>
      </w:r>
    </w:p>
    <w:p w14:paraId="010E0A7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Iluminare Depozit:</w:t>
      </w:r>
    </w:p>
    <w:p w14:paraId="12B4575E" w14:textId="77777777" w:rsidR="00837197" w:rsidRPr="00837197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Lămpi LED sau cu incandescență în plafoniere închise cu suprafață exterioară netedă</w:t>
      </w:r>
    </w:p>
    <w:p w14:paraId="2B88665A" w14:textId="77777777" w:rsidR="00837197" w:rsidRPr="00837197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Nivel iluminare: 20-30 lx la înălțime de 1 m de la podea (conform p. 4.5.5)</w:t>
      </w:r>
    </w:p>
    <w:p w14:paraId="2ACB4853" w14:textId="77777777" w:rsidR="00837197" w:rsidRPr="00837197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Interzis: lumina solară directă (conform p. 4.5.3)</w:t>
      </w:r>
    </w:p>
    <w:p w14:paraId="53A26E22" w14:textId="77777777" w:rsidR="00837197" w:rsidRPr="00837197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Control: întrerupător general exterior</w:t>
      </w:r>
    </w:p>
    <w:p w14:paraId="1967E59C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Iluminare Zonă de Lucru:</w:t>
      </w:r>
    </w:p>
    <w:p w14:paraId="41E045F9" w14:textId="77777777" w:rsidR="00837197" w:rsidRPr="00837197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Nivel iluminare: 100 lx (conform p. 4.5.5)</w:t>
      </w:r>
    </w:p>
    <w:p w14:paraId="53E9330E" w14:textId="77777777" w:rsidR="00837197" w:rsidRPr="00837197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Lămpi LED, albe, neutrale</w:t>
      </w:r>
    </w:p>
    <w:p w14:paraId="34587282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C. Prize:</w:t>
      </w:r>
    </w:p>
    <w:p w14:paraId="402DB793" w14:textId="77777777" w:rsidR="00837197" w:rsidRPr="00837197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Depozit: minimum 4 prize ermetice distribuite strategic pentru echipament viitor</w:t>
      </w:r>
    </w:p>
    <w:p w14:paraId="34E84DC8" w14:textId="77777777" w:rsidR="00837197" w:rsidRPr="00837197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Zonă de lucru: minimum 4 prize pentru echipament de birou</w:t>
      </w:r>
    </w:p>
    <w:p w14:paraId="4EFCC12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D. Tablou Electric:</w:t>
      </w:r>
    </w:p>
    <w:p w14:paraId="518AEAA8" w14:textId="77777777" w:rsidR="00837197" w:rsidRPr="00837197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Amplasare: pe peretele exterior al clădirii, în cutie etanșă</w:t>
      </w:r>
    </w:p>
    <w:p w14:paraId="595901AD" w14:textId="77777777" w:rsidR="00837197" w:rsidRPr="00837197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Componente: întrerupătoare generale, siguranțe automate, protecție diferențială</w:t>
      </w:r>
    </w:p>
    <w:p w14:paraId="46A23119" w14:textId="77777777" w:rsidR="00837197" w:rsidRPr="00837197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Certificare: conform standardelor în vigoare</w:t>
      </w:r>
    </w:p>
    <w:p w14:paraId="57427175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E. Pregătire pentru Conectare:</w:t>
      </w:r>
    </w:p>
    <w:p w14:paraId="2B078C7E" w14:textId="77777777" w:rsidR="00837197" w:rsidRPr="00837197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Cabluri principale până la punctul de racord (minimum 5 m)</w:t>
      </w:r>
    </w:p>
    <w:p w14:paraId="5BA58255" w14:textId="77777777" w:rsidR="00837197" w:rsidRPr="00837197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Specificații tehnice clare pentru conectarea la rețeaua electrică</w:t>
      </w:r>
    </w:p>
    <w:p w14:paraId="7785D86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F. Pregătire pentru Sisteme Viitoare de Condiționare:</w:t>
      </w:r>
    </w:p>
    <w:p w14:paraId="64CD0731" w14:textId="77777777" w:rsidR="00837197" w:rsidRPr="00837197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Prize dedicate pentru unități de climatizare (minimum 2 buc., 16A)</w:t>
      </w:r>
    </w:p>
    <w:p w14:paraId="2899E028" w14:textId="77777777" w:rsidR="00837197" w:rsidRPr="00837197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Amplasare: conform schemei de amplasare propuse</w:t>
      </w:r>
    </w:p>
    <w:p w14:paraId="323933F3" w14:textId="77777777" w:rsidR="00837197" w:rsidRPr="00837197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Cablare separată cu protecție dedicată</w:t>
      </w:r>
    </w:p>
    <w:p w14:paraId="578ACDD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4.2. Ventilație Naturală și Recuperare</w:t>
      </w:r>
    </w:p>
    <w:p w14:paraId="03068AEB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Obligatorii (conform p. 2.4.5 și p. 4.4.1):</w:t>
      </w:r>
    </w:p>
    <w:p w14:paraId="2D0C117E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Sistem de Ventilație Naturală:</w:t>
      </w:r>
    </w:p>
    <w:p w14:paraId="4307EA7D" w14:textId="77777777" w:rsidR="00837197" w:rsidRPr="00837197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Orificii de ventilație în pereți superiori sau tavan</w:t>
      </w:r>
    </w:p>
    <w:p w14:paraId="21BB947B" w14:textId="77777777" w:rsidR="00837197" w:rsidRPr="00837197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Dimensionare: să asigure minimum 2-3 schimburi de aer/oră</w:t>
      </w:r>
    </w:p>
    <w:p w14:paraId="343BE8B5" w14:textId="77777777" w:rsidR="00837197" w:rsidRPr="00837197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Protecție cu plase (ochiuri maximum 0,5 mm) conform p. 4.6.5</w:t>
      </w:r>
    </w:p>
    <w:p w14:paraId="795B402B" w14:textId="77777777" w:rsidR="00837197" w:rsidRPr="00837197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închidere/deschidere pentru controlul ventilației (clapete reglabile)</w:t>
      </w:r>
    </w:p>
    <w:p w14:paraId="3CB99859" w14:textId="77777777" w:rsidR="00837197" w:rsidRPr="00837197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Amplasare: să asigure circulația încrucișată a aerului</w:t>
      </w:r>
    </w:p>
    <w:p w14:paraId="3716695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Sistem de Ventilație cu Recuperare de Căldură (OBLIGATORIU):</w:t>
      </w:r>
    </w:p>
    <w:p w14:paraId="71D52F96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Specificații Tehnice Minime:</w:t>
      </w:r>
    </w:p>
    <w:p w14:paraId="1A8F71AD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Tip: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sistem mecanic cu recuperator de căldură</w:t>
      </w:r>
    </w:p>
    <w:p w14:paraId="0C08A7C8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Eficiență recuperare: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70%</w:t>
      </w:r>
    </w:p>
    <w:p w14:paraId="43196465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Debit aer: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calculat pentru volumul încăperii (minimum 2-3 schimburi/oră)</w:t>
      </w:r>
    </w:p>
    <w:p w14:paraId="402D4E22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Funcții: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ventilație continuă cu recuperare de căldură în sezonul rece</w:t>
      </w:r>
    </w:p>
    <w:p w14:paraId="251B4738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Sistem de filtrare: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filtru G4 minimum (protecție împotriva prafului)</w:t>
      </w:r>
    </w:p>
    <w:p w14:paraId="2287F328" w14:textId="77777777" w:rsidR="00837197" w:rsidRPr="00837197" w:rsidRDefault="00837197" w:rsidP="00837197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Nivel zgomot: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maximum 35 dB(A)</w:t>
      </w:r>
    </w:p>
    <w:p w14:paraId="548807C4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Componente:</w:t>
      </w:r>
    </w:p>
    <w:p w14:paraId="019ED9ED" w14:textId="77777777" w:rsidR="00837197" w:rsidRPr="00837197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Unitate de ventilație cu recuperator integrat</w:t>
      </w:r>
    </w:p>
    <w:p w14:paraId="461B05E8" w14:textId="77777777" w:rsidR="00837197" w:rsidRPr="00837197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Conducte de ventilație (admisie și evacuare)</w:t>
      </w:r>
    </w:p>
    <w:p w14:paraId="15BE6097" w14:textId="77777777" w:rsidR="00837197" w:rsidRPr="00837197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Grile exterioare cu protecție împotriva precipitațiilor și insectelor</w:t>
      </w:r>
    </w:p>
    <w:p w14:paraId="438C2E7D" w14:textId="77777777" w:rsidR="00837197" w:rsidRPr="00837197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Grile interioare reglabile</w:t>
      </w:r>
    </w:p>
    <w:p w14:paraId="73E03CA3" w14:textId="77777777" w:rsidR="00837197" w:rsidRPr="00837197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control și reglare (manual sau automat)</w:t>
      </w:r>
    </w:p>
    <w:p w14:paraId="7C83212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Amplasare:</w:t>
      </w:r>
    </w:p>
    <w:p w14:paraId="4D9B3985" w14:textId="77777777" w:rsidR="00837197" w:rsidRPr="00837197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Unitatea principală: pe perete exterior sau sub acoperiș</w:t>
      </w:r>
    </w:p>
    <w:p w14:paraId="56FA7C41" w14:textId="77777777" w:rsidR="00837197" w:rsidRPr="00837197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Conductele: îngropate în pereți/tavan sau aparente (estetic integrate)</w:t>
      </w:r>
    </w:p>
    <w:p w14:paraId="627DBAC1" w14:textId="77777777" w:rsidR="00837197" w:rsidRPr="00837197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Grile interioare: amplasate strategic pentru circulație optimă</w:t>
      </w:r>
    </w:p>
    <w:p w14:paraId="0C72629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Parametri de Menținut (orientativi, prin ventilație naturală și mecanică):</w:t>
      </w:r>
    </w:p>
    <w:p w14:paraId="1B3D2AF3" w14:textId="77777777" w:rsidR="00837197" w:rsidRPr="005E52F0" w:rsidRDefault="00837197" w:rsidP="0083719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5E52F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Temperatură:</w:t>
      </w:r>
      <w:r w:rsidRPr="005E52F0">
        <w:rPr>
          <w:rFonts w:ascii="Times New Roman" w:eastAsia="Times New Roman" w:hAnsi="Times New Roman" w:cs="Times New Roman"/>
          <w:kern w:val="0"/>
          <w14:ligatures w14:val="none"/>
        </w:rPr>
        <w:t xml:space="preserve"> 17-19°C (ajustabilă prin încălzire/răcire separată, nu inclusă în acest caiet)</w:t>
      </w:r>
    </w:p>
    <w:p w14:paraId="14A57BEE" w14:textId="77777777" w:rsidR="00837197" w:rsidRPr="00837197" w:rsidRDefault="00837197" w:rsidP="0083719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Umiditate relativă: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50-55% (monitorizare, control prin ventilație)</w:t>
      </w:r>
    </w:p>
    <w:p w14:paraId="2B901029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Instalare:</w:t>
      </w:r>
    </w:p>
    <w:p w14:paraId="50C8BF4C" w14:textId="77777777" w:rsidR="00837197" w:rsidRPr="00837197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Instalare completă de către furnizor</w:t>
      </w:r>
    </w:p>
    <w:p w14:paraId="405FAE9C" w14:textId="77777777" w:rsidR="00837197" w:rsidRPr="00837197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Pregătire pentru conectare la energia electrică</w:t>
      </w:r>
    </w:p>
    <w:p w14:paraId="31BA7502" w14:textId="77777777" w:rsidR="00837197" w:rsidRPr="00837197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Instrucțiuni de utilizare și întreținere în limba română</w:t>
      </w:r>
    </w:p>
    <w:p w14:paraId="59279B80" w14:textId="77777777" w:rsidR="00837197" w:rsidRPr="00837197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Garanție minimum 2 ani</w:t>
      </w:r>
    </w:p>
    <w:p w14:paraId="5F856C2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37197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Sistemul de ventilație cu recuperare este obligatoriu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. Climatizarea suplimentară (răcire/încălzire activă) nu este inclusă în prezentul caiet de sarcini, dar instalația electrică trebuie pregătită pentru conectarea viitoare a unor astfel de sisteme.</w:t>
      </w:r>
    </w:p>
    <w:p w14:paraId="1C939254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4B93786">
          <v:rect id="_x0000_i1029" style="width:0;height:1.5pt" o:hralign="center" o:hrstd="t" o:hr="t" fillcolor="#a0a0a0" stroked="f"/>
        </w:pict>
      </w:r>
    </w:p>
    <w:p w14:paraId="646158C9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CERINȚE PRIVIND MATERIALELE</w:t>
      </w:r>
    </w:p>
    <w:p w14:paraId="059800AC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5.1. Cerințe Generale (conform p. 2.4.6)</w:t>
      </w:r>
    </w:p>
    <w:p w14:paraId="335E7E4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Interzis - Materiale care:</w:t>
      </w:r>
    </w:p>
    <w:p w14:paraId="338AEAAF" w14:textId="77777777" w:rsidR="00837197" w:rsidRPr="00837197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Constituie surse de praf</w:t>
      </w:r>
    </w:p>
    <w:p w14:paraId="7359F92A" w14:textId="77777777" w:rsidR="00837197" w:rsidRPr="00837197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Emit substanțe chimice agresive</w:t>
      </w:r>
    </w:p>
    <w:p w14:paraId="5DB8A5EF" w14:textId="77777777" w:rsidR="00837197" w:rsidRPr="00837197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Emit gaze nocive</w:t>
      </w:r>
    </w:p>
    <w:p w14:paraId="0FC2AE66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Obligatoriu - Materiale:</w:t>
      </w:r>
    </w:p>
    <w:p w14:paraId="3AA93A19" w14:textId="77777777" w:rsidR="00837197" w:rsidRPr="00837197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 certificate de conformitate</w:t>
      </w:r>
    </w:p>
    <w:p w14:paraId="0926B005" w14:textId="77777777" w:rsidR="00837197" w:rsidRPr="00837197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Ecologice, fără formaldehidă sau COV în concentrații periculoase</w:t>
      </w:r>
    </w:p>
    <w:p w14:paraId="2C3B689D" w14:textId="77777777" w:rsidR="00837197" w:rsidRPr="00837197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Rezistente la umiditate, mucegai, insecte</w:t>
      </w:r>
    </w:p>
    <w:p w14:paraId="7E291CBB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5.2. Finisaje Interioare</w:t>
      </w:r>
    </w:p>
    <w:p w14:paraId="0A40400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Pereți:</w:t>
      </w:r>
    </w:p>
    <w:p w14:paraId="5DE40276" w14:textId="77777777" w:rsidR="00837197" w:rsidRPr="00837197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Vopsea lavabilă, antistatică, antimucegai</w:t>
      </w:r>
    </w:p>
    <w:p w14:paraId="0F3F4721" w14:textId="77777777" w:rsidR="00837197" w:rsidRPr="00837197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Culori deschise (alb, bej, gri deschis)</w:t>
      </w:r>
    </w:p>
    <w:p w14:paraId="099883CD" w14:textId="77777777" w:rsidR="00837197" w:rsidRPr="00837197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Fără texturi sau reliefuri care acumulează praf</w:t>
      </w:r>
    </w:p>
    <w:p w14:paraId="3B04F589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Tavan:</w:t>
      </w:r>
    </w:p>
    <w:p w14:paraId="484C6D19" w14:textId="77777777" w:rsidR="00837197" w:rsidRPr="00837197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Finisaj neted, lavabil</w:t>
      </w:r>
    </w:p>
    <w:p w14:paraId="37023A3D" w14:textId="77777777" w:rsidR="00837197" w:rsidRPr="00837197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Culoare deschisă pentru reflectarea luminii</w:t>
      </w:r>
    </w:p>
    <w:p w14:paraId="6B810E0C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Pardoseală:</w:t>
      </w:r>
    </w:p>
    <w:p w14:paraId="5104E509" w14:textId="77777777" w:rsidR="00837197" w:rsidRPr="00837197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Linoleum industrial sau PVC omogen</w:t>
      </w:r>
    </w:p>
    <w:p w14:paraId="43D35BB7" w14:textId="77777777" w:rsidR="00837197" w:rsidRPr="00837197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Proprietăți antistatice</w:t>
      </w:r>
    </w:p>
    <w:p w14:paraId="1E726655" w14:textId="77777777" w:rsidR="00837197" w:rsidRPr="00837197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Rezistență la uzură (clasa 33 sau superioară)</w:t>
      </w:r>
    </w:p>
    <w:p w14:paraId="25CC7F1B" w14:textId="77777777" w:rsidR="00837197" w:rsidRPr="00837197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Culoare neutră</w:t>
      </w:r>
    </w:p>
    <w:p w14:paraId="3134F97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5.3. Limite Admisibile pentru Poluanți (conform p. 2.6.2)</w:t>
      </w:r>
    </w:p>
    <w:p w14:paraId="5852143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În laboratoare și încăperi de producție (valori orientative pentru materiale):</w:t>
      </w:r>
    </w:p>
    <w:p w14:paraId="5FDEED6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Concentrații limită maxim admisibile în aer (mg/m³):</w:t>
      </w:r>
    </w:p>
    <w:p w14:paraId="06467DAF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Aceton: 200</w:t>
      </w:r>
    </w:p>
    <w:p w14:paraId="59506050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Amoniac: 20</w:t>
      </w:r>
    </w:p>
    <w:p w14:paraId="7B8BD0AC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Benzen: 5</w:t>
      </w:r>
    </w:p>
    <w:p w14:paraId="3DD1611A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Benzină: 300</w:t>
      </w:r>
    </w:p>
    <w:p w14:paraId="2486FDC9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Formaldehidă: 0,5</w:t>
      </w:r>
    </w:p>
    <w:p w14:paraId="69C2CB9A" w14:textId="77777777" w:rsidR="00837197" w:rsidRPr="00837197" w:rsidRDefault="00837197" w:rsidP="008371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Ozon: 0,1</w:t>
      </w:r>
    </w:p>
    <w:p w14:paraId="7109CD0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Materialele utilizate nu trebuie să emită aceste substanțe peste limitele indicate.</w:t>
      </w:r>
    </w:p>
    <w:p w14:paraId="200A7515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093E579">
          <v:rect id="_x0000_i1030" style="width:0;height:1.5pt" o:hralign="center" o:hrstd="t" o:hr="t" fillcolor="#a0a0a0" stroked="f"/>
        </w:pict>
      </w:r>
    </w:p>
    <w:p w14:paraId="4C3A78AD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STANDARDE ȘI CONFORMITATE</w:t>
      </w:r>
    </w:p>
    <w:p w14:paraId="7A345AB6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6.1. Standarde Obligatorii</w:t>
      </w:r>
    </w:p>
    <w:p w14:paraId="4588FE7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Standarde Moldovenești:</w:t>
      </w:r>
    </w:p>
    <w:p w14:paraId="3396E8EF" w14:textId="77777777" w:rsidR="00837197" w:rsidRPr="00837197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SM EN 1090 - Execuția structurilor din oțel și aluminiu</w:t>
      </w:r>
    </w:p>
    <w:p w14:paraId="3F72DA29" w14:textId="77777777" w:rsidR="00837197" w:rsidRPr="00837197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SM EN 14509 - Panouri termoizolante autoportante</w:t>
      </w:r>
    </w:p>
    <w:p w14:paraId="34283FB8" w14:textId="77777777" w:rsidR="00837197" w:rsidRPr="00837197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SM EN 13501 - Clasificarea la foc a produselor de construcție</w:t>
      </w:r>
    </w:p>
    <w:p w14:paraId="0721541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Standarde Europene de Referință:</w:t>
      </w:r>
    </w:p>
    <w:p w14:paraId="24A4569E" w14:textId="77777777" w:rsidR="00837197" w:rsidRPr="00837197" w:rsidRDefault="00837197" w:rsidP="0083719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EN 1991 - Acțiuni asupra structurilor</w:t>
      </w:r>
    </w:p>
    <w:p w14:paraId="4F9BB7D3" w14:textId="77777777" w:rsidR="00837197" w:rsidRPr="00837197" w:rsidRDefault="00837197" w:rsidP="0083719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EN 1993 - Proiectarea structurilor de oțel</w:t>
      </w:r>
    </w:p>
    <w:p w14:paraId="23E7FDFC" w14:textId="77777777" w:rsidR="00837197" w:rsidRPr="00837197" w:rsidRDefault="00837197" w:rsidP="0083719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EN 13779 - Ventilația clădirilor nerezidențiale</w:t>
      </w:r>
    </w:p>
    <w:p w14:paraId="16076858" w14:textId="77777777" w:rsidR="00837197" w:rsidRPr="00837197" w:rsidRDefault="00837197" w:rsidP="0083719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EN 15251 - Criterii de mediu interior</w:t>
      </w:r>
    </w:p>
    <w:p w14:paraId="353AA97F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6.2. Documentație de Conformitate</w:t>
      </w:r>
    </w:p>
    <w:p w14:paraId="2685497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Furnizorul trebuie să prezinte:</w:t>
      </w:r>
    </w:p>
    <w:p w14:paraId="625F9239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Certificate și Declarații:</w:t>
      </w:r>
    </w:p>
    <w:p w14:paraId="07797F8F" w14:textId="77777777" w:rsidR="00837197" w:rsidRPr="00837197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Declarație de conformitate CE pentru clădirea prefabricată</w:t>
      </w:r>
    </w:p>
    <w:p w14:paraId="5B1F452C" w14:textId="77777777" w:rsidR="00837197" w:rsidRPr="00837197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Certificate de rezistență la foc pentru toate materialele</w:t>
      </w:r>
    </w:p>
    <w:p w14:paraId="59AD99FA" w14:textId="77777777" w:rsidR="00837197" w:rsidRPr="00837197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Certificate de performanță energetică pentru materiale termoizolante</w:t>
      </w:r>
    </w:p>
    <w:p w14:paraId="73F8E25C" w14:textId="77777777" w:rsidR="00837197" w:rsidRPr="00837197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Fișe tehnice pentru toate materialele utilizate</w:t>
      </w:r>
    </w:p>
    <w:p w14:paraId="2E10DBC2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Documentație Tehnică:</w:t>
      </w:r>
    </w:p>
    <w:p w14:paraId="57CB7086" w14:textId="77777777" w:rsidR="00837197" w:rsidRPr="00837197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Planuri de execuție (planuri generale, secțiuni, detalii)</w:t>
      </w:r>
    </w:p>
    <w:p w14:paraId="32A8B6B9" w14:textId="77777777" w:rsidR="00837197" w:rsidRPr="00837197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Specificații tehnice complete</w:t>
      </w:r>
    </w:p>
    <w:p w14:paraId="0D769C38" w14:textId="77777777" w:rsidR="00837197" w:rsidRPr="00837197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Manual de utilizare și întreținere în limba română</w:t>
      </w:r>
    </w:p>
    <w:p w14:paraId="1A53CEFD" w14:textId="77777777" w:rsidR="00837197" w:rsidRPr="00837197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Schema instalațiilor electrice</w:t>
      </w:r>
    </w:p>
    <w:p w14:paraId="1C386DB2" w14:textId="77777777" w:rsidR="00837197" w:rsidRPr="00837197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Schema sistemului de ventilație cu recuperare</w:t>
      </w:r>
    </w:p>
    <w:p w14:paraId="3BD4F87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C. Certificări Opționale (dezirabile):</w:t>
      </w:r>
    </w:p>
    <w:p w14:paraId="744CCCE9" w14:textId="77777777" w:rsidR="00837197" w:rsidRPr="00837197" w:rsidRDefault="00837197" w:rsidP="0083719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Certificare ISO 9001 (sistem de management al calității)</w:t>
      </w:r>
    </w:p>
    <w:p w14:paraId="415E0520" w14:textId="77777777" w:rsidR="00837197" w:rsidRPr="00837197" w:rsidRDefault="00837197" w:rsidP="0083719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Certificare ISO 14001 (management de mediu)</w:t>
      </w:r>
    </w:p>
    <w:p w14:paraId="4EF7677A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4D72BF9">
          <v:rect id="_x0000_i1031" style="width:0;height:1.5pt" o:hralign="center" o:hrstd="t" o:hr="t" fillcolor="#a0a0a0" stroked="f"/>
        </w:pict>
      </w:r>
    </w:p>
    <w:p w14:paraId="04499EC5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LUCRĂRI DE INSTALARE</w:t>
      </w:r>
    </w:p>
    <w:p w14:paraId="175CB12D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7.1. Responsabilități Furnizor</w:t>
      </w:r>
    </w:p>
    <w:p w14:paraId="5A05DB5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Furnizorul este responsabil complet pentru:</w:t>
      </w:r>
    </w:p>
    <w:p w14:paraId="2DBDA50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Pregătirea Amplasamentului:</w:t>
      </w:r>
    </w:p>
    <w:p w14:paraId="5F71BFE2" w14:textId="77777777" w:rsidR="00837197" w:rsidRPr="00837197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și nivelarea terenului</w:t>
      </w:r>
    </w:p>
    <w:p w14:paraId="29DB2AFA" w14:textId="77777777" w:rsidR="00837197" w:rsidRPr="00837197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Executarea fundației conform proiectului propus</w:t>
      </w:r>
    </w:p>
    <w:p w14:paraId="580C858C" w14:textId="77777777" w:rsidR="00837197" w:rsidRPr="00837197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Asigurarea accesului pentru transport și montaj</w:t>
      </w:r>
    </w:p>
    <w:p w14:paraId="736C25B2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Livrare și Montaj:</w:t>
      </w:r>
    </w:p>
    <w:p w14:paraId="16EF15B4" w14:textId="77777777" w:rsidR="00837197" w:rsidRPr="00837197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Transportul clădirii prefabricate la locația indicată de beneficiar</w:t>
      </w:r>
    </w:p>
    <w:p w14:paraId="6D204D90" w14:textId="77777777" w:rsidR="00837197" w:rsidRPr="00837197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Descărcarea și manipularea componentelor</w:t>
      </w:r>
    </w:p>
    <w:p w14:paraId="0B4C8FD7" w14:textId="77777777" w:rsidR="00837197" w:rsidRPr="00837197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Asamblarea structurii conform planurilor</w:t>
      </w:r>
    </w:p>
    <w:p w14:paraId="1336EEC5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C. Instalații:</w:t>
      </w:r>
    </w:p>
    <w:p w14:paraId="3D72AFDE" w14:textId="77777777" w:rsidR="00837197" w:rsidRPr="00837197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Instalarea completă a sistemului electric (conform schemei)</w:t>
      </w:r>
    </w:p>
    <w:p w14:paraId="73D1A93E" w14:textId="77777777" w:rsidR="00837197" w:rsidRPr="00837197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Instalarea sistemului de ventilație cu recuperare</w:t>
      </w:r>
    </w:p>
    <w:p w14:paraId="4D56A84F" w14:textId="77777777" w:rsidR="00837197" w:rsidRPr="00837197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Instalarea sistemului de scurgere a apelor pluviale</w:t>
      </w:r>
    </w:p>
    <w:p w14:paraId="1083B10C" w14:textId="77777777" w:rsidR="00837197" w:rsidRPr="00837197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Montarea gratiilor de protecție</w:t>
      </w:r>
    </w:p>
    <w:p w14:paraId="272BE4B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D. Finalizare:</w:t>
      </w:r>
    </w:p>
    <w:p w14:paraId="59F2F628" w14:textId="77777777" w:rsidR="00837197" w:rsidRPr="00837197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Curățarea amplasamentului</w:t>
      </w:r>
    </w:p>
    <w:p w14:paraId="58DA5205" w14:textId="77777777" w:rsidR="00837197" w:rsidRPr="00837197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tuturor sistemelor</w:t>
      </w:r>
    </w:p>
    <w:p w14:paraId="4A895C76" w14:textId="77777777" w:rsidR="00837197" w:rsidRPr="00837197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Predarea cheilor și documentației</w:t>
      </w:r>
    </w:p>
    <w:p w14:paraId="12AD021F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7.2. Asistență de la Beneficiar</w:t>
      </w:r>
    </w:p>
    <w:p w14:paraId="12371E4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Beneficiarul va asigura:</w:t>
      </w:r>
    </w:p>
    <w:p w14:paraId="67915A6A" w14:textId="77777777" w:rsidR="00837197" w:rsidRPr="00837197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Accesul la locația de amplasare</w:t>
      </w:r>
    </w:p>
    <w:p w14:paraId="4E467F6E" w14:textId="77777777" w:rsidR="00837197" w:rsidRPr="00837197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Coordonatele exacte ale amplasamentului</w:t>
      </w:r>
    </w:p>
    <w:p w14:paraId="01938086" w14:textId="77777777" w:rsidR="00837197" w:rsidRPr="00837197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Informații despre punctele de racord pentru energie electrică</w:t>
      </w:r>
    </w:p>
    <w:p w14:paraId="12B634D4" w14:textId="77777777" w:rsidR="00837197" w:rsidRPr="00837197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Recepția lucrărilor</w:t>
      </w:r>
    </w:p>
    <w:p w14:paraId="73155991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7.3. Termen de Execuție</w:t>
      </w:r>
    </w:p>
    <w:p w14:paraId="151A0FFE" w14:textId="3B212031" w:rsidR="00837197" w:rsidRPr="00837197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Termen maxim de livrare: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10 decembrie 2025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3E44C55" w14:textId="670F52C7" w:rsidR="00837197" w:rsidRPr="00837197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Termen maxim de instalare: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zile calendaristice de la livrare</w:t>
      </w:r>
    </w:p>
    <w:p w14:paraId="0851102E" w14:textId="77777777" w:rsidR="00837197" w:rsidRPr="00837197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Data limită finalizare: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15 decembrie 2025</w:t>
      </w:r>
    </w:p>
    <w:p w14:paraId="28E66A23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DBEC134">
          <v:rect id="_x0000_i1032" style="width:0;height:1.5pt" o:hralign="center" o:hrstd="t" o:hr="t" fillcolor="#a0a0a0" stroked="f"/>
        </w:pict>
      </w:r>
    </w:p>
    <w:p w14:paraId="2A8287C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CONTROLUL CALITĂȚII ȘI RECEPȚIE</w:t>
      </w:r>
    </w:p>
    <w:p w14:paraId="6C9E8BB7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8.1. Verificări în Timpul Instalării</w:t>
      </w:r>
    </w:p>
    <w:p w14:paraId="1962E9D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Etape de Control:</w:t>
      </w:r>
    </w:p>
    <w:p w14:paraId="02B08DA2" w14:textId="77777777" w:rsidR="00837197" w:rsidRPr="00837197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fundației (dimensiuni, nivelare, rezistență)</w:t>
      </w:r>
    </w:p>
    <w:p w14:paraId="4A3634C0" w14:textId="77777777" w:rsidR="00837197" w:rsidRPr="00837197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asamblării structurii (verticalitate, etanșeitate)</w:t>
      </w:r>
    </w:p>
    <w:p w14:paraId="1C928CBC" w14:textId="77777777" w:rsidR="00837197" w:rsidRPr="00837197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instalațiilor electrice (continuitate, izolație, funcționare)</w:t>
      </w:r>
    </w:p>
    <w:p w14:paraId="3D2DD0C1" w14:textId="77777777" w:rsidR="00837197" w:rsidRPr="00837197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sistemului de ventilație (debit, zgomot, funcționare recuperator)</w:t>
      </w:r>
    </w:p>
    <w:p w14:paraId="21AE4864" w14:textId="77777777" w:rsidR="00837197" w:rsidRPr="00837197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sistemului de scurgere a apelor pluviale</w:t>
      </w:r>
    </w:p>
    <w:p w14:paraId="361BFAB9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8.2. Recepția Finală</w:t>
      </w:r>
    </w:p>
    <w:p w14:paraId="6A6E4F3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Documente de Recepție:</w:t>
      </w:r>
    </w:p>
    <w:p w14:paraId="24E2D4AB" w14:textId="77777777" w:rsidR="00837197" w:rsidRPr="00837197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Proces-verbal de recepție la terminarea lucrărilor</w:t>
      </w:r>
    </w:p>
    <w:p w14:paraId="2D05611D" w14:textId="77777777" w:rsidR="00837197" w:rsidRPr="00837197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Lista cu defectele constatate (dacă există)</w:t>
      </w:r>
    </w:p>
    <w:p w14:paraId="426B69D4" w14:textId="77777777" w:rsidR="00837197" w:rsidRPr="00837197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Termen de remediere a defectelor</w:t>
      </w:r>
    </w:p>
    <w:p w14:paraId="2DC7D11E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Criterii de Acceptare:</w:t>
      </w:r>
    </w:p>
    <w:p w14:paraId="65AE4356" w14:textId="77777777" w:rsidR="00837197" w:rsidRPr="00837197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Conformitatea cu proiectul și caietul de sarcini</w:t>
      </w:r>
    </w:p>
    <w:p w14:paraId="695A3978" w14:textId="77777777" w:rsidR="00837197" w:rsidRPr="00837197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Funcționarea corespunzătoare a tuturor sistemelor</w:t>
      </w:r>
    </w:p>
    <w:p w14:paraId="455B9AC4" w14:textId="77777777" w:rsidR="00837197" w:rsidRPr="00837197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Respectarea normelor de siguranță</w:t>
      </w:r>
    </w:p>
    <w:p w14:paraId="664D39CD" w14:textId="77777777" w:rsidR="00837197" w:rsidRPr="00837197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Finisaje complete și curate</w:t>
      </w:r>
    </w:p>
    <w:p w14:paraId="3BAF5D3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Testări Obligatorii:</w:t>
      </w:r>
    </w:p>
    <w:p w14:paraId="5196F3F8" w14:textId="77777777" w:rsidR="00837197" w:rsidRPr="00837197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iluminatului (cu luxometru)</w:t>
      </w:r>
    </w:p>
    <w:p w14:paraId="271A62C3" w14:textId="77777777" w:rsidR="00837197" w:rsidRPr="00837197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sistemului electric sub sarcină</w:t>
      </w:r>
    </w:p>
    <w:p w14:paraId="3A4B9B5F" w14:textId="77777777" w:rsidR="00837197" w:rsidRPr="00837197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sistemului de ventilație (măsurarea debitului și eficienței)</w:t>
      </w:r>
    </w:p>
    <w:p w14:paraId="01945EC3" w14:textId="77777777" w:rsidR="00837197" w:rsidRPr="00837197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Verificarea etanșeității la apă (simulare ploaie)</w:t>
      </w:r>
    </w:p>
    <w:p w14:paraId="34040AC0" w14:textId="77777777" w:rsidR="00837197" w:rsidRPr="00837197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Testarea scurgerii apelor pluviale</w:t>
      </w:r>
    </w:p>
    <w:p w14:paraId="1A1D2C2A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8.3. Perioada de Garanție</w:t>
      </w:r>
    </w:p>
    <w:p w14:paraId="6C34000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Garanții Minime:</w:t>
      </w:r>
    </w:p>
    <w:p w14:paraId="21F176DA" w14:textId="77777777" w:rsidR="00837197" w:rsidRPr="00837197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Structura clădirii: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10 ani</w:t>
      </w:r>
    </w:p>
    <w:p w14:paraId="47695FE3" w14:textId="77777777" w:rsidR="00837197" w:rsidRPr="00837197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Acoperiș și hidroizolație: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10 ani</w:t>
      </w:r>
    </w:p>
    <w:p w14:paraId="30906760" w14:textId="77777777" w:rsidR="00837197" w:rsidRPr="00837197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Instalații electrice: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2 ani</w:t>
      </w:r>
    </w:p>
    <w:p w14:paraId="2EDA9489" w14:textId="77777777" w:rsidR="00837197" w:rsidRPr="00837197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Sistem de ventilație cu recuperare: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minimum 2 ani (conform garanției producătorului)</w:t>
      </w:r>
    </w:p>
    <w:p w14:paraId="12810A4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Condiții de Garanție:</w:t>
      </w:r>
    </w:p>
    <w:p w14:paraId="7B73728B" w14:textId="77777777" w:rsidR="00837197" w:rsidRPr="00837197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Intervenții gratuite pentru defecte de fabricație sau montaj</w:t>
      </w:r>
    </w:p>
    <w:p w14:paraId="16FE4645" w14:textId="77777777" w:rsidR="00837197" w:rsidRPr="00837197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Termen de intervenție: maximum 48 ore de la notificare</w:t>
      </w:r>
    </w:p>
    <w:p w14:paraId="33DA7DA3" w14:textId="77777777" w:rsidR="00837197" w:rsidRPr="00837197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Înlocuirea pieselor defecte fără costuri suplimentare</w:t>
      </w:r>
    </w:p>
    <w:p w14:paraId="6012B55F" w14:textId="77777777" w:rsidR="00837197" w:rsidRPr="00837197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A06C840">
          <v:rect id="_x0000_i1033" style="width:0;height:1.5pt" o:hralign="center" o:hrstd="t" o:hr="t" fillcolor="#a0a0a0" stroked="f"/>
        </w:pict>
      </w:r>
    </w:p>
    <w:p w14:paraId="48C4F193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9. CERINȚE PRIVIND OFERTA</w:t>
      </w:r>
    </w:p>
    <w:p w14:paraId="46747C1A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9.1. Conținutul Ofertei Tehnice</w:t>
      </w:r>
    </w:p>
    <w:p w14:paraId="7DC9DA44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Ofertantul trebuie să prezinte:</w:t>
      </w:r>
    </w:p>
    <w:p w14:paraId="43C76754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Descriere Tehnică Detaliată:</w:t>
      </w:r>
    </w:p>
    <w:p w14:paraId="53D3C879" w14:textId="77777777" w:rsidR="00837197" w:rsidRPr="00837197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Descrierea structurii clădirii (sistem constructiv, materiale)</w:t>
      </w:r>
    </w:p>
    <w:p w14:paraId="7EBEA451" w14:textId="77777777" w:rsidR="00837197" w:rsidRPr="00837197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Specificații tehnice pentru toate componentele</w:t>
      </w:r>
    </w:p>
    <w:p w14:paraId="72B2B9E0" w14:textId="77777777" w:rsidR="00837197" w:rsidRPr="00837197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Planuri generale (plan, fațade, secțiuni)</w:t>
      </w:r>
    </w:p>
    <w:p w14:paraId="4D91A95B" w14:textId="77777777" w:rsidR="00837197" w:rsidRPr="00837197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Detalii constructive (îmbinări, finisaje, instalații)</w:t>
      </w:r>
    </w:p>
    <w:p w14:paraId="681ADFF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Soluția de Fundație:</w:t>
      </w:r>
    </w:p>
    <w:p w14:paraId="6A0E4996" w14:textId="77777777" w:rsidR="00837197" w:rsidRPr="00837197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Tipul fundației propus</w:t>
      </w:r>
    </w:p>
    <w:p w14:paraId="4129F74E" w14:textId="77777777" w:rsidR="00837197" w:rsidRPr="00837197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Calcule de dimensionare</w:t>
      </w:r>
    </w:p>
    <w:p w14:paraId="02012FD3" w14:textId="77777777" w:rsidR="00837197" w:rsidRPr="00837197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Detalii de execuție</w:t>
      </w:r>
    </w:p>
    <w:p w14:paraId="029465E2" w14:textId="77777777" w:rsidR="00837197" w:rsidRPr="00837197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Lista materialelor necesare</w:t>
      </w:r>
    </w:p>
    <w:p w14:paraId="1215335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C. Schema de Amplasare a Stelajelor și Compartimentare (OBLIGATORIU):</w:t>
      </w:r>
    </w:p>
    <w:p w14:paraId="52608AB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pentru Schemă:</w:t>
      </w:r>
    </w:p>
    <w:p w14:paraId="5CB56995" w14:textId="77777777" w:rsidR="00837197" w:rsidRPr="00837197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Plan detaliat al clădirii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(scară 1:50 sau 1:25)</w:t>
      </w:r>
    </w:p>
    <w:p w14:paraId="36A0531E" w14:textId="77777777" w:rsidR="00837197" w:rsidRPr="00837197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Amplasarea stelajelor metalice: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FA18582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Numărul de secțiuni și dimensiunile acestora</w:t>
      </w:r>
    </w:p>
    <w:p w14:paraId="328B9D60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Respectarea normelor de amplasare din p. 2.4.10: </w:t>
      </w:r>
    </w:p>
    <w:p w14:paraId="31213ADA" w14:textId="77777777" w:rsidR="00837197" w:rsidRPr="00837197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Distanța dintre rândurile de stelaje: 120 cm</w:t>
      </w:r>
    </w:p>
    <w:p w14:paraId="62DB81E7" w14:textId="77777777" w:rsidR="00837197" w:rsidRPr="00837197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Distanța între stelaje: 75 cm</w:t>
      </w:r>
    </w:p>
    <w:p w14:paraId="1A136A6A" w14:textId="77777777" w:rsidR="00837197" w:rsidRPr="00837197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Distanța față de peretele exterior: 75 cm</w:t>
      </w:r>
    </w:p>
    <w:p w14:paraId="75E622C5" w14:textId="77777777" w:rsidR="00837197" w:rsidRPr="00837197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Distanța de la podea la polița inferioară: 30 cm</w:t>
      </w:r>
    </w:p>
    <w:p w14:paraId="18D0DD99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Capacitatea totală de stocare (număr dosare)</w:t>
      </w:r>
    </w:p>
    <w:p w14:paraId="1FD1FE24" w14:textId="77777777" w:rsidR="00837197" w:rsidRPr="00837197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Zona de lucru: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60F7076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Amplasarea postului de lucru (masă + scaun)</w:t>
      </w:r>
    </w:p>
    <w:p w14:paraId="295A405A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Delimitarea funcțională față de depozit</w:t>
      </w:r>
    </w:p>
    <w:p w14:paraId="06637C3D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Acces liber între zonă de lucru și depozit</w:t>
      </w:r>
    </w:p>
    <w:p w14:paraId="31A1E4D6" w14:textId="77777777" w:rsidR="00837197" w:rsidRPr="00837197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Circulații: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AD4B3D2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Trasee de acces la toate stelajele</w:t>
      </w:r>
    </w:p>
    <w:p w14:paraId="3D033D1B" w14:textId="77777777" w:rsidR="00837197" w:rsidRPr="00837197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Treceri principale (120 cm) și secundare (75 cm)</w:t>
      </w:r>
    </w:p>
    <w:p w14:paraId="404C090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D. Schema Instalației Electrice (OBLIGATORIU):</w:t>
      </w:r>
    </w:p>
    <w:p w14:paraId="400331A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pentru Schemă:</w:t>
      </w:r>
    </w:p>
    <w:p w14:paraId="55959569" w14:textId="77777777" w:rsidR="00837197" w:rsidRPr="00837197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Plan detaliat cu amplasarea: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691B5A2" w14:textId="77777777" w:rsidR="00837197" w:rsidRPr="00837197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Toate prizele: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EF1F58B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Zonă de lucru: 4 prize (amplasare precisă)</w:t>
      </w:r>
    </w:p>
    <w:p w14:paraId="2365D2B4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Depozit: 4 prize (distribuite strategic)</w:t>
      </w:r>
    </w:p>
    <w:p w14:paraId="14510AF3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Prize pentru sisteme viitoare de condiționare: 2 prize (16A, amplasare sugerată)</w:t>
      </w:r>
    </w:p>
    <w:p w14:paraId="041DD1AA" w14:textId="77777777" w:rsidR="00837197" w:rsidRPr="00837197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Toate întrerupătoarele: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70121E1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Întrerupător general exterior</w:t>
      </w:r>
    </w:p>
    <w:p w14:paraId="517D7447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Întrerupătoare pentru iluminat zonă de lucru</w:t>
      </w:r>
    </w:p>
    <w:p w14:paraId="54E2A2D4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Întrerupătoare pentru iluminat depozit</w:t>
      </w:r>
    </w:p>
    <w:p w14:paraId="158D9375" w14:textId="77777777" w:rsidR="00837197" w:rsidRPr="00837197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Corpuri de iluminat: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35EAD51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Tip, putere, amplasare exactă</w:t>
      </w:r>
    </w:p>
    <w:p w14:paraId="122BF703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Nivel de iluminare estimat pentru fiecare zonă</w:t>
      </w:r>
    </w:p>
    <w:p w14:paraId="3BAFE7DC" w14:textId="77777777" w:rsidR="00837197" w:rsidRPr="00837197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Tablou electric: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65EBE7B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Amplasare pe perete exterior</w:t>
      </w:r>
    </w:p>
    <w:p w14:paraId="5BBE7389" w14:textId="77777777" w:rsidR="00837197" w:rsidRPr="00837197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Componente incluse</w:t>
      </w:r>
    </w:p>
    <w:p w14:paraId="34633C77" w14:textId="77777777" w:rsidR="00837197" w:rsidRPr="00837197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Trasee cabluri principale</w:t>
      </w:r>
    </w:p>
    <w:p w14:paraId="5E137812" w14:textId="77777777" w:rsidR="00837197" w:rsidRPr="00837197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Schema unifilară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 instalației electrice</w:t>
      </w:r>
    </w:p>
    <w:p w14:paraId="2BF23863" w14:textId="77777777" w:rsidR="00837197" w:rsidRPr="00837197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Legendă completă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cu simboluri utilizate</w:t>
      </w:r>
    </w:p>
    <w:p w14:paraId="0669EC62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E. Schema Sistemului de Ventilație (OBLIGATORIU):</w:t>
      </w:r>
    </w:p>
    <w:p w14:paraId="289E2AD8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Cerințe pentru Schemă:</w:t>
      </w:r>
    </w:p>
    <w:p w14:paraId="56DE5FA2" w14:textId="77777777" w:rsidR="00837197" w:rsidRPr="00837197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Amplasarea unității de ventilație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cu recuperare</w:t>
      </w:r>
    </w:p>
    <w:p w14:paraId="2C07A86A" w14:textId="77777777" w:rsidR="00837197" w:rsidRPr="00837197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Trasee conducte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de admisie și evacuare</w:t>
      </w:r>
    </w:p>
    <w:p w14:paraId="3CD4A6D3" w14:textId="77777777" w:rsidR="00837197" w:rsidRPr="00837197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Amplasarea grilelor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interioare și exterioare</w:t>
      </w:r>
    </w:p>
    <w:p w14:paraId="4510CEF5" w14:textId="77777777" w:rsidR="00837197" w:rsidRPr="00837197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Calcul debit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de aer necesar</w:t>
      </w:r>
    </w:p>
    <w:p w14:paraId="30E072D5" w14:textId="77777777" w:rsidR="00837197" w:rsidRPr="00837197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Specificații tehnice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ale sistemului propus</w:t>
      </w:r>
    </w:p>
    <w:p w14:paraId="2DA2297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F. Sistem de Scurgere Ape Pluviale:</w:t>
      </w:r>
    </w:p>
    <w:p w14:paraId="411CF2F9" w14:textId="77777777" w:rsidR="00837197" w:rsidRPr="00837197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Schema de amplasare a jgheaburilor și burlanelor</w:t>
      </w:r>
    </w:p>
    <w:p w14:paraId="0EA21E44" w14:textId="77777777" w:rsidR="00837197" w:rsidRPr="00837197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Dimensionare și materiale</w:t>
      </w:r>
    </w:p>
    <w:p w14:paraId="7C6FC814" w14:textId="77777777" w:rsidR="00837197" w:rsidRPr="00837197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Punct de evacuare</w:t>
      </w:r>
    </w:p>
    <w:p w14:paraId="675B9C0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G. Certificate și Avize:</w:t>
      </w:r>
    </w:p>
    <w:p w14:paraId="407CAC34" w14:textId="77777777" w:rsidR="00837197" w:rsidRPr="00837197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Declarații de conformitate pentru materiale și componente</w:t>
      </w:r>
    </w:p>
    <w:p w14:paraId="09E71891" w14:textId="77777777" w:rsidR="00837197" w:rsidRPr="00837197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Certificate de rezistență la foc</w:t>
      </w:r>
    </w:p>
    <w:p w14:paraId="01A625B5" w14:textId="77777777" w:rsidR="00837197" w:rsidRPr="00837197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Avize tehnice pentru sistemele propuse</w:t>
      </w:r>
    </w:p>
    <w:p w14:paraId="5E01389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H. Grafic de Lucru:</w:t>
      </w:r>
    </w:p>
    <w:p w14:paraId="6FE5D126" w14:textId="77777777" w:rsidR="00837197" w:rsidRPr="00837197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Planificarea detaliată a etapelor de execuție</w:t>
      </w:r>
    </w:p>
    <w:p w14:paraId="5E959C9C" w14:textId="77777777" w:rsidR="00837197" w:rsidRPr="00837197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Termene pentru fiecare etapă</w:t>
      </w:r>
    </w:p>
    <w:p w14:paraId="2CA5E59D" w14:textId="77777777" w:rsidR="00837197" w:rsidRPr="00837197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Personal necesar</w:t>
      </w:r>
    </w:p>
    <w:p w14:paraId="736682D0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9.2. Conținutul Ofertei Financiare</w:t>
      </w:r>
    </w:p>
    <w:p w14:paraId="3EB54A0B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Structura Prețului:</w:t>
      </w:r>
    </w:p>
    <w:p w14:paraId="4BE651C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Prețul trebuie să includă TOATE costurile:</w:t>
      </w:r>
    </w:p>
    <w:p w14:paraId="5DDCFC1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A. Clădirea Prefabricată:</w:t>
      </w:r>
    </w:p>
    <w:p w14:paraId="01BFD74D" w14:textId="77777777" w:rsidR="00837197" w:rsidRPr="00837197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Structura completă (pereți, acoperiș, pardoseală)</w:t>
      </w:r>
    </w:p>
    <w:p w14:paraId="37B34963" w14:textId="77777777" w:rsidR="00837197" w:rsidRPr="00837197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Ferestre și uși</w:t>
      </w:r>
    </w:p>
    <w:p w14:paraId="74133F71" w14:textId="77777777" w:rsidR="00837197" w:rsidRPr="00837197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Finisaje interioare și exterioare</w:t>
      </w:r>
    </w:p>
    <w:p w14:paraId="2175D926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B. Fundație:</w:t>
      </w:r>
    </w:p>
    <w:p w14:paraId="41184D76" w14:textId="77777777" w:rsidR="00837197" w:rsidRPr="00837197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Materiale</w:t>
      </w:r>
    </w:p>
    <w:p w14:paraId="5C608CB8" w14:textId="77777777" w:rsidR="00837197" w:rsidRPr="00837197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Manoperă</w:t>
      </w:r>
    </w:p>
    <w:p w14:paraId="7F035B69" w14:textId="77777777" w:rsidR="00837197" w:rsidRPr="00837197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Transport</w:t>
      </w:r>
    </w:p>
    <w:p w14:paraId="3ED6D2EA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C. Instalații:</w:t>
      </w:r>
    </w:p>
    <w:p w14:paraId="526639F1" w14:textId="77777777" w:rsidR="00837197" w:rsidRPr="00837197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Instalație electrică completă (conform schemei)</w:t>
      </w:r>
    </w:p>
    <w:p w14:paraId="36C9B1B6" w14:textId="77777777" w:rsidR="00837197" w:rsidRPr="00837197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ventilație cu recuperare (complet instalat)</w:t>
      </w:r>
    </w:p>
    <w:p w14:paraId="72B360D1" w14:textId="77777777" w:rsidR="00837197" w:rsidRPr="00837197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scurgere ape pluviale</w:t>
      </w:r>
    </w:p>
    <w:p w14:paraId="669619A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D. Elemente de Protecție:</w:t>
      </w:r>
    </w:p>
    <w:p w14:paraId="2761F7F4" w14:textId="77777777" w:rsidR="00837197" w:rsidRPr="00837197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Gratii duble la ferestre</w:t>
      </w:r>
    </w:p>
    <w:p w14:paraId="74720389" w14:textId="77777777" w:rsidR="00837197" w:rsidRPr="00837197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Plase de protecție</w:t>
      </w:r>
    </w:p>
    <w:p w14:paraId="54FE8BF0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E. Lucrări de Instalare:</w:t>
      </w:r>
    </w:p>
    <w:p w14:paraId="444B690D" w14:textId="77777777" w:rsidR="00837197" w:rsidRPr="00837197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Transport la locație</w:t>
      </w:r>
    </w:p>
    <w:p w14:paraId="1C0A0306" w14:textId="77777777" w:rsidR="00837197" w:rsidRPr="00837197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Montaj complet</w:t>
      </w:r>
    </w:p>
    <w:p w14:paraId="4722B4DA" w14:textId="77777777" w:rsidR="00837197" w:rsidRPr="00837197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Testări și punere în funcțiune</w:t>
      </w:r>
    </w:p>
    <w:p w14:paraId="1980E777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F. Servicii Post-Vânzare:</w:t>
      </w:r>
    </w:p>
    <w:p w14:paraId="013C72A9" w14:textId="77777777" w:rsidR="00837197" w:rsidRPr="00837197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Instruire personal beneficiar</w:t>
      </w:r>
    </w:p>
    <w:p w14:paraId="07077A3D" w14:textId="77777777" w:rsidR="00837197" w:rsidRPr="00837197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Asistență tehnică în perioada de garanție</w:t>
      </w:r>
    </w:p>
    <w:p w14:paraId="44E93C85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Format:</w:t>
      </w:r>
    </w:p>
    <w:p w14:paraId="42C38ECC" w14:textId="77777777" w:rsidR="00837197" w:rsidRPr="00837197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Preț total în lei moldovenești (cu și fără TVA)</w:t>
      </w:r>
    </w:p>
    <w:p w14:paraId="634A0D69" w14:textId="77777777" w:rsidR="00837197" w:rsidRPr="00837197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Defalcare pe categorii principale</w:t>
      </w:r>
    </w:p>
    <w:p w14:paraId="2AF1652A" w14:textId="77777777" w:rsidR="00837197" w:rsidRPr="00837197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Condiții de plată</w:t>
      </w:r>
    </w:p>
    <w:p w14:paraId="09C2C4F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NOTĂ IMPORTANTĂ: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Oferta NU trebuie să includă:</w:t>
      </w:r>
    </w:p>
    <w:p w14:paraId="100A0C5F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Stelaje metalice pentru arhivă</w:t>
      </w:r>
    </w:p>
    <w:p w14:paraId="6C89628A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Cutii de arhivă</w:t>
      </w:r>
    </w:p>
    <w:p w14:paraId="6D9633A7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Mobilier (mese, scaune, dulapuri)</w:t>
      </w:r>
    </w:p>
    <w:p w14:paraId="364880AF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Aparatură de măsură și control (termometre, psihrometre, higrometre)</w:t>
      </w:r>
    </w:p>
    <w:p w14:paraId="167D8C86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Echipamente de protecție împotriva incendiilor (stingătoare)</w:t>
      </w:r>
    </w:p>
    <w:p w14:paraId="6984A713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Echipamente de curățenie</w:t>
      </w:r>
    </w:p>
    <w:p w14:paraId="210A7F29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securitate/alarmă</w:t>
      </w:r>
    </w:p>
    <w:p w14:paraId="2ABD1A04" w14:textId="77777777" w:rsidR="00837197" w:rsidRPr="00837197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Sisteme de climatizare activă (aer condiționat, încălzire)</w:t>
      </w:r>
    </w:p>
    <w:p w14:paraId="339BE84A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Aceste elemente vor fi achiziționate separat de către beneficiar.</w:t>
      </w:r>
    </w:p>
    <w:p w14:paraId="7F2B3ABE" w14:textId="77777777" w:rsidR="00837197" w:rsidRPr="00837197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9.3. Criterii de Evaluare</w:t>
      </w:r>
    </w:p>
    <w:p w14:paraId="38797F63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Criteriu Unic de Atribuire: CEL MAI MIC PREȚ</w:t>
      </w:r>
    </w:p>
    <w:p w14:paraId="2818D64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Condiții de Calificare (eliminatorii):</w:t>
      </w:r>
    </w:p>
    <w:p w14:paraId="5BE0348F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Ofertele vor fi evaluate DOAR dacă satisfac TOATE cerințele obligatorii din caietul de sarcini:</w:t>
      </w:r>
    </w:p>
    <w:p w14:paraId="434D2D96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Segoe UI Symbol" w:eastAsia="Times New Roman" w:hAnsi="Segoe UI Symbol" w:cs="Segoe UI Symbol"/>
          <w:kern w:val="0"/>
          <w14:ligatures w14:val="none"/>
        </w:rPr>
        <w:t>✓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Conformitate tehnică completă:</w:t>
      </w:r>
    </w:p>
    <w:p w14:paraId="02DAB2F4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Dimensiuni conform specificațiilor (6m x 3m)</w:t>
      </w:r>
    </w:p>
    <w:p w14:paraId="1B0FFDDB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Rezistență la foc (categoria a doua, inflamabilitate "V")</w:t>
      </w:r>
    </w:p>
    <w:p w14:paraId="4F8A6B6A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Soluție de fundație detaliată și conformă</w:t>
      </w:r>
    </w:p>
    <w:p w14:paraId="0C479C79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complet de ventilație cu recuperare (eficiență min. 70%)</w:t>
      </w:r>
    </w:p>
    <w:p w14:paraId="324A9511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Instalație electrică conform cerințelor (prize, întrerupătoare, pregătire pentru condiționare)</w:t>
      </w:r>
    </w:p>
    <w:p w14:paraId="72456F1C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Sistem de scurgere ape pluviale</w:t>
      </w:r>
    </w:p>
    <w:p w14:paraId="6CC47F61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Gratii duble la ferestre</w:t>
      </w:r>
    </w:p>
    <w:p w14:paraId="49578FF8" w14:textId="77777777" w:rsidR="00837197" w:rsidRPr="00837197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Plase de protecție (ochiuri max. 0,5 mm)</w:t>
      </w:r>
    </w:p>
    <w:p w14:paraId="3F3AEDF1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Segoe UI Symbol" w:eastAsia="Times New Roman" w:hAnsi="Segoe UI Symbol" w:cs="Segoe UI Symbol"/>
          <w:kern w:val="0"/>
          <w14:ligatures w14:val="none"/>
        </w:rPr>
        <w:t>✓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Documentație tehnică completă:</w:t>
      </w:r>
    </w:p>
    <w:p w14:paraId="52C71004" w14:textId="77777777" w:rsidR="00837197" w:rsidRPr="00837197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Schemă detaliată de amplasare a stelajelor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și compartimentare funcțională</w:t>
      </w:r>
    </w:p>
    <w:p w14:paraId="39BE3EA6" w14:textId="77777777" w:rsidR="00837197" w:rsidRPr="00837197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Schemă electrică completă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(prize, întrerupătoare, iluminat, pregătire condiționare)</w:t>
      </w:r>
    </w:p>
    <w:p w14:paraId="52762DEF" w14:textId="77777777" w:rsidR="00837197" w:rsidRPr="00837197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Schemă sistem ventilație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cu recuperare</w:t>
      </w:r>
    </w:p>
    <w:p w14:paraId="1ACD1C8B" w14:textId="77777777" w:rsidR="00837197" w:rsidRPr="00837197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Certificate de conformitate și rezistență la foc</w:t>
      </w:r>
    </w:p>
    <w:p w14:paraId="49CCB77E" w14:textId="77777777" w:rsidR="00837197" w:rsidRPr="00837197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Planuri de execuție complete</w:t>
      </w:r>
    </w:p>
    <w:p w14:paraId="4DA8430D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Segoe UI Symbol" w:eastAsia="Times New Roman" w:hAnsi="Segoe UI Symbol" w:cs="Segoe UI Symbol"/>
          <w:kern w:val="0"/>
          <w14:ligatures w14:val="none"/>
        </w:rPr>
        <w:t>✓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Termene:</w:t>
      </w:r>
    </w:p>
    <w:p w14:paraId="4B21213D" w14:textId="77777777" w:rsidR="00837197" w:rsidRPr="00837197" w:rsidRDefault="00837197" w:rsidP="00837197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Livrare și instalare până la 15 decembrie 2025</w:t>
      </w:r>
    </w:p>
    <w:p w14:paraId="510500FE" w14:textId="77777777" w:rsidR="00837197" w:rsidRPr="00837197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Segoe UI Symbol" w:eastAsia="Times New Roman" w:hAnsi="Segoe UI Symbol" w:cs="Segoe UI Symbol"/>
          <w:kern w:val="0"/>
          <w14:ligatures w14:val="none"/>
        </w:rPr>
        <w:t>✓</w:t>
      </w:r>
      <w:r w:rsidRPr="0083719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3719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Garanții:</w:t>
      </w:r>
    </w:p>
    <w:p w14:paraId="4803F653" w14:textId="77777777" w:rsidR="00837197" w:rsidRPr="00837197" w:rsidRDefault="00837197" w:rsidP="00837197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37197">
        <w:rPr>
          <w:rFonts w:ascii="Times New Roman" w:eastAsia="Times New Roman" w:hAnsi="Times New Roman" w:cs="Times New Roman"/>
          <w:kern w:val="0"/>
          <w14:ligatures w14:val="none"/>
        </w:rPr>
        <w:t>Conform cerințelor minime specificate (10 ani structură, 2 ani instalații)</w:t>
      </w:r>
    </w:p>
    <w:p w14:paraId="187E5791" w14:textId="77777777" w:rsidR="00837197" w:rsidRPr="00367360" w:rsidRDefault="001B5CC7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highlight w:val="yellow"/>
          <w14:ligatures w14:val="none"/>
        </w:rPr>
      </w:pPr>
      <w:r>
        <w:rPr>
          <w:rFonts w:ascii="Times New Roman" w:eastAsia="Times New Roman" w:hAnsi="Times New Roman" w:cs="Times New Roman"/>
          <w:kern w:val="0"/>
          <w:highlight w:val="yellow"/>
          <w14:ligatures w14:val="none"/>
        </w:rPr>
        <w:pict w14:anchorId="7C4631AC">
          <v:rect id="_x0000_i1034" style="width:0;height:1.5pt" o:hralign="center" o:hrstd="t" o:hr="t" fillcolor="#a0a0a0" stroked="f"/>
        </w:pict>
      </w:r>
    </w:p>
    <w:sectPr w:rsidR="00837197" w:rsidRPr="0036736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3334"/>
    <w:multiLevelType w:val="multilevel"/>
    <w:tmpl w:val="2270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84357"/>
    <w:multiLevelType w:val="multilevel"/>
    <w:tmpl w:val="2930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00567"/>
    <w:multiLevelType w:val="multilevel"/>
    <w:tmpl w:val="C004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4C4734"/>
    <w:multiLevelType w:val="multilevel"/>
    <w:tmpl w:val="BB7A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7A3AFF"/>
    <w:multiLevelType w:val="multilevel"/>
    <w:tmpl w:val="09BC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D53CF3"/>
    <w:multiLevelType w:val="multilevel"/>
    <w:tmpl w:val="091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456BC"/>
    <w:multiLevelType w:val="multilevel"/>
    <w:tmpl w:val="4818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470D18"/>
    <w:multiLevelType w:val="multilevel"/>
    <w:tmpl w:val="1BA8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450459"/>
    <w:multiLevelType w:val="multilevel"/>
    <w:tmpl w:val="ECB4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0F0E68"/>
    <w:multiLevelType w:val="multilevel"/>
    <w:tmpl w:val="A598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6C6151"/>
    <w:multiLevelType w:val="multilevel"/>
    <w:tmpl w:val="3222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905480"/>
    <w:multiLevelType w:val="multilevel"/>
    <w:tmpl w:val="EFFA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413876"/>
    <w:multiLevelType w:val="multilevel"/>
    <w:tmpl w:val="AA609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8B1C18"/>
    <w:multiLevelType w:val="multilevel"/>
    <w:tmpl w:val="0370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875C8A"/>
    <w:multiLevelType w:val="multilevel"/>
    <w:tmpl w:val="A6382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470CA9"/>
    <w:multiLevelType w:val="multilevel"/>
    <w:tmpl w:val="E646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2727F9"/>
    <w:multiLevelType w:val="multilevel"/>
    <w:tmpl w:val="4CE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A65CD"/>
    <w:multiLevelType w:val="multilevel"/>
    <w:tmpl w:val="5D0A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1BE228A"/>
    <w:multiLevelType w:val="multilevel"/>
    <w:tmpl w:val="6C8C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0E18CA"/>
    <w:multiLevelType w:val="multilevel"/>
    <w:tmpl w:val="8738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2F83695"/>
    <w:multiLevelType w:val="multilevel"/>
    <w:tmpl w:val="3D38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73324A"/>
    <w:multiLevelType w:val="multilevel"/>
    <w:tmpl w:val="DB2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9E7219"/>
    <w:multiLevelType w:val="multilevel"/>
    <w:tmpl w:val="EF3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4926CC"/>
    <w:multiLevelType w:val="multilevel"/>
    <w:tmpl w:val="2C74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5A30BD4"/>
    <w:multiLevelType w:val="multilevel"/>
    <w:tmpl w:val="F1BA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135AC"/>
    <w:multiLevelType w:val="multilevel"/>
    <w:tmpl w:val="9B2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B1D25B0"/>
    <w:multiLevelType w:val="multilevel"/>
    <w:tmpl w:val="10E6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8824F1"/>
    <w:multiLevelType w:val="multilevel"/>
    <w:tmpl w:val="B058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B273F1"/>
    <w:multiLevelType w:val="multilevel"/>
    <w:tmpl w:val="6E12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3F33DFF"/>
    <w:multiLevelType w:val="multilevel"/>
    <w:tmpl w:val="4660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4206F73"/>
    <w:multiLevelType w:val="multilevel"/>
    <w:tmpl w:val="D372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350D3C"/>
    <w:multiLevelType w:val="multilevel"/>
    <w:tmpl w:val="DCB0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C81EE1"/>
    <w:multiLevelType w:val="multilevel"/>
    <w:tmpl w:val="CC42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6D25A17"/>
    <w:multiLevelType w:val="multilevel"/>
    <w:tmpl w:val="B9CC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2A056C"/>
    <w:multiLevelType w:val="multilevel"/>
    <w:tmpl w:val="5A26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532DCB"/>
    <w:multiLevelType w:val="multilevel"/>
    <w:tmpl w:val="F1FA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96D45ED"/>
    <w:multiLevelType w:val="multilevel"/>
    <w:tmpl w:val="B4C6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9B4704B"/>
    <w:multiLevelType w:val="multilevel"/>
    <w:tmpl w:val="744AA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9B47521"/>
    <w:multiLevelType w:val="multilevel"/>
    <w:tmpl w:val="8704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CE44008"/>
    <w:multiLevelType w:val="multilevel"/>
    <w:tmpl w:val="8264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603DB3"/>
    <w:multiLevelType w:val="multilevel"/>
    <w:tmpl w:val="9A22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96560F"/>
    <w:multiLevelType w:val="multilevel"/>
    <w:tmpl w:val="9330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DC74CCC"/>
    <w:multiLevelType w:val="multilevel"/>
    <w:tmpl w:val="EFD6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1AB7BA9"/>
    <w:multiLevelType w:val="multilevel"/>
    <w:tmpl w:val="9B1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696E24"/>
    <w:multiLevelType w:val="multilevel"/>
    <w:tmpl w:val="4D9A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0D6A60"/>
    <w:multiLevelType w:val="multilevel"/>
    <w:tmpl w:val="76F6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81469C6"/>
    <w:multiLevelType w:val="multilevel"/>
    <w:tmpl w:val="2BBC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AAC7374"/>
    <w:multiLevelType w:val="multilevel"/>
    <w:tmpl w:val="E41C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274579"/>
    <w:multiLevelType w:val="multilevel"/>
    <w:tmpl w:val="E90A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E456D23"/>
    <w:multiLevelType w:val="multilevel"/>
    <w:tmpl w:val="64C0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F510B78"/>
    <w:multiLevelType w:val="multilevel"/>
    <w:tmpl w:val="49AA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00641F6"/>
    <w:multiLevelType w:val="multilevel"/>
    <w:tmpl w:val="93DE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BA2329"/>
    <w:multiLevelType w:val="multilevel"/>
    <w:tmpl w:val="2734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2E15A63"/>
    <w:multiLevelType w:val="multilevel"/>
    <w:tmpl w:val="ADC0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34F46C9"/>
    <w:multiLevelType w:val="multilevel"/>
    <w:tmpl w:val="A71E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4A80AE8"/>
    <w:multiLevelType w:val="multilevel"/>
    <w:tmpl w:val="3F30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51C5BE6"/>
    <w:multiLevelType w:val="multilevel"/>
    <w:tmpl w:val="A3D4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67E71C7"/>
    <w:multiLevelType w:val="multilevel"/>
    <w:tmpl w:val="55CE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8806399"/>
    <w:multiLevelType w:val="multilevel"/>
    <w:tmpl w:val="4D6A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9526947"/>
    <w:multiLevelType w:val="multilevel"/>
    <w:tmpl w:val="3DBE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9864277"/>
    <w:multiLevelType w:val="multilevel"/>
    <w:tmpl w:val="3C76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EE77C3B"/>
    <w:multiLevelType w:val="multilevel"/>
    <w:tmpl w:val="8F8C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F18745D"/>
    <w:multiLevelType w:val="multilevel"/>
    <w:tmpl w:val="CCB2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0E2768B"/>
    <w:multiLevelType w:val="multilevel"/>
    <w:tmpl w:val="EBF6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0EC14A6"/>
    <w:multiLevelType w:val="multilevel"/>
    <w:tmpl w:val="A162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673CBC"/>
    <w:multiLevelType w:val="multilevel"/>
    <w:tmpl w:val="51C4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3B677D9"/>
    <w:multiLevelType w:val="multilevel"/>
    <w:tmpl w:val="0A442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5483814"/>
    <w:multiLevelType w:val="multilevel"/>
    <w:tmpl w:val="3BFC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5721739"/>
    <w:multiLevelType w:val="multilevel"/>
    <w:tmpl w:val="1E8A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728487B"/>
    <w:multiLevelType w:val="multilevel"/>
    <w:tmpl w:val="C92E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7DA6500"/>
    <w:multiLevelType w:val="multilevel"/>
    <w:tmpl w:val="D832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8169A4"/>
    <w:multiLevelType w:val="multilevel"/>
    <w:tmpl w:val="0D7CA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BFE50F5"/>
    <w:multiLevelType w:val="multilevel"/>
    <w:tmpl w:val="0E38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C4C6680"/>
    <w:multiLevelType w:val="multilevel"/>
    <w:tmpl w:val="1780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0D670A"/>
    <w:multiLevelType w:val="multilevel"/>
    <w:tmpl w:val="8FA6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0D75D8"/>
    <w:multiLevelType w:val="multilevel"/>
    <w:tmpl w:val="8616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3305B4C"/>
    <w:multiLevelType w:val="multilevel"/>
    <w:tmpl w:val="9C40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3D27DF1"/>
    <w:multiLevelType w:val="multilevel"/>
    <w:tmpl w:val="941C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54B13B3"/>
    <w:multiLevelType w:val="multilevel"/>
    <w:tmpl w:val="E89E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7029DF"/>
    <w:multiLevelType w:val="multilevel"/>
    <w:tmpl w:val="F490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77F03A8"/>
    <w:multiLevelType w:val="multilevel"/>
    <w:tmpl w:val="C216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7E00D43"/>
    <w:multiLevelType w:val="multilevel"/>
    <w:tmpl w:val="E4A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9283797"/>
    <w:multiLevelType w:val="multilevel"/>
    <w:tmpl w:val="D6AE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D4E5B75"/>
    <w:multiLevelType w:val="multilevel"/>
    <w:tmpl w:val="C30A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FE53946"/>
    <w:multiLevelType w:val="multilevel"/>
    <w:tmpl w:val="E3D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0"/>
  </w:num>
  <w:num w:numId="2">
    <w:abstractNumId w:val="16"/>
  </w:num>
  <w:num w:numId="3">
    <w:abstractNumId w:val="67"/>
  </w:num>
  <w:num w:numId="4">
    <w:abstractNumId w:val="55"/>
  </w:num>
  <w:num w:numId="5">
    <w:abstractNumId w:val="40"/>
  </w:num>
  <w:num w:numId="6">
    <w:abstractNumId w:val="49"/>
  </w:num>
  <w:num w:numId="7">
    <w:abstractNumId w:val="41"/>
  </w:num>
  <w:num w:numId="8">
    <w:abstractNumId w:val="65"/>
  </w:num>
  <w:num w:numId="9">
    <w:abstractNumId w:val="48"/>
  </w:num>
  <w:num w:numId="10">
    <w:abstractNumId w:val="51"/>
  </w:num>
  <w:num w:numId="11">
    <w:abstractNumId w:val="84"/>
  </w:num>
  <w:num w:numId="12">
    <w:abstractNumId w:val="15"/>
  </w:num>
  <w:num w:numId="13">
    <w:abstractNumId w:val="44"/>
  </w:num>
  <w:num w:numId="14">
    <w:abstractNumId w:val="46"/>
  </w:num>
  <w:num w:numId="15">
    <w:abstractNumId w:val="31"/>
  </w:num>
  <w:num w:numId="16">
    <w:abstractNumId w:val="82"/>
  </w:num>
  <w:num w:numId="17">
    <w:abstractNumId w:val="47"/>
  </w:num>
  <w:num w:numId="18">
    <w:abstractNumId w:val="53"/>
  </w:num>
  <w:num w:numId="19">
    <w:abstractNumId w:val="59"/>
  </w:num>
  <w:num w:numId="20">
    <w:abstractNumId w:val="57"/>
  </w:num>
  <w:num w:numId="21">
    <w:abstractNumId w:val="60"/>
  </w:num>
  <w:num w:numId="22">
    <w:abstractNumId w:val="8"/>
  </w:num>
  <w:num w:numId="23">
    <w:abstractNumId w:val="38"/>
  </w:num>
  <w:num w:numId="24">
    <w:abstractNumId w:val="73"/>
  </w:num>
  <w:num w:numId="25">
    <w:abstractNumId w:val="7"/>
  </w:num>
  <w:num w:numId="26">
    <w:abstractNumId w:val="23"/>
  </w:num>
  <w:num w:numId="27">
    <w:abstractNumId w:val="76"/>
  </w:num>
  <w:num w:numId="28">
    <w:abstractNumId w:val="69"/>
  </w:num>
  <w:num w:numId="29">
    <w:abstractNumId w:val="10"/>
  </w:num>
  <w:num w:numId="30">
    <w:abstractNumId w:val="39"/>
  </w:num>
  <w:num w:numId="31">
    <w:abstractNumId w:val="42"/>
  </w:num>
  <w:num w:numId="32">
    <w:abstractNumId w:val="72"/>
  </w:num>
  <w:num w:numId="33">
    <w:abstractNumId w:val="56"/>
  </w:num>
  <w:num w:numId="34">
    <w:abstractNumId w:val="70"/>
  </w:num>
  <w:num w:numId="35">
    <w:abstractNumId w:val="9"/>
  </w:num>
  <w:num w:numId="36">
    <w:abstractNumId w:val="4"/>
  </w:num>
  <w:num w:numId="37">
    <w:abstractNumId w:val="18"/>
  </w:num>
  <w:num w:numId="38">
    <w:abstractNumId w:val="22"/>
  </w:num>
  <w:num w:numId="39">
    <w:abstractNumId w:val="5"/>
  </w:num>
  <w:num w:numId="40">
    <w:abstractNumId w:val="71"/>
  </w:num>
  <w:num w:numId="41">
    <w:abstractNumId w:val="35"/>
  </w:num>
  <w:num w:numId="42">
    <w:abstractNumId w:val="52"/>
  </w:num>
  <w:num w:numId="43">
    <w:abstractNumId w:val="37"/>
  </w:num>
  <w:num w:numId="44">
    <w:abstractNumId w:val="12"/>
  </w:num>
  <w:num w:numId="45">
    <w:abstractNumId w:val="34"/>
  </w:num>
  <w:num w:numId="46">
    <w:abstractNumId w:val="75"/>
  </w:num>
  <w:num w:numId="47">
    <w:abstractNumId w:val="25"/>
  </w:num>
  <w:num w:numId="48">
    <w:abstractNumId w:val="20"/>
  </w:num>
  <w:num w:numId="49">
    <w:abstractNumId w:val="66"/>
  </w:num>
  <w:num w:numId="50">
    <w:abstractNumId w:val="43"/>
  </w:num>
  <w:num w:numId="51">
    <w:abstractNumId w:val="68"/>
  </w:num>
  <w:num w:numId="52">
    <w:abstractNumId w:val="77"/>
  </w:num>
  <w:num w:numId="53">
    <w:abstractNumId w:val="3"/>
  </w:num>
  <w:num w:numId="54">
    <w:abstractNumId w:val="79"/>
  </w:num>
  <w:num w:numId="55">
    <w:abstractNumId w:val="81"/>
  </w:num>
  <w:num w:numId="56">
    <w:abstractNumId w:val="21"/>
  </w:num>
  <w:num w:numId="57">
    <w:abstractNumId w:val="74"/>
  </w:num>
  <w:num w:numId="58">
    <w:abstractNumId w:val="26"/>
  </w:num>
  <w:num w:numId="59">
    <w:abstractNumId w:val="0"/>
  </w:num>
  <w:num w:numId="60">
    <w:abstractNumId w:val="19"/>
  </w:num>
  <w:num w:numId="61">
    <w:abstractNumId w:val="29"/>
  </w:num>
  <w:num w:numId="62">
    <w:abstractNumId w:val="30"/>
  </w:num>
  <w:num w:numId="63">
    <w:abstractNumId w:val="27"/>
  </w:num>
  <w:num w:numId="64">
    <w:abstractNumId w:val="13"/>
  </w:num>
  <w:num w:numId="65">
    <w:abstractNumId w:val="83"/>
  </w:num>
  <w:num w:numId="66">
    <w:abstractNumId w:val="36"/>
  </w:num>
  <w:num w:numId="67">
    <w:abstractNumId w:val="61"/>
  </w:num>
  <w:num w:numId="68">
    <w:abstractNumId w:val="33"/>
  </w:num>
  <w:num w:numId="69">
    <w:abstractNumId w:val="1"/>
  </w:num>
  <w:num w:numId="70">
    <w:abstractNumId w:val="78"/>
  </w:num>
  <w:num w:numId="71">
    <w:abstractNumId w:val="28"/>
  </w:num>
  <w:num w:numId="72">
    <w:abstractNumId w:val="17"/>
  </w:num>
  <w:num w:numId="73">
    <w:abstractNumId w:val="64"/>
  </w:num>
  <w:num w:numId="74">
    <w:abstractNumId w:val="24"/>
  </w:num>
  <w:num w:numId="75">
    <w:abstractNumId w:val="32"/>
  </w:num>
  <w:num w:numId="76">
    <w:abstractNumId w:val="62"/>
  </w:num>
  <w:num w:numId="77">
    <w:abstractNumId w:val="11"/>
  </w:num>
  <w:num w:numId="78">
    <w:abstractNumId w:val="80"/>
  </w:num>
  <w:num w:numId="79">
    <w:abstractNumId w:val="2"/>
  </w:num>
  <w:num w:numId="80">
    <w:abstractNumId w:val="54"/>
  </w:num>
  <w:num w:numId="81">
    <w:abstractNumId w:val="45"/>
  </w:num>
  <w:num w:numId="82">
    <w:abstractNumId w:val="6"/>
  </w:num>
  <w:num w:numId="83">
    <w:abstractNumId w:val="58"/>
  </w:num>
  <w:num w:numId="84">
    <w:abstractNumId w:val="63"/>
  </w:num>
  <w:num w:numId="85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97"/>
    <w:rsid w:val="001B5CC7"/>
    <w:rsid w:val="002C415D"/>
    <w:rsid w:val="00367360"/>
    <w:rsid w:val="005E52F0"/>
    <w:rsid w:val="005F4C8D"/>
    <w:rsid w:val="0083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157C"/>
  <w15:chartTrackingRefBased/>
  <w15:docId w15:val="{9842F20B-52C7-44BD-BEF2-E14FAEA9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1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1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71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71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71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71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71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71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71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1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71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71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719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719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71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719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71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71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71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371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71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71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71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719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719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3719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71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719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71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2637</Words>
  <Characters>15036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Gîsca</dc:creator>
  <cp:keywords/>
  <dc:description/>
  <cp:lastModifiedBy>Пользователь</cp:lastModifiedBy>
  <cp:revision>5</cp:revision>
  <dcterms:created xsi:type="dcterms:W3CDTF">2025-10-28T11:27:00Z</dcterms:created>
  <dcterms:modified xsi:type="dcterms:W3CDTF">2025-10-28T13:05:00Z</dcterms:modified>
</cp:coreProperties>
</file>