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7C34B3">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607B1">
      <w:pPr>
        <w:rPr>
          <w:lang w:val="ro-MD"/>
        </w:rPr>
      </w:pPr>
      <w:bookmarkStart w:id="3" w:name="_Toc449692095"/>
    </w:p>
    <w:p w14:paraId="44C90C49" w14:textId="08131182"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7</w:t>
      </w:r>
    </w:p>
    <w:p w14:paraId="6A8B7DF5" w14:textId="66994B7E" w:rsidR="00C607B1" w:rsidRPr="00C607B1" w:rsidRDefault="00CF101D" w:rsidP="00C607B1">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0819C5" w:rsidRPr="000819C5">
        <w:rPr>
          <w:lang w:val="en-US"/>
        </w:rPr>
        <w:t> </w:t>
      </w:r>
      <w:r w:rsidR="00BA45E6" w:rsidRPr="00BA45E6">
        <w:rPr>
          <w:lang w:val="en-US"/>
        </w:rPr>
        <w:t> </w:t>
      </w:r>
      <w:r w:rsidR="00BA45E6">
        <w:t xml:space="preserve">           </w:t>
      </w:r>
      <w:r w:rsidR="00C607B1" w:rsidRPr="00C607B1">
        <w:rPr>
          <w:lang w:val="en-US"/>
        </w:rPr>
        <w:t> </w:t>
      </w:r>
    </w:p>
    <w:p w14:paraId="7F9DB1A6" w14:textId="4887D720" w:rsidR="00DB0C44" w:rsidRPr="00BA45E6" w:rsidRDefault="00C607B1" w:rsidP="00C607B1">
      <w:pPr>
        <w:shd w:val="clear" w:color="auto" w:fill="FFFFFF"/>
        <w:wordWrap w:val="0"/>
        <w:jc w:val="center"/>
        <w:textAlignment w:val="center"/>
        <w:rPr>
          <w:lang w:val="en-US"/>
        </w:rPr>
      </w:pPr>
      <w:r>
        <w:rPr>
          <w:lang w:val="en-US"/>
        </w:rPr>
        <w:t xml:space="preserve">                                        </w:t>
      </w:r>
      <w:hyperlink r:id="rId8" w:tgtFrame="_blank" w:history="1">
        <w:r w:rsidRPr="00C607B1">
          <w:rPr>
            <w:rStyle w:val="af4"/>
            <w:lang w:val="en-US"/>
          </w:rPr>
          <w:t>ocds-b3wdp1-MD-1785493429551</w:t>
        </w:r>
      </w:hyperlink>
      <w:r>
        <w:t xml:space="preserve"> </w:t>
      </w:r>
      <w:r w:rsidR="00DB0C44" w:rsidRPr="005371A2">
        <w:rPr>
          <w:color w:val="333333"/>
          <w:lang w:val="ro-MD"/>
        </w:rPr>
        <w:t xml:space="preserve">din data de </w:t>
      </w:r>
      <w:r w:rsidR="00FD7C97">
        <w:rPr>
          <w:color w:val="333333"/>
          <w:lang w:val="ro-MD"/>
        </w:rPr>
        <w:t>3</w:t>
      </w:r>
      <w:r>
        <w:rPr>
          <w:color w:val="333333"/>
          <w:lang w:val="ro-MD"/>
        </w:rPr>
        <w:t>1</w:t>
      </w:r>
      <w:r w:rsidR="000819C5">
        <w:rPr>
          <w:color w:val="333333"/>
          <w:lang w:val="ro-MD"/>
        </w:rPr>
        <w:t>.0</w:t>
      </w:r>
      <w:r>
        <w:rPr>
          <w:color w:val="333333"/>
          <w:lang w:val="ro-MD"/>
        </w:rPr>
        <w:t>7</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lastRenderedPageBreak/>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4F95FFEC"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C607B1" w:rsidRPr="00C607B1">
          <w:rPr>
            <w:rStyle w:val="af4"/>
            <w:lang w:val="en-US"/>
          </w:rPr>
          <w:t>ocds-b3wdp1-MD-1785493429551</w:t>
        </w:r>
      </w:hyperlink>
      <w:r w:rsidR="00C607B1">
        <w:t xml:space="preserve"> </w:t>
      </w:r>
      <w:r w:rsidR="00C607B1" w:rsidRPr="005371A2">
        <w:rPr>
          <w:color w:val="333333"/>
          <w:lang w:val="ro-MD"/>
        </w:rPr>
        <w:t xml:space="preserve">din data de </w:t>
      </w:r>
      <w:r w:rsidR="00C607B1">
        <w:rPr>
          <w:color w:val="333333"/>
          <w:lang w:val="ro-MD"/>
        </w:rPr>
        <w:t>31.07.2026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lastRenderedPageBreak/>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0B74C867" w14:textId="1BE8DDE9"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0" w:tgtFrame="_blank" w:history="1">
        <w:r w:rsidR="00C607B1" w:rsidRPr="00C607B1">
          <w:rPr>
            <w:rStyle w:val="af4"/>
            <w:lang w:val="en-US"/>
          </w:rPr>
          <w:t>ocds-b3wdp1-MD-1785493429551</w:t>
        </w:r>
      </w:hyperlink>
      <w:r w:rsidR="00C607B1">
        <w:t xml:space="preserve"> </w:t>
      </w:r>
      <w:r w:rsidR="00C607B1" w:rsidRPr="005371A2">
        <w:rPr>
          <w:color w:val="333333"/>
          <w:lang w:val="ro-MD"/>
        </w:rPr>
        <w:t xml:space="preserve">din data de </w:t>
      </w:r>
      <w:r w:rsidR="00C607B1">
        <w:rPr>
          <w:color w:val="333333"/>
          <w:lang w:val="ro-MD"/>
        </w:rPr>
        <w:t>31.07.2026</w:t>
      </w: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7C34B3">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7C34B3">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7C34B3">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1379DDC9"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C607B1" w:rsidRPr="00C607B1">
          <w:rPr>
            <w:rStyle w:val="af4"/>
            <w:lang w:val="en-US"/>
          </w:rPr>
          <w:t>ocds-b3wdp1-MD-1785493429551</w:t>
        </w:r>
      </w:hyperlink>
      <w:r w:rsidR="00C607B1">
        <w:t xml:space="preserve"> </w:t>
      </w:r>
      <w:r w:rsidR="00C607B1" w:rsidRPr="005371A2">
        <w:rPr>
          <w:color w:val="333333"/>
          <w:lang w:val="ro-MD"/>
        </w:rPr>
        <w:t xml:space="preserve">din data de </w:t>
      </w:r>
      <w:r w:rsidR="00C607B1">
        <w:rPr>
          <w:color w:val="333333"/>
          <w:lang w:val="ro-MD"/>
        </w:rPr>
        <w:t>31.07.2026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0E45C473" w:rsidR="00155EE1" w:rsidRPr="0001232A" w:rsidRDefault="00C607B1" w:rsidP="00C607B1">
            <w:pPr>
              <w:tabs>
                <w:tab w:val="left" w:pos="3175"/>
              </w:tabs>
              <w:jc w:val="both"/>
              <w:rPr>
                <w:b/>
                <w:iCs/>
                <w:lang w:val="ro-MD"/>
              </w:rPr>
            </w:pPr>
            <w:r>
              <w:rPr>
                <w:lang w:val="en-US"/>
              </w:rPr>
              <w:t xml:space="preserve">                                                                   </w:t>
            </w:r>
            <w:hyperlink r:id="rId12" w:tgtFrame="_blank" w:history="1">
              <w:r w:rsidRPr="00C607B1">
                <w:rPr>
                  <w:rStyle w:val="af4"/>
                  <w:lang w:val="en-US"/>
                </w:rPr>
                <w:t>ocds-b3wdp1-MD-1785493429551</w:t>
              </w:r>
            </w:hyperlink>
            <w:r>
              <w:t xml:space="preserve"> </w:t>
            </w:r>
            <w:r w:rsidRPr="005371A2">
              <w:rPr>
                <w:color w:val="333333"/>
                <w:lang w:val="ro-MD"/>
              </w:rPr>
              <w:t xml:space="preserve">din data de </w:t>
            </w:r>
            <w:r>
              <w:rPr>
                <w:color w:val="333333"/>
                <w:lang w:val="ro-MD"/>
              </w:rPr>
              <w:t>31.07.2026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10F9FD43"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2F1F94">
              <w:rPr>
                <w:rFonts w:eastAsia="Calibri"/>
                <w:b/>
                <w:lang w:val="ro-MD" w:eastAsia="ar-SA"/>
              </w:rPr>
              <w:t xml:space="preserve">                                       (</w:t>
            </w:r>
            <w:r w:rsidR="002F1F94">
              <w:rPr>
                <w:b/>
                <w:i/>
                <w:iCs/>
                <w:lang w:eastAsia="ru-RU"/>
              </w:rPr>
              <w:t>Dulapuri metalice duble pentru vestiare (cu 2 uși))</w:t>
            </w:r>
          </w:p>
          <w:p w14:paraId="27BBF49D" w14:textId="5D70EA39" w:rsidR="00477D29" w:rsidRPr="005371A2" w:rsidRDefault="00477D29" w:rsidP="00477D29">
            <w:pPr>
              <w:suppressAutoHyphens/>
              <w:spacing w:after="200" w:line="276" w:lineRule="auto"/>
              <w:ind w:right="-1"/>
              <w:jc w:val="center"/>
              <w:rPr>
                <w:b/>
                <w:bCs/>
                <w:lang w:val="ro-MD" w:eastAsia="ro-RO"/>
              </w:rPr>
            </w:pPr>
          </w:p>
          <w:p w14:paraId="70A3E999" w14:textId="60695ED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FD3254">
              <w:rPr>
                <w:b/>
                <w:bCs/>
                <w:color w:val="000000"/>
              </w:rPr>
              <w:t>3</w:t>
            </w:r>
            <w:r w:rsidR="00FD7C97">
              <w:rPr>
                <w:b/>
                <w:bCs/>
                <w:color w:val="000000"/>
              </w:rPr>
              <w:t>91</w:t>
            </w:r>
            <w:r w:rsidR="00D83226">
              <w:rPr>
                <w:b/>
                <w:bCs/>
                <w:color w:val="000000"/>
              </w:rPr>
              <w:t>00000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AA4FCC">
            <w:pPr>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6607082A" w:rsidR="00477D29" w:rsidRPr="005371A2" w:rsidRDefault="00477D29" w:rsidP="00477D29">
            <w:pPr>
              <w:rPr>
                <w:lang w:val="ro-MD"/>
              </w:rPr>
            </w:pPr>
            <w:r w:rsidRPr="005371A2">
              <w:rPr>
                <w:lang w:val="ro-MD"/>
              </w:rPr>
              <w:t>Achiziţionarea:</w:t>
            </w:r>
            <w:r w:rsidR="00940AC0">
              <w:rPr>
                <w:rFonts w:eastAsia="Aptos"/>
                <w:b/>
                <w:bCs/>
                <w:i/>
                <w:iCs/>
              </w:rPr>
              <w:t xml:space="preserve"> </w:t>
            </w:r>
            <w:r w:rsidR="00C93A37">
              <w:rPr>
                <w:b/>
                <w:i/>
                <w:iCs/>
                <w:lang w:eastAsia="ru-RU"/>
              </w:rPr>
              <w:t>Dulapuri metalice duble pentru vestiare (cu 2 uși</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C607B1" w:rsidRPr="00C607B1">
                <w:rPr>
                  <w:rStyle w:val="af4"/>
                  <w:lang w:val="en-US"/>
                </w:rPr>
                <w:t>ocds-b3wdp1-MD-1785493429551</w:t>
              </w:r>
            </w:hyperlink>
            <w:r w:rsidR="00C607B1">
              <w:t xml:space="preserve"> </w:t>
            </w:r>
            <w:r w:rsidR="00C607B1" w:rsidRPr="005371A2">
              <w:rPr>
                <w:color w:val="333333"/>
                <w:lang w:val="ro-MD"/>
              </w:rPr>
              <w:t xml:space="preserve">din data de </w:t>
            </w:r>
            <w:r w:rsidR="00C607B1">
              <w:rPr>
                <w:color w:val="333333"/>
                <w:lang w:val="ro-MD"/>
              </w:rPr>
              <w:t>31.07.2026</w:t>
            </w:r>
          </w:p>
          <w:p w14:paraId="6DE33DF9" w14:textId="77777777" w:rsidR="00477D29" w:rsidRPr="005371A2" w:rsidRDefault="00477D29" w:rsidP="007C34B3">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7C34B3">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7C34B3">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7C34B3">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7C34B3">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7C34B3">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7C34B3">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7C34B3">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7C34B3">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7C34B3">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7C34B3">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7C34B3">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7C34B3">
            <w:pPr>
              <w:pStyle w:val="a"/>
              <w:numPr>
                <w:ilvl w:val="1"/>
                <w:numId w:val="9"/>
              </w:numPr>
              <w:ind w:left="0" w:firstLine="426"/>
              <w:contextualSpacing/>
              <w:rPr>
                <w:noProof/>
                <w:lang w:val="ro-MD"/>
              </w:rPr>
            </w:pPr>
            <w:r w:rsidRPr="005371A2">
              <w:rPr>
                <w:noProof/>
                <w:lang w:val="ro-MD"/>
              </w:rPr>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7C34B3">
            <w:pPr>
              <w:pStyle w:val="a"/>
              <w:numPr>
                <w:ilvl w:val="1"/>
                <w:numId w:val="9"/>
              </w:numPr>
              <w:tabs>
                <w:tab w:val="clear" w:pos="1134"/>
              </w:tabs>
              <w:ind w:right="-113"/>
              <w:contextualSpacing/>
              <w:jc w:val="left"/>
              <w:rPr>
                <w:noProof/>
                <w:lang w:val="ro-MD"/>
              </w:rPr>
            </w:pPr>
            <w:r w:rsidRPr="005371A2">
              <w:rPr>
                <w:b/>
                <w:bCs/>
                <w:noProof/>
                <w:lang w:val="ro-MD"/>
              </w:rPr>
              <w:lastRenderedPageBreak/>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7C34B3">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7C34B3">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7C34B3">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7C34B3">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7C34B3">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7C34B3">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7C34B3">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7C34B3">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7C34B3">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7C34B3">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7C34B3">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7C34B3">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7C34B3">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7C34B3">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7C34B3">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7C34B3">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7C34B3">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7C34B3">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7C34B3">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7C34B3">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7C34B3">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7C34B3">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7C34B3">
            <w:pPr>
              <w:numPr>
                <w:ilvl w:val="1"/>
                <w:numId w:val="16"/>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w:t>
            </w:r>
            <w:r w:rsidRPr="005371A2">
              <w:rPr>
                <w:lang w:val="ro-MD"/>
              </w:rPr>
              <w:lastRenderedPageBreak/>
              <w:t xml:space="preserve">executa, asupra executării  obligațiunilor contractuale, neîntârziat, în termen de 3 (trei) zile lucrătoare din momentul apariției lui. </w:t>
            </w:r>
          </w:p>
          <w:p w14:paraId="1BB30831" w14:textId="77777777" w:rsidR="00477D29" w:rsidRPr="005371A2" w:rsidRDefault="00477D29" w:rsidP="007C34B3">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7C34B3">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7C34B3">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7C34B3">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7C34B3">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7C34B3">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7C34B3">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7C34B3">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7C34B3">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7C34B3">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7C34B3">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7C34B3">
            <w:pPr>
              <w:pStyle w:val="a"/>
              <w:numPr>
                <w:ilvl w:val="1"/>
                <w:numId w:val="16"/>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rsidP="007C34B3">
            <w:pPr>
              <w:numPr>
                <w:ilvl w:val="0"/>
                <w:numId w:val="18"/>
              </w:numPr>
              <w:tabs>
                <w:tab w:val="clear" w:pos="1854"/>
                <w:tab w:val="left" w:pos="1134"/>
                <w:tab w:val="num" w:pos="1701"/>
              </w:tabs>
              <w:ind w:left="0" w:firstLine="567"/>
              <w:jc w:val="both"/>
              <w:rPr>
                <w:lang w:val="ro-MD"/>
              </w:rPr>
            </w:pPr>
            <w:r w:rsidRPr="005371A2">
              <w:rPr>
                <w:lang w:val="ro-MD"/>
              </w:rPr>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7C34B3">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7C34B3">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7C34B3">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7C34B3">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lastRenderedPageBreak/>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7C34B3">
      <w:pPr>
        <w:pStyle w:val="1"/>
        <w:numPr>
          <w:ilvl w:val="0"/>
          <w:numId w:val="21"/>
        </w:numPr>
        <w:tabs>
          <w:tab w:val="left" w:pos="2295"/>
        </w:tabs>
        <w:rPr>
          <w:lang w:val="it-IT"/>
        </w:rPr>
      </w:pPr>
      <w:r w:rsidRPr="00F041BF">
        <w:rPr>
          <w:lang w:val="it-IT"/>
        </w:rPr>
        <w:lastRenderedPageBreak/>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lastRenderedPageBreak/>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0BA0C" w14:textId="77777777" w:rsidR="007C34B3" w:rsidRDefault="007C34B3" w:rsidP="00A20ACF">
      <w:r>
        <w:separator/>
      </w:r>
    </w:p>
  </w:endnote>
  <w:endnote w:type="continuationSeparator" w:id="0">
    <w:p w14:paraId="069EE4E8" w14:textId="77777777" w:rsidR="007C34B3" w:rsidRDefault="007C34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A2A4B" w14:textId="77777777" w:rsidR="007C34B3" w:rsidRDefault="007C34B3" w:rsidP="00A20ACF">
      <w:r>
        <w:separator/>
      </w:r>
    </w:p>
  </w:footnote>
  <w:footnote w:type="continuationSeparator" w:id="0">
    <w:p w14:paraId="5F35D204" w14:textId="77777777" w:rsidR="007C34B3" w:rsidRDefault="007C34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206"/>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4D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F94"/>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4B3"/>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4EB"/>
    <w:rsid w:val="009C2598"/>
    <w:rsid w:val="009C272C"/>
    <w:rsid w:val="009C2F8F"/>
    <w:rsid w:val="009C3734"/>
    <w:rsid w:val="009C6148"/>
    <w:rsid w:val="009C7694"/>
    <w:rsid w:val="009D032C"/>
    <w:rsid w:val="009D1E78"/>
    <w:rsid w:val="009D3404"/>
    <w:rsid w:val="009D3771"/>
    <w:rsid w:val="009D3792"/>
    <w:rsid w:val="009D397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FCC"/>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E6"/>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B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3A3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226"/>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27"/>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48D"/>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71D"/>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D7C97"/>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493429551" TargetMode="External"/><Relationship Id="rId13" Type="http://schemas.openxmlformats.org/officeDocument/2006/relationships/hyperlink" Target="https://mtender.gov.md/tenders/ocds-b3wdp1-MD-17854934295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54934295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549342955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5493429551" TargetMode="External"/><Relationship Id="rId4" Type="http://schemas.openxmlformats.org/officeDocument/2006/relationships/settings" Target="settings.xml"/><Relationship Id="rId9" Type="http://schemas.openxmlformats.org/officeDocument/2006/relationships/hyperlink" Target="https://mtender.gov.md/tenders/ocds-b3wdp1-MD-1785493429551"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3216</Words>
  <Characters>20876</Characters>
  <Application>Microsoft Office Word</Application>
  <DocSecurity>0</DocSecurity>
  <Lines>773</Lines>
  <Paragraphs>359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71</cp:revision>
  <cp:lastPrinted>2021-03-10T08:12:00Z</cp:lastPrinted>
  <dcterms:created xsi:type="dcterms:W3CDTF">2024-05-20T13:40:00Z</dcterms:created>
  <dcterms:modified xsi:type="dcterms:W3CDTF">2026-07-31T10:29:00Z</dcterms:modified>
</cp:coreProperties>
</file>