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7E5E2ABA"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w:t>
            </w:r>
            <w:r w:rsidR="00F41D72" w:rsidRPr="00671AD1">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Autoritatea centrală pentru </w:t>
            </w:r>
            <w:r w:rsidR="009B14EA" w:rsidRPr="00671AD1">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71AD1" w:rsidRDefault="00271D0C" w:rsidP="00AE2707">
            <w:pPr>
              <w:ind w:firstLine="0"/>
              <w:jc w:val="center"/>
              <w:rPr>
                <w:rFonts w:eastAsia="PMingLiU"/>
                <w:i/>
                <w:sz w:val="24"/>
                <w:szCs w:val="24"/>
                <w:lang w:val="ro-MD" w:eastAsia="zh-CN"/>
              </w:rPr>
            </w:pPr>
          </w:p>
          <w:p w14:paraId="08926299" w14:textId="77777777" w:rsidR="00271D0C" w:rsidRPr="00671AD1" w:rsidRDefault="00271D0C" w:rsidP="00AE2707">
            <w:pPr>
              <w:ind w:firstLine="0"/>
              <w:jc w:val="center"/>
              <w:rPr>
                <w:rFonts w:eastAsia="PMingLiU"/>
                <w:i/>
                <w:sz w:val="24"/>
                <w:szCs w:val="24"/>
                <w:lang w:val="ro-MD" w:eastAsia="zh-CN"/>
              </w:rPr>
            </w:pPr>
          </w:p>
          <w:p w14:paraId="72DD3B81"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71AD1" w:rsidRDefault="00271D0C" w:rsidP="00AE2707">
            <w:pPr>
              <w:ind w:firstLine="0"/>
              <w:jc w:val="center"/>
              <w:rPr>
                <w:rFonts w:eastAsia="PMingLiU"/>
                <w:i/>
                <w:sz w:val="24"/>
                <w:szCs w:val="24"/>
                <w:lang w:val="ro-MD" w:eastAsia="zh-CN"/>
              </w:rPr>
            </w:pPr>
          </w:p>
          <w:p w14:paraId="4AF979FF" w14:textId="77777777" w:rsidR="00271D0C" w:rsidRPr="00671AD1" w:rsidRDefault="00271D0C" w:rsidP="00AE2707">
            <w:pPr>
              <w:ind w:firstLine="0"/>
              <w:jc w:val="center"/>
              <w:rPr>
                <w:rFonts w:eastAsia="PMingLiU"/>
                <w:i/>
                <w:sz w:val="24"/>
                <w:szCs w:val="24"/>
                <w:lang w:val="ro-MD" w:eastAsia="zh-CN"/>
              </w:rPr>
            </w:pPr>
          </w:p>
          <w:p w14:paraId="5FC9FC1C"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62D99B28" w14:textId="7345785E" w:rsidR="00271D0C" w:rsidRPr="00671AD1"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Pr="00671AD1">
              <w:rPr>
                <w:rFonts w:eastAsia="PMingLiU"/>
                <w:b/>
                <w:sz w:val="24"/>
                <w:szCs w:val="24"/>
                <w:lang w:val="ro-MD" w:eastAsia="zh-CN"/>
              </w:rPr>
              <w:t xml:space="preserve"> publice centralizate</w:t>
            </w:r>
          </w:p>
          <w:p w14:paraId="28B17DA4" w14:textId="77777777" w:rsidR="00271D0C" w:rsidRPr="00671AD1" w:rsidRDefault="00271D0C" w:rsidP="00AE2707">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71AD1" w:rsidRDefault="00271D0C" w:rsidP="00AE2707">
            <w:pPr>
              <w:ind w:firstLine="0"/>
              <w:jc w:val="center"/>
              <w:rPr>
                <w:rFonts w:eastAsia="Calibri"/>
                <w:b/>
                <w:color w:val="FF0000"/>
                <w:sz w:val="24"/>
                <w:szCs w:val="24"/>
                <w:lang w:val="ro-MD"/>
              </w:rPr>
            </w:pPr>
            <w:r w:rsidRPr="00671AD1">
              <w:rPr>
                <w:rFonts w:eastAsia="PMingLiU"/>
                <w:sz w:val="24"/>
                <w:szCs w:val="24"/>
                <w:lang w:val="ro-MD" w:eastAsia="zh-CN"/>
              </w:rPr>
              <w:t>Sediul:</w:t>
            </w:r>
            <w:r w:rsidR="00727CE8" w:rsidRPr="00671AD1">
              <w:rPr>
                <w:rFonts w:eastAsia="Calibri"/>
                <w:b/>
                <w:color w:val="FF0000"/>
                <w:sz w:val="24"/>
                <w:szCs w:val="24"/>
                <w:lang w:val="ro-MD"/>
              </w:rPr>
              <w:t xml:space="preserve"> Oficiul central:</w:t>
            </w:r>
          </w:p>
          <w:p w14:paraId="2D8BD707" w14:textId="1B15C040" w:rsidR="00271D0C"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9B14EA" w:rsidRPr="00671AD1">
              <w:rPr>
                <w:rFonts w:eastAsia="Calibri"/>
                <w:b/>
                <w:color w:val="FF0000"/>
                <w:sz w:val="24"/>
                <w:szCs w:val="24"/>
                <w:lang w:val="ro-MD"/>
              </w:rPr>
              <w:t>și</w:t>
            </w:r>
            <w:r w:rsidRPr="00671AD1">
              <w:rPr>
                <w:rFonts w:eastAsia="Calibri"/>
                <w:b/>
                <w:color w:val="FF0000"/>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71AD1" w:rsidRDefault="00727CE8" w:rsidP="00AE2707">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5D28CB5D" w14:textId="4B27A7C2" w:rsidR="00727CE8" w:rsidRPr="00671AD1" w:rsidRDefault="00727CE8" w:rsidP="00AE2707">
            <w:pPr>
              <w:ind w:firstLine="0"/>
              <w:jc w:val="center"/>
              <w:rPr>
                <w:b/>
                <w:color w:val="FF0000"/>
                <w:sz w:val="24"/>
                <w:szCs w:val="24"/>
                <w:lang w:val="ro-MD"/>
              </w:rPr>
            </w:pPr>
            <w:r w:rsidRPr="00671AD1">
              <w:rPr>
                <w:b/>
                <w:color w:val="FF0000"/>
                <w:sz w:val="24"/>
                <w:szCs w:val="24"/>
                <w:lang w:val="ro-MD"/>
              </w:rPr>
              <w:t>(022) 222 364</w:t>
            </w:r>
          </w:p>
          <w:p w14:paraId="010E9F08" w14:textId="6C73D637" w:rsidR="00727CE8" w:rsidRPr="00671AD1" w:rsidRDefault="00727CE8" w:rsidP="00AE2707">
            <w:pPr>
              <w:ind w:firstLine="0"/>
              <w:jc w:val="center"/>
              <w:rPr>
                <w:color w:val="FF0000"/>
                <w:sz w:val="24"/>
                <w:szCs w:val="24"/>
                <w:lang w:val="ro-MD"/>
              </w:rPr>
            </w:pPr>
            <w:r w:rsidRPr="00671AD1">
              <w:rPr>
                <w:b/>
                <w:bCs/>
                <w:color w:val="FF0000"/>
                <w:sz w:val="24"/>
                <w:szCs w:val="24"/>
                <w:lang w:val="ro-MD"/>
              </w:rPr>
              <w:t>Email:</w:t>
            </w:r>
            <w:r w:rsidR="00481071" w:rsidRPr="00671AD1">
              <w:rPr>
                <w:b/>
                <w:bCs/>
                <w:color w:val="FF0000"/>
                <w:sz w:val="24"/>
                <w:szCs w:val="24"/>
                <w:lang w:val="ro-MD"/>
              </w:rPr>
              <w:t xml:space="preserve"> </w:t>
            </w:r>
            <w:hyperlink r:id="rId10" w:history="1">
              <w:r w:rsidRPr="00671AD1">
                <w:rPr>
                  <w:rStyle w:val="af4"/>
                  <w:b/>
                  <w:bCs/>
                  <w:sz w:val="24"/>
                  <w:szCs w:val="24"/>
                  <w:lang w:val="ro-MD"/>
                </w:rPr>
                <w:t>dispozitive@capcs.gov.md</w:t>
              </w:r>
            </w:hyperlink>
          </w:p>
          <w:p w14:paraId="28F7AD21" w14:textId="41CDE43B" w:rsidR="00727CE8" w:rsidRPr="00671AD1" w:rsidRDefault="00830EDC" w:rsidP="00AE2707">
            <w:pPr>
              <w:ind w:firstLine="0"/>
              <w:jc w:val="center"/>
              <w:rPr>
                <w:color w:val="FF0000"/>
                <w:sz w:val="24"/>
                <w:szCs w:val="24"/>
                <w:lang w:val="ro-MD"/>
              </w:rPr>
            </w:pPr>
            <w:hyperlink r:id="rId11" w:history="1">
              <w:r w:rsidR="00727CE8" w:rsidRPr="00671AD1">
                <w:rPr>
                  <w:rStyle w:val="af4"/>
                  <w:b/>
                  <w:sz w:val="24"/>
                  <w:szCs w:val="24"/>
                  <w:lang w:val="ro-MD"/>
                </w:rPr>
                <w:t>office@capcs.gov.md</w:t>
              </w:r>
            </w:hyperlink>
          </w:p>
          <w:p w14:paraId="48621753" w14:textId="646C92EE"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Site:</w:t>
            </w:r>
            <w:r w:rsidR="00481071" w:rsidRPr="00671AD1">
              <w:rPr>
                <w:b/>
                <w:color w:val="FF0000"/>
                <w:sz w:val="24"/>
                <w:szCs w:val="24"/>
                <w:lang w:val="ro-MD"/>
              </w:rPr>
              <w:t xml:space="preserve"> </w:t>
            </w:r>
            <w:r w:rsidRPr="00671AD1">
              <w:rPr>
                <w:b/>
                <w:color w:val="FF0000"/>
                <w:sz w:val="24"/>
                <w:szCs w:val="24"/>
                <w:u w:val="single"/>
                <w:lang w:val="ro-MD"/>
              </w:rPr>
              <w:t>http://capcs.md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71AD1" w:rsidRDefault="00727CE8" w:rsidP="00AE2707">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proofErr w:type="spellStart"/>
            <w:r w:rsidRPr="00671AD1">
              <w:rPr>
                <w:rFonts w:eastAsia="PMingLiU"/>
                <w:b/>
                <w:sz w:val="24"/>
                <w:szCs w:val="24"/>
                <w:lang w:val="ro-MD" w:eastAsia="zh-CN"/>
              </w:rPr>
              <w:t>Chisinau</w:t>
            </w:r>
            <w:proofErr w:type="spellEnd"/>
            <w:r w:rsidRPr="00671AD1">
              <w:rPr>
                <w:rFonts w:eastAsia="PMingLiU"/>
                <w:b/>
                <w:sz w:val="24"/>
                <w:szCs w:val="24"/>
                <w:lang w:val="ro-MD" w:eastAsia="zh-CN"/>
              </w:rPr>
              <w:t>-bugetul de stat</w:t>
            </w:r>
          </w:p>
          <w:p w14:paraId="78D1C991" w14:textId="59C9BB70"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 xml:space="preserve">Centrul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300EFF8B"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5B0A9567" w14:textId="77777777" w:rsidR="00830EDC" w:rsidRPr="00065FC1" w:rsidRDefault="00830EDC" w:rsidP="00830EDC">
      <w:pPr>
        <w:ind w:firstLine="0"/>
        <w:jc w:val="right"/>
        <w:rPr>
          <w:bCs/>
          <w:sz w:val="24"/>
          <w:szCs w:val="24"/>
          <w:lang w:val="ro-RO"/>
        </w:rPr>
      </w:pPr>
      <w:r w:rsidRPr="00065FC1">
        <w:rPr>
          <w:i/>
          <w:sz w:val="24"/>
          <w:szCs w:val="24"/>
          <w:lang w:val="ro-RO"/>
        </w:rPr>
        <w:t>Anexa nr.5</w:t>
      </w:r>
    </w:p>
    <w:p w14:paraId="40126C0E" w14:textId="77777777" w:rsidR="00830EDC" w:rsidRPr="00065FC1" w:rsidRDefault="00830EDC" w:rsidP="00830EDC">
      <w:pPr>
        <w:ind w:firstLine="0"/>
        <w:jc w:val="right"/>
        <w:rPr>
          <w:bCs/>
          <w:sz w:val="24"/>
          <w:szCs w:val="24"/>
          <w:lang w:val="ro-RO"/>
        </w:rPr>
      </w:pPr>
      <w:r w:rsidRPr="00065FC1">
        <w:rPr>
          <w:bCs/>
          <w:sz w:val="24"/>
          <w:szCs w:val="24"/>
          <w:lang w:val="ro-RO"/>
        </w:rPr>
        <w:t>la Contractul nr. ___________</w:t>
      </w:r>
    </w:p>
    <w:p w14:paraId="1DC8348C" w14:textId="77777777" w:rsidR="00830EDC" w:rsidRPr="00065FC1" w:rsidRDefault="00830EDC" w:rsidP="00830EDC">
      <w:pPr>
        <w:ind w:firstLine="0"/>
        <w:jc w:val="right"/>
        <w:rPr>
          <w:bCs/>
          <w:sz w:val="24"/>
          <w:szCs w:val="24"/>
          <w:lang w:val="ro-RO"/>
        </w:rPr>
      </w:pPr>
      <w:r w:rsidRPr="00065FC1">
        <w:rPr>
          <w:bCs/>
          <w:sz w:val="24"/>
          <w:szCs w:val="24"/>
          <w:lang w:val="ro-RO"/>
        </w:rPr>
        <w:t xml:space="preserve">                                                                         din „__”_________202</w:t>
      </w:r>
    </w:p>
    <w:p w14:paraId="2494A212" w14:textId="77777777" w:rsidR="00830EDC" w:rsidRPr="00065FC1" w:rsidRDefault="00830EDC" w:rsidP="00830EDC">
      <w:pPr>
        <w:ind w:firstLine="0"/>
        <w:jc w:val="center"/>
        <w:rPr>
          <w:b/>
          <w:bCs/>
          <w:sz w:val="24"/>
          <w:szCs w:val="24"/>
          <w:lang w:val="ro-RO"/>
        </w:rPr>
      </w:pPr>
      <w:r w:rsidRPr="00065FC1">
        <w:rPr>
          <w:b/>
          <w:bCs/>
          <w:sz w:val="24"/>
          <w:szCs w:val="24"/>
          <w:lang w:val="ro-RO"/>
        </w:rPr>
        <w:t>Condi</w:t>
      </w:r>
      <w:r>
        <w:rPr>
          <w:b/>
          <w:bCs/>
          <w:sz w:val="24"/>
          <w:szCs w:val="24"/>
          <w:lang w:val="ro-RO"/>
        </w:rPr>
        <w:t>ț</w:t>
      </w:r>
      <w:r w:rsidRPr="00065FC1">
        <w:rPr>
          <w:b/>
          <w:bCs/>
          <w:sz w:val="24"/>
          <w:szCs w:val="24"/>
          <w:lang w:val="ro-RO"/>
        </w:rPr>
        <w:t>ii de livrare</w:t>
      </w:r>
    </w:p>
    <w:tbl>
      <w:tblPr>
        <w:tblW w:w="15158" w:type="dxa"/>
        <w:tblLook w:val="04A0" w:firstRow="1" w:lastRow="0" w:firstColumn="1" w:lastColumn="0" w:noHBand="0" w:noVBand="1"/>
      </w:tblPr>
      <w:tblGrid>
        <w:gridCol w:w="1266"/>
        <w:gridCol w:w="4678"/>
        <w:gridCol w:w="6237"/>
        <w:gridCol w:w="2977"/>
      </w:tblGrid>
      <w:tr w:rsidR="00830EDC" w:rsidRPr="00055701" w14:paraId="74FBE303" w14:textId="77777777" w:rsidTr="00CB24F2">
        <w:trPr>
          <w:trHeight w:val="570"/>
        </w:trPr>
        <w:tc>
          <w:tcPr>
            <w:tcW w:w="1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1A63C1" w14:textId="77777777" w:rsidR="00830EDC" w:rsidRPr="00055701" w:rsidRDefault="00830EDC" w:rsidP="00CB24F2">
            <w:pPr>
              <w:ind w:firstLine="0"/>
              <w:jc w:val="center"/>
              <w:rPr>
                <w:b/>
                <w:bCs/>
                <w:sz w:val="22"/>
                <w:szCs w:val="22"/>
                <w:lang w:val="ru-RU" w:eastAsia="ru-RU"/>
              </w:rPr>
            </w:pPr>
            <w:bookmarkStart w:id="23" w:name="_Hlk224306498"/>
            <w:r w:rsidRPr="00055701">
              <w:rPr>
                <w:b/>
                <w:bCs/>
                <w:sz w:val="22"/>
                <w:szCs w:val="22"/>
                <w:lang w:val="ro-RO" w:eastAsia="ru-RU"/>
              </w:rPr>
              <w:t> </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71CD71" w14:textId="77777777" w:rsidR="00830EDC" w:rsidRPr="00055701" w:rsidRDefault="00830EDC" w:rsidP="00CB24F2">
            <w:pPr>
              <w:ind w:firstLine="0"/>
              <w:jc w:val="center"/>
              <w:rPr>
                <w:b/>
                <w:bCs/>
                <w:sz w:val="22"/>
                <w:szCs w:val="22"/>
                <w:lang w:val="ru-RU" w:eastAsia="ru-RU"/>
              </w:rPr>
            </w:pPr>
            <w:r w:rsidRPr="00055701">
              <w:rPr>
                <w:b/>
                <w:bCs/>
                <w:sz w:val="22"/>
                <w:szCs w:val="22"/>
                <w:lang w:val="ro-RO" w:eastAsia="ru-RU"/>
              </w:rPr>
              <w:t>2026</w:t>
            </w:r>
          </w:p>
        </w:tc>
        <w:tc>
          <w:tcPr>
            <w:tcW w:w="9214" w:type="dxa"/>
            <w:gridSpan w:val="2"/>
            <w:tcBorders>
              <w:top w:val="single" w:sz="8" w:space="0" w:color="auto"/>
              <w:left w:val="nil"/>
              <w:bottom w:val="nil"/>
              <w:right w:val="single" w:sz="8" w:space="0" w:color="000000"/>
            </w:tcBorders>
            <w:shd w:val="clear" w:color="000000" w:fill="D9D9D9"/>
            <w:vAlign w:val="center"/>
            <w:hideMark/>
          </w:tcPr>
          <w:p w14:paraId="78E311EF" w14:textId="77777777" w:rsidR="00830EDC" w:rsidRDefault="00830EDC" w:rsidP="00CB24F2">
            <w:pPr>
              <w:ind w:firstLine="0"/>
              <w:jc w:val="center"/>
              <w:rPr>
                <w:b/>
                <w:bCs/>
                <w:sz w:val="22"/>
                <w:szCs w:val="22"/>
                <w:lang w:val="ro-RO" w:eastAsia="ru-RU"/>
              </w:rPr>
            </w:pPr>
            <w:r w:rsidRPr="00055701">
              <w:rPr>
                <w:b/>
                <w:bCs/>
                <w:sz w:val="22"/>
                <w:szCs w:val="22"/>
                <w:lang w:val="ro-RO" w:eastAsia="ru-RU"/>
              </w:rPr>
              <w:t>Condiții de livrare generale</w:t>
            </w:r>
          </w:p>
          <w:p w14:paraId="3A33EC45" w14:textId="77777777" w:rsidR="00830EDC" w:rsidRPr="00055701" w:rsidRDefault="00830EDC" w:rsidP="00CB24F2">
            <w:pPr>
              <w:ind w:firstLine="0"/>
              <w:jc w:val="center"/>
              <w:rPr>
                <w:b/>
                <w:bCs/>
                <w:sz w:val="22"/>
                <w:szCs w:val="22"/>
                <w:lang w:val="ru-RU" w:eastAsia="ru-RU"/>
              </w:rPr>
            </w:pPr>
          </w:p>
        </w:tc>
      </w:tr>
      <w:tr w:rsidR="00830EDC" w:rsidRPr="00055701" w14:paraId="40F2B70D" w14:textId="77777777" w:rsidTr="00CB24F2">
        <w:trPr>
          <w:trHeight w:val="20"/>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7E40E305" w14:textId="77777777" w:rsidR="00830EDC" w:rsidRPr="00055701" w:rsidRDefault="00830EDC" w:rsidP="00CB24F2">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1A523D9D" w14:textId="77777777" w:rsidR="00830EDC" w:rsidRPr="00055701" w:rsidRDefault="00830EDC" w:rsidP="00CB24F2">
            <w:pPr>
              <w:ind w:firstLine="0"/>
              <w:jc w:val="left"/>
              <w:rPr>
                <w:b/>
                <w:bCs/>
                <w:sz w:val="22"/>
                <w:szCs w:val="22"/>
                <w:lang w:val="ru-RU" w:eastAsia="ru-RU"/>
              </w:rPr>
            </w:pPr>
          </w:p>
        </w:tc>
        <w:tc>
          <w:tcPr>
            <w:tcW w:w="9214" w:type="dxa"/>
            <w:gridSpan w:val="2"/>
            <w:tcBorders>
              <w:top w:val="nil"/>
              <w:left w:val="nil"/>
              <w:bottom w:val="nil"/>
              <w:right w:val="single" w:sz="8" w:space="0" w:color="000000"/>
            </w:tcBorders>
            <w:shd w:val="clear" w:color="000000" w:fill="D9D9D9"/>
            <w:vAlign w:val="center"/>
            <w:hideMark/>
          </w:tcPr>
          <w:p w14:paraId="6012812E" w14:textId="77777777" w:rsidR="00830EDC" w:rsidRPr="00055701" w:rsidRDefault="00830EDC" w:rsidP="00CB24F2">
            <w:pPr>
              <w:ind w:firstLine="0"/>
              <w:jc w:val="center"/>
              <w:rPr>
                <w:b/>
                <w:bCs/>
                <w:sz w:val="22"/>
                <w:szCs w:val="22"/>
                <w:lang w:val="ru-RU" w:eastAsia="ru-RU"/>
              </w:rPr>
            </w:pPr>
            <w:r w:rsidRPr="00055701">
              <w:rPr>
                <w:b/>
                <w:bCs/>
                <w:sz w:val="22"/>
                <w:szCs w:val="22"/>
                <w:lang w:val="ro-RO" w:eastAsia="ru-RU"/>
              </w:rPr>
              <w:t>Cuantumul din cantitatea totală contractată a Bunurilor per lot</w:t>
            </w:r>
          </w:p>
        </w:tc>
      </w:tr>
      <w:tr w:rsidR="00830EDC" w:rsidRPr="00055701" w14:paraId="33AFC83C" w14:textId="77777777" w:rsidTr="00CB24F2">
        <w:trPr>
          <w:trHeight w:val="75"/>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3A65326F" w14:textId="77777777" w:rsidR="00830EDC" w:rsidRPr="00055701" w:rsidRDefault="00830EDC" w:rsidP="00CB24F2">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574C9574" w14:textId="77777777" w:rsidR="00830EDC" w:rsidRPr="00055701" w:rsidRDefault="00830EDC" w:rsidP="00CB24F2">
            <w:pPr>
              <w:ind w:firstLine="0"/>
              <w:jc w:val="left"/>
              <w:rPr>
                <w:b/>
                <w:bCs/>
                <w:sz w:val="22"/>
                <w:szCs w:val="22"/>
                <w:lang w:val="ru-RU" w:eastAsia="ru-RU"/>
              </w:rPr>
            </w:pPr>
          </w:p>
        </w:tc>
        <w:tc>
          <w:tcPr>
            <w:tcW w:w="9214" w:type="dxa"/>
            <w:gridSpan w:val="2"/>
            <w:tcBorders>
              <w:top w:val="nil"/>
              <w:left w:val="nil"/>
              <w:bottom w:val="single" w:sz="8" w:space="0" w:color="auto"/>
              <w:right w:val="single" w:sz="8" w:space="0" w:color="000000"/>
            </w:tcBorders>
            <w:shd w:val="clear" w:color="000000" w:fill="D9D9D9"/>
            <w:vAlign w:val="center"/>
            <w:hideMark/>
          </w:tcPr>
          <w:p w14:paraId="300E67C5" w14:textId="77777777" w:rsidR="00830EDC" w:rsidRPr="00055701" w:rsidRDefault="00830EDC" w:rsidP="00CB24F2">
            <w:pPr>
              <w:ind w:firstLine="0"/>
              <w:jc w:val="center"/>
              <w:rPr>
                <w:b/>
                <w:bCs/>
                <w:sz w:val="22"/>
                <w:szCs w:val="22"/>
                <w:lang w:val="ru-RU" w:eastAsia="ru-RU"/>
              </w:rPr>
            </w:pPr>
            <w:r w:rsidRPr="00055701">
              <w:rPr>
                <w:b/>
                <w:bCs/>
                <w:sz w:val="22"/>
                <w:szCs w:val="22"/>
                <w:lang w:val="ru-RU" w:eastAsia="ru-RU"/>
              </w:rPr>
              <w:t> </w:t>
            </w:r>
          </w:p>
        </w:tc>
      </w:tr>
      <w:tr w:rsidR="00830EDC" w:rsidRPr="00055701" w14:paraId="16D92301" w14:textId="77777777" w:rsidTr="00CB24F2">
        <w:trPr>
          <w:trHeight w:val="315"/>
        </w:trPr>
        <w:tc>
          <w:tcPr>
            <w:tcW w:w="1266"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9A16D33" w14:textId="77777777" w:rsidR="00830EDC" w:rsidRPr="00055701" w:rsidRDefault="00830EDC" w:rsidP="00CB24F2">
            <w:pPr>
              <w:ind w:firstLine="0"/>
              <w:jc w:val="center"/>
              <w:rPr>
                <w:b/>
                <w:bCs/>
                <w:sz w:val="22"/>
                <w:szCs w:val="22"/>
                <w:lang w:val="ru-RU" w:eastAsia="ru-RU"/>
              </w:rPr>
            </w:pPr>
            <w:proofErr w:type="spellStart"/>
            <w:r w:rsidRPr="00055701">
              <w:rPr>
                <w:b/>
                <w:bCs/>
                <w:sz w:val="22"/>
                <w:szCs w:val="22"/>
                <w:lang w:val="ru-RU" w:eastAsia="ru-RU"/>
              </w:rPr>
              <w:t>Condiții</w:t>
            </w:r>
            <w:proofErr w:type="spellEnd"/>
            <w:r w:rsidRPr="00055701">
              <w:rPr>
                <w:b/>
                <w:bCs/>
                <w:sz w:val="22"/>
                <w:szCs w:val="22"/>
                <w:lang w:val="ru-RU" w:eastAsia="ru-RU"/>
              </w:rPr>
              <w:t xml:space="preserve"> </w:t>
            </w:r>
            <w:proofErr w:type="spellStart"/>
            <w:r w:rsidRPr="00055701">
              <w:rPr>
                <w:b/>
                <w:bCs/>
                <w:sz w:val="22"/>
                <w:szCs w:val="22"/>
                <w:lang w:val="ru-RU" w:eastAsia="ru-RU"/>
              </w:rPr>
              <w:t>de</w:t>
            </w:r>
            <w:proofErr w:type="spellEnd"/>
            <w:r w:rsidRPr="00055701">
              <w:rPr>
                <w:b/>
                <w:bCs/>
                <w:sz w:val="22"/>
                <w:szCs w:val="22"/>
                <w:lang w:val="ru-RU" w:eastAsia="ru-RU"/>
              </w:rPr>
              <w:t xml:space="preserve"> </w:t>
            </w:r>
            <w:proofErr w:type="spellStart"/>
            <w:r w:rsidRPr="00055701">
              <w:rPr>
                <w:b/>
                <w:bCs/>
                <w:sz w:val="22"/>
                <w:szCs w:val="22"/>
                <w:lang w:val="ru-RU" w:eastAsia="ru-RU"/>
              </w:rPr>
              <w:t>livrare</w:t>
            </w:r>
            <w:proofErr w:type="spellEnd"/>
            <w:r w:rsidRPr="00055701">
              <w:rPr>
                <w:b/>
                <w:bCs/>
                <w:sz w:val="22"/>
                <w:szCs w:val="22"/>
                <w:lang w:val="ru-RU" w:eastAsia="ru-RU"/>
              </w:rPr>
              <w:t xml:space="preserve"> </w:t>
            </w:r>
            <w:proofErr w:type="spellStart"/>
            <w:r w:rsidRPr="00055701">
              <w:rPr>
                <w:b/>
                <w:bCs/>
                <w:sz w:val="22"/>
                <w:szCs w:val="22"/>
                <w:lang w:val="ru-RU" w:eastAsia="ru-RU"/>
              </w:rPr>
              <w:t>conform</w:t>
            </w:r>
            <w:proofErr w:type="spellEnd"/>
            <w:r w:rsidRPr="00055701">
              <w:rPr>
                <w:b/>
                <w:bCs/>
                <w:sz w:val="22"/>
                <w:szCs w:val="22"/>
                <w:lang w:val="ru-RU" w:eastAsia="ru-RU"/>
              </w:rPr>
              <w:t xml:space="preserve"> </w:t>
            </w:r>
            <w:proofErr w:type="spellStart"/>
            <w:r w:rsidRPr="00055701">
              <w:rPr>
                <w:b/>
                <w:bCs/>
                <w:sz w:val="22"/>
                <w:szCs w:val="22"/>
                <w:lang w:val="ru-RU" w:eastAsia="ru-RU"/>
              </w:rPr>
              <w:t>graficului</w:t>
            </w:r>
            <w:proofErr w:type="spellEnd"/>
            <w:r w:rsidRPr="00055701">
              <w:rPr>
                <w:b/>
                <w:bCs/>
                <w:sz w:val="22"/>
                <w:szCs w:val="22"/>
                <w:lang w:val="ru-RU" w:eastAsia="ru-RU"/>
              </w:rPr>
              <w:t xml:space="preserve"> </w:t>
            </w:r>
            <w:proofErr w:type="spellStart"/>
            <w:r w:rsidRPr="00055701">
              <w:rPr>
                <w:b/>
                <w:bCs/>
                <w:sz w:val="22"/>
                <w:szCs w:val="22"/>
                <w:lang w:val="ru-RU" w:eastAsia="ru-RU"/>
              </w:rPr>
              <w:t>de</w:t>
            </w:r>
            <w:proofErr w:type="spellEnd"/>
            <w:r w:rsidRPr="00055701">
              <w:rPr>
                <w:b/>
                <w:bCs/>
                <w:sz w:val="22"/>
                <w:szCs w:val="22"/>
                <w:lang w:val="ru-RU" w:eastAsia="ru-RU"/>
              </w:rPr>
              <w:t xml:space="preserve"> </w:t>
            </w:r>
            <w:proofErr w:type="spellStart"/>
            <w:r w:rsidRPr="00055701">
              <w:rPr>
                <w:b/>
                <w:bCs/>
                <w:sz w:val="22"/>
                <w:szCs w:val="22"/>
                <w:lang w:val="ru-RU" w:eastAsia="ru-RU"/>
              </w:rPr>
              <w:t>livrare</w:t>
            </w:r>
            <w:proofErr w:type="spellEnd"/>
          </w:p>
        </w:tc>
        <w:tc>
          <w:tcPr>
            <w:tcW w:w="4678" w:type="dxa"/>
            <w:tcBorders>
              <w:top w:val="nil"/>
              <w:left w:val="nil"/>
              <w:bottom w:val="single" w:sz="8" w:space="0" w:color="auto"/>
              <w:right w:val="single" w:sz="8" w:space="0" w:color="auto"/>
            </w:tcBorders>
            <w:shd w:val="clear" w:color="auto" w:fill="auto"/>
            <w:vAlign w:val="center"/>
            <w:hideMark/>
          </w:tcPr>
          <w:p w14:paraId="40E741B3"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Mai</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2D059C1"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12%</w:t>
            </w:r>
          </w:p>
        </w:tc>
        <w:tc>
          <w:tcPr>
            <w:tcW w:w="297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E0FFFE8" w14:textId="77777777" w:rsidR="00830EDC" w:rsidRPr="00055701" w:rsidRDefault="00830EDC" w:rsidP="00CB24F2">
            <w:pPr>
              <w:ind w:firstLine="0"/>
              <w:jc w:val="center"/>
              <w:rPr>
                <w:b/>
                <w:bCs/>
                <w:sz w:val="22"/>
                <w:szCs w:val="22"/>
                <w:lang w:val="ru-RU" w:eastAsia="ru-RU"/>
              </w:rPr>
            </w:pPr>
            <w:r w:rsidRPr="00055701">
              <w:rPr>
                <w:b/>
                <w:bCs/>
                <w:sz w:val="22"/>
                <w:szCs w:val="22"/>
                <w:lang w:val="ru-RU" w:eastAsia="ru-RU"/>
              </w:rPr>
              <w:t>48%</w:t>
            </w:r>
          </w:p>
        </w:tc>
      </w:tr>
      <w:tr w:rsidR="00830EDC" w:rsidRPr="00055701" w14:paraId="74AF3898"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23209EED"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357DC177"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Iunie</w:t>
            </w:r>
          </w:p>
        </w:tc>
        <w:tc>
          <w:tcPr>
            <w:tcW w:w="6237" w:type="dxa"/>
            <w:vMerge/>
            <w:tcBorders>
              <w:top w:val="nil"/>
              <w:left w:val="single" w:sz="8" w:space="0" w:color="auto"/>
              <w:bottom w:val="single" w:sz="8" w:space="0" w:color="000000"/>
              <w:right w:val="single" w:sz="8" w:space="0" w:color="auto"/>
            </w:tcBorders>
            <w:vAlign w:val="center"/>
            <w:hideMark/>
          </w:tcPr>
          <w:p w14:paraId="3473C421" w14:textId="77777777" w:rsidR="00830EDC" w:rsidRPr="00055701" w:rsidRDefault="00830EDC" w:rsidP="00CB24F2">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5837EDEB" w14:textId="77777777" w:rsidR="00830EDC" w:rsidRPr="00055701" w:rsidRDefault="00830EDC" w:rsidP="00CB24F2">
            <w:pPr>
              <w:ind w:firstLine="0"/>
              <w:jc w:val="left"/>
              <w:rPr>
                <w:b/>
                <w:bCs/>
                <w:sz w:val="22"/>
                <w:szCs w:val="22"/>
                <w:lang w:val="ru-RU" w:eastAsia="ru-RU"/>
              </w:rPr>
            </w:pPr>
          </w:p>
        </w:tc>
      </w:tr>
      <w:tr w:rsidR="00830EDC" w:rsidRPr="00055701" w14:paraId="423D8D9F"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11B1276"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069FFA6F"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Iulie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2572554"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243FE4E9" w14:textId="77777777" w:rsidR="00830EDC" w:rsidRPr="00055701" w:rsidRDefault="00830EDC" w:rsidP="00CB24F2">
            <w:pPr>
              <w:ind w:firstLine="0"/>
              <w:jc w:val="left"/>
              <w:rPr>
                <w:b/>
                <w:bCs/>
                <w:sz w:val="22"/>
                <w:szCs w:val="22"/>
                <w:lang w:val="ru-RU" w:eastAsia="ru-RU"/>
              </w:rPr>
            </w:pPr>
          </w:p>
        </w:tc>
      </w:tr>
      <w:tr w:rsidR="00830EDC" w:rsidRPr="00055701" w14:paraId="0AB94A5F"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4E6ED178"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0C66D817"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August</w:t>
            </w:r>
          </w:p>
        </w:tc>
        <w:tc>
          <w:tcPr>
            <w:tcW w:w="6237" w:type="dxa"/>
            <w:vMerge/>
            <w:tcBorders>
              <w:top w:val="nil"/>
              <w:left w:val="single" w:sz="8" w:space="0" w:color="auto"/>
              <w:bottom w:val="single" w:sz="8" w:space="0" w:color="000000"/>
              <w:right w:val="single" w:sz="8" w:space="0" w:color="auto"/>
            </w:tcBorders>
            <w:vAlign w:val="center"/>
            <w:hideMark/>
          </w:tcPr>
          <w:p w14:paraId="607CA89F" w14:textId="77777777" w:rsidR="00830EDC" w:rsidRPr="00055701" w:rsidRDefault="00830EDC" w:rsidP="00CB24F2">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295DB36E" w14:textId="77777777" w:rsidR="00830EDC" w:rsidRPr="00055701" w:rsidRDefault="00830EDC" w:rsidP="00CB24F2">
            <w:pPr>
              <w:ind w:firstLine="0"/>
              <w:jc w:val="left"/>
              <w:rPr>
                <w:b/>
                <w:bCs/>
                <w:sz w:val="22"/>
                <w:szCs w:val="22"/>
                <w:lang w:val="ru-RU" w:eastAsia="ru-RU"/>
              </w:rPr>
            </w:pPr>
          </w:p>
        </w:tc>
      </w:tr>
      <w:tr w:rsidR="00830EDC" w:rsidRPr="00055701" w14:paraId="7AE6EC04"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166D5F6"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612B01BA"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Septembrie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9EE21B9" w14:textId="77777777" w:rsidR="00830EDC" w:rsidRPr="00055701" w:rsidRDefault="00830EDC" w:rsidP="00CB24F2">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4F90A3C0" w14:textId="77777777" w:rsidR="00830EDC" w:rsidRPr="00055701" w:rsidRDefault="00830EDC" w:rsidP="00CB24F2">
            <w:pPr>
              <w:ind w:firstLine="0"/>
              <w:jc w:val="left"/>
              <w:rPr>
                <w:b/>
                <w:bCs/>
                <w:sz w:val="22"/>
                <w:szCs w:val="22"/>
                <w:lang w:val="ru-RU" w:eastAsia="ru-RU"/>
              </w:rPr>
            </w:pPr>
          </w:p>
        </w:tc>
      </w:tr>
      <w:tr w:rsidR="00830EDC" w:rsidRPr="00055701" w14:paraId="3E88590B"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7F94B8B"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01D3D12B"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Octombrie</w:t>
            </w:r>
          </w:p>
        </w:tc>
        <w:tc>
          <w:tcPr>
            <w:tcW w:w="6237" w:type="dxa"/>
            <w:vMerge/>
            <w:tcBorders>
              <w:top w:val="nil"/>
              <w:left w:val="single" w:sz="8" w:space="0" w:color="auto"/>
              <w:bottom w:val="single" w:sz="8" w:space="0" w:color="000000"/>
              <w:right w:val="single" w:sz="8" w:space="0" w:color="auto"/>
            </w:tcBorders>
            <w:vAlign w:val="center"/>
            <w:hideMark/>
          </w:tcPr>
          <w:p w14:paraId="360BFE8B" w14:textId="77777777" w:rsidR="00830EDC" w:rsidRPr="00055701" w:rsidRDefault="00830EDC" w:rsidP="00CB24F2">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0530DC84" w14:textId="77777777" w:rsidR="00830EDC" w:rsidRPr="00055701" w:rsidRDefault="00830EDC" w:rsidP="00CB24F2">
            <w:pPr>
              <w:ind w:firstLine="0"/>
              <w:jc w:val="left"/>
              <w:rPr>
                <w:b/>
                <w:bCs/>
                <w:sz w:val="22"/>
                <w:szCs w:val="22"/>
                <w:lang w:val="ru-RU" w:eastAsia="ru-RU"/>
              </w:rPr>
            </w:pPr>
          </w:p>
        </w:tc>
      </w:tr>
      <w:tr w:rsidR="00830EDC" w:rsidRPr="00055701" w14:paraId="5BAA4FCD"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FCCD177"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3F8C8D3C"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Noiembrie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E1309D2" w14:textId="77777777" w:rsidR="00830EDC" w:rsidRPr="00055701" w:rsidRDefault="00830EDC" w:rsidP="00CB24F2">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0B6C7AA9" w14:textId="77777777" w:rsidR="00830EDC" w:rsidRPr="00055701" w:rsidRDefault="00830EDC" w:rsidP="00CB24F2">
            <w:pPr>
              <w:ind w:firstLine="0"/>
              <w:jc w:val="left"/>
              <w:rPr>
                <w:b/>
                <w:bCs/>
                <w:sz w:val="22"/>
                <w:szCs w:val="22"/>
                <w:lang w:val="ru-RU" w:eastAsia="ru-RU"/>
              </w:rPr>
            </w:pPr>
          </w:p>
        </w:tc>
      </w:tr>
      <w:tr w:rsidR="00830EDC" w:rsidRPr="00055701" w14:paraId="21905FC7" w14:textId="77777777" w:rsidTr="00CB24F2">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2FC46455" w14:textId="77777777" w:rsidR="00830EDC" w:rsidRPr="00055701" w:rsidRDefault="00830EDC" w:rsidP="00CB24F2">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1C49EA32" w14:textId="77777777" w:rsidR="00830EDC" w:rsidRPr="00055701" w:rsidRDefault="00830EDC" w:rsidP="00CB24F2">
            <w:pPr>
              <w:ind w:firstLine="0"/>
              <w:jc w:val="center"/>
              <w:rPr>
                <w:b/>
                <w:bCs/>
                <w:sz w:val="22"/>
                <w:szCs w:val="22"/>
                <w:lang w:val="ru-RU" w:eastAsia="ru-RU"/>
              </w:rPr>
            </w:pPr>
            <w:r w:rsidRPr="00055701">
              <w:rPr>
                <w:b/>
                <w:bCs/>
                <w:sz w:val="22"/>
                <w:szCs w:val="22"/>
                <w:lang w:val="ro-MD" w:eastAsia="ru-RU"/>
              </w:rPr>
              <w:t>până la 15 Decembrie</w:t>
            </w:r>
          </w:p>
        </w:tc>
        <w:tc>
          <w:tcPr>
            <w:tcW w:w="6237" w:type="dxa"/>
            <w:vMerge/>
            <w:tcBorders>
              <w:top w:val="nil"/>
              <w:left w:val="single" w:sz="8" w:space="0" w:color="auto"/>
              <w:bottom w:val="single" w:sz="8" w:space="0" w:color="000000"/>
              <w:right w:val="single" w:sz="8" w:space="0" w:color="auto"/>
            </w:tcBorders>
            <w:vAlign w:val="center"/>
            <w:hideMark/>
          </w:tcPr>
          <w:p w14:paraId="5AAA476B" w14:textId="77777777" w:rsidR="00830EDC" w:rsidRPr="00055701" w:rsidRDefault="00830EDC" w:rsidP="00CB24F2">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5182CA1B" w14:textId="77777777" w:rsidR="00830EDC" w:rsidRPr="00055701" w:rsidRDefault="00830EDC" w:rsidP="00CB24F2">
            <w:pPr>
              <w:ind w:firstLine="0"/>
              <w:jc w:val="left"/>
              <w:rPr>
                <w:b/>
                <w:bCs/>
                <w:sz w:val="22"/>
                <w:szCs w:val="22"/>
                <w:lang w:val="ru-RU" w:eastAsia="ru-RU"/>
              </w:rPr>
            </w:pPr>
          </w:p>
        </w:tc>
      </w:tr>
      <w:tr w:rsidR="00830EDC" w:rsidRPr="00055701" w14:paraId="42017C0A" w14:textId="77777777" w:rsidTr="00CB24F2">
        <w:trPr>
          <w:cantSplit/>
          <w:trHeight w:val="2314"/>
        </w:trPr>
        <w:tc>
          <w:tcPr>
            <w:tcW w:w="1266" w:type="dxa"/>
            <w:tcBorders>
              <w:top w:val="nil"/>
              <w:left w:val="single" w:sz="8" w:space="0" w:color="auto"/>
              <w:bottom w:val="single" w:sz="8" w:space="0" w:color="auto"/>
              <w:right w:val="single" w:sz="8" w:space="0" w:color="auto"/>
            </w:tcBorders>
            <w:shd w:val="clear" w:color="auto" w:fill="auto"/>
            <w:textDirection w:val="btLr"/>
            <w:vAlign w:val="center"/>
            <w:hideMark/>
          </w:tcPr>
          <w:p w14:paraId="3AB71356" w14:textId="77777777" w:rsidR="00830EDC" w:rsidRPr="00055701" w:rsidRDefault="00830EDC" w:rsidP="00CB24F2">
            <w:pPr>
              <w:ind w:firstLine="0"/>
              <w:jc w:val="center"/>
              <w:rPr>
                <w:b/>
                <w:bCs/>
                <w:sz w:val="22"/>
                <w:szCs w:val="22"/>
                <w:lang w:val="ru-RU" w:eastAsia="ru-RU"/>
              </w:rPr>
            </w:pPr>
            <w:r w:rsidRPr="00055701">
              <w:rPr>
                <w:b/>
                <w:bCs/>
                <w:sz w:val="22"/>
                <w:szCs w:val="22"/>
                <w:lang w:val="ro-RO" w:eastAsia="ru-RU"/>
              </w:rPr>
              <w:t>Condiții de livrare conform bonului de comandă- livrare</w:t>
            </w:r>
          </w:p>
        </w:tc>
        <w:tc>
          <w:tcPr>
            <w:tcW w:w="4678" w:type="dxa"/>
            <w:tcBorders>
              <w:top w:val="nil"/>
              <w:left w:val="nil"/>
              <w:bottom w:val="single" w:sz="8" w:space="0" w:color="auto"/>
              <w:right w:val="single" w:sz="8" w:space="0" w:color="auto"/>
            </w:tcBorders>
            <w:shd w:val="clear" w:color="auto" w:fill="auto"/>
            <w:vAlign w:val="center"/>
            <w:hideMark/>
          </w:tcPr>
          <w:p w14:paraId="1C6D8D01" w14:textId="77777777" w:rsidR="00830EDC" w:rsidRPr="00055701" w:rsidRDefault="00830EDC" w:rsidP="00CB24F2">
            <w:pPr>
              <w:ind w:firstLine="0"/>
              <w:jc w:val="center"/>
              <w:rPr>
                <w:b/>
                <w:bCs/>
                <w:sz w:val="22"/>
                <w:szCs w:val="22"/>
                <w:lang w:val="ru-RU" w:eastAsia="ru-RU"/>
              </w:rPr>
            </w:pPr>
            <w:r w:rsidRPr="00055701">
              <w:rPr>
                <w:b/>
                <w:bCs/>
                <w:sz w:val="22"/>
                <w:szCs w:val="22"/>
                <w:lang w:val="ro-RO" w:eastAsia="ru-RU"/>
              </w:rPr>
              <w:t>În decurs de maxim  20 zile calendaristice din data plasării bonului de comandă-livrare* de către Beneficiar</w:t>
            </w:r>
          </w:p>
        </w:tc>
        <w:tc>
          <w:tcPr>
            <w:tcW w:w="9214" w:type="dxa"/>
            <w:gridSpan w:val="2"/>
            <w:tcBorders>
              <w:top w:val="single" w:sz="8" w:space="0" w:color="auto"/>
              <w:left w:val="nil"/>
              <w:bottom w:val="single" w:sz="8" w:space="0" w:color="auto"/>
              <w:right w:val="single" w:sz="8" w:space="0" w:color="000000"/>
            </w:tcBorders>
            <w:shd w:val="clear" w:color="000000" w:fill="D9D9D9"/>
            <w:vAlign w:val="center"/>
            <w:hideMark/>
          </w:tcPr>
          <w:p w14:paraId="31C73322" w14:textId="77777777" w:rsidR="00830EDC" w:rsidRPr="00055701" w:rsidRDefault="00830EDC" w:rsidP="00CB24F2">
            <w:pPr>
              <w:ind w:firstLine="0"/>
              <w:jc w:val="center"/>
              <w:rPr>
                <w:b/>
                <w:bCs/>
                <w:sz w:val="22"/>
                <w:szCs w:val="22"/>
                <w:lang w:val="ru-RU" w:eastAsia="ru-RU"/>
              </w:rPr>
            </w:pPr>
            <w:r w:rsidRPr="00055701">
              <w:rPr>
                <w:b/>
                <w:bCs/>
                <w:sz w:val="22"/>
                <w:szCs w:val="22"/>
                <w:lang w:val="ro-RO" w:eastAsia="ru-RU"/>
              </w:rPr>
              <w:t>≤52%</w:t>
            </w:r>
          </w:p>
        </w:tc>
      </w:tr>
      <w:bookmarkEnd w:id="23"/>
    </w:tbl>
    <w:p w14:paraId="4E00598F" w14:textId="77777777" w:rsidR="00830EDC" w:rsidRPr="00065FC1" w:rsidRDefault="00830EDC" w:rsidP="00830EDC">
      <w:pPr>
        <w:rPr>
          <w:bCs/>
          <w:color w:val="FF0000"/>
          <w:sz w:val="24"/>
          <w:szCs w:val="24"/>
          <w:lang w:val="ro-RO"/>
        </w:rPr>
      </w:pPr>
    </w:p>
    <w:p w14:paraId="7E789930" w14:textId="77777777" w:rsidR="00830EDC" w:rsidRPr="00065FC1" w:rsidRDefault="00830EDC" w:rsidP="00830EDC">
      <w:pPr>
        <w:ind w:firstLine="0"/>
        <w:rPr>
          <w:b/>
          <w:bCs/>
          <w:sz w:val="24"/>
          <w:szCs w:val="24"/>
          <w:lang w:val="ro-RO"/>
        </w:rPr>
      </w:pPr>
    </w:p>
    <w:p w14:paraId="7399C942" w14:textId="77777777" w:rsidR="00830EDC" w:rsidRPr="00065FC1" w:rsidRDefault="00830EDC" w:rsidP="00830EDC">
      <w:pPr>
        <w:ind w:firstLine="0"/>
        <w:rPr>
          <w:b/>
          <w:bCs/>
          <w:sz w:val="24"/>
          <w:szCs w:val="24"/>
          <w:lang w:val="ro-RO"/>
        </w:rPr>
      </w:pPr>
    </w:p>
    <w:p w14:paraId="6DCAEEDF" w14:textId="5A6EA270" w:rsidR="00830EDC" w:rsidRDefault="00830EDC" w:rsidP="00830EDC">
      <w:pPr>
        <w:ind w:firstLine="0"/>
        <w:rPr>
          <w:b/>
          <w:bCs/>
          <w:sz w:val="24"/>
          <w:szCs w:val="24"/>
          <w:lang w:val="ro-RO"/>
        </w:rPr>
      </w:pPr>
    </w:p>
    <w:p w14:paraId="615A7A47" w14:textId="6711DC98" w:rsidR="00830EDC" w:rsidRDefault="00830EDC" w:rsidP="00830EDC">
      <w:pPr>
        <w:ind w:firstLine="0"/>
        <w:rPr>
          <w:b/>
          <w:bCs/>
          <w:sz w:val="24"/>
          <w:szCs w:val="24"/>
          <w:lang w:val="ro-RO"/>
        </w:rPr>
      </w:pPr>
    </w:p>
    <w:p w14:paraId="33489527" w14:textId="028EBC28" w:rsidR="00830EDC" w:rsidRDefault="00830EDC" w:rsidP="00830EDC">
      <w:pPr>
        <w:ind w:firstLine="0"/>
        <w:rPr>
          <w:b/>
          <w:bCs/>
          <w:sz w:val="24"/>
          <w:szCs w:val="24"/>
          <w:lang w:val="ro-RO"/>
        </w:rPr>
      </w:pPr>
    </w:p>
    <w:p w14:paraId="38D50CD8" w14:textId="77777777" w:rsidR="00830EDC" w:rsidRPr="00065FC1" w:rsidRDefault="00830EDC" w:rsidP="00830EDC">
      <w:pPr>
        <w:ind w:firstLine="0"/>
        <w:rPr>
          <w:b/>
          <w:bCs/>
          <w:sz w:val="24"/>
          <w:szCs w:val="24"/>
          <w:lang w:val="ro-RO"/>
        </w:rPr>
      </w:pPr>
    </w:p>
    <w:p w14:paraId="1D3AD1A2" w14:textId="77777777" w:rsidR="00830EDC" w:rsidRPr="00671AD1" w:rsidRDefault="00830EDC" w:rsidP="00830EDC">
      <w:pPr>
        <w:ind w:firstLine="0"/>
        <w:rPr>
          <w:b/>
          <w:bCs/>
          <w:sz w:val="24"/>
          <w:szCs w:val="24"/>
          <w:lang w:val="ro-MD"/>
        </w:rPr>
      </w:pPr>
    </w:p>
    <w:p w14:paraId="7488E7A0" w14:textId="77777777" w:rsidR="00830EDC" w:rsidRPr="00671AD1" w:rsidRDefault="00830EDC" w:rsidP="00830EDC">
      <w:pPr>
        <w:ind w:firstLine="0"/>
        <w:rPr>
          <w:b/>
          <w:bCs/>
          <w:sz w:val="24"/>
          <w:szCs w:val="24"/>
          <w:lang w:val="ro-MD"/>
        </w:rPr>
      </w:pPr>
      <w:r w:rsidRPr="00671AD1">
        <w:rPr>
          <w:b/>
          <w:bCs/>
          <w:sz w:val="24"/>
          <w:szCs w:val="24"/>
          <w:lang w:val="ro-MD"/>
        </w:rPr>
        <w:t>Note:</w:t>
      </w:r>
    </w:p>
    <w:p w14:paraId="432AD2AC"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5CE0D98A"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rFonts w:eastAsia="PMingLiU"/>
          <w:sz w:val="24"/>
          <w:szCs w:val="24"/>
          <w:lang w:val="ro-MD"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390660CB"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sz w:val="24"/>
          <w:szCs w:val="24"/>
          <w:lang w:val="ro-MD"/>
        </w:rPr>
        <w:t>Pe parcursul anului Beneficiarul poate plasa în adresa Furnizorului mai multe bonuri de comandă- livrare, reieșind din cantitatea necesară, dar care nu depășește 52% din cantitatea totală contractată per lot. În bonul de comandă-livrare este obligatoriu de indicat mențiunea ”conform bonului de comandă – livrare;</w:t>
      </w:r>
    </w:p>
    <w:p w14:paraId="44BC2789"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sz w:val="24"/>
          <w:szCs w:val="24"/>
          <w:lang w:val="ro-MD"/>
        </w:rPr>
        <w:t>În cazul în care Beneficiarul necesită livrarea uni momentană a unei cantități de bunuri care depășește cumulativ 10% conform tranșei de livrare și 52% conform bonului de comandă livrare, Beneficiarul este obligat să înștiințeze în acest sens Furnizorul cu 60 de zile calendaristice înainte de livrare;</w:t>
      </w:r>
    </w:p>
    <w:p w14:paraId="014579CE"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rFonts w:eastAsia="Calibri"/>
          <w:bCs/>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284E34">
          <w:rPr>
            <w:rStyle w:val="af4"/>
            <w:rFonts w:eastAsia="Calibri"/>
            <w:bCs/>
            <w:color w:val="auto"/>
            <w:sz w:val="24"/>
            <w:szCs w:val="24"/>
            <w:lang w:val="ro-MD" w:eastAsia="ru-RU"/>
          </w:rPr>
          <w:t>monitorizare@capcs.gov.md</w:t>
        </w:r>
      </w:hyperlink>
      <w:r w:rsidRPr="00284E34">
        <w:rPr>
          <w:rFonts w:eastAsia="Calibri"/>
          <w:bCs/>
          <w:sz w:val="24"/>
          <w:szCs w:val="24"/>
          <w:lang w:val="ro-MD" w:eastAsia="ru-RU"/>
        </w:rPr>
        <w:t>.</w:t>
      </w:r>
    </w:p>
    <w:p w14:paraId="615E8ECE"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03994CCF" w14:textId="77777777" w:rsidR="00830EDC" w:rsidRPr="00284E34" w:rsidRDefault="00830EDC" w:rsidP="00830EDC">
      <w:pPr>
        <w:pStyle w:val="ab"/>
        <w:numPr>
          <w:ilvl w:val="1"/>
          <w:numId w:val="15"/>
        </w:numPr>
        <w:ind w:left="567" w:hanging="567"/>
        <w:rPr>
          <w:rFonts w:eastAsia="PMingLiU"/>
          <w:sz w:val="24"/>
          <w:szCs w:val="24"/>
          <w:lang w:val="ro-MD" w:eastAsia="zh-CN"/>
        </w:rPr>
      </w:pPr>
      <w:r w:rsidRPr="00284E34">
        <w:rPr>
          <w:bCs/>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B244338" w14:textId="77777777" w:rsidR="00830EDC" w:rsidRPr="00284E34" w:rsidRDefault="00830EDC" w:rsidP="00830EDC">
      <w:pPr>
        <w:pStyle w:val="ab"/>
        <w:numPr>
          <w:ilvl w:val="1"/>
          <w:numId w:val="15"/>
        </w:numPr>
        <w:ind w:left="567" w:hanging="567"/>
        <w:rPr>
          <w:bCs/>
          <w:i/>
          <w:sz w:val="24"/>
          <w:szCs w:val="24"/>
          <w:lang w:val="ro-MD"/>
        </w:rPr>
      </w:pPr>
      <w:r w:rsidRPr="00284E34">
        <w:rPr>
          <w:bCs/>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93380A7" w14:textId="77777777" w:rsidR="00830EDC" w:rsidRPr="00284E34" w:rsidRDefault="00830EDC" w:rsidP="00830EDC">
      <w:pPr>
        <w:pStyle w:val="ab"/>
        <w:numPr>
          <w:ilvl w:val="1"/>
          <w:numId w:val="15"/>
        </w:numPr>
        <w:ind w:left="567" w:hanging="567"/>
        <w:rPr>
          <w:bCs/>
          <w:i/>
          <w:sz w:val="24"/>
          <w:szCs w:val="24"/>
          <w:lang w:val="ro-MD"/>
        </w:rPr>
      </w:pPr>
      <w:r w:rsidRPr="00284E34">
        <w:rPr>
          <w:bCs/>
          <w:i/>
          <w:sz w:val="24"/>
          <w:szCs w:val="24"/>
          <w:lang w:val="ro-MD"/>
        </w:rPr>
        <w:t>*Ambalaje secundare integrale</w:t>
      </w:r>
      <w:r w:rsidRPr="00284E34">
        <w:rPr>
          <w:bCs/>
          <w:sz w:val="24"/>
          <w:szCs w:val="24"/>
          <w:lang w:val="ro-MD"/>
        </w:rPr>
        <w:t xml:space="preserve"> </w:t>
      </w:r>
      <w:r w:rsidRPr="00284E34">
        <w:rPr>
          <w:bCs/>
          <w:i/>
          <w:sz w:val="24"/>
          <w:szCs w:val="24"/>
          <w:lang w:val="ro-MD"/>
        </w:rPr>
        <w:t>nu presupun cutii colective/pentru depozitare angro</w:t>
      </w:r>
    </w:p>
    <w:p w14:paraId="37DB612F" w14:textId="77777777" w:rsidR="00830EDC" w:rsidRPr="00671AD1" w:rsidRDefault="00830EDC" w:rsidP="00830EDC">
      <w:pPr>
        <w:pStyle w:val="ab"/>
        <w:numPr>
          <w:ilvl w:val="1"/>
          <w:numId w:val="15"/>
        </w:numPr>
        <w:ind w:left="567" w:hanging="567"/>
        <w:rPr>
          <w:bCs/>
          <w:i/>
          <w:color w:val="000000"/>
          <w:sz w:val="24"/>
          <w:szCs w:val="24"/>
          <w:lang w:val="ro-MD"/>
        </w:rPr>
      </w:pPr>
      <w:r w:rsidRPr="00284E34">
        <w:rPr>
          <w:bCs/>
          <w:sz w:val="24"/>
          <w:szCs w:val="24"/>
          <w:lang w:val="ro-MD"/>
        </w:rPr>
        <w:t>Instituțiile beneficiare care sunt obligate să înregistreze contractul</w:t>
      </w:r>
      <w:r w:rsidRPr="00284E34">
        <w:rPr>
          <w:sz w:val="24"/>
          <w:szCs w:val="24"/>
          <w:lang w:val="ro-MD"/>
        </w:rPr>
        <w:t xml:space="preserve"> </w:t>
      </w:r>
      <w:r w:rsidRPr="00284E34">
        <w:rPr>
          <w:bCs/>
          <w:sz w:val="24"/>
          <w:szCs w:val="24"/>
          <w:lang w:val="ro-MD"/>
        </w:rPr>
        <w:t>la una dintre trezoreriile teritoriale ale Ministerului Finanțelor, în mod obligatoriu vor prezenta dovada înregistrării contractului (numărul și data) în adresa</w:t>
      </w:r>
      <w:r w:rsidRPr="00284E34">
        <w:rPr>
          <w:sz w:val="24"/>
          <w:szCs w:val="24"/>
          <w:lang w:val="ro-MD"/>
        </w:rPr>
        <w:t xml:space="preserve"> </w:t>
      </w:r>
      <w:r w:rsidRPr="00284E34">
        <w:rPr>
          <w:bCs/>
          <w:sz w:val="24"/>
          <w:szCs w:val="24"/>
          <w:lang w:val="ro-MD"/>
        </w:rPr>
        <w:t xml:space="preserve">CAPCS (office@capcs.gov.md) și a Furnizorului </w:t>
      </w:r>
      <w:r w:rsidRPr="00671AD1">
        <w:rPr>
          <w:bCs/>
          <w:color w:val="000000"/>
          <w:sz w:val="24"/>
          <w:szCs w:val="24"/>
          <w:lang w:val="ro-MD"/>
        </w:rPr>
        <w:t>contractat.</w:t>
      </w: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3987" w14:textId="77777777" w:rsidR="0000598D" w:rsidRDefault="0000598D" w:rsidP="00026B87">
      <w:r>
        <w:separator/>
      </w:r>
    </w:p>
  </w:endnote>
  <w:endnote w:type="continuationSeparator" w:id="0">
    <w:p w14:paraId="48970596" w14:textId="77777777" w:rsidR="0000598D" w:rsidRDefault="000059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B724B" w14:textId="77777777" w:rsidR="0000598D" w:rsidRDefault="0000598D" w:rsidP="00026B87">
      <w:r>
        <w:separator/>
      </w:r>
    </w:p>
  </w:footnote>
  <w:footnote w:type="continuationSeparator" w:id="0">
    <w:p w14:paraId="69D170E4" w14:textId="77777777" w:rsidR="0000598D" w:rsidRDefault="0000598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B7FC6"/>
    <w:rsid w:val="003D6BC3"/>
    <w:rsid w:val="003F0E1D"/>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0EDC"/>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4010</Words>
  <Characters>27632</Characters>
  <Application>Microsoft Office Word</Application>
  <DocSecurity>0</DocSecurity>
  <Lines>230</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18</cp:revision>
  <cp:lastPrinted>2025-06-05T12:46:00Z</cp:lastPrinted>
  <dcterms:created xsi:type="dcterms:W3CDTF">2025-07-17T11:19:00Z</dcterms:created>
  <dcterms:modified xsi:type="dcterms:W3CDTF">2026-04-16T05:44:00Z</dcterms:modified>
</cp:coreProperties>
</file>