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6E2" w:rsidRPr="00E35B82" w:rsidRDefault="00DB46E2" w:rsidP="00DB46E2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val="ro-RO"/>
        </w:rPr>
      </w:pPr>
      <w:r w:rsidRPr="00E35B82">
        <w:rPr>
          <w:rFonts w:ascii="Times New Roman" w:eastAsiaTheme="minorHAnsi" w:hAnsi="Times New Roman" w:cs="Times New Roman"/>
          <w:b/>
          <w:sz w:val="24"/>
          <w:szCs w:val="24"/>
          <w:lang w:val="ro-RO"/>
        </w:rPr>
        <w:t>CAIET DE SARCINI</w:t>
      </w:r>
    </w:p>
    <w:p w:rsidR="0065072E" w:rsidRPr="00E35B82" w:rsidRDefault="0065072E" w:rsidP="0065072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</w:pPr>
    </w:p>
    <w:p w:rsidR="0065072E" w:rsidRPr="00352328" w:rsidRDefault="0065072E" w:rsidP="0065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352328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 xml:space="preserve">Obiectul achiziției: </w:t>
      </w:r>
      <w:r w:rsidR="00352328" w:rsidRPr="00352328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Servicii de deservire ascensoare</w:t>
      </w:r>
      <w:r w:rsidRPr="00352328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 xml:space="preserve"> </w:t>
      </w:r>
      <w:r w:rsidR="00FE6291" w:rsidRPr="00352328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pentru anul 2026</w:t>
      </w:r>
      <w:bookmarkStart w:id="0" w:name="_GoBack"/>
      <w:bookmarkEnd w:id="0"/>
    </w:p>
    <w:p w:rsidR="00933C8C" w:rsidRPr="00E35B82" w:rsidRDefault="00933C8C" w:rsidP="00DB46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ro-RO"/>
        </w:rPr>
      </w:pPr>
    </w:p>
    <w:p w:rsidR="00DB46E2" w:rsidRPr="00E35B82" w:rsidRDefault="00DB46E2" w:rsidP="00DB46E2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val="ro-RO"/>
        </w:rPr>
      </w:pPr>
      <w:r w:rsidRPr="00E35B82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ro-RO"/>
        </w:rPr>
        <w:t>Beneficiar:</w:t>
      </w:r>
      <w:r w:rsidRPr="00E35B82">
        <w:rPr>
          <w:rFonts w:ascii="Times New Roman" w:eastAsia="Times New Roman" w:hAnsi="Times New Roman" w:cs="Times New Roman"/>
          <w:color w:val="00000A"/>
          <w:sz w:val="24"/>
          <w:szCs w:val="24"/>
          <w:lang w:val="ro-RO"/>
        </w:rPr>
        <w:t xml:space="preserve"> IMSP </w:t>
      </w:r>
      <w:r w:rsidRPr="00E35B82">
        <w:rPr>
          <w:rFonts w:ascii="Times New Roman" w:eastAsiaTheme="minorHAnsi" w:hAnsi="Times New Roman" w:cs="Times New Roman"/>
          <w:sz w:val="24"/>
          <w:szCs w:val="24"/>
          <w:lang w:val="ro-RO"/>
        </w:rPr>
        <w:t>Spitalul Clinic de Recuperare și Îngrijiri Cronice,</w:t>
      </w:r>
    </w:p>
    <w:p w:rsidR="00DB46E2" w:rsidRPr="00E35B82" w:rsidRDefault="00DB46E2" w:rsidP="00DB46E2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ro-RO"/>
        </w:rPr>
      </w:pPr>
    </w:p>
    <w:p w:rsidR="005F3A51" w:rsidRPr="00FE0143" w:rsidRDefault="00DB46E2" w:rsidP="00DB46E2">
      <w:pPr>
        <w:tabs>
          <w:tab w:val="left" w:pos="14884"/>
        </w:tabs>
        <w:spacing w:after="0" w:line="276" w:lineRule="auto"/>
        <w:ind w:right="321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  <w:r w:rsidRPr="00E35B82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ro-RO"/>
        </w:rPr>
        <w:t>Suma estimativă:</w:t>
      </w:r>
      <w:r w:rsidRPr="00E35B82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val="ro-RO"/>
        </w:rPr>
        <w:t xml:space="preserve"> </w:t>
      </w:r>
      <w:r w:rsidR="00F93983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val="ro-RO"/>
        </w:rPr>
        <w:t>83 334</w:t>
      </w:r>
      <w:r w:rsidR="00352328" w:rsidRPr="00FE0143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val="ro-RO"/>
        </w:rPr>
        <w:t>,0</w:t>
      </w:r>
      <w:r w:rsidR="004C14B9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val="ro-RO"/>
        </w:rPr>
        <w:t>0 lei fără</w:t>
      </w:r>
      <w:r w:rsidRPr="00FE0143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val="ro-RO"/>
        </w:rPr>
        <w:t xml:space="preserve"> TVA</w:t>
      </w:r>
      <w:r w:rsidR="00AB6DE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val="ro-RO"/>
        </w:rPr>
        <w:t>.</w:t>
      </w:r>
    </w:p>
    <w:tbl>
      <w:tblPr>
        <w:tblpPr w:leftFromText="180" w:rightFromText="180" w:vertAnchor="page" w:horzAnchor="margin" w:tblpY="4063"/>
        <w:tblW w:w="8132" w:type="dxa"/>
        <w:tblLayout w:type="fixed"/>
        <w:tblLook w:val="04A0" w:firstRow="1" w:lastRow="0" w:firstColumn="1" w:lastColumn="0" w:noHBand="0" w:noVBand="1"/>
      </w:tblPr>
      <w:tblGrid>
        <w:gridCol w:w="581"/>
        <w:gridCol w:w="1399"/>
        <w:gridCol w:w="1298"/>
        <w:gridCol w:w="2694"/>
        <w:gridCol w:w="741"/>
        <w:gridCol w:w="1419"/>
      </w:tblGrid>
      <w:tr w:rsidR="00B87041" w:rsidRPr="009B1F32" w:rsidTr="00B87041">
        <w:trPr>
          <w:trHeight w:val="9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Denumire Lot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Denumirea Modelului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Specificarea tehnică deplină solicitată, Standarde de referință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Termen de deservire</w:t>
            </w:r>
          </w:p>
          <w:p w:rsidR="00B87041" w:rsidRPr="00E35B82" w:rsidRDefault="004C14B9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10</w:t>
            </w:r>
            <w:r w:rsidR="00B87041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luni</w:t>
            </w:r>
          </w:p>
        </w:tc>
      </w:tr>
      <w:tr w:rsidR="00B87041" w:rsidRPr="00E35B82" w:rsidTr="00B87041">
        <w:trPr>
          <w:trHeight w:val="58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8</w:t>
            </w:r>
          </w:p>
        </w:tc>
      </w:tr>
      <w:tr w:rsidR="00B87041" w:rsidRPr="0083152C" w:rsidTr="00B87041">
        <w:trPr>
          <w:trHeight w:val="31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1</w:t>
            </w:r>
          </w:p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041" w:rsidRPr="004C14B9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Locația –str. A. Pușkin, 51, </w:t>
            </w:r>
            <w:r w:rsidRPr="004C14B9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  <w:t>nr. înreg.</w:t>
            </w:r>
          </w:p>
          <w:p w:rsid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4C14B9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  <w:t>4780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</w:p>
          <w:p w:rsidR="00B87041" w:rsidRP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0"/>
                <w:szCs w:val="20"/>
                <w:lang w:val="ro-RO"/>
              </w:rPr>
            </w:pPr>
            <w:r w:rsidRPr="00B87041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0"/>
                <w:szCs w:val="20"/>
                <w:lang w:val="ro-RO"/>
              </w:rPr>
              <w:t>nr. inv. 4287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AP-500-1,0,</w:t>
            </w:r>
          </w:p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 6 stații, 87/88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7041" w:rsidRPr="00FE0143" w:rsidRDefault="00B87041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E014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1. Ascensor pasager cu 6 stații cu viteza de1,0 pesecundă este necesar de deservire tehnică de 4 ori pe lună/săptămînal, de ori concomitent cu reviiziile tehnice și de 2 ori separat. Revizie tehnică o dată la 15 zile cu consemnarea în registrul de Supraveghere al ascensorului. </w:t>
            </w:r>
          </w:p>
          <w:p w:rsidR="00B87041" w:rsidRPr="00FE0143" w:rsidRDefault="00B87041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  <w:p w:rsidR="00B87041" w:rsidRPr="00FE0143" w:rsidRDefault="004C14B9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2. Revizie generală simestrială</w:t>
            </w:r>
            <w:r w:rsidR="00B87041" w:rsidRPr="00FE014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. </w:t>
            </w:r>
          </w:p>
          <w:p w:rsidR="00B87041" w:rsidRPr="00FE0143" w:rsidRDefault="00B87041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  <w:p w:rsidR="00B87041" w:rsidRPr="00FE0143" w:rsidRDefault="004C14B9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3. Revizie generală anuală o dată la 10 luni</w:t>
            </w:r>
            <w:r w:rsidR="00B87041" w:rsidRPr="00FE014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.</w:t>
            </w:r>
          </w:p>
          <w:p w:rsidR="00B87041" w:rsidRPr="00FE0143" w:rsidRDefault="00B87041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  <w:p w:rsidR="00B87041" w:rsidRPr="00FE0143" w:rsidRDefault="00B87041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E014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4. Măsurări electrice o dată în 1</w:t>
            </w:r>
            <w:r w:rsidR="004C14B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0</w:t>
            </w:r>
            <w:r w:rsidRPr="00FE014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 luni.</w:t>
            </w:r>
          </w:p>
          <w:p w:rsidR="00B87041" w:rsidRPr="00FE0143" w:rsidRDefault="00B87041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  <w:p w:rsidR="00B87041" w:rsidRDefault="00B87041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E014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5. Echipa de intervenție în caz de necesitate deblocări - disponibilitate 24din 24 ore cu asigurarea pieselor de s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c</w:t>
            </w:r>
            <w:r w:rsidRPr="00FE014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himb în rezervă.</w:t>
            </w:r>
          </w:p>
          <w:p w:rsidR="00B87041" w:rsidRPr="00E35B82" w:rsidRDefault="00B87041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041" w:rsidRPr="00E35B82" w:rsidRDefault="004C14B9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10</w:t>
            </w:r>
          </w:p>
        </w:tc>
      </w:tr>
      <w:tr w:rsidR="00B87041" w:rsidRPr="0083152C" w:rsidTr="00B87041">
        <w:trPr>
          <w:trHeight w:val="7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041" w:rsidRPr="004C14B9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Locația –str. A. Pușkin, 51, </w:t>
            </w:r>
            <w:r w:rsidRPr="004C14B9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  <w:t>nr. înreg.</w:t>
            </w:r>
          </w:p>
          <w:p w:rsidR="00B87041" w:rsidRPr="004C14B9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</w:pPr>
            <w:r w:rsidRPr="004C14B9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  <w:t xml:space="preserve">4779 </w:t>
            </w:r>
          </w:p>
          <w:p w:rsidR="00B87041" w:rsidRP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sz w:val="20"/>
                <w:szCs w:val="20"/>
                <w:lang w:val="ro-RO"/>
              </w:rPr>
            </w:pPr>
            <w:r w:rsidRPr="00B87041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0"/>
                <w:szCs w:val="20"/>
                <w:lang w:val="ro-RO"/>
              </w:rPr>
              <w:t>nr. inv. 4288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AP-320-0,71, </w:t>
            </w:r>
          </w:p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5 stații, 87/88 </w:t>
            </w: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7041" w:rsidRPr="00E35B82" w:rsidRDefault="004C14B9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</w:tr>
      <w:tr w:rsidR="00B87041" w:rsidRPr="0083152C" w:rsidTr="00B87041">
        <w:trPr>
          <w:trHeight w:val="98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E35B8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041" w:rsidRP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Locația –str. Gh. Cașu, 37, </w:t>
            </w:r>
            <w:r w:rsidRPr="00B87041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  <w:t>nr. înreg.</w:t>
            </w:r>
          </w:p>
          <w:p w:rsidR="00B87041" w:rsidRP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</w:pPr>
            <w:r w:rsidRPr="00B87041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  <w:t>6883</w:t>
            </w:r>
          </w:p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nr. inv. 3744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AP-320-1,0, </w:t>
            </w:r>
          </w:p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 stații, 86/87</w:t>
            </w: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7041" w:rsidRPr="00E35B82" w:rsidRDefault="004C14B9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</w:tr>
      <w:tr w:rsidR="00B87041" w:rsidRPr="00B87041" w:rsidTr="00B87041">
        <w:trPr>
          <w:trHeight w:val="98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041" w:rsidRPr="004C14B9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Locația –str. Gh. Cașu, 37, </w:t>
            </w:r>
            <w:r w:rsidRPr="004C14B9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  <w:t>nr. înreg. 6882</w:t>
            </w:r>
          </w:p>
          <w:p w:rsidR="00B87041" w:rsidRP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sz w:val="20"/>
                <w:szCs w:val="20"/>
                <w:lang w:val="ro-RO"/>
              </w:rPr>
            </w:pPr>
            <w:r w:rsidRPr="00B87041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0"/>
                <w:szCs w:val="20"/>
                <w:lang w:val="ro-RO"/>
              </w:rPr>
              <w:t>nr. inv. 3747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AS-500-0,5,</w:t>
            </w:r>
          </w:p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 stații, 81/86</w:t>
            </w: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7041" w:rsidRPr="00E35B82" w:rsidRDefault="004C14B9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</w:tr>
      <w:tr w:rsidR="00B87041" w:rsidRPr="00B87041" w:rsidTr="00B87041">
        <w:trPr>
          <w:trHeight w:val="98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041" w:rsidRPr="004C14B9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Locația –str. Gh. Cașu, 37, </w:t>
            </w:r>
            <w:r w:rsidRPr="004C14B9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0"/>
                <w:szCs w:val="20"/>
                <w:lang w:val="ro-RO"/>
              </w:rPr>
              <w:t>nr. înreg. 6880</w:t>
            </w:r>
            <w:r w:rsidRPr="004C14B9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</w:p>
          <w:p w:rsidR="00B87041" w:rsidRP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sz w:val="20"/>
                <w:szCs w:val="20"/>
                <w:lang w:val="ro-RO"/>
              </w:rPr>
            </w:pPr>
            <w:r w:rsidRPr="00B87041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0"/>
                <w:szCs w:val="20"/>
                <w:lang w:val="ro-RO"/>
              </w:rPr>
              <w:t>nr. inv. 3928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041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AS-500-0,5,</w:t>
            </w:r>
          </w:p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 stații, 81/86</w:t>
            </w: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7041" w:rsidRPr="00E35B82" w:rsidRDefault="00B87041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7041" w:rsidRPr="00E35B82" w:rsidRDefault="004C14B9" w:rsidP="00B8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</w:tr>
    </w:tbl>
    <w:p w:rsidR="005F3A51" w:rsidRPr="00FE0143" w:rsidRDefault="005F3A51" w:rsidP="00DB46E2">
      <w:pPr>
        <w:rPr>
          <w:rFonts w:ascii="Times New Roman" w:hAnsi="Times New Roman" w:cs="Times New Roman"/>
          <w:b/>
          <w:lang w:val="ro-RO"/>
        </w:rPr>
      </w:pPr>
    </w:p>
    <w:p w:rsidR="00DB46E2" w:rsidRPr="00E35B82" w:rsidRDefault="00DB46E2" w:rsidP="00DB46E2">
      <w:pPr>
        <w:rPr>
          <w:rFonts w:ascii="Times New Roman" w:hAnsi="Times New Roman" w:cs="Times New Roman"/>
          <w:lang w:val="ro-RO"/>
        </w:rPr>
      </w:pPr>
    </w:p>
    <w:p w:rsidR="00FE0143" w:rsidRDefault="00FE0143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FE0143" w:rsidRDefault="00FE0143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FE0143" w:rsidRDefault="00FE0143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9B1F32" w:rsidRDefault="009B1F32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4F2EFC" w:rsidRDefault="004F2EFC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p w:rsidR="004F2EFC" w:rsidRDefault="004F2EFC" w:rsidP="0065072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ro-RO"/>
        </w:rPr>
      </w:pPr>
    </w:p>
    <w:sectPr w:rsidR="004F2EFC" w:rsidSect="00DB4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889" w:rsidRDefault="00847889" w:rsidP="00810509">
      <w:pPr>
        <w:spacing w:after="0" w:line="240" w:lineRule="auto"/>
      </w:pPr>
      <w:r>
        <w:separator/>
      </w:r>
    </w:p>
  </w:endnote>
  <w:endnote w:type="continuationSeparator" w:id="0">
    <w:p w:rsidR="00847889" w:rsidRDefault="00847889" w:rsidP="00810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889" w:rsidRDefault="00847889" w:rsidP="00810509">
      <w:pPr>
        <w:spacing w:after="0" w:line="240" w:lineRule="auto"/>
      </w:pPr>
      <w:r>
        <w:separator/>
      </w:r>
    </w:p>
  </w:footnote>
  <w:footnote w:type="continuationSeparator" w:id="0">
    <w:p w:rsidR="00847889" w:rsidRDefault="00847889" w:rsidP="008105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84C"/>
    <w:rsid w:val="00004C8F"/>
    <w:rsid w:val="00036EF0"/>
    <w:rsid w:val="002B2285"/>
    <w:rsid w:val="00352328"/>
    <w:rsid w:val="003F0C3F"/>
    <w:rsid w:val="003F6432"/>
    <w:rsid w:val="00480AA3"/>
    <w:rsid w:val="004C14B9"/>
    <w:rsid w:val="004F2EFC"/>
    <w:rsid w:val="005050A1"/>
    <w:rsid w:val="00557C1D"/>
    <w:rsid w:val="005F3A51"/>
    <w:rsid w:val="0065072E"/>
    <w:rsid w:val="006952E8"/>
    <w:rsid w:val="00810509"/>
    <w:rsid w:val="0083152C"/>
    <w:rsid w:val="00847889"/>
    <w:rsid w:val="008F6AB4"/>
    <w:rsid w:val="0092684C"/>
    <w:rsid w:val="00933C8C"/>
    <w:rsid w:val="00941069"/>
    <w:rsid w:val="009701F9"/>
    <w:rsid w:val="009A6345"/>
    <w:rsid w:val="009B1F32"/>
    <w:rsid w:val="00A75847"/>
    <w:rsid w:val="00AB6DE4"/>
    <w:rsid w:val="00B01772"/>
    <w:rsid w:val="00B87041"/>
    <w:rsid w:val="00D07680"/>
    <w:rsid w:val="00DB46E2"/>
    <w:rsid w:val="00DB49E7"/>
    <w:rsid w:val="00E015E2"/>
    <w:rsid w:val="00E35B82"/>
    <w:rsid w:val="00F93983"/>
    <w:rsid w:val="00FE0143"/>
    <w:rsid w:val="00FE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844412-B9FB-444F-B6C9-A8DC4D4B1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10509"/>
  </w:style>
  <w:style w:type="paragraph" w:styleId="a5">
    <w:name w:val="footer"/>
    <w:basedOn w:val="a"/>
    <w:link w:val="a6"/>
    <w:uiPriority w:val="99"/>
    <w:unhideWhenUsed/>
    <w:rsid w:val="00810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10509"/>
  </w:style>
  <w:style w:type="paragraph" w:styleId="a7">
    <w:name w:val="Balloon Text"/>
    <w:basedOn w:val="a"/>
    <w:link w:val="a8"/>
    <w:uiPriority w:val="99"/>
    <w:semiHidden/>
    <w:unhideWhenUsed/>
    <w:rsid w:val="00E35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5B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F979A-7BC0-44A4-B256-90E6A0EF1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2026-02-17T06:46:00Z</cp:lastPrinted>
  <dcterms:created xsi:type="dcterms:W3CDTF">2025-12-28T16:40:00Z</dcterms:created>
  <dcterms:modified xsi:type="dcterms:W3CDTF">2026-02-17T14:38:00Z</dcterms:modified>
</cp:coreProperties>
</file>