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Default="00435C57" w:rsidP="00B00D6E">
      <w:pPr>
        <w:shd w:val="clear" w:color="auto" w:fill="FFFFFF" w:themeFill="background1"/>
        <w:spacing w:before="120"/>
        <w:jc w:val="center"/>
        <w:rPr>
          <w:b/>
          <w:noProof w:val="0"/>
          <w:shd w:val="clear" w:color="auto" w:fill="FFFFFF" w:themeFill="background1"/>
          <w:lang w:val="it-IT" w:eastAsia="ru-RU"/>
        </w:rPr>
      </w:pPr>
      <w:r w:rsidRPr="00A40BB6">
        <w:rPr>
          <w:bCs/>
        </w:rPr>
        <w:t>Obiectul</w:t>
      </w:r>
      <w:r w:rsidR="00833CB9" w:rsidRPr="00A968AD">
        <w:rPr>
          <w:color w:val="000000"/>
          <w:sz w:val="28"/>
          <w:szCs w:val="28"/>
          <w:lang w:val="en-US"/>
        </w:rPr>
        <w:t xml:space="preserve">   </w:t>
      </w:r>
      <w:r w:rsidR="00383B54" w:rsidRPr="00641206">
        <w:rPr>
          <w:i/>
          <w:noProof w:val="0"/>
          <w:u w:val="single"/>
          <w:lang w:val="it-IT" w:eastAsia="ru-RU"/>
        </w:rPr>
        <w:t>R</w:t>
      </w:r>
      <w:r w:rsidR="00383B54">
        <w:rPr>
          <w:i/>
          <w:noProof w:val="0"/>
          <w:u w:val="single"/>
          <w:lang w:val="it-IT" w:eastAsia="ru-RU"/>
        </w:rPr>
        <w:t xml:space="preserve">eactive </w:t>
      </w:r>
      <w:r w:rsidR="00383B54" w:rsidRPr="00EC3513">
        <w:rPr>
          <w:i/>
          <w:noProof w:val="0"/>
          <w:u w:val="single"/>
          <w:lang w:val="it-IT" w:eastAsia="ru-RU"/>
        </w:rPr>
        <w:t>de laborator pentru anul 2022</w:t>
      </w:r>
      <w:r w:rsidR="00383B54">
        <w:rPr>
          <w:b/>
          <w:noProof w:val="0"/>
          <w:shd w:val="clear" w:color="auto" w:fill="FFFFFF" w:themeFill="background1"/>
          <w:lang w:val="it-IT" w:eastAsia="ru-RU"/>
        </w:rPr>
        <w:t xml:space="preserve">  ( </w:t>
      </w:r>
      <w:r w:rsidR="00383B54">
        <w:rPr>
          <w:i/>
          <w:noProof w:val="0"/>
          <w:u w:val="single"/>
          <w:lang w:val="it-IT" w:eastAsia="ru-RU"/>
        </w:rPr>
        <w:t>Lista suplimentară)</w:t>
      </w:r>
      <w:r w:rsidR="00B00D6E" w:rsidRPr="00B00D6E">
        <w:rPr>
          <w:i/>
          <w:noProof w:val="0"/>
          <w:u w:val="single"/>
          <w:lang w:val="it-IT" w:eastAsia="ru-RU"/>
        </w:rPr>
        <w:t xml:space="preserve"> </w:t>
      </w:r>
      <w:r w:rsidR="00B00D6E" w:rsidRPr="00641206">
        <w:rPr>
          <w:i/>
          <w:noProof w:val="0"/>
          <w:u w:val="single"/>
          <w:lang w:val="it-IT" w:eastAsia="ru-RU"/>
        </w:rPr>
        <w:t>R</w:t>
      </w:r>
      <w:r w:rsidR="00B00D6E">
        <w:rPr>
          <w:i/>
          <w:noProof w:val="0"/>
          <w:u w:val="single"/>
          <w:lang w:val="it-IT" w:eastAsia="ru-RU"/>
        </w:rPr>
        <w:t>eactivelor imunohistochimice pentru anul 2023</w:t>
      </w:r>
      <w:r w:rsidR="00B00D6E">
        <w:rPr>
          <w:b/>
          <w:noProof w:val="0"/>
          <w:shd w:val="clear" w:color="auto" w:fill="FFFFFF" w:themeFill="background1"/>
          <w:lang w:val="it-IT" w:eastAsia="ru-RU"/>
        </w:rPr>
        <w:t xml:space="preserve">  ( </w:t>
      </w:r>
      <w:r w:rsidR="00B00D6E">
        <w:rPr>
          <w:i/>
          <w:noProof w:val="0"/>
          <w:u w:val="single"/>
          <w:lang w:val="it-IT" w:eastAsia="ru-RU"/>
        </w:rPr>
        <w:t>compatibile cu autostainer Link 48 (sistem inchis)</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w:t>
      </w:r>
      <w:bookmarkStart w:id="104" w:name="_GoBack"/>
      <w:bookmarkEnd w:id="104"/>
      <w:r w:rsidRPr="00FE700E">
        <w:rPr>
          <w:bCs/>
          <w:iCs/>
        </w:rPr>
        <w:t xml:space="preserve"> </w:t>
      </w:r>
      <w:r w:rsidRPr="00333C64">
        <w:rPr>
          <w:bCs/>
          <w:iCs/>
          <w:highlight w:val="yellow"/>
        </w:rPr>
        <w:t>„</w:t>
      </w:r>
      <w:r w:rsidR="009A3516">
        <w:rPr>
          <w:bCs/>
          <w:iCs/>
          <w:highlight w:val="yellow"/>
        </w:rPr>
        <w:t>20</w:t>
      </w:r>
      <w:r w:rsidRPr="00333C64">
        <w:rPr>
          <w:bCs/>
          <w:iCs/>
          <w:highlight w:val="yellow"/>
        </w:rPr>
        <w:t>”</w:t>
      </w:r>
      <w:r w:rsidR="00A968AD" w:rsidRPr="00333C64">
        <w:rPr>
          <w:bCs/>
          <w:iCs/>
          <w:highlight w:val="yellow"/>
        </w:rPr>
        <w:t xml:space="preserve"> </w:t>
      </w:r>
      <w:r w:rsidR="00CF4CF9">
        <w:rPr>
          <w:bCs/>
          <w:iCs/>
          <w:highlight w:val="yellow"/>
        </w:rPr>
        <w:t xml:space="preserve"> aprilie  202</w:t>
      </w:r>
      <w:r w:rsidR="00CF4CF9">
        <w:rPr>
          <w:bCs/>
          <w:iCs/>
        </w:rPr>
        <w:t>3</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5" w:name="_Hlk77771394"/>
      <w:r w:rsidRPr="00C00499">
        <w:t>Specificaţii tehnice</w:t>
      </w:r>
      <w:bookmarkEnd w:id="105"/>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B00D6E" w:rsidRPr="00F94108" w:rsidRDefault="00FD36C1" w:rsidP="00B00D6E">
            <w:pPr>
              <w:shd w:val="clear" w:color="auto" w:fill="FFFFFF" w:themeFill="background1"/>
              <w:spacing w:before="120"/>
              <w:rPr>
                <w:b/>
                <w:noProof w:val="0"/>
                <w:shd w:val="clear" w:color="auto" w:fill="FFFFFF" w:themeFill="background1"/>
                <w:lang w:val="it-IT" w:eastAsia="ru-RU"/>
              </w:rPr>
            </w:pPr>
            <w:r>
              <w:t>Obiectul achiziției</w:t>
            </w:r>
            <w:r w:rsidRPr="00C00499">
              <w:t>:</w:t>
            </w:r>
            <w:r>
              <w:t xml:space="preserve">  </w:t>
            </w:r>
            <w:r w:rsidR="00F94108" w:rsidRPr="00F94108">
              <w:rPr>
                <w:b/>
                <w:noProof w:val="0"/>
                <w:u w:val="single"/>
                <w:lang w:val="it-IT" w:eastAsia="ru-RU"/>
              </w:rPr>
              <w:t>Reactive pentru sec</w:t>
            </w:r>
            <w:proofErr w:type="spellStart"/>
            <w:r w:rsidR="00F94108" w:rsidRPr="00F94108">
              <w:rPr>
                <w:b/>
                <w:noProof w:val="0"/>
                <w:u w:val="single"/>
                <w:lang w:eastAsia="ru-RU"/>
              </w:rPr>
              <w:t>ția</w:t>
            </w:r>
            <w:proofErr w:type="spellEnd"/>
            <w:r w:rsidR="00F94108" w:rsidRPr="00F94108">
              <w:rPr>
                <w:b/>
                <w:noProof w:val="0"/>
                <w:u w:val="single"/>
                <w:lang w:eastAsia="ru-RU"/>
              </w:rPr>
              <w:t xml:space="preserve"> Anatomie patologica IMSP IO</w:t>
            </w:r>
            <w:r w:rsidR="00F94108" w:rsidRPr="00F94108">
              <w:rPr>
                <w:b/>
                <w:noProof w:val="0"/>
                <w:u w:val="single"/>
                <w:lang w:val="it-IT" w:eastAsia="ru-RU"/>
              </w:rPr>
              <w:t xml:space="preserve"> pentru anul 2023</w:t>
            </w:r>
            <w:r w:rsidR="00F94108" w:rsidRPr="00F94108">
              <w:rPr>
                <w:b/>
                <w:noProof w:val="0"/>
                <w:shd w:val="clear" w:color="auto" w:fill="FFFFFF" w:themeFill="background1"/>
                <w:lang w:val="it-IT" w:eastAsia="ru-RU"/>
              </w:rPr>
              <w:t xml:space="preserve">  </w:t>
            </w: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B00D6E" w:rsidRPr="00666426" w:rsidRDefault="00B00D6E" w:rsidP="00666426">
            <w:pPr>
              <w:jc w:val="center"/>
              <w:rPr>
                <w:b/>
                <w:sz w:val="16"/>
                <w:szCs w:val="16"/>
                <w:lang w:val="en-US"/>
              </w:rPr>
            </w:pPr>
            <w:r w:rsidRPr="00692AB6">
              <w:rPr>
                <w:b/>
                <w:sz w:val="22"/>
                <w:szCs w:val="22"/>
              </w:rPr>
              <w:t>Lot nr.1</w:t>
            </w:r>
            <w:r w:rsidRPr="00692AB6">
              <w:rPr>
                <w:b/>
                <w:i/>
                <w:noProof w:val="0"/>
                <w:sz w:val="22"/>
                <w:szCs w:val="22"/>
                <w:u w:val="single"/>
                <w:lang w:val="it-IT" w:eastAsia="ru-RU"/>
              </w:rPr>
              <w:t xml:space="preserve"> </w:t>
            </w:r>
            <w:r w:rsidR="00F94108" w:rsidRPr="00DB7339">
              <w:rPr>
                <w:b/>
                <w:i/>
                <w:noProof w:val="0"/>
                <w:lang w:val="it-IT" w:eastAsia="ru-RU"/>
              </w:rPr>
              <w:t>Reactive pentru sec</w:t>
            </w:r>
            <w:proofErr w:type="spellStart"/>
            <w:r w:rsidR="00F94108" w:rsidRPr="00DB7339">
              <w:rPr>
                <w:b/>
                <w:i/>
                <w:noProof w:val="0"/>
                <w:lang w:eastAsia="ru-RU"/>
              </w:rPr>
              <w:t>ția</w:t>
            </w:r>
            <w:proofErr w:type="spellEnd"/>
            <w:r w:rsidR="00F94108" w:rsidRPr="00DB7339">
              <w:rPr>
                <w:b/>
                <w:i/>
                <w:noProof w:val="0"/>
                <w:lang w:eastAsia="ru-RU"/>
              </w:rPr>
              <w:t xml:space="preserve"> Anatomie patologica</w:t>
            </w: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Cytokeratin LMW (low molecular weight)</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Clone cam 5.2,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Cytokeratin Coctail (clone AE1/AE3)</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Clone clone AE1/AE3,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Cytokeratin Coctail (clone MNF116)</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Clone clone MNF116,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Cytokeratin HMW (high  molecular weight)</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Clone 34be12,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Cytokeratin 19</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Cytokeratin 5/6</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Clone D5/16B4, Anti-human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Cytokeratin 7</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Clone OV-TL 12/30 ;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lastRenderedPageBreak/>
              <w:t>Anticorpi   Monoclonal Cytokeratin 20</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ERG</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clone EPR3864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INSM 1</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Vimentin</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GFAP</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AMACR /Racemase/P504S</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 ,</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Uroplakin II</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Caldesmon</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OCT 4</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p40</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NKX3.1</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SALL 4</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concentrate</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Arginaze 1</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mCEA</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WT1</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clone WT49 sau 6F-H2, anti-human Utilizate pe secțiunile din blocuri de parafină     IVD-CE,  concentrate,</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PAX8</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clone PAX8R1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TLE1</w:t>
            </w:r>
          </w:p>
        </w:tc>
        <w:tc>
          <w:tcPr>
            <w:tcW w:w="1263" w:type="dxa"/>
          </w:tcPr>
          <w:p w:rsidR="00F94108" w:rsidRPr="00666426" w:rsidRDefault="00F94108" w:rsidP="00666426">
            <w:pPr>
              <w:jc w:val="center"/>
              <w:rPr>
                <w:color w:val="000000"/>
                <w:sz w:val="16"/>
                <w:szCs w:val="16"/>
              </w:rPr>
            </w:pPr>
          </w:p>
        </w:tc>
        <w:tc>
          <w:tcPr>
            <w:tcW w:w="1276" w:type="dxa"/>
          </w:tcPr>
          <w:p w:rsidR="00F94108" w:rsidRPr="00666426" w:rsidRDefault="00F94108" w:rsidP="00666426">
            <w:pPr>
              <w:jc w:val="center"/>
              <w:rPr>
                <w:color w:val="000000"/>
                <w:sz w:val="16"/>
                <w:szCs w:val="16"/>
              </w:rPr>
            </w:pPr>
          </w:p>
        </w:tc>
        <w:tc>
          <w:tcPr>
            <w:tcW w:w="1134" w:type="dxa"/>
          </w:tcPr>
          <w:p w:rsidR="00F94108" w:rsidRPr="00666426" w:rsidRDefault="00F94108" w:rsidP="00666426">
            <w:pPr>
              <w:jc w:val="center"/>
              <w:rPr>
                <w:color w:val="000000"/>
                <w:sz w:val="16"/>
                <w:szCs w:val="16"/>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TTF-1</w:t>
            </w:r>
          </w:p>
        </w:tc>
        <w:tc>
          <w:tcPr>
            <w:tcW w:w="1263" w:type="dxa"/>
          </w:tcPr>
          <w:p w:rsidR="00F94108" w:rsidRPr="00666426" w:rsidRDefault="00F94108" w:rsidP="00666426">
            <w:pPr>
              <w:jc w:val="center"/>
              <w:rPr>
                <w:color w:val="000000"/>
                <w:sz w:val="16"/>
                <w:szCs w:val="16"/>
                <w:lang w:val="en-US"/>
              </w:rPr>
            </w:pPr>
          </w:p>
        </w:tc>
        <w:tc>
          <w:tcPr>
            <w:tcW w:w="1276" w:type="dxa"/>
          </w:tcPr>
          <w:p w:rsidR="00F94108" w:rsidRPr="00666426" w:rsidRDefault="00F94108" w:rsidP="00666426">
            <w:pPr>
              <w:jc w:val="center"/>
              <w:rPr>
                <w:color w:val="000000"/>
                <w:sz w:val="16"/>
                <w:szCs w:val="16"/>
                <w:lang w:val="en-US"/>
              </w:rPr>
            </w:pPr>
          </w:p>
        </w:tc>
        <w:tc>
          <w:tcPr>
            <w:tcW w:w="1134" w:type="dxa"/>
          </w:tcPr>
          <w:p w:rsidR="00F94108" w:rsidRPr="00666426" w:rsidRDefault="00F94108" w:rsidP="00666426">
            <w:pPr>
              <w:jc w:val="center"/>
              <w:rPr>
                <w:color w:val="000000"/>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clone  8G7G3/1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Claudin 4</w:t>
            </w:r>
          </w:p>
        </w:tc>
        <w:tc>
          <w:tcPr>
            <w:tcW w:w="1263" w:type="dxa"/>
          </w:tcPr>
          <w:p w:rsidR="00F94108" w:rsidRPr="00666426" w:rsidRDefault="00F94108" w:rsidP="00666426">
            <w:pPr>
              <w:jc w:val="center"/>
              <w:rPr>
                <w:color w:val="000000"/>
                <w:sz w:val="16"/>
                <w:szCs w:val="16"/>
                <w:lang w:val="en-US"/>
              </w:rPr>
            </w:pPr>
          </w:p>
        </w:tc>
        <w:tc>
          <w:tcPr>
            <w:tcW w:w="1276" w:type="dxa"/>
          </w:tcPr>
          <w:p w:rsidR="00F94108" w:rsidRPr="00666426" w:rsidRDefault="00F94108" w:rsidP="00666426">
            <w:pPr>
              <w:jc w:val="center"/>
              <w:rPr>
                <w:color w:val="000000"/>
                <w:sz w:val="16"/>
                <w:szCs w:val="16"/>
                <w:lang w:val="en-US"/>
              </w:rPr>
            </w:pPr>
          </w:p>
        </w:tc>
        <w:tc>
          <w:tcPr>
            <w:tcW w:w="1134" w:type="dxa"/>
          </w:tcPr>
          <w:p w:rsidR="00F94108" w:rsidRPr="00666426" w:rsidRDefault="00F94108" w:rsidP="00666426">
            <w:pPr>
              <w:jc w:val="center"/>
              <w:rPr>
                <w:color w:val="000000"/>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lastRenderedPageBreak/>
              <w:t>Anticorpi Monoclonal HepPar 1</w:t>
            </w:r>
          </w:p>
        </w:tc>
        <w:tc>
          <w:tcPr>
            <w:tcW w:w="1263" w:type="dxa"/>
          </w:tcPr>
          <w:p w:rsidR="00F94108" w:rsidRPr="00666426" w:rsidRDefault="00F94108" w:rsidP="00666426">
            <w:pPr>
              <w:jc w:val="center"/>
              <w:rPr>
                <w:color w:val="000000"/>
                <w:sz w:val="16"/>
                <w:szCs w:val="16"/>
                <w:lang w:val="en-US"/>
              </w:rPr>
            </w:pPr>
          </w:p>
        </w:tc>
        <w:tc>
          <w:tcPr>
            <w:tcW w:w="1276" w:type="dxa"/>
          </w:tcPr>
          <w:p w:rsidR="00F94108" w:rsidRPr="00666426" w:rsidRDefault="00F94108" w:rsidP="00666426">
            <w:pPr>
              <w:jc w:val="center"/>
              <w:rPr>
                <w:color w:val="000000"/>
                <w:sz w:val="16"/>
                <w:szCs w:val="16"/>
                <w:lang w:val="en-US"/>
              </w:rPr>
            </w:pPr>
          </w:p>
        </w:tc>
        <w:tc>
          <w:tcPr>
            <w:tcW w:w="1134" w:type="dxa"/>
          </w:tcPr>
          <w:p w:rsidR="00F94108" w:rsidRPr="00666426" w:rsidRDefault="00F94108" w:rsidP="00666426">
            <w:pPr>
              <w:jc w:val="center"/>
              <w:rPr>
                <w:color w:val="000000"/>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CDX2</w:t>
            </w:r>
          </w:p>
        </w:tc>
        <w:tc>
          <w:tcPr>
            <w:tcW w:w="1263" w:type="dxa"/>
          </w:tcPr>
          <w:p w:rsidR="00F94108" w:rsidRPr="00666426" w:rsidRDefault="00F94108" w:rsidP="00666426">
            <w:pPr>
              <w:jc w:val="center"/>
              <w:rPr>
                <w:color w:val="000000"/>
                <w:sz w:val="16"/>
                <w:szCs w:val="16"/>
                <w:lang w:val="en-US"/>
              </w:rPr>
            </w:pPr>
          </w:p>
        </w:tc>
        <w:tc>
          <w:tcPr>
            <w:tcW w:w="1276" w:type="dxa"/>
          </w:tcPr>
          <w:p w:rsidR="00F94108" w:rsidRPr="00666426" w:rsidRDefault="00F94108" w:rsidP="00666426">
            <w:pPr>
              <w:jc w:val="center"/>
              <w:rPr>
                <w:color w:val="000000"/>
                <w:sz w:val="16"/>
                <w:szCs w:val="16"/>
                <w:lang w:val="en-US"/>
              </w:rPr>
            </w:pPr>
          </w:p>
        </w:tc>
        <w:tc>
          <w:tcPr>
            <w:tcW w:w="1134" w:type="dxa"/>
          </w:tcPr>
          <w:p w:rsidR="00F94108" w:rsidRPr="00666426" w:rsidRDefault="00F94108" w:rsidP="00666426">
            <w:pPr>
              <w:jc w:val="center"/>
              <w:rPr>
                <w:color w:val="000000"/>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SATB2</w:t>
            </w:r>
          </w:p>
        </w:tc>
        <w:tc>
          <w:tcPr>
            <w:tcW w:w="1263" w:type="dxa"/>
          </w:tcPr>
          <w:p w:rsidR="00F94108" w:rsidRPr="00666426" w:rsidRDefault="00F94108" w:rsidP="00666426">
            <w:pPr>
              <w:jc w:val="center"/>
              <w:rPr>
                <w:color w:val="000000"/>
                <w:sz w:val="16"/>
                <w:szCs w:val="16"/>
                <w:lang w:val="en-US"/>
              </w:rPr>
            </w:pPr>
          </w:p>
        </w:tc>
        <w:tc>
          <w:tcPr>
            <w:tcW w:w="1276" w:type="dxa"/>
          </w:tcPr>
          <w:p w:rsidR="00F94108" w:rsidRPr="00666426" w:rsidRDefault="00F94108" w:rsidP="00666426">
            <w:pPr>
              <w:jc w:val="center"/>
              <w:rPr>
                <w:color w:val="000000"/>
                <w:sz w:val="16"/>
                <w:szCs w:val="16"/>
                <w:lang w:val="en-US"/>
              </w:rPr>
            </w:pPr>
          </w:p>
        </w:tc>
        <w:tc>
          <w:tcPr>
            <w:tcW w:w="1134" w:type="dxa"/>
          </w:tcPr>
          <w:p w:rsidR="00F94108" w:rsidRPr="00666426" w:rsidRDefault="00F94108" w:rsidP="00666426">
            <w:pPr>
              <w:jc w:val="center"/>
              <w:rPr>
                <w:color w:val="000000"/>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p53</w:t>
            </w:r>
          </w:p>
        </w:tc>
        <w:tc>
          <w:tcPr>
            <w:tcW w:w="1263" w:type="dxa"/>
          </w:tcPr>
          <w:p w:rsidR="00F94108" w:rsidRPr="00666426" w:rsidRDefault="00F94108" w:rsidP="00666426">
            <w:pPr>
              <w:jc w:val="center"/>
              <w:rPr>
                <w:color w:val="000000"/>
                <w:sz w:val="16"/>
                <w:szCs w:val="16"/>
                <w:lang w:val="en-US"/>
              </w:rPr>
            </w:pPr>
          </w:p>
        </w:tc>
        <w:tc>
          <w:tcPr>
            <w:tcW w:w="1276" w:type="dxa"/>
          </w:tcPr>
          <w:p w:rsidR="00F94108" w:rsidRPr="00666426" w:rsidRDefault="00F94108" w:rsidP="00666426">
            <w:pPr>
              <w:jc w:val="center"/>
              <w:rPr>
                <w:color w:val="000000"/>
                <w:sz w:val="16"/>
                <w:szCs w:val="16"/>
                <w:lang w:val="en-US"/>
              </w:rPr>
            </w:pPr>
          </w:p>
        </w:tc>
        <w:tc>
          <w:tcPr>
            <w:tcW w:w="1134" w:type="dxa"/>
          </w:tcPr>
          <w:p w:rsidR="00F94108" w:rsidRPr="00666426" w:rsidRDefault="00F94108" w:rsidP="00666426">
            <w:pPr>
              <w:jc w:val="center"/>
              <w:rPr>
                <w:color w:val="000000"/>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color w:val="000000"/>
                <w:sz w:val="16"/>
                <w:szCs w:val="16"/>
                <w:lang w:val="en-US"/>
              </w:rPr>
            </w:pPr>
          </w:p>
        </w:tc>
        <w:tc>
          <w:tcPr>
            <w:tcW w:w="1418" w:type="dxa"/>
          </w:tcPr>
          <w:p w:rsidR="00F94108" w:rsidRPr="00666426" w:rsidRDefault="00F94108" w:rsidP="00666426">
            <w:pPr>
              <w:jc w:val="center"/>
              <w:rPr>
                <w:color w:val="000000"/>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SOX10</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p16</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Actin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Desmin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rPr>
            </w:pPr>
          </w:p>
        </w:tc>
        <w:tc>
          <w:tcPr>
            <w:tcW w:w="1418" w:type="dxa"/>
          </w:tcPr>
          <w:p w:rsidR="00F94108" w:rsidRPr="00666426" w:rsidRDefault="00F94108" w:rsidP="00666426">
            <w:pPr>
              <w:jc w:val="center"/>
              <w:rPr>
                <w:sz w:val="16"/>
                <w:szCs w:val="16"/>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MyoD1</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Myogenin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Synaptofizin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Cromogranin A</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Melan A/MART 1</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ki67</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clone MIB1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Calretinin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CD31</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CD34</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Podoplanin (D2-40)</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b-cathenin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 xml:space="preserve">Anticorpi   Monoclonal </w:t>
            </w:r>
            <w:r w:rsidRPr="00A97792">
              <w:rPr>
                <w:color w:val="000000"/>
                <w:sz w:val="20"/>
                <w:szCs w:val="20"/>
              </w:rPr>
              <w:lastRenderedPageBreak/>
              <w:t>EpCam (clone MOC 31)</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clone MOC31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lastRenderedPageBreak/>
              <w:t>Anticorpi   Monoclonal Calponin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CD117</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EMA</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FOXL2</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Glypican3</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HBME1</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w:t>
            </w:r>
            <w:r>
              <w:rPr>
                <w:color w:val="000000"/>
                <w:sz w:val="18"/>
                <w:szCs w:val="18"/>
              </w:rPr>
              <w:t>150</w:t>
            </w:r>
            <w:r w:rsidRPr="00A97792">
              <w:rPr>
                <w:color w:val="000000"/>
                <w:sz w:val="18"/>
                <w:szCs w:val="18"/>
              </w:rPr>
              <w:t xml:space="preserve">human, Utilizate pe secțiunile din blocuri de </w:t>
            </w:r>
            <w:r>
              <w:rPr>
                <w:color w:val="000000"/>
                <w:sz w:val="18"/>
                <w:szCs w:val="18"/>
              </w:rPr>
              <w:t>60</w:t>
            </w:r>
            <w:r w:rsidRPr="00A97792">
              <w:rPr>
                <w:color w:val="000000"/>
                <w:sz w:val="18"/>
                <w:szCs w:val="18"/>
              </w:rPr>
              <w:t>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HMB 45</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Inhibin a</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Napsin A</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NKX2.2</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p63</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PSA</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Polyclonal S100</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Carbonic Anhydrase (CAIX)</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t>Anticorpi   Monoclonal EpCam (clone Ber-EP4)</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t>Anticorpi   Monoclonal Galectin 3</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t>Anticorpi   Monoclonal  b HCG</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t>Anticorpi   Monoclonal  HHV8</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t xml:space="preserve">Anticorpi   Monoclonal  </w:t>
            </w:r>
            <w:r w:rsidRPr="00A97792">
              <w:rPr>
                <w:color w:val="000000"/>
                <w:sz w:val="20"/>
                <w:szCs w:val="20"/>
              </w:rPr>
              <w:lastRenderedPageBreak/>
              <w:t>INI 1</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 xml:space="preserve">Anticorpi monoclonale mouse sau rabbit  anti-human, Utilizate pe secțiunile </w:t>
            </w:r>
            <w:r w:rsidRPr="00A97792">
              <w:rPr>
                <w:color w:val="000000"/>
                <w:sz w:val="18"/>
                <w:szCs w:val="18"/>
              </w:rPr>
              <w:lastRenderedPageBreak/>
              <w:t>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lastRenderedPageBreak/>
              <w:t>Anticorpi   Monoclonal Myosine Smooth Muscle heavy Chain (SMMHC)</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t>Anticorpi   Monoclonal NSE</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t>Anticorpi   Monoclonal p57</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bCs/>
                <w:sz w:val="20"/>
                <w:szCs w:val="20"/>
              </w:rPr>
            </w:pPr>
            <w:r w:rsidRPr="00A97792">
              <w:rPr>
                <w:color w:val="000000"/>
                <w:sz w:val="20"/>
                <w:szCs w:val="20"/>
              </w:rPr>
              <w:t>Anticorpi   Monoclonal PAX2</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SDHB</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TFE3</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SF1</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Brahury</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Plap</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Brahury</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MYB</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MYB</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HPV</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CDK4</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MDM2</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STAT6</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BCOR</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Mismath Repair protein MLH1</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sz w:val="20"/>
                <w:szCs w:val="20"/>
              </w:rPr>
            </w:pPr>
            <w:r w:rsidRPr="00A97792">
              <w:rPr>
                <w:color w:val="000000"/>
                <w:sz w:val="20"/>
                <w:szCs w:val="20"/>
              </w:rPr>
              <w:lastRenderedPageBreak/>
              <w:t>Anticorpi   Monoclonal Mismath Repair protein MSH2</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sz w:val="20"/>
                <w:szCs w:val="20"/>
              </w:rPr>
            </w:pPr>
            <w:r w:rsidRPr="00A97792">
              <w:rPr>
                <w:color w:val="000000"/>
                <w:sz w:val="20"/>
                <w:szCs w:val="20"/>
              </w:rPr>
              <w:t>Anticorpi   Monoclonal Mismath Repair protein MSH6</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sz w:val="20"/>
                <w:szCs w:val="20"/>
              </w:rPr>
            </w:pPr>
            <w:r w:rsidRPr="00A97792">
              <w:rPr>
                <w:color w:val="000000"/>
                <w:sz w:val="20"/>
                <w:szCs w:val="20"/>
              </w:rPr>
              <w:t>Anticorpi   Monoclonal Mismath Repair protein PMS2</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tireoglobulin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RTU</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p120</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sau rabbit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Mamoglobin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Anti-human ,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GCDFP 15/BRST2</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Anticorpi   Monoclonal GATA3</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Anticorpi monoclonale mouse  Clone D5/16B4, Anti-human, Utilizate pe secțiunile din blocuri de parafină   IVD-CE,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Detection System</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Mouse/Rabbit HRP/DAB</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Tris Buffer Saline</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Mouse/Rabbit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HIER Buffer (pH9,0)</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Mouse/Rabbit concentrat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Antibody Diluent</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Pentru diluarea anticorpilor   Mouse/Rabbit</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Delimiting Pen (creion)</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r w:rsidRPr="00A97792">
              <w:rPr>
                <w:color w:val="000000"/>
                <w:sz w:val="18"/>
                <w:szCs w:val="18"/>
              </w:rPr>
              <w:t>Pentru delimitarea si marcare lamelor</w:t>
            </w: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tr w:rsidR="00F94108" w:rsidRPr="00666426" w:rsidTr="00F94108">
        <w:tc>
          <w:tcPr>
            <w:tcW w:w="2422" w:type="dxa"/>
          </w:tcPr>
          <w:p w:rsidR="00F94108" w:rsidRPr="00A97792" w:rsidRDefault="00F94108" w:rsidP="00F94108">
            <w:pPr>
              <w:jc w:val="center"/>
              <w:rPr>
                <w:color w:val="000000"/>
                <w:sz w:val="20"/>
                <w:szCs w:val="20"/>
              </w:rPr>
            </w:pPr>
            <w:r w:rsidRPr="00A97792">
              <w:rPr>
                <w:color w:val="000000"/>
                <w:sz w:val="20"/>
                <w:szCs w:val="20"/>
              </w:rPr>
              <w:t>Slides pentru IHC</w:t>
            </w:r>
          </w:p>
        </w:tc>
        <w:tc>
          <w:tcPr>
            <w:tcW w:w="1263" w:type="dxa"/>
          </w:tcPr>
          <w:p w:rsidR="00F94108" w:rsidRPr="00666426" w:rsidRDefault="00F94108" w:rsidP="00666426">
            <w:pPr>
              <w:jc w:val="center"/>
              <w:rPr>
                <w:sz w:val="16"/>
                <w:szCs w:val="16"/>
                <w:lang w:val="en-US"/>
              </w:rPr>
            </w:pPr>
          </w:p>
        </w:tc>
        <w:tc>
          <w:tcPr>
            <w:tcW w:w="1276" w:type="dxa"/>
          </w:tcPr>
          <w:p w:rsidR="00F94108" w:rsidRPr="00666426" w:rsidRDefault="00F94108" w:rsidP="00666426">
            <w:pPr>
              <w:jc w:val="center"/>
              <w:rPr>
                <w:sz w:val="16"/>
                <w:szCs w:val="16"/>
                <w:lang w:val="en-US"/>
              </w:rPr>
            </w:pPr>
          </w:p>
        </w:tc>
        <w:tc>
          <w:tcPr>
            <w:tcW w:w="1134" w:type="dxa"/>
          </w:tcPr>
          <w:p w:rsidR="00F94108" w:rsidRPr="00666426" w:rsidRDefault="00F94108" w:rsidP="00666426">
            <w:pPr>
              <w:jc w:val="center"/>
              <w:rPr>
                <w:sz w:val="16"/>
                <w:szCs w:val="16"/>
                <w:lang w:val="en-US"/>
              </w:rPr>
            </w:pPr>
          </w:p>
        </w:tc>
        <w:tc>
          <w:tcPr>
            <w:tcW w:w="5812" w:type="dxa"/>
            <w:vAlign w:val="center"/>
          </w:tcPr>
          <w:p w:rsidR="00F94108" w:rsidRPr="00A97792" w:rsidRDefault="00F94108" w:rsidP="00F94108">
            <w:pPr>
              <w:jc w:val="center"/>
              <w:rPr>
                <w:color w:val="000000"/>
                <w:sz w:val="18"/>
                <w:szCs w:val="18"/>
              </w:rPr>
            </w:pPr>
          </w:p>
        </w:tc>
        <w:tc>
          <w:tcPr>
            <w:tcW w:w="2127" w:type="dxa"/>
          </w:tcPr>
          <w:p w:rsidR="00F94108" w:rsidRPr="00666426" w:rsidRDefault="00F94108" w:rsidP="00666426">
            <w:pPr>
              <w:jc w:val="center"/>
              <w:rPr>
                <w:sz w:val="16"/>
                <w:szCs w:val="16"/>
                <w:lang w:val="en-US"/>
              </w:rPr>
            </w:pPr>
          </w:p>
        </w:tc>
        <w:tc>
          <w:tcPr>
            <w:tcW w:w="1418" w:type="dxa"/>
          </w:tcPr>
          <w:p w:rsidR="00F94108" w:rsidRPr="00666426" w:rsidRDefault="00F94108"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721748" w:rsidRDefault="00721748" w:rsidP="00A854DD">
      <w:pPr>
        <w:ind w:left="11328"/>
        <w:jc w:val="both"/>
        <w:rPr>
          <w:lang w:val="it-IT"/>
        </w:rPr>
      </w:pPr>
    </w:p>
    <w:p w:rsidR="00721748" w:rsidRDefault="00721748"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1F1184">
            <w:r>
              <w:t>Obiectul achiziției</w:t>
            </w:r>
            <w:r w:rsidRPr="00C00499">
              <w:t>:</w:t>
            </w:r>
            <w:r>
              <w:t xml:space="preserve">  </w:t>
            </w:r>
            <w:r w:rsidR="00721748" w:rsidRPr="00F94108">
              <w:rPr>
                <w:b/>
                <w:noProof w:val="0"/>
                <w:u w:val="single"/>
                <w:lang w:val="it-IT" w:eastAsia="ru-RU"/>
              </w:rPr>
              <w:t>Reactive pentru sec</w:t>
            </w:r>
            <w:proofErr w:type="spellStart"/>
            <w:r w:rsidR="00721748" w:rsidRPr="00F94108">
              <w:rPr>
                <w:b/>
                <w:noProof w:val="0"/>
                <w:u w:val="single"/>
                <w:lang w:eastAsia="ru-RU"/>
              </w:rPr>
              <w:t>ția</w:t>
            </w:r>
            <w:proofErr w:type="spellEnd"/>
            <w:r w:rsidR="00721748" w:rsidRPr="00F94108">
              <w:rPr>
                <w:b/>
                <w:noProof w:val="0"/>
                <w:u w:val="single"/>
                <w:lang w:eastAsia="ru-RU"/>
              </w:rPr>
              <w:t xml:space="preserve"> Anatomie patologica IMSP IO</w:t>
            </w:r>
            <w:r w:rsidR="00721748" w:rsidRPr="00F94108">
              <w:rPr>
                <w:b/>
                <w:noProof w:val="0"/>
                <w:u w:val="single"/>
                <w:lang w:val="it-IT" w:eastAsia="ru-RU"/>
              </w:rPr>
              <w:t xml:space="preserve"> pentru anul 2023</w:t>
            </w:r>
            <w:r w:rsidR="00721748" w:rsidRPr="00F94108">
              <w:rPr>
                <w:b/>
                <w:noProof w:val="0"/>
                <w:shd w:val="clear" w:color="auto" w:fill="FFFFFF" w:themeFill="background1"/>
                <w:lang w:val="it-IT" w:eastAsia="ru-RU"/>
              </w:rPr>
              <w:t xml:space="preserve">  </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721748" w:rsidRPr="000B7093" w:rsidTr="00A540A3">
        <w:tc>
          <w:tcPr>
            <w:tcW w:w="14508" w:type="dxa"/>
            <w:gridSpan w:val="10"/>
            <w:vAlign w:val="center"/>
          </w:tcPr>
          <w:p w:rsidR="00721748" w:rsidRDefault="00721748" w:rsidP="001F1184">
            <w:pPr>
              <w:jc w:val="center"/>
              <w:rPr>
                <w:b/>
                <w:sz w:val="16"/>
                <w:szCs w:val="16"/>
                <w:lang w:val="en-US"/>
              </w:rPr>
            </w:pPr>
            <w:r w:rsidRPr="00692AB6">
              <w:rPr>
                <w:b/>
                <w:sz w:val="22"/>
                <w:szCs w:val="22"/>
              </w:rPr>
              <w:t>Lot nr.1</w:t>
            </w:r>
            <w:r w:rsidRPr="00692AB6">
              <w:rPr>
                <w:b/>
                <w:i/>
                <w:noProof w:val="0"/>
                <w:sz w:val="22"/>
                <w:szCs w:val="22"/>
                <w:u w:val="single"/>
                <w:lang w:val="it-IT" w:eastAsia="ru-RU"/>
              </w:rPr>
              <w:t xml:space="preserve"> </w:t>
            </w:r>
            <w:r w:rsidRPr="00DB7339">
              <w:rPr>
                <w:b/>
                <w:i/>
                <w:noProof w:val="0"/>
                <w:lang w:val="it-IT" w:eastAsia="ru-RU"/>
              </w:rPr>
              <w:t>Reactive pentru sec</w:t>
            </w:r>
            <w:proofErr w:type="spellStart"/>
            <w:r w:rsidRPr="00DB7339">
              <w:rPr>
                <w:b/>
                <w:i/>
                <w:noProof w:val="0"/>
                <w:lang w:eastAsia="ru-RU"/>
              </w:rPr>
              <w:t>ția</w:t>
            </w:r>
            <w:proofErr w:type="spellEnd"/>
            <w:r w:rsidRPr="00DB7339">
              <w:rPr>
                <w:b/>
                <w:i/>
                <w:noProof w:val="0"/>
                <w:lang w:eastAsia="ru-RU"/>
              </w:rPr>
              <w:t xml:space="preserve"> Anatomie patologica</w:t>
            </w:r>
          </w:p>
        </w:tc>
      </w:tr>
      <w:tr w:rsidR="00721748" w:rsidRPr="000B7093" w:rsidTr="00F94108">
        <w:tc>
          <w:tcPr>
            <w:tcW w:w="630" w:type="dxa"/>
            <w:vMerge w:val="restart"/>
            <w:textDirection w:val="btLr"/>
          </w:tcPr>
          <w:p w:rsidR="00721748" w:rsidRPr="00FE1B60" w:rsidRDefault="00721748" w:rsidP="00FE1B60">
            <w:pPr>
              <w:ind w:left="113" w:right="113"/>
              <w:jc w:val="center"/>
              <w:rPr>
                <w:color w:val="000000"/>
                <w:sz w:val="16"/>
                <w:szCs w:val="16"/>
                <w:lang w:val="en-US"/>
              </w:rPr>
            </w:pPr>
            <w:r w:rsidRPr="00FE1B60">
              <w:rPr>
                <w:b/>
                <w:sz w:val="16"/>
                <w:szCs w:val="16"/>
                <w:lang w:val="ro-MO"/>
              </w:rPr>
              <w:t>33696500-0</w:t>
            </w:r>
          </w:p>
          <w:p w:rsidR="00721748" w:rsidRPr="00FE1B60" w:rsidRDefault="00721748" w:rsidP="0047692B">
            <w:pPr>
              <w:ind w:left="113" w:right="113"/>
              <w:rPr>
                <w:color w:val="000000"/>
                <w:sz w:val="16"/>
                <w:szCs w:val="16"/>
                <w:lang w:val="en-US"/>
              </w:rPr>
            </w:pPr>
          </w:p>
        </w:tc>
        <w:tc>
          <w:tcPr>
            <w:tcW w:w="4415" w:type="dxa"/>
          </w:tcPr>
          <w:p w:rsidR="00721748" w:rsidRPr="00A97792" w:rsidRDefault="00721748" w:rsidP="00721748">
            <w:pPr>
              <w:rPr>
                <w:color w:val="000000"/>
                <w:sz w:val="20"/>
                <w:szCs w:val="20"/>
              </w:rPr>
            </w:pPr>
            <w:r>
              <w:rPr>
                <w:b/>
                <w:color w:val="000000"/>
                <w:sz w:val="20"/>
                <w:szCs w:val="20"/>
              </w:rPr>
              <w:t xml:space="preserve">1.1 </w:t>
            </w:r>
            <w:r w:rsidRPr="00A97792">
              <w:rPr>
                <w:color w:val="000000"/>
                <w:sz w:val="20"/>
                <w:szCs w:val="20"/>
              </w:rPr>
              <w:t>Anticorpi  Monoclonal Cytokeratin LMW (low molecular weight)</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val="restart"/>
          </w:tcPr>
          <w:p w:rsidR="00721748" w:rsidRDefault="00721748" w:rsidP="001F1184">
            <w:pPr>
              <w:jc w:val="center"/>
              <w:rPr>
                <w:b/>
                <w:i/>
                <w:sz w:val="16"/>
                <w:szCs w:val="16"/>
                <w:lang w:val="it-IT"/>
              </w:rPr>
            </w:pPr>
          </w:p>
          <w:p w:rsidR="00721748" w:rsidRDefault="00721748" w:rsidP="001F1184">
            <w:pPr>
              <w:jc w:val="center"/>
              <w:rPr>
                <w:b/>
                <w:i/>
                <w:sz w:val="16"/>
                <w:szCs w:val="16"/>
                <w:lang w:val="it-IT"/>
              </w:rPr>
            </w:pPr>
          </w:p>
          <w:p w:rsidR="00721748" w:rsidRDefault="00721748" w:rsidP="001F1184">
            <w:pPr>
              <w:jc w:val="center"/>
              <w:rPr>
                <w:b/>
                <w:i/>
                <w:sz w:val="16"/>
                <w:szCs w:val="16"/>
                <w:lang w:val="it-IT"/>
              </w:rPr>
            </w:pPr>
          </w:p>
          <w:p w:rsidR="00721748" w:rsidRDefault="00721748" w:rsidP="001F1184">
            <w:pPr>
              <w:jc w:val="center"/>
              <w:rPr>
                <w:b/>
                <w:i/>
                <w:sz w:val="16"/>
                <w:szCs w:val="16"/>
                <w:lang w:val="it-IT"/>
              </w:rPr>
            </w:pPr>
          </w:p>
          <w:p w:rsidR="00721748" w:rsidRDefault="00721748" w:rsidP="001F1184">
            <w:pPr>
              <w:jc w:val="center"/>
              <w:rPr>
                <w:b/>
                <w:i/>
                <w:sz w:val="16"/>
                <w:szCs w:val="16"/>
                <w:lang w:val="it-IT"/>
              </w:rPr>
            </w:pPr>
          </w:p>
          <w:p w:rsidR="00721748" w:rsidRDefault="00721748" w:rsidP="001F1184">
            <w:pPr>
              <w:jc w:val="center"/>
              <w:rPr>
                <w:b/>
                <w:i/>
                <w:sz w:val="16"/>
                <w:szCs w:val="16"/>
                <w:lang w:val="it-IT"/>
              </w:rPr>
            </w:pPr>
          </w:p>
          <w:p w:rsidR="00721748" w:rsidRPr="00DA37D1" w:rsidRDefault="00721748" w:rsidP="001F1184">
            <w:pPr>
              <w:jc w:val="center"/>
              <w:rPr>
                <w:color w:val="000000"/>
                <w:sz w:val="16"/>
                <w:szCs w:val="16"/>
                <w:lang w:val="en-US"/>
              </w:rPr>
            </w:pPr>
            <w:r w:rsidRPr="00DA37D1">
              <w:rPr>
                <w:b/>
                <w:i/>
                <w:sz w:val="16"/>
                <w:szCs w:val="16"/>
                <w:lang w:val="it-IT"/>
              </w:rPr>
              <w:t>În</w:t>
            </w:r>
            <w:r w:rsidR="00BB2AD8">
              <w:rPr>
                <w:b/>
                <w:i/>
                <w:sz w:val="16"/>
                <w:szCs w:val="16"/>
                <w:lang w:val="en-US"/>
              </w:rPr>
              <w:t xml:space="preserve"> decurs de 2</w:t>
            </w:r>
            <w:r w:rsidRPr="00DA37D1">
              <w:rPr>
                <w:b/>
                <w:i/>
                <w:sz w:val="16"/>
                <w:szCs w:val="16"/>
                <w:lang w:val="en-US"/>
              </w:rPr>
              <w:t xml:space="preserve">0 zile de la solicitare IMSP IO conform necesităților acestuia, </w:t>
            </w:r>
            <w:r>
              <w:rPr>
                <w:b/>
                <w:i/>
                <w:spacing w:val="-2"/>
                <w:sz w:val="16"/>
                <w:szCs w:val="16"/>
                <w:lang w:val="en-US"/>
              </w:rPr>
              <w:t>pe parcursul anului  2023</w:t>
            </w: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Default="00721748" w:rsidP="00DA37D1">
            <w:pPr>
              <w:rPr>
                <w:b/>
                <w:i/>
                <w:sz w:val="16"/>
                <w:szCs w:val="16"/>
                <w:lang w:val="it-IT"/>
              </w:rPr>
            </w:pPr>
          </w:p>
          <w:p w:rsidR="00721748" w:rsidRPr="00DA37D1" w:rsidRDefault="00721748" w:rsidP="00F94108">
            <w:pPr>
              <w:rPr>
                <w:color w:val="000000"/>
                <w:sz w:val="16"/>
                <w:szCs w:val="16"/>
                <w:lang w:val="en-US"/>
              </w:rPr>
            </w:pPr>
            <w:r>
              <w:rPr>
                <w:b/>
                <w:i/>
                <w:sz w:val="16"/>
                <w:szCs w:val="16"/>
                <w:lang w:val="it-IT"/>
              </w:rPr>
              <w:t xml:space="preserve"> </w:t>
            </w:r>
          </w:p>
        </w:tc>
        <w:tc>
          <w:tcPr>
            <w:tcW w:w="1926" w:type="dxa"/>
            <w:vMerge w:val="restart"/>
          </w:tcPr>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Pr="000B7093" w:rsidRDefault="00721748" w:rsidP="001F1184">
            <w:pPr>
              <w:jc w:val="center"/>
              <w:rPr>
                <w:color w:val="000000"/>
                <w:sz w:val="16"/>
                <w:szCs w:val="16"/>
                <w:lang w:val="en-US"/>
              </w:rPr>
            </w:pPr>
            <w:r w:rsidRPr="00CA486A">
              <w:rPr>
                <w:b/>
                <w:i/>
                <w:sz w:val="16"/>
                <w:szCs w:val="16"/>
                <w:lang w:val="en-US"/>
              </w:rPr>
              <w:t>MD94ML000000002251702316</w:t>
            </w: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Default="00721748" w:rsidP="001F1184">
            <w:pPr>
              <w:jc w:val="center"/>
              <w:rPr>
                <w:b/>
                <w:i/>
                <w:sz w:val="16"/>
                <w:szCs w:val="16"/>
                <w:lang w:val="en-US"/>
              </w:rPr>
            </w:pPr>
          </w:p>
          <w:p w:rsidR="00721748" w:rsidRPr="000B7093" w:rsidRDefault="00721748" w:rsidP="00F94108">
            <w:pPr>
              <w:jc w:val="center"/>
              <w:rPr>
                <w:color w:val="000000"/>
                <w:sz w:val="16"/>
                <w:szCs w:val="16"/>
                <w:lang w:val="en-US"/>
              </w:rPr>
            </w:pPr>
            <w:r>
              <w:rPr>
                <w:b/>
                <w:i/>
                <w:sz w:val="16"/>
                <w:szCs w:val="16"/>
                <w:lang w:val="en-US"/>
              </w:rPr>
              <w:t xml:space="preserve"> </w:t>
            </w: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721748" w:rsidP="00721748">
            <w:pPr>
              <w:rPr>
                <w:color w:val="000000"/>
                <w:sz w:val="20"/>
                <w:szCs w:val="20"/>
              </w:rPr>
            </w:pPr>
            <w:r>
              <w:rPr>
                <w:b/>
                <w:color w:val="000000"/>
                <w:sz w:val="20"/>
                <w:szCs w:val="20"/>
              </w:rPr>
              <w:t xml:space="preserve">1.2 </w:t>
            </w:r>
            <w:r w:rsidRPr="00A97792">
              <w:rPr>
                <w:color w:val="000000"/>
                <w:sz w:val="20"/>
                <w:szCs w:val="20"/>
              </w:rPr>
              <w:t>Anticorpi monoclonal Cytokeratin Coctail (clone AE1/AE3)</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800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721748" w:rsidP="00721748">
            <w:pPr>
              <w:rPr>
                <w:color w:val="000000"/>
                <w:sz w:val="20"/>
                <w:szCs w:val="20"/>
              </w:rPr>
            </w:pPr>
            <w:r>
              <w:rPr>
                <w:b/>
                <w:color w:val="000000"/>
                <w:sz w:val="20"/>
                <w:szCs w:val="20"/>
              </w:rPr>
              <w:t xml:space="preserve">1.3 </w:t>
            </w:r>
            <w:r w:rsidRPr="00A97792">
              <w:rPr>
                <w:color w:val="000000"/>
                <w:sz w:val="20"/>
                <w:szCs w:val="20"/>
              </w:rPr>
              <w:t>Anticorpi monoclonal Cytokeratin Coctail (clone MNF116)</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1.4 </w:t>
            </w:r>
            <w:r w:rsidR="00721748" w:rsidRPr="00A97792">
              <w:rPr>
                <w:color w:val="000000"/>
                <w:sz w:val="20"/>
                <w:szCs w:val="20"/>
              </w:rPr>
              <w:t>Anticorpi  Monoclonal Cytokeratin HMW (high  molecular weight)</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1.5 </w:t>
            </w:r>
            <w:r w:rsidR="00721748" w:rsidRPr="00A97792">
              <w:rPr>
                <w:color w:val="000000"/>
                <w:sz w:val="20"/>
                <w:szCs w:val="20"/>
              </w:rPr>
              <w:t>Anticorpi   Monoclonal Cytokeratin 19</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1.6 </w:t>
            </w:r>
            <w:r w:rsidR="00721748" w:rsidRPr="00A97792">
              <w:rPr>
                <w:color w:val="000000"/>
                <w:sz w:val="20"/>
                <w:szCs w:val="20"/>
              </w:rPr>
              <w:t>Anticorpi   Monoclonal Cytokeratin 5/6</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1.7 </w:t>
            </w:r>
            <w:r w:rsidR="00721748" w:rsidRPr="00A97792">
              <w:rPr>
                <w:color w:val="000000"/>
                <w:sz w:val="20"/>
                <w:szCs w:val="20"/>
              </w:rPr>
              <w:t>Anticorpi   Monoclonal Cytokeratin 7</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600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1.8 </w:t>
            </w:r>
            <w:r w:rsidR="00721748" w:rsidRPr="00A97792">
              <w:rPr>
                <w:color w:val="000000"/>
                <w:sz w:val="20"/>
                <w:szCs w:val="20"/>
              </w:rPr>
              <w:t>Anticorpi   Monoclonal Cytokeratin 20</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600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1. 9 </w:t>
            </w:r>
            <w:r w:rsidR="00721748" w:rsidRPr="00A97792">
              <w:rPr>
                <w:color w:val="000000"/>
                <w:sz w:val="20"/>
                <w:szCs w:val="20"/>
              </w:rPr>
              <w:t>Anticorpi   Monoclonal ERG</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1.10 </w:t>
            </w:r>
            <w:r w:rsidR="00721748" w:rsidRPr="00A97792">
              <w:rPr>
                <w:color w:val="000000"/>
                <w:sz w:val="20"/>
                <w:szCs w:val="20"/>
              </w:rPr>
              <w:t>Anticorpi   Monoclonal INSM 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1.11 </w:t>
            </w:r>
            <w:r w:rsidR="00721748" w:rsidRPr="00A97792">
              <w:rPr>
                <w:color w:val="000000"/>
                <w:sz w:val="20"/>
                <w:szCs w:val="20"/>
              </w:rPr>
              <w:t>Anticorpi   Monoclonal Vimentin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1.12</w:t>
            </w:r>
            <w:r w:rsidR="00721748" w:rsidRPr="00A97792">
              <w:rPr>
                <w:color w:val="000000"/>
                <w:sz w:val="20"/>
                <w:szCs w:val="20"/>
              </w:rPr>
              <w:t>Anticorpi   Monoclonal GFAP</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1.13</w:t>
            </w:r>
            <w:r w:rsidR="00721748" w:rsidRPr="00A97792">
              <w:rPr>
                <w:color w:val="000000"/>
                <w:sz w:val="20"/>
                <w:szCs w:val="20"/>
              </w:rPr>
              <w:t>Anticorpi   Monoclonal AMACR /Racemase/P504S</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1.14 </w:t>
            </w:r>
            <w:r w:rsidR="00721748" w:rsidRPr="00A97792">
              <w:rPr>
                <w:color w:val="000000"/>
                <w:sz w:val="20"/>
                <w:szCs w:val="20"/>
              </w:rPr>
              <w:t>Anticorpi   Monoclonal Uroplakin II</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337BED">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1.15 </w:t>
            </w:r>
            <w:r w:rsidR="00721748" w:rsidRPr="00A97792">
              <w:rPr>
                <w:color w:val="000000"/>
                <w:sz w:val="20"/>
                <w:szCs w:val="20"/>
              </w:rPr>
              <w:t>Anticorpi   Monoclonal Caldesmon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rPr>
            </w:pPr>
          </w:p>
        </w:tc>
        <w:tc>
          <w:tcPr>
            <w:tcW w:w="4415" w:type="dxa"/>
          </w:tcPr>
          <w:p w:rsidR="00721748" w:rsidRPr="00A97792" w:rsidRDefault="00F84645" w:rsidP="00721748">
            <w:pPr>
              <w:rPr>
                <w:color w:val="000000"/>
                <w:sz w:val="20"/>
                <w:szCs w:val="20"/>
              </w:rPr>
            </w:pPr>
            <w:r>
              <w:rPr>
                <w:b/>
                <w:color w:val="000000"/>
                <w:sz w:val="20"/>
                <w:szCs w:val="20"/>
              </w:rPr>
              <w:t xml:space="preserve">1.16 </w:t>
            </w:r>
            <w:r w:rsidR="00721748" w:rsidRPr="00A97792">
              <w:rPr>
                <w:color w:val="000000"/>
                <w:sz w:val="20"/>
                <w:szCs w:val="20"/>
              </w:rPr>
              <w:t>Anticorpi   Monoclonal OCT 4</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1.17 </w:t>
            </w:r>
            <w:r w:rsidR="00721748" w:rsidRPr="00A97792">
              <w:rPr>
                <w:color w:val="000000"/>
                <w:sz w:val="20"/>
                <w:szCs w:val="20"/>
              </w:rPr>
              <w:t>Anticorpi   Monoclonal p40</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400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1.18 </w:t>
            </w:r>
            <w:r w:rsidR="00721748" w:rsidRPr="00A97792">
              <w:rPr>
                <w:color w:val="000000"/>
                <w:sz w:val="20"/>
                <w:szCs w:val="20"/>
              </w:rPr>
              <w:t>Anticorpi   Monoclonal NKX3.1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1.19 </w:t>
            </w:r>
            <w:r w:rsidR="00721748" w:rsidRPr="00A97792">
              <w:rPr>
                <w:color w:val="000000"/>
                <w:sz w:val="20"/>
                <w:szCs w:val="20"/>
              </w:rPr>
              <w:t>Anticorpi   Monoclonal SALL 4</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cPr>
          <w:p w:rsidR="00721748" w:rsidRPr="000B7093" w:rsidRDefault="00721748" w:rsidP="00F94108">
            <w:pPr>
              <w:ind w:left="113" w:right="113"/>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1.20 </w:t>
            </w:r>
            <w:r w:rsidR="00721748" w:rsidRPr="00A97792">
              <w:rPr>
                <w:color w:val="000000"/>
                <w:sz w:val="20"/>
                <w:szCs w:val="20"/>
              </w:rPr>
              <w:t>Anticorpi Monoclonal Arginaze 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F94108">
            <w:pPr>
              <w:rPr>
                <w:color w:val="000000"/>
                <w:sz w:val="16"/>
                <w:szCs w:val="16"/>
                <w:lang w:val="en-US"/>
              </w:rPr>
            </w:pPr>
          </w:p>
        </w:tc>
        <w:tc>
          <w:tcPr>
            <w:tcW w:w="1926" w:type="dxa"/>
            <w:vMerge/>
          </w:tcPr>
          <w:p w:rsidR="00721748" w:rsidRPr="000B7093" w:rsidRDefault="00721748" w:rsidP="00F94108">
            <w:pPr>
              <w:jc w:val="center"/>
              <w:rPr>
                <w:color w:val="000000"/>
                <w:sz w:val="16"/>
                <w:szCs w:val="16"/>
                <w:lang w:val="en-US"/>
              </w:rPr>
            </w:pPr>
          </w:p>
        </w:tc>
      </w:tr>
      <w:tr w:rsidR="00721748" w:rsidRPr="000B7093" w:rsidTr="00F94108">
        <w:tc>
          <w:tcPr>
            <w:tcW w:w="630" w:type="dxa"/>
            <w:vMerge/>
            <w:textDirection w:val="btLr"/>
          </w:tcPr>
          <w:p w:rsidR="00721748" w:rsidRPr="000B7093" w:rsidRDefault="00721748" w:rsidP="00FE1B60">
            <w:pPr>
              <w:ind w:left="113" w:right="113"/>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1.21 </w:t>
            </w:r>
            <w:r w:rsidR="00721748" w:rsidRPr="00A97792">
              <w:rPr>
                <w:color w:val="000000"/>
                <w:sz w:val="20"/>
                <w:szCs w:val="20"/>
              </w:rPr>
              <w:t>Anticorpi Monoclonal mCEA</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DA37D1" w:rsidRDefault="00721748" w:rsidP="00DA37D1">
            <w:pP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F94108">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1.22 </w:t>
            </w:r>
            <w:r w:rsidR="00721748" w:rsidRPr="00A97792">
              <w:rPr>
                <w:color w:val="000000"/>
                <w:sz w:val="20"/>
                <w:szCs w:val="20"/>
              </w:rPr>
              <w:t>Anticorpi Monoclonal WT1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337BED">
        <w:trPr>
          <w:trHeight w:val="183"/>
        </w:trPr>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1.23 </w:t>
            </w:r>
            <w:r w:rsidR="00721748" w:rsidRPr="00A97792">
              <w:rPr>
                <w:color w:val="000000"/>
                <w:sz w:val="20"/>
                <w:szCs w:val="20"/>
              </w:rPr>
              <w:t>Anticorpi Monoclonal  PAX8</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400</w:t>
            </w:r>
          </w:p>
        </w:tc>
        <w:tc>
          <w:tcPr>
            <w:tcW w:w="945" w:type="dxa"/>
            <w:vAlign w:val="center"/>
          </w:tcPr>
          <w:p w:rsidR="00721748" w:rsidRPr="000B7093" w:rsidRDefault="00721748" w:rsidP="001F1184">
            <w:pPr>
              <w:jc w:val="center"/>
              <w:rPr>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F94108">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1.24 </w:t>
            </w:r>
            <w:r w:rsidR="00721748" w:rsidRPr="00A97792">
              <w:rPr>
                <w:color w:val="000000"/>
                <w:sz w:val="20"/>
                <w:szCs w:val="20"/>
              </w:rPr>
              <w:t>Anticorpi Monoclonal  TLE1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F94108">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1.25 </w:t>
            </w:r>
            <w:r w:rsidR="00721748" w:rsidRPr="00A97792">
              <w:rPr>
                <w:color w:val="000000"/>
                <w:sz w:val="20"/>
                <w:szCs w:val="20"/>
              </w:rPr>
              <w:t>Anticorpi Monoclonal  TTF-1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200</w:t>
            </w:r>
          </w:p>
        </w:tc>
        <w:tc>
          <w:tcPr>
            <w:tcW w:w="945" w:type="dxa"/>
            <w:vAlign w:val="center"/>
          </w:tcPr>
          <w:p w:rsidR="00721748" w:rsidRPr="000B7093" w:rsidRDefault="00721748" w:rsidP="001F1184">
            <w:pPr>
              <w:jc w:val="center"/>
              <w:rPr>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337BED">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1.26 </w:t>
            </w:r>
            <w:r w:rsidR="00721748" w:rsidRPr="00A97792">
              <w:rPr>
                <w:color w:val="000000"/>
                <w:sz w:val="20"/>
                <w:szCs w:val="20"/>
              </w:rPr>
              <w:t>Anticorpi Monoclonal Claudin 4</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F94108">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1.27 </w:t>
            </w:r>
            <w:r w:rsidR="00721748" w:rsidRPr="00A97792">
              <w:rPr>
                <w:color w:val="000000"/>
                <w:sz w:val="20"/>
                <w:szCs w:val="20"/>
              </w:rPr>
              <w:t>Anticorpi Monoclonal HepPar 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F94108">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1.28 </w:t>
            </w:r>
            <w:r w:rsidR="00721748" w:rsidRPr="00A97792">
              <w:rPr>
                <w:color w:val="000000"/>
                <w:sz w:val="20"/>
                <w:szCs w:val="20"/>
              </w:rPr>
              <w:t>Anticorpi Monoclonal CDX2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F94108">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1.29 </w:t>
            </w:r>
            <w:r w:rsidR="00721748" w:rsidRPr="00A97792">
              <w:rPr>
                <w:color w:val="000000"/>
                <w:sz w:val="20"/>
                <w:szCs w:val="20"/>
              </w:rPr>
              <w:t>Anticorpi Monoclonal SATB2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F94108">
        <w:tc>
          <w:tcPr>
            <w:tcW w:w="630" w:type="dxa"/>
            <w:vMerge/>
          </w:tcPr>
          <w:p w:rsidR="00721748" w:rsidRPr="000B7093" w:rsidRDefault="00721748" w:rsidP="001F1184">
            <w:pPr>
              <w:jc w:val="center"/>
              <w:rPr>
                <w:color w:val="000000"/>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1.30 </w:t>
            </w:r>
            <w:r w:rsidR="00721748" w:rsidRPr="00A97792">
              <w:rPr>
                <w:color w:val="000000"/>
                <w:sz w:val="20"/>
                <w:szCs w:val="20"/>
              </w:rPr>
              <w:t>Anticorpi Monoclonal p53</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059" w:type="dxa"/>
          </w:tcPr>
          <w:p w:rsidR="00721748" w:rsidRPr="000B7093" w:rsidRDefault="00721748" w:rsidP="001F1184">
            <w:pPr>
              <w:jc w:val="center"/>
              <w:rPr>
                <w:color w:val="000000"/>
                <w:sz w:val="16"/>
                <w:szCs w:val="16"/>
                <w:lang w:val="en-US"/>
              </w:rPr>
            </w:pPr>
          </w:p>
        </w:tc>
        <w:tc>
          <w:tcPr>
            <w:tcW w:w="1522" w:type="dxa"/>
            <w:vMerge/>
          </w:tcPr>
          <w:p w:rsidR="00721748" w:rsidRPr="000B7093" w:rsidRDefault="00721748" w:rsidP="001F1184">
            <w:pPr>
              <w:jc w:val="center"/>
              <w:rPr>
                <w:color w:val="000000"/>
                <w:sz w:val="16"/>
                <w:szCs w:val="16"/>
                <w:lang w:val="en-US"/>
              </w:rPr>
            </w:pPr>
          </w:p>
        </w:tc>
        <w:tc>
          <w:tcPr>
            <w:tcW w:w="1926" w:type="dxa"/>
            <w:vMerge/>
          </w:tcPr>
          <w:p w:rsidR="00721748" w:rsidRPr="000B7093" w:rsidRDefault="00721748" w:rsidP="001F1184">
            <w:pPr>
              <w:jc w:val="center"/>
              <w:rPr>
                <w:color w:val="000000"/>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1.31 </w:t>
            </w:r>
            <w:r w:rsidR="00721748" w:rsidRPr="00A97792">
              <w:rPr>
                <w:color w:val="000000"/>
                <w:sz w:val="20"/>
                <w:szCs w:val="20"/>
              </w:rPr>
              <w:t>Anticorpi   Monoclonal SOX10</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1.32 </w:t>
            </w:r>
            <w:r w:rsidR="00721748" w:rsidRPr="00A97792">
              <w:rPr>
                <w:color w:val="000000"/>
                <w:sz w:val="20"/>
                <w:szCs w:val="20"/>
              </w:rPr>
              <w:t>Anticorpi   Monoclonal p16</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F84645" w:rsidP="00721748">
            <w:pPr>
              <w:rPr>
                <w:color w:val="000000"/>
                <w:sz w:val="20"/>
                <w:szCs w:val="20"/>
              </w:rPr>
            </w:pPr>
            <w:r>
              <w:rPr>
                <w:b/>
                <w:color w:val="000000"/>
                <w:sz w:val="20"/>
                <w:szCs w:val="20"/>
              </w:rPr>
              <w:t xml:space="preserve">1.33 </w:t>
            </w:r>
            <w:r w:rsidR="00721748" w:rsidRPr="00A97792">
              <w:rPr>
                <w:color w:val="000000"/>
                <w:sz w:val="20"/>
                <w:szCs w:val="20"/>
              </w:rPr>
              <w:t>Anticorpi   Monoclonal Actin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1.34 </w:t>
            </w:r>
            <w:r w:rsidR="00721748" w:rsidRPr="00A97792">
              <w:rPr>
                <w:color w:val="000000"/>
                <w:sz w:val="20"/>
                <w:szCs w:val="20"/>
              </w:rPr>
              <w:t>Anticorpi   Monoclonal Desmin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rPr>
            </w:pPr>
          </w:p>
        </w:tc>
        <w:tc>
          <w:tcPr>
            <w:tcW w:w="1059" w:type="dxa"/>
          </w:tcPr>
          <w:p w:rsidR="00721748" w:rsidRPr="000B7093" w:rsidRDefault="00721748" w:rsidP="001F1184">
            <w:pPr>
              <w:jc w:val="center"/>
              <w:rPr>
                <w:sz w:val="16"/>
                <w:szCs w:val="16"/>
              </w:rPr>
            </w:pPr>
          </w:p>
        </w:tc>
        <w:tc>
          <w:tcPr>
            <w:tcW w:w="1059" w:type="dxa"/>
          </w:tcPr>
          <w:p w:rsidR="00721748" w:rsidRPr="000B7093" w:rsidRDefault="00721748" w:rsidP="001F1184">
            <w:pPr>
              <w:jc w:val="center"/>
              <w:rPr>
                <w:sz w:val="16"/>
                <w:szCs w:val="16"/>
              </w:rPr>
            </w:pPr>
          </w:p>
        </w:tc>
        <w:tc>
          <w:tcPr>
            <w:tcW w:w="1522" w:type="dxa"/>
            <w:vMerge/>
          </w:tcPr>
          <w:p w:rsidR="00721748" w:rsidRPr="000B7093" w:rsidRDefault="00721748" w:rsidP="001F1184">
            <w:pPr>
              <w:jc w:val="center"/>
              <w:rPr>
                <w:sz w:val="16"/>
                <w:szCs w:val="16"/>
              </w:rPr>
            </w:pPr>
          </w:p>
        </w:tc>
        <w:tc>
          <w:tcPr>
            <w:tcW w:w="1926" w:type="dxa"/>
            <w:vMerge/>
          </w:tcPr>
          <w:p w:rsidR="00721748" w:rsidRPr="000B7093" w:rsidRDefault="00721748" w:rsidP="001F1184">
            <w:pPr>
              <w:jc w:val="center"/>
              <w:rPr>
                <w:sz w:val="16"/>
                <w:szCs w:val="16"/>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1.35 </w:t>
            </w:r>
            <w:r w:rsidR="00721748" w:rsidRPr="00A97792">
              <w:rPr>
                <w:color w:val="000000"/>
                <w:sz w:val="20"/>
                <w:szCs w:val="20"/>
              </w:rPr>
              <w:t>Anticorpi   Monoclonal MyoD1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1.36 </w:t>
            </w:r>
            <w:r w:rsidR="00721748" w:rsidRPr="00A97792">
              <w:rPr>
                <w:color w:val="000000"/>
                <w:sz w:val="20"/>
                <w:szCs w:val="20"/>
              </w:rPr>
              <w:t>Anticorpi   Monoclonal Myogenin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1.37 </w:t>
            </w:r>
            <w:r w:rsidR="00721748" w:rsidRPr="00A97792">
              <w:rPr>
                <w:color w:val="000000"/>
                <w:sz w:val="20"/>
                <w:szCs w:val="20"/>
              </w:rPr>
              <w:t>Anticorpi   Monoclonal Synaptofizin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1.38 </w:t>
            </w:r>
            <w:r w:rsidR="00721748" w:rsidRPr="00A97792">
              <w:rPr>
                <w:color w:val="000000"/>
                <w:sz w:val="20"/>
                <w:szCs w:val="20"/>
              </w:rPr>
              <w:t>Anticorpi   Monoclonal Cromogranin A</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1.39 </w:t>
            </w:r>
            <w:r w:rsidR="00721748" w:rsidRPr="00A97792">
              <w:rPr>
                <w:color w:val="000000"/>
                <w:sz w:val="20"/>
                <w:szCs w:val="20"/>
              </w:rPr>
              <w:t>Anticorpi   Monoclonal Melan A/MART 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200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1.40 </w:t>
            </w:r>
            <w:r w:rsidR="00721748" w:rsidRPr="00A97792">
              <w:rPr>
                <w:color w:val="000000"/>
                <w:sz w:val="20"/>
                <w:szCs w:val="20"/>
              </w:rPr>
              <w:t>Anticorpi   Monoclonal ki67</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300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F94108">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1.41 </w:t>
            </w:r>
            <w:r w:rsidR="00721748" w:rsidRPr="00A97792">
              <w:rPr>
                <w:color w:val="000000"/>
                <w:sz w:val="20"/>
                <w:szCs w:val="20"/>
              </w:rPr>
              <w:t>Anticorpi   Monoclonal Calretinin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1.42 </w:t>
            </w:r>
            <w:r w:rsidR="00721748" w:rsidRPr="00A97792">
              <w:rPr>
                <w:color w:val="000000"/>
                <w:sz w:val="20"/>
                <w:szCs w:val="20"/>
              </w:rPr>
              <w:t>Anticorpi   Monoclonal CD31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Pr="000B7093"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1.43 </w:t>
            </w:r>
            <w:r w:rsidR="00721748" w:rsidRPr="00A97792">
              <w:rPr>
                <w:color w:val="000000"/>
                <w:sz w:val="20"/>
                <w:szCs w:val="20"/>
              </w:rPr>
              <w:t>Anticorpi   Monoclonal CD34</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200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1.44 </w:t>
            </w:r>
            <w:r w:rsidR="00721748" w:rsidRPr="00A97792">
              <w:rPr>
                <w:color w:val="000000"/>
                <w:sz w:val="20"/>
                <w:szCs w:val="20"/>
              </w:rPr>
              <w:t>Anticorpi   Monoclonal Podoplanin (D2-40)</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1.45 </w:t>
            </w:r>
            <w:r w:rsidR="00721748" w:rsidRPr="00A97792">
              <w:rPr>
                <w:color w:val="000000"/>
                <w:sz w:val="20"/>
                <w:szCs w:val="20"/>
              </w:rPr>
              <w:t>Anticorpi   Monoclonal  b-cathenin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1.46 </w:t>
            </w:r>
            <w:r w:rsidR="00721748" w:rsidRPr="00A97792">
              <w:rPr>
                <w:color w:val="000000"/>
                <w:sz w:val="20"/>
                <w:szCs w:val="20"/>
              </w:rPr>
              <w:t>Anticorpi   Monoclonal EpCam (clone MOC 31)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1.47 </w:t>
            </w:r>
            <w:r w:rsidR="00721748" w:rsidRPr="00A97792">
              <w:rPr>
                <w:color w:val="000000"/>
                <w:sz w:val="20"/>
                <w:szCs w:val="20"/>
              </w:rPr>
              <w:t>Anticorpi   Monoclonal Calponin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1.48 </w:t>
            </w:r>
            <w:r w:rsidR="00721748" w:rsidRPr="00A97792">
              <w:rPr>
                <w:color w:val="000000"/>
                <w:sz w:val="20"/>
                <w:szCs w:val="20"/>
              </w:rPr>
              <w:t>Anticorpi   Monoclonal CD117</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1.49 </w:t>
            </w:r>
            <w:r w:rsidR="00721748" w:rsidRPr="00A97792">
              <w:rPr>
                <w:color w:val="000000"/>
                <w:sz w:val="20"/>
                <w:szCs w:val="20"/>
              </w:rPr>
              <w:t>Anticorpi   Monoclonal EMA</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1.50 </w:t>
            </w:r>
            <w:r w:rsidR="00721748" w:rsidRPr="00A97792">
              <w:rPr>
                <w:color w:val="000000"/>
                <w:sz w:val="20"/>
                <w:szCs w:val="20"/>
              </w:rPr>
              <w:t>Anticorpi   Monoclonal FOXL2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1.51 </w:t>
            </w:r>
            <w:r w:rsidR="00721748" w:rsidRPr="00A97792">
              <w:rPr>
                <w:color w:val="000000"/>
                <w:sz w:val="20"/>
                <w:szCs w:val="20"/>
              </w:rPr>
              <w:t>Anticorpi   Monoclonal Glypican3</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120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1.52 </w:t>
            </w:r>
            <w:r w:rsidR="00721748" w:rsidRPr="00A97792">
              <w:rPr>
                <w:color w:val="000000"/>
                <w:sz w:val="20"/>
                <w:szCs w:val="20"/>
              </w:rPr>
              <w:t>Anticorpi   Monoclonal HBME1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1.53 </w:t>
            </w:r>
            <w:r w:rsidR="00721748" w:rsidRPr="00A97792">
              <w:rPr>
                <w:color w:val="000000"/>
                <w:sz w:val="20"/>
                <w:szCs w:val="20"/>
              </w:rPr>
              <w:t>Anticorpi   Monoclonal HMB 45</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1.54 </w:t>
            </w:r>
            <w:r w:rsidR="00721748" w:rsidRPr="00A97792">
              <w:rPr>
                <w:color w:val="000000"/>
                <w:sz w:val="20"/>
                <w:szCs w:val="20"/>
              </w:rPr>
              <w:t>Anticorpi   Monoclonal Inhibin a</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1.55 </w:t>
            </w:r>
            <w:r w:rsidR="00721748" w:rsidRPr="00A97792">
              <w:rPr>
                <w:color w:val="000000"/>
                <w:sz w:val="20"/>
                <w:szCs w:val="20"/>
              </w:rPr>
              <w:t>Anticorpi   Monoclonal Napsin A</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1.56 </w:t>
            </w:r>
            <w:r w:rsidR="00721748" w:rsidRPr="00A97792">
              <w:rPr>
                <w:color w:val="000000"/>
                <w:sz w:val="20"/>
                <w:szCs w:val="20"/>
              </w:rPr>
              <w:t>Anticorpi   Monoclonal NKX2.2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1.57 </w:t>
            </w:r>
            <w:r w:rsidR="00721748" w:rsidRPr="00A97792">
              <w:rPr>
                <w:color w:val="000000"/>
                <w:sz w:val="20"/>
                <w:szCs w:val="20"/>
              </w:rPr>
              <w:t>Anticorpi   Monoclonal p63</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1.58 </w:t>
            </w:r>
            <w:r w:rsidR="00721748" w:rsidRPr="00A97792">
              <w:rPr>
                <w:color w:val="000000"/>
                <w:sz w:val="20"/>
                <w:szCs w:val="20"/>
              </w:rPr>
              <w:t>Anticorpi   Monoclonal PSA</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1.59 </w:t>
            </w:r>
            <w:r w:rsidR="00721748" w:rsidRPr="00A97792">
              <w:rPr>
                <w:color w:val="000000"/>
                <w:sz w:val="20"/>
                <w:szCs w:val="20"/>
              </w:rPr>
              <w:t>Anticorpi   Polyclonal S100</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1.60 </w:t>
            </w:r>
            <w:r w:rsidR="00721748" w:rsidRPr="00A97792">
              <w:rPr>
                <w:color w:val="000000"/>
                <w:sz w:val="20"/>
                <w:szCs w:val="20"/>
              </w:rPr>
              <w:t>Anticorpi   Monoclonal Carbonic Anhydrase (CAIX)</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Pr>
                <w:b/>
                <w:color w:val="000000"/>
                <w:sz w:val="20"/>
                <w:szCs w:val="20"/>
              </w:rPr>
              <w:t xml:space="preserve">1.61 </w:t>
            </w:r>
            <w:r w:rsidR="00721748" w:rsidRPr="00A97792">
              <w:rPr>
                <w:color w:val="000000"/>
                <w:sz w:val="20"/>
                <w:szCs w:val="20"/>
              </w:rPr>
              <w:t>Anticorpi   Monoclonal EpCam (clone Ber-EP4)</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120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Pr>
                <w:b/>
                <w:color w:val="000000"/>
                <w:sz w:val="20"/>
                <w:szCs w:val="20"/>
              </w:rPr>
              <w:t xml:space="preserve">1.62 </w:t>
            </w:r>
            <w:r w:rsidR="00721748" w:rsidRPr="00A97792">
              <w:rPr>
                <w:color w:val="000000"/>
                <w:sz w:val="20"/>
                <w:szCs w:val="20"/>
              </w:rPr>
              <w:t>Anticorpi   Monoclonal Galectin 3</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sidRPr="000F5913">
              <w:rPr>
                <w:b/>
                <w:color w:val="000000"/>
                <w:sz w:val="20"/>
                <w:szCs w:val="20"/>
              </w:rPr>
              <w:t>1.63</w:t>
            </w:r>
            <w:r>
              <w:rPr>
                <w:color w:val="000000"/>
                <w:sz w:val="20"/>
                <w:szCs w:val="20"/>
              </w:rPr>
              <w:t xml:space="preserve"> </w:t>
            </w:r>
            <w:r w:rsidR="00721748" w:rsidRPr="00A97792">
              <w:rPr>
                <w:color w:val="000000"/>
                <w:sz w:val="20"/>
                <w:szCs w:val="20"/>
              </w:rPr>
              <w:t>Anticorpi   Monoclonal  b HCG</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Pr>
                <w:b/>
                <w:color w:val="000000"/>
                <w:sz w:val="20"/>
                <w:szCs w:val="20"/>
              </w:rPr>
              <w:t xml:space="preserve">1.64 </w:t>
            </w:r>
            <w:r w:rsidR="00721748" w:rsidRPr="00A97792">
              <w:rPr>
                <w:color w:val="000000"/>
                <w:sz w:val="20"/>
                <w:szCs w:val="20"/>
              </w:rPr>
              <w:t>Anticorpi   Monoclonal  HHV8</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Pr>
                <w:b/>
                <w:color w:val="000000"/>
                <w:sz w:val="20"/>
                <w:szCs w:val="20"/>
              </w:rPr>
              <w:t xml:space="preserve">1.65 </w:t>
            </w:r>
            <w:r w:rsidR="00721748" w:rsidRPr="00A97792">
              <w:rPr>
                <w:color w:val="000000"/>
                <w:sz w:val="20"/>
                <w:szCs w:val="20"/>
              </w:rPr>
              <w:t>Anticorpi   Monoclonal  INI 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Pr>
                <w:b/>
                <w:color w:val="000000"/>
                <w:sz w:val="20"/>
                <w:szCs w:val="20"/>
              </w:rPr>
              <w:t xml:space="preserve">1.66 </w:t>
            </w:r>
            <w:r w:rsidR="00721748" w:rsidRPr="00A97792">
              <w:rPr>
                <w:color w:val="000000"/>
                <w:sz w:val="20"/>
                <w:szCs w:val="20"/>
              </w:rPr>
              <w:t>Anticorpi   Monoclonal Myosine Smooth Muscle heavy Chain (SMMHC)</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Pr>
                <w:b/>
                <w:color w:val="000000"/>
                <w:sz w:val="20"/>
                <w:szCs w:val="20"/>
              </w:rPr>
              <w:t xml:space="preserve">1.67 </w:t>
            </w:r>
            <w:r w:rsidR="00721748" w:rsidRPr="00A97792">
              <w:rPr>
                <w:color w:val="000000"/>
                <w:sz w:val="20"/>
                <w:szCs w:val="20"/>
              </w:rPr>
              <w:t>Anticorpi   Monoclonal NSE</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Pr>
                <w:b/>
                <w:color w:val="000000"/>
                <w:sz w:val="20"/>
                <w:szCs w:val="20"/>
              </w:rPr>
              <w:t xml:space="preserve">1.68 </w:t>
            </w:r>
            <w:r w:rsidR="00721748" w:rsidRPr="00A97792">
              <w:rPr>
                <w:color w:val="000000"/>
                <w:sz w:val="20"/>
                <w:szCs w:val="20"/>
              </w:rPr>
              <w:t>Anticorpi   Monoclonal p57</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bCs/>
                <w:sz w:val="20"/>
                <w:szCs w:val="20"/>
              </w:rPr>
            </w:pPr>
            <w:r>
              <w:rPr>
                <w:b/>
                <w:color w:val="000000"/>
                <w:sz w:val="20"/>
                <w:szCs w:val="20"/>
              </w:rPr>
              <w:t xml:space="preserve">1.69 </w:t>
            </w:r>
            <w:r w:rsidR="00721748" w:rsidRPr="00A97792">
              <w:rPr>
                <w:color w:val="000000"/>
                <w:sz w:val="20"/>
                <w:szCs w:val="20"/>
              </w:rPr>
              <w:t>Anticorpi   Monoclonal PAX2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1.70 </w:t>
            </w:r>
            <w:r w:rsidR="00721748" w:rsidRPr="00A97792">
              <w:rPr>
                <w:color w:val="000000"/>
                <w:sz w:val="20"/>
                <w:szCs w:val="20"/>
              </w:rPr>
              <w:t>Anticorpi   Monoclonal SDHB</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1.71 </w:t>
            </w:r>
            <w:r w:rsidR="00721748" w:rsidRPr="00A97792">
              <w:rPr>
                <w:color w:val="000000"/>
                <w:sz w:val="20"/>
                <w:szCs w:val="20"/>
              </w:rPr>
              <w:t>Anticorpi   Monoclonal TFE3</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1.72 </w:t>
            </w:r>
            <w:r w:rsidR="00721748" w:rsidRPr="00A97792">
              <w:rPr>
                <w:color w:val="000000"/>
                <w:sz w:val="20"/>
                <w:szCs w:val="20"/>
              </w:rPr>
              <w:t>Anticorpi   Monoclonal SF1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1.73 </w:t>
            </w:r>
            <w:r w:rsidR="00721748" w:rsidRPr="00A97792">
              <w:rPr>
                <w:color w:val="000000"/>
                <w:sz w:val="20"/>
                <w:szCs w:val="20"/>
              </w:rPr>
              <w:t>Anticorpi   Monoclonal Brahury</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1.74 </w:t>
            </w:r>
            <w:r w:rsidR="00721748" w:rsidRPr="00A97792">
              <w:rPr>
                <w:color w:val="000000"/>
                <w:sz w:val="20"/>
                <w:szCs w:val="20"/>
              </w:rPr>
              <w:t>Anticorpi   Monoclonal Plap</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1.75 </w:t>
            </w:r>
            <w:r w:rsidR="00721748" w:rsidRPr="00A97792">
              <w:rPr>
                <w:color w:val="000000"/>
                <w:sz w:val="20"/>
                <w:szCs w:val="20"/>
              </w:rPr>
              <w:t>Anticorpi   Monoclonal Brahury</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1.76 </w:t>
            </w:r>
            <w:r w:rsidR="00721748" w:rsidRPr="00A97792">
              <w:rPr>
                <w:color w:val="000000"/>
                <w:sz w:val="20"/>
                <w:szCs w:val="20"/>
              </w:rPr>
              <w:t>Anticorpi   Monoclonal MYB</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1.77 </w:t>
            </w:r>
            <w:r w:rsidR="00721748" w:rsidRPr="00A97792">
              <w:rPr>
                <w:color w:val="000000"/>
                <w:sz w:val="20"/>
                <w:szCs w:val="20"/>
              </w:rPr>
              <w:t>Anticorpi   Monoclonal MYB</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1.78 </w:t>
            </w:r>
            <w:r w:rsidR="00721748" w:rsidRPr="00A97792">
              <w:rPr>
                <w:color w:val="000000"/>
                <w:sz w:val="20"/>
                <w:szCs w:val="20"/>
              </w:rPr>
              <w:t>Anticorpi   Monoclonal HPV</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1.79 </w:t>
            </w:r>
            <w:r w:rsidR="00721748" w:rsidRPr="00A97792">
              <w:rPr>
                <w:color w:val="000000"/>
                <w:sz w:val="20"/>
                <w:szCs w:val="20"/>
              </w:rPr>
              <w:t>Anticorpi   Monoclonal CDK4</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1.80 </w:t>
            </w:r>
            <w:r w:rsidR="00721748" w:rsidRPr="00A97792">
              <w:rPr>
                <w:color w:val="000000"/>
                <w:sz w:val="20"/>
                <w:szCs w:val="20"/>
              </w:rPr>
              <w:t>Anticorpi   Monoclonal MDM2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1.81 </w:t>
            </w:r>
            <w:r w:rsidR="00721748" w:rsidRPr="00A97792">
              <w:rPr>
                <w:color w:val="000000"/>
                <w:sz w:val="20"/>
                <w:szCs w:val="20"/>
              </w:rPr>
              <w:t>Anticorpi   Monoclonal STAT6</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1.82 </w:t>
            </w:r>
            <w:r w:rsidR="00721748" w:rsidRPr="00A97792">
              <w:rPr>
                <w:color w:val="000000"/>
                <w:sz w:val="20"/>
                <w:szCs w:val="20"/>
              </w:rPr>
              <w:t>Anticorpi   Monoclonal BCOR</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30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1.83 </w:t>
            </w:r>
            <w:r w:rsidR="00721748" w:rsidRPr="00A97792">
              <w:rPr>
                <w:color w:val="000000"/>
                <w:sz w:val="20"/>
                <w:szCs w:val="20"/>
              </w:rPr>
              <w:t>Anticorpi   Monoclonal Mismath Repair protein MLH1</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sz w:val="20"/>
                <w:szCs w:val="20"/>
              </w:rPr>
            </w:pPr>
            <w:r>
              <w:rPr>
                <w:b/>
                <w:color w:val="000000"/>
                <w:sz w:val="20"/>
                <w:szCs w:val="20"/>
              </w:rPr>
              <w:t xml:space="preserve">1.84 </w:t>
            </w:r>
            <w:r w:rsidR="00721748" w:rsidRPr="00A97792">
              <w:rPr>
                <w:color w:val="000000"/>
                <w:sz w:val="20"/>
                <w:szCs w:val="20"/>
              </w:rPr>
              <w:t>Anticorpi   Monoclonal Mismath Repair protein MSH2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sz w:val="20"/>
                <w:szCs w:val="20"/>
              </w:rPr>
            </w:pPr>
            <w:r>
              <w:rPr>
                <w:b/>
                <w:color w:val="000000"/>
                <w:sz w:val="20"/>
                <w:szCs w:val="20"/>
              </w:rPr>
              <w:t xml:space="preserve">1.85 </w:t>
            </w:r>
            <w:r w:rsidR="00721748" w:rsidRPr="00A97792">
              <w:rPr>
                <w:color w:val="000000"/>
                <w:sz w:val="20"/>
                <w:szCs w:val="20"/>
              </w:rPr>
              <w:t>Anticorpi   Monoclonal Mismath Repair protein MSH6</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sz w:val="20"/>
                <w:szCs w:val="20"/>
              </w:rPr>
            </w:pPr>
            <w:r>
              <w:rPr>
                <w:b/>
                <w:color w:val="000000"/>
                <w:sz w:val="20"/>
                <w:szCs w:val="20"/>
              </w:rPr>
              <w:t xml:space="preserve">1.86 </w:t>
            </w:r>
            <w:r w:rsidR="00721748" w:rsidRPr="00A97792">
              <w:rPr>
                <w:color w:val="000000"/>
                <w:sz w:val="20"/>
                <w:szCs w:val="20"/>
              </w:rPr>
              <w:t>Anticorpi   Monoclonal Mismath Repair protein PMS2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1.87 </w:t>
            </w:r>
            <w:r w:rsidR="00721748" w:rsidRPr="00A97792">
              <w:rPr>
                <w:color w:val="000000"/>
                <w:sz w:val="20"/>
                <w:szCs w:val="20"/>
              </w:rPr>
              <w:t>Anticorpi   Monoclonal tireoglobulin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60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1.88 </w:t>
            </w:r>
            <w:r w:rsidR="00721748" w:rsidRPr="00A97792">
              <w:rPr>
                <w:color w:val="000000"/>
                <w:sz w:val="20"/>
                <w:szCs w:val="20"/>
              </w:rPr>
              <w:t>Anticorpi   Monoclonal p120</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1.89 </w:t>
            </w:r>
            <w:r w:rsidR="00721748" w:rsidRPr="00A97792">
              <w:rPr>
                <w:color w:val="000000"/>
                <w:sz w:val="20"/>
                <w:szCs w:val="20"/>
              </w:rPr>
              <w:t>Anticorpi  Monoclonal Mamoglobin</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0F5913" w:rsidP="00721748">
            <w:pPr>
              <w:rPr>
                <w:color w:val="000000"/>
                <w:sz w:val="20"/>
                <w:szCs w:val="20"/>
              </w:rPr>
            </w:pPr>
            <w:r>
              <w:rPr>
                <w:b/>
                <w:color w:val="000000"/>
                <w:sz w:val="20"/>
                <w:szCs w:val="20"/>
              </w:rPr>
              <w:t xml:space="preserve">1.90 </w:t>
            </w:r>
            <w:r w:rsidR="00721748" w:rsidRPr="00A97792">
              <w:rPr>
                <w:color w:val="000000"/>
                <w:sz w:val="20"/>
                <w:szCs w:val="20"/>
              </w:rPr>
              <w:t>Anticorpi   Monoclonal GCDFP 15/BRST2</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150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625A71" w:rsidP="00721748">
            <w:pPr>
              <w:rPr>
                <w:color w:val="000000"/>
                <w:sz w:val="20"/>
                <w:szCs w:val="20"/>
              </w:rPr>
            </w:pPr>
            <w:r>
              <w:rPr>
                <w:b/>
                <w:color w:val="000000"/>
                <w:sz w:val="20"/>
                <w:szCs w:val="20"/>
              </w:rPr>
              <w:t xml:space="preserve">1.91 </w:t>
            </w:r>
            <w:r w:rsidR="00721748" w:rsidRPr="00A97792">
              <w:rPr>
                <w:color w:val="000000"/>
                <w:sz w:val="20"/>
                <w:szCs w:val="20"/>
              </w:rPr>
              <w:t>Anticorpi   Monoclonal GATA3</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200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625A71" w:rsidP="00721748">
            <w:pPr>
              <w:rPr>
                <w:color w:val="000000"/>
                <w:sz w:val="20"/>
                <w:szCs w:val="20"/>
              </w:rPr>
            </w:pPr>
            <w:r>
              <w:rPr>
                <w:b/>
                <w:color w:val="000000"/>
                <w:sz w:val="20"/>
                <w:szCs w:val="20"/>
              </w:rPr>
              <w:t xml:space="preserve">1.92 </w:t>
            </w:r>
            <w:r w:rsidR="00721748" w:rsidRPr="00A97792">
              <w:rPr>
                <w:color w:val="000000"/>
                <w:sz w:val="20"/>
                <w:szCs w:val="20"/>
              </w:rPr>
              <w:t>Detection System</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625A71" w:rsidP="00721748">
            <w:pPr>
              <w:rPr>
                <w:color w:val="000000"/>
                <w:sz w:val="20"/>
                <w:szCs w:val="20"/>
              </w:rPr>
            </w:pPr>
            <w:r>
              <w:rPr>
                <w:b/>
                <w:color w:val="000000"/>
                <w:sz w:val="20"/>
                <w:szCs w:val="20"/>
              </w:rPr>
              <w:t xml:space="preserve">1.93 </w:t>
            </w:r>
            <w:r w:rsidR="00721748" w:rsidRPr="00A97792">
              <w:rPr>
                <w:color w:val="000000"/>
                <w:sz w:val="20"/>
                <w:szCs w:val="20"/>
              </w:rPr>
              <w:t>Tris Buffer Saline</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625A71" w:rsidP="00721748">
            <w:pPr>
              <w:rPr>
                <w:color w:val="000000"/>
                <w:sz w:val="20"/>
                <w:szCs w:val="20"/>
              </w:rPr>
            </w:pPr>
            <w:r>
              <w:rPr>
                <w:b/>
                <w:color w:val="000000"/>
                <w:sz w:val="20"/>
                <w:szCs w:val="20"/>
              </w:rPr>
              <w:t xml:space="preserve">1.94 </w:t>
            </w:r>
            <w:r w:rsidR="00721748" w:rsidRPr="00A97792">
              <w:rPr>
                <w:color w:val="000000"/>
                <w:sz w:val="20"/>
                <w:szCs w:val="20"/>
              </w:rPr>
              <w:t>HIER Buffer (pH9,0)</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625A71" w:rsidP="00721748">
            <w:pPr>
              <w:rPr>
                <w:color w:val="000000"/>
                <w:sz w:val="20"/>
                <w:szCs w:val="20"/>
              </w:rPr>
            </w:pPr>
            <w:r>
              <w:rPr>
                <w:b/>
                <w:color w:val="000000"/>
                <w:sz w:val="20"/>
                <w:szCs w:val="20"/>
              </w:rPr>
              <w:t xml:space="preserve">1.95 </w:t>
            </w:r>
            <w:r w:rsidR="00721748" w:rsidRPr="00A97792">
              <w:rPr>
                <w:color w:val="000000"/>
                <w:sz w:val="20"/>
                <w:szCs w:val="20"/>
              </w:rPr>
              <w:t>Antibody Diluent</w:t>
            </w:r>
          </w:p>
        </w:tc>
        <w:tc>
          <w:tcPr>
            <w:tcW w:w="992" w:type="dxa"/>
            <w:vAlign w:val="center"/>
          </w:tcPr>
          <w:p w:rsidR="00721748" w:rsidRPr="002617EF" w:rsidRDefault="00721748" w:rsidP="00E25060">
            <w:pPr>
              <w:jc w:val="center"/>
              <w:rPr>
                <w:sz w:val="18"/>
                <w:szCs w:val="18"/>
              </w:rPr>
            </w:pPr>
            <w:r w:rsidRPr="002617EF">
              <w:rPr>
                <w:sz w:val="18"/>
                <w:szCs w:val="18"/>
              </w:rPr>
              <w:t>teste</w:t>
            </w:r>
          </w:p>
        </w:tc>
        <w:tc>
          <w:tcPr>
            <w:tcW w:w="899" w:type="dxa"/>
            <w:vAlign w:val="center"/>
          </w:tcPr>
          <w:p w:rsidR="00721748" w:rsidRDefault="00721748" w:rsidP="00E25060">
            <w:pPr>
              <w:jc w:val="center"/>
              <w:rPr>
                <w:sz w:val="16"/>
                <w:szCs w:val="16"/>
              </w:rPr>
            </w:pPr>
            <w:r>
              <w:rPr>
                <w:sz w:val="16"/>
                <w:szCs w:val="16"/>
              </w:rPr>
              <w:t>10000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625A71" w:rsidP="00721748">
            <w:pPr>
              <w:rPr>
                <w:color w:val="000000"/>
                <w:sz w:val="20"/>
                <w:szCs w:val="20"/>
              </w:rPr>
            </w:pPr>
            <w:r>
              <w:rPr>
                <w:b/>
                <w:color w:val="000000"/>
                <w:sz w:val="20"/>
                <w:szCs w:val="20"/>
              </w:rPr>
              <w:t xml:space="preserve">1.96 </w:t>
            </w:r>
            <w:r w:rsidR="00721748" w:rsidRPr="00A97792">
              <w:rPr>
                <w:color w:val="000000"/>
                <w:sz w:val="20"/>
                <w:szCs w:val="20"/>
              </w:rPr>
              <w:t>Delimiting Pen (creion)</w:t>
            </w:r>
          </w:p>
        </w:tc>
        <w:tc>
          <w:tcPr>
            <w:tcW w:w="992" w:type="dxa"/>
            <w:vAlign w:val="center"/>
          </w:tcPr>
          <w:p w:rsidR="00721748" w:rsidRPr="002617EF" w:rsidRDefault="00721748" w:rsidP="00E25060">
            <w:pPr>
              <w:jc w:val="center"/>
              <w:rPr>
                <w:sz w:val="18"/>
                <w:szCs w:val="18"/>
              </w:rPr>
            </w:pPr>
            <w:r>
              <w:rPr>
                <w:sz w:val="18"/>
                <w:szCs w:val="18"/>
              </w:rPr>
              <w:t>buc</w:t>
            </w:r>
          </w:p>
        </w:tc>
        <w:tc>
          <w:tcPr>
            <w:tcW w:w="899" w:type="dxa"/>
            <w:vAlign w:val="center"/>
          </w:tcPr>
          <w:p w:rsidR="00721748" w:rsidRDefault="00721748" w:rsidP="00E25060">
            <w:pPr>
              <w:jc w:val="center"/>
              <w:rPr>
                <w:sz w:val="16"/>
                <w:szCs w:val="16"/>
              </w:rPr>
            </w:pPr>
            <w:r>
              <w:rPr>
                <w:sz w:val="16"/>
                <w:szCs w:val="16"/>
              </w:rPr>
              <w:t>8</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337BED">
        <w:tc>
          <w:tcPr>
            <w:tcW w:w="630" w:type="dxa"/>
            <w:vMerge/>
          </w:tcPr>
          <w:p w:rsidR="00721748" w:rsidRPr="000B7093" w:rsidRDefault="00721748" w:rsidP="001F1184">
            <w:pPr>
              <w:jc w:val="center"/>
              <w:rPr>
                <w:sz w:val="16"/>
                <w:szCs w:val="16"/>
                <w:lang w:val="en-US"/>
              </w:rPr>
            </w:pPr>
          </w:p>
        </w:tc>
        <w:tc>
          <w:tcPr>
            <w:tcW w:w="4415" w:type="dxa"/>
          </w:tcPr>
          <w:p w:rsidR="00721748" w:rsidRPr="00A97792" w:rsidRDefault="00625A71" w:rsidP="00721748">
            <w:pPr>
              <w:rPr>
                <w:color w:val="000000"/>
                <w:sz w:val="20"/>
                <w:szCs w:val="20"/>
              </w:rPr>
            </w:pPr>
            <w:r>
              <w:rPr>
                <w:b/>
                <w:color w:val="000000"/>
                <w:sz w:val="20"/>
                <w:szCs w:val="20"/>
              </w:rPr>
              <w:t xml:space="preserve">1.97 </w:t>
            </w:r>
            <w:r w:rsidR="00721748" w:rsidRPr="00A97792">
              <w:rPr>
                <w:color w:val="000000"/>
                <w:sz w:val="20"/>
                <w:szCs w:val="20"/>
              </w:rPr>
              <w:t>Slides pentru IHC</w:t>
            </w:r>
          </w:p>
        </w:tc>
        <w:tc>
          <w:tcPr>
            <w:tcW w:w="992" w:type="dxa"/>
            <w:vAlign w:val="center"/>
          </w:tcPr>
          <w:p w:rsidR="00721748" w:rsidRPr="002617EF" w:rsidRDefault="00721748" w:rsidP="00E25060">
            <w:pPr>
              <w:jc w:val="center"/>
              <w:rPr>
                <w:sz w:val="18"/>
                <w:szCs w:val="18"/>
              </w:rPr>
            </w:pPr>
            <w:r>
              <w:rPr>
                <w:sz w:val="18"/>
                <w:szCs w:val="18"/>
              </w:rPr>
              <w:t>buc</w:t>
            </w:r>
          </w:p>
        </w:tc>
        <w:tc>
          <w:tcPr>
            <w:tcW w:w="899" w:type="dxa"/>
            <w:vAlign w:val="center"/>
          </w:tcPr>
          <w:p w:rsidR="00721748" w:rsidRDefault="00721748" w:rsidP="00E25060">
            <w:pPr>
              <w:jc w:val="center"/>
              <w:rPr>
                <w:sz w:val="16"/>
                <w:szCs w:val="16"/>
              </w:rPr>
            </w:pPr>
            <w:r>
              <w:rPr>
                <w:sz w:val="16"/>
                <w:szCs w:val="16"/>
              </w:rPr>
              <w:t>10000</w:t>
            </w:r>
          </w:p>
        </w:tc>
        <w:tc>
          <w:tcPr>
            <w:tcW w:w="945" w:type="dxa"/>
            <w:vAlign w:val="center"/>
          </w:tcPr>
          <w:p w:rsidR="00721748" w:rsidRPr="000B7093" w:rsidRDefault="00721748" w:rsidP="001F1184">
            <w:pPr>
              <w:jc w:val="center"/>
              <w:rPr>
                <w:color w:val="000000"/>
                <w:sz w:val="16"/>
                <w:szCs w:val="16"/>
                <w:lang w:val="en-US"/>
              </w:rPr>
            </w:pPr>
          </w:p>
        </w:tc>
        <w:tc>
          <w:tcPr>
            <w:tcW w:w="1061" w:type="dxa"/>
            <w:vAlign w:val="center"/>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vMerge/>
          </w:tcPr>
          <w:p w:rsidR="00721748" w:rsidRPr="000B7093" w:rsidRDefault="00721748" w:rsidP="001F1184">
            <w:pPr>
              <w:jc w:val="center"/>
              <w:rPr>
                <w:sz w:val="16"/>
                <w:szCs w:val="16"/>
                <w:lang w:val="en-US"/>
              </w:rPr>
            </w:pPr>
          </w:p>
        </w:tc>
        <w:tc>
          <w:tcPr>
            <w:tcW w:w="1926" w:type="dxa"/>
            <w:vMerge/>
          </w:tcPr>
          <w:p w:rsidR="00721748" w:rsidRPr="000B7093" w:rsidRDefault="00721748" w:rsidP="001F1184">
            <w:pPr>
              <w:jc w:val="center"/>
              <w:rPr>
                <w:sz w:val="16"/>
                <w:szCs w:val="16"/>
                <w:lang w:val="en-US"/>
              </w:rPr>
            </w:pPr>
          </w:p>
        </w:tc>
      </w:tr>
      <w:tr w:rsidR="00721748" w:rsidRPr="000B7093" w:rsidTr="00E86664">
        <w:tc>
          <w:tcPr>
            <w:tcW w:w="8942" w:type="dxa"/>
            <w:gridSpan w:val="6"/>
          </w:tcPr>
          <w:p w:rsidR="00721748" w:rsidRPr="00721748" w:rsidRDefault="00721748" w:rsidP="00721748">
            <w:pPr>
              <w:jc w:val="right"/>
              <w:rPr>
                <w:sz w:val="20"/>
                <w:szCs w:val="20"/>
                <w:lang w:val="en-US"/>
              </w:rPr>
            </w:pPr>
            <w:r w:rsidRPr="00721748">
              <w:rPr>
                <w:sz w:val="20"/>
                <w:szCs w:val="20"/>
                <w:lang w:val="en-US"/>
              </w:rPr>
              <w:t>Total Lot</w:t>
            </w: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tcPr>
          <w:p w:rsidR="00721748" w:rsidRPr="000B7093" w:rsidRDefault="00721748" w:rsidP="001F1184">
            <w:pPr>
              <w:jc w:val="center"/>
              <w:rPr>
                <w:sz w:val="16"/>
                <w:szCs w:val="16"/>
                <w:lang w:val="en-US"/>
              </w:rPr>
            </w:pPr>
          </w:p>
        </w:tc>
        <w:tc>
          <w:tcPr>
            <w:tcW w:w="1926" w:type="dxa"/>
          </w:tcPr>
          <w:p w:rsidR="00721748" w:rsidRPr="000B7093" w:rsidRDefault="00721748" w:rsidP="001F1184">
            <w:pPr>
              <w:jc w:val="center"/>
              <w:rPr>
                <w:sz w:val="16"/>
                <w:szCs w:val="16"/>
                <w:lang w:val="en-US"/>
              </w:rPr>
            </w:pPr>
          </w:p>
        </w:tc>
      </w:tr>
      <w:tr w:rsidR="00721748" w:rsidRPr="000B7093" w:rsidTr="007A4062">
        <w:tc>
          <w:tcPr>
            <w:tcW w:w="8942" w:type="dxa"/>
            <w:gridSpan w:val="6"/>
          </w:tcPr>
          <w:p w:rsidR="00721748" w:rsidRPr="00721748" w:rsidRDefault="00721748" w:rsidP="00721748">
            <w:pPr>
              <w:jc w:val="right"/>
              <w:rPr>
                <w:b/>
                <w:sz w:val="20"/>
                <w:szCs w:val="20"/>
                <w:lang w:val="en-US"/>
              </w:rPr>
            </w:pPr>
            <w:r w:rsidRPr="00721748">
              <w:rPr>
                <w:b/>
                <w:sz w:val="20"/>
                <w:szCs w:val="20"/>
                <w:lang w:val="en-US"/>
              </w:rPr>
              <w:t>TOTAL</w:t>
            </w:r>
          </w:p>
        </w:tc>
        <w:tc>
          <w:tcPr>
            <w:tcW w:w="1059" w:type="dxa"/>
          </w:tcPr>
          <w:p w:rsidR="00721748" w:rsidRPr="000B7093" w:rsidRDefault="00721748" w:rsidP="001F1184">
            <w:pPr>
              <w:jc w:val="center"/>
              <w:rPr>
                <w:sz w:val="16"/>
                <w:szCs w:val="16"/>
                <w:lang w:val="en-US"/>
              </w:rPr>
            </w:pPr>
          </w:p>
        </w:tc>
        <w:tc>
          <w:tcPr>
            <w:tcW w:w="1059" w:type="dxa"/>
          </w:tcPr>
          <w:p w:rsidR="00721748" w:rsidRPr="000B7093" w:rsidRDefault="00721748" w:rsidP="001F1184">
            <w:pPr>
              <w:jc w:val="center"/>
              <w:rPr>
                <w:sz w:val="16"/>
                <w:szCs w:val="16"/>
                <w:lang w:val="en-US"/>
              </w:rPr>
            </w:pPr>
          </w:p>
        </w:tc>
        <w:tc>
          <w:tcPr>
            <w:tcW w:w="1522" w:type="dxa"/>
          </w:tcPr>
          <w:p w:rsidR="00721748" w:rsidRPr="000B7093" w:rsidRDefault="00721748" w:rsidP="001F1184">
            <w:pPr>
              <w:jc w:val="center"/>
              <w:rPr>
                <w:sz w:val="16"/>
                <w:szCs w:val="16"/>
                <w:lang w:val="en-US"/>
              </w:rPr>
            </w:pPr>
          </w:p>
        </w:tc>
        <w:tc>
          <w:tcPr>
            <w:tcW w:w="1926" w:type="dxa"/>
          </w:tcPr>
          <w:p w:rsidR="00721748" w:rsidRPr="000B7093" w:rsidRDefault="00721748" w:rsidP="001F1184">
            <w:pPr>
              <w:jc w:val="center"/>
              <w:rPr>
                <w:sz w:val="16"/>
                <w:szCs w:val="16"/>
                <w:lang w:val="en-US"/>
              </w:rPr>
            </w:pPr>
          </w:p>
        </w:tc>
      </w:tr>
    </w:tbl>
    <w:p w:rsidR="0047692B" w:rsidRDefault="0047692B" w:rsidP="00383B54"/>
    <w:p w:rsidR="00721748" w:rsidRDefault="00721748" w:rsidP="00383B54"/>
    <w:p w:rsidR="00721748" w:rsidRDefault="00721748"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625A71" w:rsidRPr="00625A71" w:rsidRDefault="004A16C7" w:rsidP="00E91463">
            <w:pPr>
              <w:jc w:val="center"/>
              <w:rPr>
                <w:b/>
                <w:i/>
                <w:noProof w:val="0"/>
                <w:shd w:val="clear" w:color="auto" w:fill="FFFFFF" w:themeFill="background1"/>
                <w:lang w:val="it-IT" w:eastAsia="ru-RU"/>
              </w:rPr>
            </w:pPr>
            <w:r>
              <w:t xml:space="preserve"> </w:t>
            </w:r>
            <w:r w:rsidR="00625A71" w:rsidRPr="00625A71">
              <w:rPr>
                <w:b/>
                <w:i/>
                <w:noProof w:val="0"/>
                <w:lang w:val="it-IT" w:eastAsia="ru-RU"/>
              </w:rPr>
              <w:t>Reactive pentru sec</w:t>
            </w:r>
            <w:proofErr w:type="spellStart"/>
            <w:r w:rsidR="00625A71" w:rsidRPr="00625A71">
              <w:rPr>
                <w:b/>
                <w:i/>
                <w:noProof w:val="0"/>
                <w:lang w:eastAsia="ru-RU"/>
              </w:rPr>
              <w:t>ția</w:t>
            </w:r>
            <w:proofErr w:type="spellEnd"/>
            <w:r w:rsidR="00625A71" w:rsidRPr="00625A71">
              <w:rPr>
                <w:b/>
                <w:i/>
                <w:noProof w:val="0"/>
                <w:lang w:eastAsia="ru-RU"/>
              </w:rPr>
              <w:t xml:space="preserve"> Anatomie patologica IMSP IO</w:t>
            </w:r>
            <w:r w:rsidR="00625A71" w:rsidRPr="00625A71">
              <w:rPr>
                <w:b/>
                <w:i/>
                <w:noProof w:val="0"/>
                <w:lang w:val="it-IT" w:eastAsia="ru-RU"/>
              </w:rPr>
              <w:t xml:space="preserve"> pentru anul 2023</w:t>
            </w:r>
            <w:r w:rsidR="00625A71" w:rsidRPr="00625A71">
              <w:rPr>
                <w:b/>
                <w:i/>
                <w:noProof w:val="0"/>
                <w:shd w:val="clear" w:color="auto" w:fill="FFFFFF" w:themeFill="background1"/>
                <w:lang w:val="it-IT" w:eastAsia="ru-RU"/>
              </w:rPr>
              <w:t xml:space="preserve">  </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47692B">
            <w:pPr>
              <w:jc w:val="center"/>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625A71" w:rsidRPr="00625A71">
              <w:rPr>
                <w:b/>
                <w:i/>
                <w:noProof w:val="0"/>
                <w:lang w:val="it-IT" w:eastAsia="ru-RU"/>
              </w:rPr>
              <w:t>Reactive pentru sec</w:t>
            </w:r>
            <w:proofErr w:type="spellStart"/>
            <w:r w:rsidR="00625A71" w:rsidRPr="00625A71">
              <w:rPr>
                <w:b/>
                <w:i/>
                <w:noProof w:val="0"/>
                <w:lang w:eastAsia="ru-RU"/>
              </w:rPr>
              <w:t>ția</w:t>
            </w:r>
            <w:proofErr w:type="spellEnd"/>
            <w:r w:rsidR="00625A71" w:rsidRPr="00625A71">
              <w:rPr>
                <w:b/>
                <w:i/>
                <w:noProof w:val="0"/>
                <w:lang w:eastAsia="ru-RU"/>
              </w:rPr>
              <w:t xml:space="preserve"> Anatomie patologica IMSP IO</w:t>
            </w:r>
            <w:r w:rsidR="00625A71" w:rsidRPr="00625A71">
              <w:rPr>
                <w:b/>
                <w:i/>
                <w:noProof w:val="0"/>
                <w:lang w:val="it-IT" w:eastAsia="ru-RU"/>
              </w:rPr>
              <w:t xml:space="preserve"> pentru anul 2023</w:t>
            </w:r>
            <w:r w:rsidR="00625A71" w:rsidRPr="00625A71">
              <w:rPr>
                <w:b/>
                <w:i/>
                <w:noProof w:val="0"/>
                <w:shd w:val="clear" w:color="auto" w:fill="FFFFFF" w:themeFill="background1"/>
                <w:lang w:val="it-IT" w:eastAsia="ru-RU"/>
              </w:rPr>
              <w:t xml:space="preserve">  </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FE1B60" w:rsidRPr="00FE1B60">
              <w:rPr>
                <w:b/>
              </w:rPr>
              <w:t>33696500-0</w:t>
            </w:r>
          </w:p>
          <w:p w:rsidR="00B56360" w:rsidRPr="00E91463" w:rsidRDefault="00B56360" w:rsidP="00B56360">
            <w:pPr>
              <w:jc w:val="both"/>
              <w:rPr>
                <w:i/>
              </w:rPr>
            </w:pPr>
          </w:p>
          <w:p w:rsidR="00B56360" w:rsidRPr="00FE1B60" w:rsidRDefault="00333C64" w:rsidP="004A16C7">
            <w:pPr>
              <w:jc w:val="both"/>
              <w:rPr>
                <w:i/>
                <w:lang w:val="en-US"/>
              </w:rPr>
            </w:pPr>
            <w:r>
              <w:rPr>
                <w:i/>
              </w:rPr>
              <w:t>“___”_________2023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47692B" w:rsidP="0047692B">
            <w:pPr>
              <w:rPr>
                <w:iCs/>
              </w:rPr>
            </w:pPr>
            <w:r>
              <w:rPr>
                <w:iCs/>
              </w:rPr>
              <w:t>a.</w:t>
            </w:r>
            <w:r>
              <w:rPr>
                <w:iCs/>
              </w:rPr>
              <w:tab/>
              <w:t>Achiziţionarea</w:t>
            </w:r>
            <w:r w:rsidR="004A16C7">
              <w:rPr>
                <w:iCs/>
              </w:rPr>
              <w:t xml:space="preserve"> </w:t>
            </w:r>
            <w:r w:rsidR="00625A71" w:rsidRPr="00625A71">
              <w:rPr>
                <w:b/>
                <w:i/>
                <w:noProof w:val="0"/>
                <w:lang w:val="it-IT" w:eastAsia="ru-RU"/>
              </w:rPr>
              <w:t>Reactive pentru sec</w:t>
            </w:r>
            <w:proofErr w:type="spellStart"/>
            <w:r w:rsidR="00625A71" w:rsidRPr="00625A71">
              <w:rPr>
                <w:b/>
                <w:i/>
                <w:noProof w:val="0"/>
                <w:lang w:eastAsia="ru-RU"/>
              </w:rPr>
              <w:t>ția</w:t>
            </w:r>
            <w:proofErr w:type="spellEnd"/>
            <w:r w:rsidR="00625A71" w:rsidRPr="00625A71">
              <w:rPr>
                <w:b/>
                <w:i/>
                <w:noProof w:val="0"/>
                <w:lang w:eastAsia="ru-RU"/>
              </w:rPr>
              <w:t xml:space="preserve"> Anatomie patologica IMSP IO</w:t>
            </w:r>
            <w:r w:rsidR="00625A71" w:rsidRPr="00625A71">
              <w:rPr>
                <w:b/>
                <w:i/>
                <w:noProof w:val="0"/>
                <w:lang w:val="it-IT" w:eastAsia="ru-RU"/>
              </w:rPr>
              <w:t xml:space="preserve"> pentru anul 2023</w:t>
            </w:r>
            <w:r w:rsidR="00625A71">
              <w:rPr>
                <w:b/>
                <w:i/>
                <w:noProof w:val="0"/>
                <w:shd w:val="clear" w:color="auto" w:fill="FFFFFF" w:themeFill="background1"/>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FE1B60">
              <w:rPr>
                <w:iCs/>
              </w:rPr>
              <w:t>LP</w:t>
            </w:r>
            <w:r w:rsidR="004A16C7">
              <w:rPr>
                <w:iCs/>
              </w:rPr>
              <w:t xml:space="preserve"> </w:t>
            </w:r>
            <w:r w:rsidR="00B56360" w:rsidRPr="00E91463">
              <w:rPr>
                <w:iCs/>
              </w:rPr>
              <w:t xml:space="preserve">nr._______ </w:t>
            </w:r>
            <w:r>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B2AD8" w:rsidRDefault="00B56360" w:rsidP="00B56360">
            <w:pPr>
              <w:jc w:val="both"/>
              <w:rPr>
                <w:b/>
                <w:lang w:val="it-IT"/>
              </w:rPr>
            </w:pPr>
            <w:r w:rsidRPr="00333C64">
              <w:rPr>
                <w:iCs/>
                <w:highlight w:val="yellow"/>
              </w:rPr>
              <w:t>2.1.</w:t>
            </w:r>
            <w:r w:rsidRPr="00333C64">
              <w:rPr>
                <w:iCs/>
                <w:highlight w:val="yellow"/>
              </w:rPr>
              <w:tab/>
              <w:t>Livrarea</w:t>
            </w:r>
            <w:r w:rsidR="00227010" w:rsidRPr="00333C64">
              <w:rPr>
                <w:iCs/>
                <w:highlight w:val="yellow"/>
              </w:rPr>
              <w:t>/Prestarea</w:t>
            </w:r>
            <w:r w:rsidRPr="00333C64">
              <w:rPr>
                <w:iCs/>
                <w:highlight w:val="yellow"/>
              </w:rPr>
              <w:t xml:space="preserve"> Bunurilor</w:t>
            </w:r>
            <w:r w:rsidR="00227010" w:rsidRPr="00333C64">
              <w:rPr>
                <w:iCs/>
                <w:highlight w:val="yellow"/>
              </w:rPr>
              <w:t>/Serviciilor</w:t>
            </w:r>
            <w:r w:rsidRPr="00333C64">
              <w:rPr>
                <w:iCs/>
                <w:highlight w:val="yellow"/>
              </w:rPr>
              <w:t xml:space="preserve"> se efectuează de către </w:t>
            </w:r>
            <w:r w:rsidR="00DC2E3A" w:rsidRPr="00333C64">
              <w:rPr>
                <w:iCs/>
                <w:highlight w:val="yellow"/>
              </w:rPr>
              <w:t>Furnizor</w:t>
            </w:r>
            <w:r w:rsidR="00227010" w:rsidRPr="00333C64">
              <w:rPr>
                <w:iCs/>
                <w:highlight w:val="yellow"/>
              </w:rPr>
              <w:t>/Prestator</w:t>
            </w:r>
            <w:r w:rsidRPr="00333C64">
              <w:rPr>
                <w:iCs/>
                <w:highlight w:val="yellow"/>
              </w:rPr>
              <w:t xml:space="preserve"> </w:t>
            </w:r>
            <w:r w:rsidR="00BB2AD8">
              <w:rPr>
                <w:b/>
                <w:lang w:val="it-IT"/>
              </w:rPr>
              <w:t>în</w:t>
            </w:r>
            <w:r w:rsidR="00BB2AD8">
              <w:rPr>
                <w:b/>
                <w:lang w:val="en-US"/>
              </w:rPr>
              <w:t xml:space="preserve"> decurs de 20 zile de la solicitare IMSP IO conform necesităților acestuia, </w:t>
            </w:r>
            <w:r w:rsidR="00BB2AD8">
              <w:rPr>
                <w:b/>
                <w:spacing w:val="-2"/>
                <w:lang w:val="en-US"/>
              </w:rPr>
              <w:t>pe parcursul anului  2023.</w:t>
            </w:r>
            <w:r w:rsidR="00BB2AD8">
              <w:rPr>
                <w:b/>
                <w:lang w:val="it-IT"/>
              </w:rPr>
              <w:t xml:space="preserve">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108" w:rsidRDefault="00F94108" w:rsidP="00A20ACF">
      <w:r>
        <w:separator/>
      </w:r>
    </w:p>
  </w:endnote>
  <w:endnote w:type="continuationSeparator" w:id="0">
    <w:p w:rsidR="00F94108" w:rsidRDefault="00F941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F94108" w:rsidRDefault="00F94108">
        <w:pPr>
          <w:pStyle w:val="a4"/>
          <w:jc w:val="right"/>
        </w:pPr>
        <w:r>
          <w:fldChar w:fldCharType="begin"/>
        </w:r>
        <w:r>
          <w:instrText xml:space="preserve"> PAGE   \* MERGEFORMAT </w:instrText>
        </w:r>
        <w:r>
          <w:fldChar w:fldCharType="separate"/>
        </w:r>
        <w:r w:rsidR="009A3516">
          <w:t>32</w:t>
        </w:r>
        <w:r>
          <w:fldChar w:fldCharType="end"/>
        </w:r>
      </w:p>
    </w:sdtContent>
  </w:sdt>
  <w:p w:rsidR="00F94108" w:rsidRDefault="00F941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108" w:rsidRDefault="00F94108" w:rsidP="00A20ACF">
      <w:r>
        <w:separator/>
      </w:r>
    </w:p>
  </w:footnote>
  <w:footnote w:type="continuationSeparator" w:id="0">
    <w:p w:rsidR="00F94108" w:rsidRDefault="00F9410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913"/>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A7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74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516"/>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AD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4645"/>
    <w:rsid w:val="00F85248"/>
    <w:rsid w:val="00F854EA"/>
    <w:rsid w:val="00F85D58"/>
    <w:rsid w:val="00F86700"/>
    <w:rsid w:val="00F90362"/>
    <w:rsid w:val="00F91B0A"/>
    <w:rsid w:val="00F92ACB"/>
    <w:rsid w:val="00F92DE2"/>
    <w:rsid w:val="00F94108"/>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C7F5D-434A-448E-9B00-AC838DFF3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51</Pages>
  <Words>18805</Words>
  <Characters>107189</Characters>
  <Application>Microsoft Office Word</Application>
  <DocSecurity>0</DocSecurity>
  <Lines>893</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2023-04-11T10:45:00Z</dcterms:created>
  <dcterms:modified xsi:type="dcterms:W3CDTF">2023-04-20T08:40:00Z</dcterms:modified>
</cp:coreProperties>
</file>