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3720" w:rsidRPr="003B3720" w:rsidRDefault="003B3720" w:rsidP="003B37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MD"/>
        </w:rPr>
      </w:pPr>
      <w:r w:rsidRPr="003B3720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MD"/>
        </w:rPr>
        <w:t>CAIET DE SARCINI</w:t>
      </w:r>
    </w:p>
    <w:p w:rsidR="003B3720" w:rsidRPr="003B3720" w:rsidRDefault="003B3720" w:rsidP="003B37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ro-RO" w:eastAsia="ru-MD"/>
        </w:rPr>
      </w:pPr>
      <w:r w:rsidRPr="003B3720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MD"/>
        </w:rPr>
        <w:t xml:space="preserve">privind achiziţionarea  </w:t>
      </w:r>
      <w:bookmarkStart w:id="0" w:name="_Hlk122596949"/>
      <w:r w:rsidRPr="003B3720">
        <w:rPr>
          <w:rFonts w:ascii="Times New Roman" w:eastAsia="Calibri" w:hAnsi="Times New Roman" w:cs="Times New Roman"/>
          <w:b/>
          <w:sz w:val="28"/>
          <w:szCs w:val="28"/>
          <w:lang w:val="ro-MD"/>
        </w:rPr>
        <w:t>Materiale electro-tehnice</w:t>
      </w:r>
      <w:r w:rsidRPr="003B3720">
        <w:rPr>
          <w:rFonts w:eastAsia="Calibri"/>
          <w:b/>
          <w:sz w:val="28"/>
          <w:szCs w:val="28"/>
          <w:lang w:val="ro-MD"/>
        </w:rPr>
        <w:t xml:space="preserve">  </w:t>
      </w:r>
    </w:p>
    <w:bookmarkEnd w:id="0"/>
    <w:p w:rsidR="009A1788" w:rsidRPr="00AF121B" w:rsidRDefault="003B3720" w:rsidP="006F01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3720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MD"/>
        </w:rPr>
        <w:t xml:space="preserve">№ </w:t>
      </w:r>
      <w:r w:rsidRPr="003B3720">
        <w:rPr>
          <w:rFonts w:ascii="Times New Roman" w:eastAsia="Times New Roman" w:hAnsi="Times New Roman" w:cs="Times New Roman"/>
          <w:b/>
          <w:sz w:val="28"/>
          <w:szCs w:val="28"/>
          <w:lang w:val="ro-RO" w:eastAsia="ru-MD"/>
        </w:rPr>
        <w:t>MTG-L 13/26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MD"/>
        </w:rPr>
        <w:t xml:space="preserve"> din </w:t>
      </w:r>
      <w:r w:rsidRPr="00AF121B">
        <w:rPr>
          <w:rFonts w:ascii="Times New Roman" w:eastAsia="Times New Roman" w:hAnsi="Times New Roman" w:cs="Times New Roman"/>
          <w:b/>
          <w:bCs/>
          <w:sz w:val="28"/>
          <w:szCs w:val="28"/>
          <w:lang w:eastAsia="ru-MD"/>
        </w:rPr>
        <w:t>1</w:t>
      </w:r>
      <w:r w:rsidR="00DE2A71" w:rsidRPr="00AF121B">
        <w:rPr>
          <w:rFonts w:ascii="Times New Roman" w:eastAsia="Times New Roman" w:hAnsi="Times New Roman" w:cs="Times New Roman"/>
          <w:b/>
          <w:bCs/>
          <w:sz w:val="28"/>
          <w:szCs w:val="28"/>
          <w:lang w:eastAsia="ru-MD"/>
        </w:rPr>
        <w:t>9</w:t>
      </w:r>
      <w:r w:rsidRPr="00AF121B">
        <w:rPr>
          <w:rFonts w:ascii="Times New Roman" w:eastAsia="Times New Roman" w:hAnsi="Times New Roman" w:cs="Times New Roman"/>
          <w:b/>
          <w:bCs/>
          <w:sz w:val="28"/>
          <w:szCs w:val="28"/>
          <w:lang w:eastAsia="ru-MD"/>
        </w:rPr>
        <w:t>.12.2025</w:t>
      </w:r>
    </w:p>
    <w:p w:rsidR="00E4393C" w:rsidRPr="00AF121B" w:rsidRDefault="00E4393C" w:rsidP="00180E31">
      <w:pPr>
        <w:spacing w:after="0" w:line="160" w:lineRule="exact"/>
        <w:ind w:left="300"/>
        <w:rPr>
          <w:rFonts w:ascii="Times New Roman" w:hAnsi="Times New Roman" w:cs="Times New Roman"/>
          <w:sz w:val="24"/>
          <w:szCs w:val="24"/>
        </w:rPr>
      </w:pPr>
    </w:p>
    <w:p w:rsidR="00377B53" w:rsidRPr="008B57BE" w:rsidRDefault="00377B53" w:rsidP="003A5C64">
      <w:pPr>
        <w:pStyle w:val="af5"/>
        <w:jc w:val="center"/>
        <w:rPr>
          <w:rFonts w:ascii="Times New Roman" w:hAnsi="Times New Roman" w:cs="Times New Roman"/>
          <w:sz w:val="23"/>
          <w:szCs w:val="23"/>
          <w:lang w:val="ro-MD"/>
        </w:rPr>
      </w:pPr>
      <w:r w:rsidRPr="008B57BE">
        <w:rPr>
          <w:rFonts w:ascii="Times New Roman" w:hAnsi="Times New Roman" w:cs="Times New Roman"/>
          <w:sz w:val="23"/>
          <w:szCs w:val="23"/>
          <w:lang w:val="ro-RO"/>
        </w:rPr>
        <w:t>ПЕРЕЧЕНЬ МАТЕРИАЛЬНО-ТЕХНИЧЕСКИХ РЕСУРСОВ И ИХ ОБЪЁМЫ</w:t>
      </w:r>
    </w:p>
    <w:p w:rsidR="00377B53" w:rsidRPr="00A67131" w:rsidRDefault="00377B53" w:rsidP="00377B53">
      <w:pPr>
        <w:pStyle w:val="af5"/>
        <w:jc w:val="center"/>
        <w:rPr>
          <w:rFonts w:ascii="Times New Roman" w:hAnsi="Times New Roman" w:cs="Times New Roman"/>
          <w:i/>
          <w:sz w:val="24"/>
          <w:szCs w:val="24"/>
          <w:lang w:val="ro-RO"/>
        </w:rPr>
      </w:pPr>
      <w:r w:rsidRPr="008B57BE">
        <w:rPr>
          <w:rFonts w:ascii="Times New Roman" w:hAnsi="Times New Roman" w:cs="Times New Roman"/>
          <w:i/>
          <w:sz w:val="23"/>
          <w:szCs w:val="23"/>
          <w:lang w:val="ro-RO"/>
        </w:rPr>
        <w:t>LISTA RESURSELOR TEHNICO-MATERIALE ȘI VOLUMELE LOR</w:t>
      </w:r>
    </w:p>
    <w:tbl>
      <w:tblPr>
        <w:tblW w:w="1559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6"/>
        <w:gridCol w:w="3140"/>
        <w:gridCol w:w="3805"/>
        <w:gridCol w:w="2432"/>
        <w:gridCol w:w="3544"/>
        <w:gridCol w:w="1054"/>
        <w:gridCol w:w="1072"/>
      </w:tblGrid>
      <w:tr w:rsidR="00FA2525" w:rsidRPr="00A67131" w:rsidTr="00A163B9">
        <w:trPr>
          <w:trHeight w:val="20"/>
        </w:trPr>
        <w:tc>
          <w:tcPr>
            <w:tcW w:w="546" w:type="dxa"/>
            <w:shd w:val="clear" w:color="auto" w:fill="auto"/>
            <w:noWrap/>
            <w:vAlign w:val="center"/>
            <w:hideMark/>
          </w:tcPr>
          <w:p w:rsidR="00812591" w:rsidRPr="00A67131" w:rsidRDefault="00812591" w:rsidP="00812591">
            <w:pPr>
              <w:pStyle w:val="af5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MD"/>
              </w:rPr>
            </w:pPr>
            <w:r w:rsidRPr="00A67131">
              <w:rPr>
                <w:rFonts w:ascii="Times New Roman" w:hAnsi="Times New Roman" w:cs="Times New Roman"/>
                <w:b/>
                <w:sz w:val="20"/>
                <w:szCs w:val="20"/>
                <w:lang w:eastAsia="ru-MD"/>
              </w:rPr>
              <w:t>№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812591" w:rsidRPr="00A67131" w:rsidRDefault="00812591" w:rsidP="00812591">
            <w:pPr>
              <w:pStyle w:val="af5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MD" w:eastAsia="ru-MD"/>
              </w:rPr>
            </w:pPr>
            <w:r w:rsidRPr="00A67131">
              <w:rPr>
                <w:rFonts w:ascii="Times New Roman" w:hAnsi="Times New Roman" w:cs="Times New Roman"/>
                <w:b/>
                <w:sz w:val="20"/>
                <w:szCs w:val="20"/>
                <w:lang w:val="ru-MD" w:eastAsia="ru-MD"/>
              </w:rPr>
              <w:t>Наименование</w:t>
            </w:r>
          </w:p>
        </w:tc>
        <w:tc>
          <w:tcPr>
            <w:tcW w:w="3805" w:type="dxa"/>
            <w:shd w:val="clear" w:color="auto" w:fill="auto"/>
            <w:vAlign w:val="center"/>
            <w:hideMark/>
          </w:tcPr>
          <w:p w:rsidR="00812591" w:rsidRPr="00A67131" w:rsidRDefault="00812591" w:rsidP="002F25F2">
            <w:pPr>
              <w:pStyle w:val="af5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MD" w:eastAsia="ru-MD"/>
              </w:rPr>
            </w:pPr>
            <w:r w:rsidRPr="00A67131">
              <w:rPr>
                <w:rFonts w:ascii="Times New Roman" w:hAnsi="Times New Roman" w:cs="Times New Roman"/>
                <w:b/>
                <w:sz w:val="20"/>
                <w:szCs w:val="20"/>
                <w:lang w:val="ru-MD" w:eastAsia="ru-MD"/>
              </w:rPr>
              <w:t>Марка,</w:t>
            </w:r>
            <w:r w:rsidRPr="00A6713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A67131">
              <w:rPr>
                <w:rFonts w:ascii="Times New Roman" w:hAnsi="Times New Roman" w:cs="Times New Roman"/>
                <w:b/>
                <w:sz w:val="20"/>
                <w:szCs w:val="20"/>
                <w:lang w:val="ru-MD" w:eastAsia="ru-MD"/>
              </w:rPr>
              <w:t xml:space="preserve">тип, </w:t>
            </w:r>
            <w:r w:rsidR="00A25CEE" w:rsidRPr="00A67131">
              <w:rPr>
                <w:rFonts w:ascii="Times New Roman" w:hAnsi="Times New Roman" w:cs="Times New Roman"/>
                <w:b/>
                <w:sz w:val="20"/>
                <w:szCs w:val="20"/>
                <w:lang w:val="ru-MD" w:eastAsia="ru-MD"/>
              </w:rPr>
              <w:t>эквивалент</w:t>
            </w:r>
          </w:p>
        </w:tc>
        <w:tc>
          <w:tcPr>
            <w:tcW w:w="2432" w:type="dxa"/>
            <w:vAlign w:val="center"/>
          </w:tcPr>
          <w:p w:rsidR="00812591" w:rsidRPr="00A67131" w:rsidRDefault="00812591" w:rsidP="00812591">
            <w:pPr>
              <w:pStyle w:val="af5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 w:eastAsia="ru-MD"/>
              </w:rPr>
            </w:pPr>
            <w:r w:rsidRPr="00A67131">
              <w:rPr>
                <w:rFonts w:ascii="Times New Roman" w:hAnsi="Times New Roman" w:cs="Times New Roman"/>
                <w:b/>
                <w:sz w:val="20"/>
                <w:szCs w:val="20"/>
                <w:lang w:val="en-US" w:eastAsia="ru-MD"/>
              </w:rPr>
              <w:t>Denumire</w:t>
            </w:r>
          </w:p>
        </w:tc>
        <w:tc>
          <w:tcPr>
            <w:tcW w:w="3544" w:type="dxa"/>
            <w:vAlign w:val="center"/>
          </w:tcPr>
          <w:p w:rsidR="00812591" w:rsidRPr="00A67131" w:rsidRDefault="002F25F2" w:rsidP="002F25F2">
            <w:pPr>
              <w:pStyle w:val="af5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 w:eastAsia="ru-MD"/>
              </w:rPr>
            </w:pPr>
            <w:r w:rsidRPr="00A67131">
              <w:rPr>
                <w:rFonts w:ascii="Times New Roman" w:hAnsi="Times New Roman" w:cs="Times New Roman"/>
                <w:b/>
                <w:sz w:val="20"/>
                <w:szCs w:val="20"/>
                <w:lang w:val="ro-MD" w:eastAsia="ru-MD"/>
              </w:rPr>
              <w:t>Marca,</w:t>
            </w:r>
            <w:r w:rsidR="007D4284" w:rsidRPr="00A67131">
              <w:rPr>
                <w:rFonts w:ascii="Times New Roman" w:hAnsi="Times New Roman" w:cs="Times New Roman"/>
                <w:b/>
                <w:sz w:val="20"/>
                <w:szCs w:val="20"/>
                <w:lang w:val="ro-MD" w:eastAsia="ru-MD"/>
              </w:rPr>
              <w:t xml:space="preserve"> tip, echivalent</w:t>
            </w:r>
          </w:p>
        </w:tc>
        <w:tc>
          <w:tcPr>
            <w:tcW w:w="1054" w:type="dxa"/>
            <w:shd w:val="clear" w:color="auto" w:fill="auto"/>
            <w:vAlign w:val="center"/>
            <w:hideMark/>
          </w:tcPr>
          <w:p w:rsidR="00812591" w:rsidRPr="00A67131" w:rsidRDefault="00812591" w:rsidP="00812591">
            <w:pPr>
              <w:pStyle w:val="af5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MD" w:eastAsia="ru-MD"/>
              </w:rPr>
            </w:pPr>
            <w:r w:rsidRPr="00A67131">
              <w:rPr>
                <w:rFonts w:ascii="Times New Roman" w:hAnsi="Times New Roman" w:cs="Times New Roman"/>
                <w:b/>
                <w:sz w:val="20"/>
                <w:szCs w:val="20"/>
                <w:lang w:val="ru-MD" w:eastAsia="ru-MD"/>
              </w:rPr>
              <w:t>Ед. изм.</w:t>
            </w:r>
          </w:p>
          <w:p w:rsidR="00812591" w:rsidRPr="00A67131" w:rsidRDefault="00812591" w:rsidP="00812591">
            <w:pPr>
              <w:pStyle w:val="af5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D" w:eastAsia="ru-MD"/>
              </w:rPr>
            </w:pPr>
            <w:r w:rsidRPr="00A67131"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D" w:eastAsia="ru-MD"/>
              </w:rPr>
              <w:t>U.M.</w:t>
            </w:r>
          </w:p>
        </w:tc>
        <w:tc>
          <w:tcPr>
            <w:tcW w:w="1072" w:type="dxa"/>
            <w:shd w:val="clear" w:color="auto" w:fill="auto"/>
            <w:vAlign w:val="center"/>
            <w:hideMark/>
          </w:tcPr>
          <w:p w:rsidR="00812591" w:rsidRPr="00A67131" w:rsidRDefault="00812591" w:rsidP="00812591">
            <w:pPr>
              <w:pStyle w:val="af5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MD" w:eastAsia="ru-MD"/>
              </w:rPr>
            </w:pPr>
            <w:r w:rsidRPr="00A67131">
              <w:rPr>
                <w:rFonts w:ascii="Times New Roman" w:hAnsi="Times New Roman" w:cs="Times New Roman"/>
                <w:b/>
                <w:sz w:val="20"/>
                <w:szCs w:val="20"/>
                <w:lang w:val="ru-MD" w:eastAsia="ru-MD"/>
              </w:rPr>
              <w:t>КОЛ-ВО</w:t>
            </w:r>
          </w:p>
          <w:p w:rsidR="00812591" w:rsidRPr="00A67131" w:rsidRDefault="00812591" w:rsidP="00812591">
            <w:pPr>
              <w:pStyle w:val="af5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D" w:eastAsia="ru-MD"/>
              </w:rPr>
            </w:pPr>
            <w:r w:rsidRPr="00A67131"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D" w:eastAsia="ru-MD"/>
              </w:rPr>
              <w:t>Cantitatea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shd w:val="clear" w:color="auto" w:fill="auto"/>
            <w:noWrap/>
            <w:vAlign w:val="center"/>
          </w:tcPr>
          <w:p w:rsidR="00812591" w:rsidRPr="00A67131" w:rsidRDefault="00812591" w:rsidP="00812591">
            <w:pPr>
              <w:pStyle w:val="af5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MD" w:eastAsia="ru-MD"/>
              </w:rPr>
            </w:pPr>
            <w:r w:rsidRPr="00A67131">
              <w:rPr>
                <w:rFonts w:ascii="Times New Roman" w:hAnsi="Times New Roman" w:cs="Times New Roman"/>
                <w:b/>
                <w:sz w:val="20"/>
                <w:szCs w:val="20"/>
                <w:lang w:val="ru-MD" w:eastAsia="ru-MD"/>
              </w:rPr>
              <w:t>1</w:t>
            </w:r>
          </w:p>
        </w:tc>
        <w:tc>
          <w:tcPr>
            <w:tcW w:w="3140" w:type="dxa"/>
            <w:shd w:val="clear" w:color="auto" w:fill="auto"/>
            <w:vAlign w:val="center"/>
          </w:tcPr>
          <w:p w:rsidR="00812591" w:rsidRPr="00A67131" w:rsidRDefault="00812591" w:rsidP="00812591">
            <w:pPr>
              <w:pStyle w:val="af5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MD" w:eastAsia="ru-MD"/>
              </w:rPr>
            </w:pPr>
            <w:r w:rsidRPr="00A67131">
              <w:rPr>
                <w:rFonts w:ascii="Times New Roman" w:hAnsi="Times New Roman" w:cs="Times New Roman"/>
                <w:b/>
                <w:sz w:val="20"/>
                <w:szCs w:val="20"/>
                <w:lang w:val="ru-MD" w:eastAsia="ru-MD"/>
              </w:rPr>
              <w:t>2</w:t>
            </w:r>
          </w:p>
        </w:tc>
        <w:tc>
          <w:tcPr>
            <w:tcW w:w="3805" w:type="dxa"/>
            <w:shd w:val="clear" w:color="auto" w:fill="auto"/>
            <w:vAlign w:val="center"/>
          </w:tcPr>
          <w:p w:rsidR="00812591" w:rsidRPr="00A67131" w:rsidRDefault="00812591" w:rsidP="00812591">
            <w:pPr>
              <w:pStyle w:val="af5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MD" w:eastAsia="ru-MD"/>
              </w:rPr>
            </w:pPr>
            <w:r w:rsidRPr="00A67131">
              <w:rPr>
                <w:rFonts w:ascii="Times New Roman" w:hAnsi="Times New Roman" w:cs="Times New Roman"/>
                <w:b/>
                <w:sz w:val="20"/>
                <w:szCs w:val="20"/>
                <w:lang w:val="ru-MD" w:eastAsia="ru-MD"/>
              </w:rPr>
              <w:t>3</w:t>
            </w:r>
          </w:p>
        </w:tc>
        <w:tc>
          <w:tcPr>
            <w:tcW w:w="2432" w:type="dxa"/>
          </w:tcPr>
          <w:p w:rsidR="00812591" w:rsidRPr="00A67131" w:rsidRDefault="00812591" w:rsidP="00812591">
            <w:pPr>
              <w:pStyle w:val="af5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 w:eastAsia="ru-MD"/>
              </w:rPr>
            </w:pPr>
            <w:r w:rsidRPr="00A67131">
              <w:rPr>
                <w:rFonts w:ascii="Times New Roman" w:hAnsi="Times New Roman" w:cs="Times New Roman"/>
                <w:b/>
                <w:sz w:val="20"/>
                <w:szCs w:val="20"/>
                <w:lang w:val="en-US" w:eastAsia="ru-MD"/>
              </w:rPr>
              <w:t>4</w:t>
            </w:r>
          </w:p>
        </w:tc>
        <w:tc>
          <w:tcPr>
            <w:tcW w:w="3544" w:type="dxa"/>
          </w:tcPr>
          <w:p w:rsidR="00812591" w:rsidRPr="00A67131" w:rsidRDefault="00812591" w:rsidP="00812591">
            <w:pPr>
              <w:pStyle w:val="af5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 w:eastAsia="ru-MD"/>
              </w:rPr>
            </w:pPr>
            <w:r w:rsidRPr="00A67131">
              <w:rPr>
                <w:rFonts w:ascii="Times New Roman" w:hAnsi="Times New Roman" w:cs="Times New Roman"/>
                <w:b/>
                <w:sz w:val="20"/>
                <w:szCs w:val="20"/>
                <w:lang w:val="en-US" w:eastAsia="ru-MD"/>
              </w:rPr>
              <w:t>5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812591" w:rsidRPr="00A67131" w:rsidRDefault="00812591" w:rsidP="00812591">
            <w:pPr>
              <w:pStyle w:val="af5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 w:eastAsia="ru-MD"/>
              </w:rPr>
            </w:pPr>
            <w:r w:rsidRPr="00A67131">
              <w:rPr>
                <w:rFonts w:ascii="Times New Roman" w:hAnsi="Times New Roman" w:cs="Times New Roman"/>
                <w:b/>
                <w:sz w:val="20"/>
                <w:szCs w:val="20"/>
                <w:lang w:val="en-US" w:eastAsia="ru-MD"/>
              </w:rPr>
              <w:t>6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812591" w:rsidRPr="00A67131" w:rsidRDefault="00812591" w:rsidP="00812591">
            <w:pPr>
              <w:pStyle w:val="af5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 w:eastAsia="ru-MD"/>
              </w:rPr>
            </w:pPr>
            <w:r w:rsidRPr="00A67131">
              <w:rPr>
                <w:rFonts w:ascii="Times New Roman" w:hAnsi="Times New Roman" w:cs="Times New Roman"/>
                <w:b/>
                <w:sz w:val="20"/>
                <w:szCs w:val="20"/>
                <w:lang w:val="en-US" w:eastAsia="ru-MD"/>
              </w:rPr>
              <w:t>7</w:t>
            </w:r>
          </w:p>
        </w:tc>
      </w:tr>
      <w:tr w:rsidR="00A67131" w:rsidRPr="00AF121B" w:rsidTr="003B3720">
        <w:trPr>
          <w:trHeight w:val="20"/>
        </w:trPr>
        <w:tc>
          <w:tcPr>
            <w:tcW w:w="155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9A64E7" w:rsidRPr="00FA2525" w:rsidRDefault="00FA2525" w:rsidP="009A64E7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lang w:val="ro-MD"/>
              </w:rPr>
            </w:pPr>
            <w:r>
              <w:rPr>
                <w:rFonts w:ascii="Times New Roman" w:hAnsi="Times New Roman" w:cs="Times New Roman"/>
                <w:b/>
                <w:bCs/>
                <w:lang w:val="ro-MD"/>
              </w:rPr>
              <w:t>”</w:t>
            </w:r>
            <w:r w:rsidR="00CB5332" w:rsidRPr="00FA2525">
              <w:rPr>
                <w:rFonts w:ascii="Times New Roman" w:hAnsi="Times New Roman" w:cs="Times New Roman"/>
                <w:b/>
                <w:bCs/>
              </w:rPr>
              <w:t xml:space="preserve">Электротехническая продукция </w:t>
            </w:r>
            <w:r w:rsidR="00CD388F" w:rsidRPr="00FA2525">
              <w:rPr>
                <w:rFonts w:ascii="Times New Roman" w:hAnsi="Times New Roman" w:cs="Times New Roman"/>
                <w:b/>
                <w:bCs/>
              </w:rPr>
              <w:t xml:space="preserve">лот 1: </w:t>
            </w:r>
            <w:r w:rsidR="00CB5332" w:rsidRPr="00FA2525">
              <w:rPr>
                <w:rFonts w:ascii="Times New Roman" w:hAnsi="Times New Roman" w:cs="Times New Roman"/>
                <w:b/>
                <w:bCs/>
              </w:rPr>
              <w:t>Автоматика, розетки, выключатели</w:t>
            </w:r>
            <w:r>
              <w:rPr>
                <w:rFonts w:ascii="Times New Roman" w:hAnsi="Times New Roman" w:cs="Times New Roman"/>
                <w:b/>
                <w:bCs/>
                <w:lang w:val="ro-MD"/>
              </w:rPr>
              <w:t>”</w:t>
            </w:r>
          </w:p>
          <w:p w:rsidR="009A64E7" w:rsidRPr="000B41D9" w:rsidRDefault="00FA2525" w:rsidP="00CB5332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”</w:t>
            </w:r>
            <w:r w:rsidR="00CB5332" w:rsidRPr="00FA2525">
              <w:rPr>
                <w:rFonts w:ascii="Times New Roman" w:hAnsi="Times New Roman" w:cs="Times New Roman"/>
                <w:b/>
                <w:bCs/>
                <w:lang w:val="ro-MD"/>
              </w:rPr>
              <w:t xml:space="preserve">Materiale electro-tehnice </w:t>
            </w:r>
            <w:r w:rsidR="00CD388F" w:rsidRPr="00FA2525">
              <w:rPr>
                <w:rFonts w:ascii="Times New Roman" w:eastAsia="Calibri" w:hAnsi="Times New Roman" w:cs="Times New Roman"/>
                <w:b/>
                <w:lang w:val="ro-MD"/>
              </w:rPr>
              <w:t xml:space="preserve"> lotul 1: </w:t>
            </w:r>
            <w:r w:rsidR="00CB5332" w:rsidRPr="00FA2525">
              <w:rPr>
                <w:rFonts w:ascii="Times New Roman" w:hAnsi="Times New Roman" w:cs="Times New Roman"/>
                <w:b/>
                <w:bCs/>
                <w:lang w:val="ro-MD"/>
              </w:rPr>
              <w:t>Întrerupătoare, automate şi separatoare</w:t>
            </w:r>
            <w:r>
              <w:rPr>
                <w:rFonts w:ascii="Times New Roman" w:hAnsi="Times New Roman" w:cs="Times New Roman"/>
                <w:b/>
                <w:bCs/>
                <w:lang w:val="ro-MD"/>
              </w:rPr>
              <w:t>”</w:t>
            </w:r>
            <w:r w:rsidR="00CB5332" w:rsidRPr="00FA2525">
              <w:rPr>
                <w:rFonts w:ascii="Times New Roman" w:hAnsi="Times New Roman" w:cs="Times New Roman"/>
                <w:b/>
                <w:bCs/>
                <w:lang w:val="ro-MD"/>
              </w:rPr>
              <w:t xml:space="preserve"> 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Повторитель питания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D1014D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Repetor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sursa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alimentare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D1014D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2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Автоматический выключатель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6A 2P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Întrerupător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automat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6A 2P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20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Автоматический выключатель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C iC60N 32A 3</w:t>
            </w: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П</w:t>
            </w:r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SCHNEIDER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Întrerupător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automat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C iC60N 32A 3</w:t>
            </w: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П</w:t>
            </w:r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SCHNEIDER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8</w:t>
            </w:r>
          </w:p>
        </w:tc>
      </w:tr>
      <w:tr w:rsidR="00FA2525" w:rsidRPr="00A67131" w:rsidTr="00A163B9">
        <w:trPr>
          <w:trHeight w:val="367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Автоматический выключатель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Schneider EZ9 1P 10 A 220 - 240 </w:t>
            </w: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В</w:t>
            </w:r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C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Întrerupător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automat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Schneider EZ9 1P 10 A 220 - 240 </w:t>
            </w: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В</w:t>
            </w:r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C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12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Автоматический выключатель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Schneider EZ9 1P 16 A 220- 240 </w:t>
            </w: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В</w:t>
            </w:r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C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Întrerupător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automat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Schneider EZ9 1P 16 A 220 - 240 </w:t>
            </w: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В</w:t>
            </w:r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C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24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Автоматический выключатель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Schneider EZ9 2P 10A 220 - 240 </w:t>
            </w: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В</w:t>
            </w:r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C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Întrerupător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automat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Schneider EZ9 2P 10A 220 - 240 </w:t>
            </w: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В</w:t>
            </w:r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C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20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Автоматический выключатель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Schneider EZ9 2P 16A 220 - 240 </w:t>
            </w: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В</w:t>
            </w:r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C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Întrerupător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automat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Schneider EZ9 2P 16A 220 - 240 </w:t>
            </w: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В</w:t>
            </w:r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C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20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Автоматический выключатель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дифференциальный С25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Întrerupător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automat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diferențial С25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7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Автоматический выключатель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диф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-</w:t>
            </w: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ный</w:t>
            </w:r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Schneider Z9D32616  30</w:t>
            </w: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м</w:t>
            </w:r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A 16 A 1P+N 230-240V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Întrerupător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automat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diferențial Schneider EZ9D32616 C 30</w:t>
            </w: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м</w:t>
            </w:r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A 16 A 1P+N 230-240V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25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Автоматический выключатель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диф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-</w:t>
            </w: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ный</w:t>
            </w:r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Schneider ICV40 C 30</w:t>
            </w: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м</w:t>
            </w:r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A 16 A 3P+N 400V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Întrerupător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automat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diferențial Schneider ICV40 C 30M 16 A 3P+N 400V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13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Автоматический выключатель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диф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-</w:t>
            </w: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ный</w:t>
            </w:r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Schneider ICV40 C 30</w:t>
            </w: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м</w:t>
            </w:r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A 25 A 3P+N 400V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Întrerupător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automat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diferențial Schneider ICV40 C 30</w:t>
            </w: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м</w:t>
            </w:r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A 25 A 3P+N 400V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17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Автоматический выключатель ВА47-29М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1Р В10А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Întrerupător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automat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VA47-29M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1Р В10А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121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Автоматический выключатель ВА47-29М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1Р В13А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Întrerupător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automat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VA47-29M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1Р В13А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12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Автоматический выключатель ВА47-29М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1Р В16А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Întrerupător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automat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VA47-29M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1Р В16А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64</w:t>
            </w:r>
          </w:p>
        </w:tc>
      </w:tr>
      <w:tr w:rsidR="00FA2525" w:rsidRPr="00A67131" w:rsidTr="008B57BE">
        <w:trPr>
          <w:trHeight w:val="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lastRenderedPageBreak/>
              <w:t>15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Автоматический выключатель ВА47-29М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1Р В20А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Întrerupător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automat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VA47-29M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1Р В20А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22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Автоматический выключатель ВА47-29М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1Р В25А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Întrerupător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automat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VA47-29M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1Р В25А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52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Автоматический выключатель ВА47-29М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1Р В6А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Întrerupător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automat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VA47-29M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1Р В6А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75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Автоматический выключатель ВА47-29М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1Р С10А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Întrerupător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automat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VA47-29M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1Р С10А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114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Автоматический выключатель ВА47-29М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1Р С16А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Întrerupător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automat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VA47-29M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1Р С16А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105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Автоматический выключатель ВА47-29М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1Р С20А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Întrerupător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automat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VA47-29M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1Р С20А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22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Автоматический выключатель ВА47-29М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1Р С25А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Întrerupător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automat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VA47-29M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1Р С25А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81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Автоматический выключатель ВА47-29М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1Р С6А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Întrerupător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automat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VA47-29M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1Р С6А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19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Автоматический выключатель ВА47-29М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C 50 А 3Р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Întrerupător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automat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VA47-29M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C 50 А 3Р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4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Автоматический выключатель ВА47-29М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C 63 А 3Р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Întrerupător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automat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VA47-29M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C 63 А 3Р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4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Автоматический выключатель ВА47-29М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С 10 А 3Р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Întrerupător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automat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VA47-29M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С 10 А 3Р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2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Автоматический выключатель ВА47-29М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С 16 А 3Р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Întrerupător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automat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VA47-29M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С 16 А 3Р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14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Автоматический выключатель ВА47-29М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С 20 А 3Р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Întrerupător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automat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VA47-29M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С 20 А 3Р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10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Автоматический выключатель ВА47-29М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С 25 А 3Р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Întrerupător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automat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VA47-29M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С 25 А 3Р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13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БЗУМ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однофазный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BZUM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monofazat</w:t>
            </w:r>
            <w:proofErr w:type="spellEnd"/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10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Блок автоматического управления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Datakom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D-300 MK2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Unitate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de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control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automata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Datakom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D-300 MK2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3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Блок автоматического управления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DATAKOM D-500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Unitate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de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control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automata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DATAKOM D-500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3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Вилка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силовая 3х фазная подвижная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Schneider-Electric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PKE16M435 3P+N+E 16А 240 В IP44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Fișă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fisa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mobila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Schneider-Electric PKE16M435 3P+N+E 16 A 240 V IP44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5</w:t>
            </w:r>
          </w:p>
        </w:tc>
      </w:tr>
      <w:tr w:rsidR="00FA2525" w:rsidRPr="00A67131" w:rsidTr="00A163B9">
        <w:trPr>
          <w:trHeight w:val="408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Вилка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электрическая с заземлением 220B 16А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Fișă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electrica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cu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împământare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220V 16</w:t>
            </w: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А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129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Выключатель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взрывозащищенный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Exd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пакетный тип ППГ (CSC) 25А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Întrerupător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rezistent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la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explozie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tip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pachet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PPG (CSC) 25A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20</w:t>
            </w:r>
          </w:p>
        </w:tc>
      </w:tr>
      <w:tr w:rsidR="00FA2525" w:rsidRPr="00A67131" w:rsidTr="00A163B9">
        <w:trPr>
          <w:trHeight w:val="22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lastRenderedPageBreak/>
              <w:t>35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Выключатель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внутренний двухклавишный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Întrerupător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incorporabil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,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ascuns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, 2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clape</w:t>
            </w:r>
            <w:proofErr w:type="spellEnd"/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46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Выключатель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внутренний одноклавишный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Întrerupător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incorporabil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,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ascuns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, o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clapa</w:t>
            </w:r>
            <w:proofErr w:type="spellEnd"/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40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Выключатель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наружный двухклавишный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Întrerupător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aplicat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,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exterior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, 2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clape</w:t>
            </w:r>
            <w:proofErr w:type="spellEnd"/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30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Выключатель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наружный двухклавишный с заземлением влагозащ.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Întrerupător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aplicat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,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exterior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, 2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clape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, IP 54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37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Выключатель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наружный одноклавишный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Întrerupător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aplicat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,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exterior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, o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clapa</w:t>
            </w:r>
            <w:proofErr w:type="spellEnd"/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35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Выключатель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наружный одноклавишный с заземлением влагозащ.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Întrerupător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aplicat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, exterior, o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clapa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, IP 54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30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Выключатель нагрузки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HDG3 2P 40A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Întrerupător de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sarcină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HDG3 2P 40A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1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Гильза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для защиты волокна 40мм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Mufă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pentru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protecția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fibrelor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40mm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100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Гильза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для защиты волокна 60мм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Mufă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pentru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protecția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fibrelor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60mm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100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Гильза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соединительная алюминиевая GL-50 д=50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Mufă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de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conectare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din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aluminiului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GL-50 d=50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2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Индикатор напряжения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GLAZ V3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Indicator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de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tensiune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GLAZ V3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3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Канифоль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для пайки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Colofoniu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p-u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lipit</w:t>
            </w:r>
            <w:proofErr w:type="spellEnd"/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кг /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kg</w:t>
            </w:r>
            <w:proofErr w:type="spellEnd"/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39,15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Клемма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АКБ плюс/ медная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Bornă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a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bateriei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de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acumulatoare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+ /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cupru</w:t>
            </w:r>
            <w:proofErr w:type="spellEnd"/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50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Кнопка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свет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led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220V k-04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Buton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LED 220V K-04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5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Кнопка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свет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led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220V k-05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Buton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LED 220V K-05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5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Кнопка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свет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led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220V k-06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Buton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LED 220V K-06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5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Колпачок изолятора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К9 для штыревых изоляторов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Capac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izolator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K9 pentru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izolatori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cu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știfturi</w:t>
            </w:r>
            <w:proofErr w:type="spellEnd"/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40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Контакт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для изоляторов ИО-10-3,75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Contact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pentru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izolatoarele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IO-10-3,75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8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Контактор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IEK ПКИ-22 2з+2р 660 В IP20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Contactor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IEK ПКИ-22 2з+2р 660 В IP20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15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Контактор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АВВ А26-40-00 220-230V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Contactor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АВВ А26-40-00 220-230V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6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Магнитный пускатель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ПМА-3102 220/380В реле20А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Demaror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ПМА-3102 220/380В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releu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20А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2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Магнитный пускатель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ПМЕ-212 220/380В реле16А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Demaror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ПМЕ-212 220/380В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releu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16А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6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Опорный изолятор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ИОР-10-7,5IIIУХЛ,Т2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Izolator de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sustinere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ИОР-10-7,5IIIУХЛ,Т2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30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Предохранитель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XS 10кВ, 10А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Siguranță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XS 10кВ, 10А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14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Предохранитель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ПКТ-011-10-2-31,5 УЗ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Siguranță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ПКТ-011-10-2-31,5 УЗ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6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Проводной массив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Scame 632.RO0043 1X16A 230 - 400 V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Tablou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cablat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și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echipat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Scame 632.RO0043 1X16A 230 - 400 V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1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Проводной массив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Scame 633.RO0016 16 A-32 A IP44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Tablou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cablat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și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echipat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Scame 633.RO0016 16 A-32 A IP44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8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Разъединитель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РЛНДз-1-10Б/400-У1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Separator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РЛНДз-1-10Б/400-У1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1</w:t>
            </w:r>
          </w:p>
        </w:tc>
      </w:tr>
      <w:tr w:rsidR="00FA2525" w:rsidRPr="00A67131" w:rsidTr="00A163B9">
        <w:trPr>
          <w:trHeight w:val="445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Рейка-DIN монтажная (м)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35 мм (ТН35-7,5 ТН35-15)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Şina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de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montare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(m)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35mm (ТН35-7,5 ТН35-15)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м / m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5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Розетка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TJC2-6P4CM двойная параллельная 2xRJ-11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Priză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TJC2-6P4CM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dubla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paralela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2xRJ-11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20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lastRenderedPageBreak/>
              <w:t>65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Розетка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внутренняя двойная с заземлением Elmos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jasmin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16 A 230 В белый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Priză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dubla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de interior 2 prize cu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împământare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Elmos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jasmin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16 A 230 V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alb</w:t>
            </w:r>
            <w:proofErr w:type="spellEnd"/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22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Розетка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внутренняя одинарная 220В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Priză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interior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unitară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220V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25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Розетка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внутренняя одинарная с заземлением Elmos 9202-42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Rosa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16 A 220 - 240 В Белый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Priză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interior 1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priza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cu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împământare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Elmos 9202-42 Rosa 16 A 220 - 240 V Alb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42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Розетка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двойная внутренняя 16А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Priză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interior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dublă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16A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55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Розетка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двойная наружная RJ45 cat.6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Priză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dublă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exterioară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RJ45 cat.6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24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Розетка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наружная двойная с заземлением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Priză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exterior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,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dublă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cu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pământare</w:t>
            </w:r>
            <w:proofErr w:type="spellEnd"/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75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Розетка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наружная двойная с заземлением влагозащищенная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Priză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exterior,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dublă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cu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pământare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, IP66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106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Розетка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наружная одинарная с заземлением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Priză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exterior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,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unitară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cu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pământare</w:t>
            </w:r>
            <w:proofErr w:type="spellEnd"/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80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Розетка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наружная тройная с заземлением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Priză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triplă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exterioară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cu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împământare</w:t>
            </w:r>
            <w:proofErr w:type="spellEnd"/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43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Розетка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наружная четвертная с заземлением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Priză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exterior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,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cu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pământare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, 4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locuri</w:t>
            </w:r>
            <w:proofErr w:type="spellEnd"/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50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Розетка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с крышкой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Makel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Nemliyer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16 A 250 В Серый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Priză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cu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capac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Makel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Nemliyer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16 A 250 V Sur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20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Розетка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силовая 3х фазная фиксированная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Schneider-Electric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PKF16W735 5P 16А 380-415 В IP67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Priză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trifazată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fixă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Schneider-Electric PKF16W735 5P 16A 380-415 V IP67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5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Удлинитель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Schneider ST9431W 1.5</w:t>
            </w: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м</w:t>
            </w:r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16 A 3x1.5 </w:t>
            </w: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мм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Cablu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prelungitor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Schneider ST9431W 1.5m 16 A 3x1.5 mm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10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Удлинитель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для газонокосилки IP 44, 50м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Cablu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prelungitor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IP 44, 50м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3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Удлинитель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катушка 50м на 4 розетки, 250В, 16А, WKP10-16-04-50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Cablu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prelungitor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bobina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50m cu 4 prize, 250V, 16A, WKP10-16-04-50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3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Удлинитель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на катушке 50 м 16 A 2 * 2.5 мм² 220 - 240 В IP20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Cablu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prelungitor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pe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tambur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50m 16 A 2 * 2.5 mm² 220 - 240V IP20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8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Удлинитель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на катушке с заземлением 4 гнезда 15 m 13 А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Schneider-Electric</w:t>
            </w:r>
            <w:proofErr w:type="spellEnd"/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Cablu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prelungitor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pe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tambur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cu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împământare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4 prize 15 m 13 A Schneider-Electric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10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Удлинитель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с</w:t>
            </w:r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</w:t>
            </w: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выключателем</w:t>
            </w:r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APC Electronic 19" 1U power socket, PDU-GM001 , 8 ports, 16A, 1.8M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Cablu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prelungitor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cu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întrerupător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APC Electronic 19" 1U power socket, PDU-GM001 , 8 ports, 16A, 1.8M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2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Удлинитель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с</w:t>
            </w:r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</w:t>
            </w: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выключателем</w:t>
            </w:r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GEMBIRD EG-PDU-014-C14, Power distribution unit (PDU), 8 Schuko sockets, 1U, 16A, C14 plug 3 m cable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Cablu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prelungitor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cu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protectie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GEMBIRD EG-PDU-014-C14, Power distribution unit (PDU), 8 Schuko sockets, 1U, 16A, C14 plug 3 m cable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20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Удлинитель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с выключателем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Schneider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ST9453W 3м 16A 3*1.5 мм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Cablu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prelungitor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cu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întrerupător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Schneider ST9453W 3m 16A 3*1.5 mm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41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Чувствительный элемент датчика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ТТЧЭ-2УХЛ4 5В4.675.050 элемент измерительный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Elemente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sensibile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ale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senzorului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ТТЧЭ</w:t>
            </w:r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-2</w:t>
            </w: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УХЛ</w:t>
            </w:r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4 5</w:t>
            </w: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В</w:t>
            </w:r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4.675.050 element de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măsurare</w:t>
            </w:r>
            <w:proofErr w:type="spellEnd"/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12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Чувствительный элемент датчика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ТТЧЭ-2УХЛ4 5В4.675.051 элемент сравнительный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Elemente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sensibile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ale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senzorului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ТТЧЭ</w:t>
            </w:r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-2</w:t>
            </w: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УХЛ</w:t>
            </w:r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4 5</w:t>
            </w: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В</w:t>
            </w:r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4.675.051 element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comparativ</w:t>
            </w:r>
            <w:proofErr w:type="spellEnd"/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12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87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Штанга телескопическая изолирующая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ШИУТ-0,4-330Э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Bară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telescopică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izolatoare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ШИУТ-0,4-330Э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2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Шкаф металлический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металлический навесной IEK ШМП-1-0 395 x 310 x 220 мм IP31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Dulap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metalic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cofret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neechipat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IEK </w:t>
            </w: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ШМП</w:t>
            </w:r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-1-0 395 x 310 x 220 mm IP31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1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Шкаф металлический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навесной</w:t>
            </w:r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Schneider-Electric NSYCRN54200 600 x 400 x 200 </w:t>
            </w: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мм</w:t>
            </w:r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IP66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Dulap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metalic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suport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Schneider-Electric NSYCRN54200 600 x 400 x 200 mm IP66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2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Щит распределительный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металлический IEK ЩРв-72з-1 36 УХЛЗ 540 x 600 x 120 мм IP31 72 модуля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Cutie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de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distribuție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de metal IEK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ЩРв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-72</w:t>
            </w: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-1 36 </w:t>
            </w: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УХЛЗ</w:t>
            </w:r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540 x 600 x 120 mm IP31 72 module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1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91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Щит распределительный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ЩРн-12 IP31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Cutie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de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distribuție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ЩРн-12 IP31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8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Щит распределительный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ЩРн-12з-0,36 265х310х120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Cutie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de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distribuție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ЩРн-12з-0,36 265х310х120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10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Щит распределительный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ЩРн-18з-1 265х420х120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Cutie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de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distribuție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ЩРн-18з-1 265х420х120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33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Щит распределительный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ЩРн-24-1 36 IP31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Cutie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de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distribuție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ЩРн-24-1 36 IP31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8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Щиток для автоматов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(метал. наруж.) на 36 модуля ЩРн-36з-1 IP31 IEK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Cutie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pentru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automate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(metal, exterior) 36 module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ЩРн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-36</w:t>
            </w: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-1 IP31 IEK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1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Щиток для автоматов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(пластм.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наруж.влагозащ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.) на 4 мест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Cutie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pentru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automate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plastic, IP 66, extern, p-u 4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locuri</w:t>
            </w:r>
            <w:proofErr w:type="spellEnd"/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13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Щиток для автоматов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(пластм. наружн.) на 12 мест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Cutie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pentru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automate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exterior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,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plastic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, 12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module</w:t>
            </w:r>
            <w:proofErr w:type="spellEnd"/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18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Щиток для автоматов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(пластм. наружн.) на 8 мест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Cutie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pentru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automate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exterior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,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plastic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, 8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module</w:t>
            </w:r>
            <w:proofErr w:type="spellEnd"/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9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Щиток для автоматов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225х285х97мм, 12 мест, наружный,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makel</w:t>
            </w:r>
            <w:proofErr w:type="spellEnd"/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Cutie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pentru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automate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225 x 285 x 97 mm, 12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locuri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, exterior,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Makel</w:t>
            </w:r>
            <w:proofErr w:type="spellEnd"/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8</w:t>
            </w:r>
          </w:p>
        </w:tc>
      </w:tr>
      <w:tr w:rsidR="00FA2525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Щуп для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мультиметра</w:t>
            </w:r>
            <w:proofErr w:type="spellEnd"/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1 кВ CAT 111 10A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Cleme</w:t>
            </w:r>
            <w:proofErr w:type="spellEnd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 pentru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multimetru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332" w:rsidRPr="00FA2525" w:rsidRDefault="00CB5332" w:rsidP="000365CF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1 кВ CAT 111 10A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FA2525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A2525">
              <w:rPr>
                <w:rFonts w:ascii="Times New Roman" w:hAnsi="Times New Roman" w:cs="Times New Roman"/>
                <w:sz w:val="21"/>
                <w:szCs w:val="21"/>
              </w:rPr>
              <w:t xml:space="preserve">к-т / </w:t>
            </w:r>
            <w:proofErr w:type="spellStart"/>
            <w:r w:rsidRPr="00FA2525">
              <w:rPr>
                <w:rFonts w:ascii="Times New Roman" w:hAnsi="Times New Roman" w:cs="Times New Roman"/>
                <w:sz w:val="21"/>
                <w:szCs w:val="21"/>
              </w:rPr>
              <w:t>set</w:t>
            </w:r>
            <w:proofErr w:type="spellEnd"/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332" w:rsidRPr="00CB5332" w:rsidRDefault="00CB5332" w:rsidP="00CB5332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B5332">
              <w:rPr>
                <w:rFonts w:ascii="Times New Roman" w:hAnsi="Times New Roman" w:cs="Times New Roman"/>
              </w:rPr>
              <w:t>1</w:t>
            </w:r>
          </w:p>
        </w:tc>
      </w:tr>
      <w:tr w:rsidR="00FA2525" w:rsidRPr="00AF121B" w:rsidTr="003B3720">
        <w:trPr>
          <w:trHeight w:val="20"/>
        </w:trPr>
        <w:tc>
          <w:tcPr>
            <w:tcW w:w="155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FA2525" w:rsidRPr="00E97DA5" w:rsidRDefault="003325EC" w:rsidP="00FA2525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>
              <w:rPr>
                <w:rFonts w:ascii="Times New Roman" w:hAnsi="Times New Roman" w:cs="Times New Roman"/>
                <w:b/>
                <w:lang w:val="ro-MD"/>
              </w:rPr>
              <w:t>”</w:t>
            </w:r>
            <w:r w:rsidR="00FA2525" w:rsidRPr="00E97DA5">
              <w:rPr>
                <w:rFonts w:ascii="Times New Roman" w:hAnsi="Times New Roman" w:cs="Times New Roman"/>
                <w:b/>
              </w:rPr>
              <w:t xml:space="preserve">Электротехническая продукция лот </w:t>
            </w:r>
            <w:r w:rsidR="00FA2525" w:rsidRPr="00E97DA5">
              <w:rPr>
                <w:rFonts w:ascii="Times New Roman" w:hAnsi="Times New Roman" w:cs="Times New Roman"/>
                <w:b/>
                <w:lang w:val="ro-MD"/>
              </w:rPr>
              <w:t>2</w:t>
            </w:r>
            <w:r w:rsidR="00FA2525" w:rsidRPr="00E97DA5">
              <w:rPr>
                <w:rFonts w:ascii="Times New Roman" w:hAnsi="Times New Roman" w:cs="Times New Roman"/>
                <w:b/>
              </w:rPr>
              <w:t xml:space="preserve">: </w:t>
            </w:r>
            <w:proofErr w:type="spellStart"/>
            <w:r w:rsidRPr="00E97DA5">
              <w:rPr>
                <w:rFonts w:ascii="Times New Roman" w:hAnsi="Times New Roman" w:cs="Times New Roman"/>
                <w:b/>
              </w:rPr>
              <w:t>Кабленесущие</w:t>
            </w:r>
            <w:proofErr w:type="spellEnd"/>
            <w:r w:rsidRPr="00E97DA5">
              <w:rPr>
                <w:rFonts w:ascii="Times New Roman" w:hAnsi="Times New Roman" w:cs="Times New Roman"/>
                <w:b/>
              </w:rPr>
              <w:t xml:space="preserve"> материалы и аксессуары</w:t>
            </w:r>
            <w:r w:rsidRPr="00E97DA5">
              <w:rPr>
                <w:rFonts w:ascii="Times New Roman" w:hAnsi="Times New Roman" w:cs="Times New Roman"/>
                <w:b/>
                <w:lang w:val="ro-MD"/>
              </w:rPr>
              <w:t>”</w:t>
            </w:r>
          </w:p>
          <w:p w:rsidR="00FA2525" w:rsidRPr="003325EC" w:rsidRDefault="003325EC" w:rsidP="00FA2525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E97DA5">
              <w:rPr>
                <w:rFonts w:ascii="Times New Roman" w:hAnsi="Times New Roman" w:cs="Times New Roman"/>
                <w:b/>
                <w:lang w:val="en-US"/>
              </w:rPr>
              <w:t>”</w:t>
            </w:r>
            <w:r w:rsidR="00FA2525" w:rsidRPr="00E97DA5">
              <w:rPr>
                <w:rFonts w:ascii="Times New Roman" w:hAnsi="Times New Roman" w:cs="Times New Roman"/>
                <w:b/>
                <w:lang w:val="ro-MD"/>
              </w:rPr>
              <w:t xml:space="preserve">Materiale electro-tehnice </w:t>
            </w:r>
            <w:r w:rsidR="00FA2525" w:rsidRPr="00E97DA5">
              <w:rPr>
                <w:rFonts w:ascii="Times New Roman" w:eastAsia="Calibri" w:hAnsi="Times New Roman" w:cs="Times New Roman"/>
                <w:b/>
                <w:lang w:val="ro-MD"/>
              </w:rPr>
              <w:t xml:space="preserve"> lotul 2: </w:t>
            </w:r>
            <w:r w:rsidR="00E97DA5" w:rsidRPr="00E97DA5">
              <w:rPr>
                <w:rFonts w:ascii="Times New Roman" w:hAnsi="Times New Roman" w:cs="Times New Roman"/>
                <w:b/>
                <w:lang w:val="ro-MD"/>
              </w:rPr>
              <w:t>Materiale pentru electro instalare și izolare</w:t>
            </w:r>
            <w:r>
              <w:rPr>
                <w:rFonts w:ascii="Times New Roman" w:hAnsi="Times New Roman" w:cs="Times New Roman"/>
                <w:b/>
                <w:lang w:val="ro-MD"/>
              </w:rPr>
              <w:t>”</w:t>
            </w:r>
          </w:p>
        </w:tc>
      </w:tr>
      <w:tr w:rsidR="00590E26" w:rsidRPr="00FA2525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Гофра (м)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Ду 16 мм с протяжкой, 91916 ДКС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Tub gofrat (m)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Dn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16 мм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cu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sondă</w:t>
            </w:r>
            <w:proofErr w:type="spellEnd"/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  <w:lang w:val="ro-MD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м / m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350,00</w:t>
            </w:r>
          </w:p>
        </w:tc>
      </w:tr>
      <w:tr w:rsidR="00590E26" w:rsidRPr="00FA2525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Гофра (м)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Ду 20 мм с протяжкой, 91920 ДКС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Tub gofrat (m)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Dn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20 мм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cu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sondă</w:t>
            </w:r>
            <w:proofErr w:type="spellEnd"/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м / m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500,00</w:t>
            </w:r>
          </w:p>
        </w:tc>
      </w:tr>
      <w:tr w:rsidR="00590E26" w:rsidRPr="00FA2525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Гофра (м)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Ду 25 мм с протяжкой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Tub gofrat (m)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Dn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25 мм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cu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sondă</w:t>
            </w:r>
            <w:proofErr w:type="spellEnd"/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м / m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60,00</w:t>
            </w:r>
          </w:p>
        </w:tc>
      </w:tr>
      <w:tr w:rsidR="00590E26" w:rsidRPr="00FA2525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Зажим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для разветвления IOS-145 (16-120/2,5-70)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Regleta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pentru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ramificație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IOS-145 (16-120/2,5-70)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4</w:t>
            </w:r>
          </w:p>
        </w:tc>
      </w:tr>
      <w:tr w:rsidR="00590E26" w:rsidRPr="00FA2525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Зажим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плашечный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двухболтовой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ПА-2-2А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Regleta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fișă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 xml:space="preserve"> cu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două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șuruburi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 xml:space="preserve"> PA-2-2-2A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46</w:t>
            </w:r>
          </w:p>
        </w:tc>
      </w:tr>
      <w:tr w:rsidR="00590E26" w:rsidRPr="00FA2525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Заземление переносное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ЗПЛ 10В1 3/3-25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Împământare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portabilă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ЗПЛ 10В1 3/3-25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</w:tr>
      <w:tr w:rsidR="00590E26" w:rsidRPr="00FA2525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Изолятор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для импульсных линий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Izolator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pentru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linii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de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impuls</w:t>
            </w:r>
            <w:proofErr w:type="spellEnd"/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4</w:t>
            </w:r>
          </w:p>
        </w:tc>
      </w:tr>
      <w:tr w:rsidR="00590E26" w:rsidRPr="00FA2525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Изолятор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керамический проходной ИП-10/630-7,5УХЛ1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Izolator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 xml:space="preserve">cu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bucșă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ceramică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 xml:space="preserve"> IP-10/630-7.5 I UHL 1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6</w:t>
            </w:r>
          </w:p>
        </w:tc>
      </w:tr>
      <w:tr w:rsidR="00590E26" w:rsidRPr="00FA2525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Изолятор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опорный ИО-10-3,75 II УЗ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Izolator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 xml:space="preserve">de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suport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 xml:space="preserve"> IO-10-3,75 II UZ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8</w:t>
            </w:r>
          </w:p>
        </w:tc>
      </w:tr>
      <w:tr w:rsidR="00590E26" w:rsidRPr="00FA2525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Изолятор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ШФ-20Г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Izolator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ШФ-20Г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40</w:t>
            </w:r>
          </w:p>
        </w:tc>
      </w:tr>
      <w:tr w:rsidR="00590E26" w:rsidRPr="00FA2525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Изоляционная лента ПВХ 0,13мм х 19мм х 33м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черная, ELMOS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Banda izolanta  PVC 0,13m x 0,19m x 33mm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negru, ELMOS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126</w:t>
            </w:r>
          </w:p>
        </w:tc>
      </w:tr>
      <w:tr w:rsidR="00590E26" w:rsidRPr="00FA2525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Изоляционная лента ПВХ 10м х 20мм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желтая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Banda izolanta din PVC 10m x 20mm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galben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10</w:t>
            </w:r>
          </w:p>
        </w:tc>
      </w:tr>
      <w:tr w:rsidR="00590E26" w:rsidRPr="00FA2525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Изоляционная лента ПВХ 10м х 20мм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желтый/зеленый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Banda izolanta din PVC 10m x 20mm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galben/verde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71</w:t>
            </w:r>
          </w:p>
        </w:tc>
      </w:tr>
      <w:tr w:rsidR="00590E26" w:rsidRPr="00FA2525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Изоляционная лента ПВХ 10м х 20мм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зеленая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Banda izolanta din PVC 10m x 20mm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verde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39</w:t>
            </w:r>
          </w:p>
        </w:tc>
      </w:tr>
      <w:tr w:rsidR="00590E26" w:rsidRPr="00FA2525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Изоляционная лента ПВХ 10м х 20мм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красная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Banda izolanta din PVC 10m x 20mm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roșu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32</w:t>
            </w:r>
          </w:p>
        </w:tc>
      </w:tr>
      <w:tr w:rsidR="00590E26" w:rsidRPr="00FA2525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Изоляционная лента ПВХ 10м х 20мм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синяя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Banda izolanta din PVC 10m x 20mm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albastru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220</w:t>
            </w:r>
          </w:p>
        </w:tc>
      </w:tr>
      <w:tr w:rsidR="00590E26" w:rsidRPr="00FA2525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Изоляционная лента ПВХ 20м х 19мм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черная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Banda izolanta din PVC 20m x 19mm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negru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107</w:t>
            </w:r>
          </w:p>
        </w:tc>
      </w:tr>
      <w:tr w:rsidR="00590E26" w:rsidRPr="00FA2525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Изолента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текстильная самоклеящаяся 48 мм x 50 м чёрный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Banda izolanta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textilă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adezivă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 xml:space="preserve"> 48 mm x 50 m negru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10</w:t>
            </w:r>
          </w:p>
        </w:tc>
      </w:tr>
      <w:tr w:rsidR="00590E26" w:rsidRPr="00FA2525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Кабель-канал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20х10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Canal cablu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20х10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м / m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50,00</w:t>
            </w:r>
          </w:p>
        </w:tc>
      </w:tr>
      <w:tr w:rsidR="00590E26" w:rsidRPr="00FA2525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Кабель-канал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25х16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Canal cablu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25х16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м / m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30,00</w:t>
            </w:r>
          </w:p>
        </w:tc>
      </w:tr>
      <w:tr w:rsidR="00590E26" w:rsidRPr="00FA2525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Кабель-канал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25х25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Canal cablu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25х25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м / m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240,00</w:t>
            </w:r>
          </w:p>
        </w:tc>
      </w:tr>
      <w:tr w:rsidR="00590E26" w:rsidRPr="00FA2525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Кабель-канал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30х20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Canal cablu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30х20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м / m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40,00</w:t>
            </w:r>
          </w:p>
        </w:tc>
      </w:tr>
      <w:tr w:rsidR="00590E26" w:rsidRPr="00FA2525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Кабель-канал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40х16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Canal cablu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40х16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м / m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30,00</w:t>
            </w:r>
          </w:p>
        </w:tc>
      </w:tr>
      <w:tr w:rsidR="00590E26" w:rsidRPr="00FA2525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Кабель-канал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40х40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Canal cablu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40х40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м / m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30,00</w:t>
            </w:r>
          </w:p>
        </w:tc>
      </w:tr>
      <w:tr w:rsidR="00590E26" w:rsidRPr="00FA2525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Кабель-канал (шт)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40*40*2000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Canal cablu (buc)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40x40x2000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12</w:t>
            </w:r>
          </w:p>
        </w:tc>
      </w:tr>
      <w:tr w:rsidR="00590E26" w:rsidRPr="00FA2525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Клипса для трубы/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гофро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трубы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GFG 20 мм пластик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Clipsă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 xml:space="preserve"> pentru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țeavă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/tub gofrat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GFG 20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mm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plastic</w:t>
            </w:r>
            <w:proofErr w:type="spellEnd"/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200</w:t>
            </w:r>
          </w:p>
        </w:tc>
      </w:tr>
      <w:tr w:rsidR="00590E26" w:rsidRPr="00FA2525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Коробка распределительная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100х100х50 (наружная)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Cutie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de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distribuție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100х100х50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cu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montare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aparenta</w:t>
            </w:r>
            <w:proofErr w:type="spellEnd"/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106</w:t>
            </w:r>
          </w:p>
        </w:tc>
      </w:tr>
      <w:tr w:rsidR="00590E26" w:rsidRPr="00FA2525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Коробка распределительная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100х100х50 (наружная) HEGEL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Cutie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de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distribuție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100</w:t>
            </w: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100</w:t>
            </w: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 xml:space="preserve">50 cu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montare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aparenta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 xml:space="preserve"> HEGEL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20</w:t>
            </w:r>
          </w:p>
        </w:tc>
      </w:tr>
      <w:tr w:rsidR="00590E26" w:rsidRPr="00FA2525" w:rsidTr="003B3720">
        <w:trPr>
          <w:trHeight w:val="231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Коробка распределительная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255х200х80 (наружная) пластик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Cutie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de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distribuție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255</w:t>
            </w: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200</w:t>
            </w: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 xml:space="preserve">80 cu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montare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exterioara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 xml:space="preserve"> plastic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19</w:t>
            </w:r>
          </w:p>
        </w:tc>
      </w:tr>
      <w:tr w:rsidR="00590E26" w:rsidRPr="00FA2525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Коробка распределительная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наружная влагозащищенная 100х100х55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Cutie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de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distribuție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100</w:t>
            </w: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100</w:t>
            </w: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 xml:space="preserve">55 cu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montare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aparenta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 xml:space="preserve"> IP66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</w:tc>
      </w:tr>
      <w:tr w:rsidR="00590E26" w:rsidRPr="00FA2525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Лента изоляционная (кг)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ХБ 500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гр</w:t>
            </w:r>
            <w:proofErr w:type="spellEnd"/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Banda izolanta (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kg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ХБ 500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gr</w:t>
            </w:r>
            <w:proofErr w:type="spellEnd"/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кг /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kg</w:t>
            </w:r>
            <w:proofErr w:type="spellEnd"/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13,00</w:t>
            </w:r>
          </w:p>
        </w:tc>
      </w:tr>
      <w:tr w:rsidR="00590E26" w:rsidRPr="00FA2525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Металлорукав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в ПВХ изоляции d-14мм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Tub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metalic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flexibil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d-14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cu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izolatie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PVC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м / m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50,00</w:t>
            </w:r>
          </w:p>
        </w:tc>
      </w:tr>
      <w:tr w:rsidR="00590E26" w:rsidRPr="00FA2525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Металлорукав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в ПВХ изоляции d-16мм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Tub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metalic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flexibil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d-16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cu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izolatie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PVC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м / m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50,00</w:t>
            </w:r>
          </w:p>
        </w:tc>
      </w:tr>
      <w:tr w:rsidR="00590E26" w:rsidRPr="00FA2525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Металлорукав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в ПВХ-НГ изоляции d-16мм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Tub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metalic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flexibil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 xml:space="preserve">d-16 cu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izolatie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 xml:space="preserve"> PVC-ng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м / m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400,00</w:t>
            </w:r>
          </w:p>
        </w:tc>
      </w:tr>
      <w:tr w:rsidR="00590E26" w:rsidRPr="00FA2525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Металлорукав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в ПВХ-НГ изоляции d-20мм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Tub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metalic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flexibil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 xml:space="preserve">d-20 cu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izolatie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 xml:space="preserve"> PVC-ng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м / m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700,00</w:t>
            </w:r>
          </w:p>
        </w:tc>
      </w:tr>
      <w:tr w:rsidR="00590E26" w:rsidRPr="00FA2525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Металлорукав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в ПВХ-НГ изоляции d-25мм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Tub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metalic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flexibil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 xml:space="preserve">d-25 cu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izolatie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 xml:space="preserve"> PVC-ng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м / m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345,00</w:t>
            </w:r>
          </w:p>
        </w:tc>
      </w:tr>
      <w:tr w:rsidR="00590E26" w:rsidRPr="00FA2525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Муфта оптическая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В2/240-1КД4845-К-44 ССД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Manson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optic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В2/240-1КД4845-К-44 ССД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24</w:t>
            </w:r>
          </w:p>
        </w:tc>
      </w:tr>
      <w:tr w:rsidR="00590E26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Наконечник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RJ-11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Papuc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ghilză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RJ-11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70</w:t>
            </w:r>
          </w:p>
        </w:tc>
      </w:tr>
      <w:tr w:rsidR="00590E26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Наконечник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RJ-12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Papuc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ghilză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RJ-12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70</w:t>
            </w:r>
          </w:p>
        </w:tc>
      </w:tr>
      <w:tr w:rsidR="00590E26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Наконечник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RJ-45 (8р8с)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Papuc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ghilză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RJ-45 (8р8с)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540</w:t>
            </w:r>
          </w:p>
        </w:tc>
      </w:tr>
      <w:tr w:rsidR="00590E26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Наконечник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алюминиевый диам.25мм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Papuc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ghilză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aluminiu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d.25mm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2</w:t>
            </w:r>
          </w:p>
        </w:tc>
      </w:tr>
      <w:tr w:rsidR="00590E26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Наконечник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алюминиевый диам.50мм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Papuc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ghilză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aluminiu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d.50mm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4</w:t>
            </w:r>
          </w:p>
        </w:tc>
      </w:tr>
      <w:tr w:rsidR="00590E26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Наконечник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алюминиевый диам.70мм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Papuc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ghilză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aluminiu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d.70mm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20</w:t>
            </w:r>
          </w:p>
        </w:tc>
      </w:tr>
      <w:tr w:rsidR="00590E26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Наконечник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гильза  Е7508 0,75мм2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Papuc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ghilză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E7508 0.75mm²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20</w:t>
            </w:r>
          </w:p>
        </w:tc>
      </w:tr>
      <w:tr w:rsidR="00590E26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Наконечник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гильза E1508 1.5мм KASAN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Papuc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ghilză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E1508 1.5mm KASAN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20</w:t>
            </w:r>
          </w:p>
        </w:tc>
      </w:tr>
      <w:tr w:rsidR="00590E26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Наконечник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гильза IEK E2508 2.5 мм²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Papuc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ghilză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IEK E2508 2.5 mm²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200</w:t>
            </w:r>
          </w:p>
        </w:tc>
      </w:tr>
      <w:tr w:rsidR="00590E26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Наконечник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гильзы 4мм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Papuc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ghilză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4mm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20</w:t>
            </w:r>
          </w:p>
        </w:tc>
      </w:tr>
      <w:tr w:rsidR="00590E26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Наконечник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кабельный медный DT-025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Papuc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ghilză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pentru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cabluri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cupru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DT-025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20</w:t>
            </w:r>
          </w:p>
        </w:tc>
      </w:tr>
      <w:tr w:rsidR="00590E26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Наконечник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медный диам. 10мм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Papuc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ghilză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cupru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d.10mm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20</w:t>
            </w:r>
          </w:p>
        </w:tc>
      </w:tr>
      <w:tr w:rsidR="00590E26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Наконечник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медный диам. 35мм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Papuc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ghilză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cupru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d.35mm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20</w:t>
            </w:r>
          </w:p>
        </w:tc>
      </w:tr>
      <w:tr w:rsidR="00590E26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Наконечник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медный диам.50мм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Papuc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ghilză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cupru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d.50mm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</w:tc>
      </w:tr>
      <w:tr w:rsidR="00590E26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Наконечник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медный диам.70мм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Papuc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ghilză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cupru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d.70mm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24</w:t>
            </w:r>
          </w:p>
        </w:tc>
      </w:tr>
      <w:tr w:rsidR="00590E26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Наконечник (уп.)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гильза E1012 1мм2 KASAN (100шт/уп.)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Papuc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ghilză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(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pachet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E1012 1mm² KASAN (100 buc/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pac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)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упак /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pac</w:t>
            </w:r>
            <w:proofErr w:type="spellEnd"/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</w:tr>
      <w:tr w:rsidR="00590E26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Наконечник (уп.)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гильза E1508 1.5мм KASAN (100шт/уп.)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Papuc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ghilză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(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pachet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E1508 1.5mm KASAN (100 buc/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pac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)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упак /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pac</w:t>
            </w:r>
            <w:proofErr w:type="spellEnd"/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6</w:t>
            </w:r>
          </w:p>
        </w:tc>
      </w:tr>
      <w:tr w:rsidR="00590E26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Наконечник (уп.)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гильза IEK E2508 2.5 мм² (100шт/уп.)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Papuc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ghilză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(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pachet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IEK E2508 2.5 mm² (100 buc/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pac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)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упак /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pac</w:t>
            </w:r>
            <w:proofErr w:type="spellEnd"/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13</w:t>
            </w:r>
          </w:p>
        </w:tc>
      </w:tr>
      <w:tr w:rsidR="00590E26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Наконечник (уп.)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гильза IEK NGI2 0.75-8 2 x 0.75 мм² (красный) (100шт/уп)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Papuc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ghilză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(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pachet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IEK NGI2 0.75-8 2 x 0.75 mm² (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rosu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) (100 buc/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pac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)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упак /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pac</w:t>
            </w:r>
            <w:proofErr w:type="spellEnd"/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4</w:t>
            </w:r>
          </w:p>
        </w:tc>
      </w:tr>
      <w:tr w:rsidR="00590E26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Наконечник (уп.)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гильза KASAN E1008 1.0 мм² (синий) (100шт/уп)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Papuc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ghilză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(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pachet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KASAN E1008 1.0 mm² (albastru) (100 buc/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pac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)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упак /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pac</w:t>
            </w:r>
            <w:proofErr w:type="spellEnd"/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8</w:t>
            </w:r>
          </w:p>
        </w:tc>
      </w:tr>
      <w:tr w:rsidR="00590E26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Наконечник (уп.)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гильза KASAN E1508 1.5 мм² (синий) (50шт/уп)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Papuc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ghilză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(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pachet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KASAN E1508 1.5 mm² (albastru) (50 buc/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pac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)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упак /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pac</w:t>
            </w:r>
            <w:proofErr w:type="spellEnd"/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8</w:t>
            </w:r>
          </w:p>
        </w:tc>
      </w:tr>
      <w:tr w:rsidR="00590E26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Наконечник (уп.)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гильза KASAN E2508 2.5 мм² (синий) (100шт/уп)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Papuc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ghilză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(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pachet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KASAN E2508 2.5 mm² (albastru) (100 buc/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pac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)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упак /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pac</w:t>
            </w:r>
            <w:proofErr w:type="spellEnd"/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4</w:t>
            </w:r>
          </w:p>
        </w:tc>
      </w:tr>
      <w:tr w:rsidR="00590E26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Наконечник (уп.)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изолированный НКИ5,5-6 кольцо 4-6мм (100шт/уп) IEK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Papuc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ghilză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(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pachet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izolat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 xml:space="preserve"> </w:t>
            </w: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НКИ</w:t>
            </w: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 xml:space="preserve">5,5-6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cerc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 xml:space="preserve"> 4-6mm (100 buc/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pac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) IEK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упак /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pac</w:t>
            </w:r>
            <w:proofErr w:type="spellEnd"/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2</w:t>
            </w:r>
          </w:p>
        </w:tc>
      </w:tr>
      <w:tr w:rsidR="00590E26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Подрозетник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по бетону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Doză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aparataj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pereti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beton</w:t>
            </w:r>
            <w:proofErr w:type="spellEnd"/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упак /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pac</w:t>
            </w:r>
            <w:proofErr w:type="spellEnd"/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20</w:t>
            </w:r>
          </w:p>
        </w:tc>
      </w:tr>
      <w:tr w:rsidR="00590E26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Подрозетник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стыковочные гипсокартонные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Doză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aparataj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regips</w:t>
            </w:r>
            <w:proofErr w:type="spellEnd"/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упак /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pac</w:t>
            </w:r>
            <w:proofErr w:type="spellEnd"/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20</w:t>
            </w:r>
          </w:p>
        </w:tc>
      </w:tr>
      <w:tr w:rsidR="00590E26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Стяжки нейлоновые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для кабеля FHS- 3x100 белые(100шт)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Colier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nailon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 xml:space="preserve">pentru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cabluri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 xml:space="preserve"> FHS- 3x100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albe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 xml:space="preserve"> (100buc.)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упак /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pac</w:t>
            </w:r>
            <w:proofErr w:type="spellEnd"/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42</w:t>
            </w:r>
          </w:p>
        </w:tc>
      </w:tr>
      <w:tr w:rsidR="00590E26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Стяжки нейлоновые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для кабеля FHS- 3x300 черные(100шт)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Colier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nailon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 xml:space="preserve">pentru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cabluri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 xml:space="preserve"> FHS- 3x300 negru (100buc.)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упак /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pac</w:t>
            </w:r>
            <w:proofErr w:type="spellEnd"/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10</w:t>
            </w:r>
          </w:p>
        </w:tc>
      </w:tr>
      <w:tr w:rsidR="00590E26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Стяжки нейлоновые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для кабеля FHS- 4x300 белые(100шт)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Colier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nailon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 xml:space="preserve">pentru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cabluri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 xml:space="preserve"> FHS- 4x300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albe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 xml:space="preserve"> (100buc.)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упак /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pac</w:t>
            </w:r>
            <w:proofErr w:type="spellEnd"/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51</w:t>
            </w:r>
          </w:p>
        </w:tc>
      </w:tr>
      <w:tr w:rsidR="00590E26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Стяжки нейлоновые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для кабеля FHS- 4x300 черные(100шт)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Colier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nailon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 xml:space="preserve">pentru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cabluri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 xml:space="preserve"> FHS- 4x300 negru (100buc.)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упак /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pac</w:t>
            </w:r>
            <w:proofErr w:type="spellEnd"/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48</w:t>
            </w:r>
          </w:p>
        </w:tc>
      </w:tr>
      <w:tr w:rsidR="00590E26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Стяжки нейлоновые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для кабеля 3,6x200 мм, (100 шт/упак), черные INTERTOOL TC-3621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Colier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nailon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 xml:space="preserve">pentru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cabluri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 xml:space="preserve"> 3,6x200 </w:t>
            </w: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мм</w:t>
            </w: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, (100buc/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pac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 xml:space="preserve">), </w:t>
            </w: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черные</w:t>
            </w: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 xml:space="preserve"> INTERTOOL TC-3621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упак /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pac</w:t>
            </w:r>
            <w:proofErr w:type="spellEnd"/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9</w:t>
            </w:r>
          </w:p>
        </w:tc>
      </w:tr>
      <w:tr w:rsidR="00590E26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Стяжки нейлоновые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для кабеля 4х200 мм (100 шт/упак), белые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Panlight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971401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Colier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nailon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 xml:space="preserve">pentru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cabluri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 xml:space="preserve"> 4</w:t>
            </w: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х</w:t>
            </w: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 xml:space="preserve">200 </w:t>
            </w: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мм</w:t>
            </w: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 xml:space="preserve"> (100buc/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pac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 xml:space="preserve">),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albe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Panlight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 xml:space="preserve"> 971401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упак /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pac</w:t>
            </w:r>
            <w:proofErr w:type="spellEnd"/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8</w:t>
            </w:r>
          </w:p>
        </w:tc>
      </w:tr>
      <w:tr w:rsidR="00590E26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Трубка термоусадочная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10/5мм ТТУ d=95мм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Tub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termocontractabil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10/5mm ТТУ d=95mm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м / m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19,00</w:t>
            </w:r>
          </w:p>
        </w:tc>
      </w:tr>
      <w:tr w:rsidR="00590E26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Трубка термоусадочная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12/6мм ТТУ d=95мм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Tub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termocontractabil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12/6mm ТТУ d=95mm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м / m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47,00</w:t>
            </w:r>
          </w:p>
        </w:tc>
      </w:tr>
      <w:tr w:rsidR="00590E26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Трубка термоусадочная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14/7мм ТТУ d=95мм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Tub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termocontractabil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ro-MD"/>
              </w:rPr>
              <w:t>14</w:t>
            </w: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/</w:t>
            </w: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ro-MD"/>
              </w:rPr>
              <w:t>7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mm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ТТУ d=95mm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м / m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5,00</w:t>
            </w:r>
          </w:p>
        </w:tc>
      </w:tr>
      <w:tr w:rsidR="00590E26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Трубка термоусадочная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16/8мм ТТУ d=95мм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Tub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termocontractabil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16/8mm ТТУ d=95mm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м / m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35,00</w:t>
            </w:r>
          </w:p>
        </w:tc>
      </w:tr>
      <w:tr w:rsidR="00590E26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Трубка термоусадочная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18/9мм ТТУ d=95мм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Tub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termocontractabil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18/9mm ТТУ d=95mm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м / m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12,00</w:t>
            </w:r>
          </w:p>
        </w:tc>
      </w:tr>
      <w:tr w:rsidR="00590E26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Трубка термоусадочная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2/1мм ТТУ d=95мм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Tub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termocontractabil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2/1mm ТТУ d=95mm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м / m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0,65</w:t>
            </w:r>
          </w:p>
        </w:tc>
      </w:tr>
      <w:tr w:rsidR="00590E26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Трубка термоусадочная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20/10мм ТТУ d=95мм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Tub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termocontractabil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20/10mm ТТУ d=95mm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м / m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35,80</w:t>
            </w:r>
          </w:p>
        </w:tc>
      </w:tr>
      <w:tr w:rsidR="00590E26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Трубка термоусадочная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3/1,5мм ТТУ d=95мм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Tub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termocontractabil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3/1,5mm ТТУ d=95mm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м / m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20,65</w:t>
            </w:r>
          </w:p>
        </w:tc>
      </w:tr>
      <w:tr w:rsidR="00590E26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Трубка термоусадочная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33/8мм ТТУ d=65мм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Tub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termocontractabil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33/8mm ТТУ d=65mm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м / m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12,00</w:t>
            </w:r>
          </w:p>
        </w:tc>
      </w:tr>
      <w:tr w:rsidR="00590E26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Трубка термоусадочная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4/2мм ТТУ d=95мм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Tub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termocontractabil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4/2mm ТТУ d=95mm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м / m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40,65</w:t>
            </w:r>
          </w:p>
        </w:tc>
      </w:tr>
      <w:tr w:rsidR="00590E26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Трубка термоусадочная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5/2,5мм ТТУ d=95мм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Tub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termocontractabil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5/2,5mm  ТТУ d=95mm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м / m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91,65</w:t>
            </w:r>
          </w:p>
        </w:tc>
      </w:tr>
      <w:tr w:rsidR="00590E26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Трубка термоусадочная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50/16мм ТТУ d=95мм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Tub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termocontractabil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50/16mm ТТУ d=95mm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м / m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5,00</w:t>
            </w:r>
          </w:p>
        </w:tc>
      </w:tr>
      <w:tr w:rsidR="00590E26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Трубка термоусадочная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50/20мм ТТУ d=95мм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Tub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termocontractabil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50/20mm ТТУ d=95mm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м / m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1,50</w:t>
            </w:r>
          </w:p>
        </w:tc>
      </w:tr>
      <w:tr w:rsidR="00590E26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Трубка термоусадочная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50/25мм ТТУ d=95мм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Tub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termocontractabil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50/25mm ТТУ d=95mm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м / m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2,00</w:t>
            </w:r>
          </w:p>
        </w:tc>
      </w:tr>
      <w:tr w:rsidR="00590E26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Трубка термоусадочная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6/3мм ТТУ d=95мм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Tub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termocontractabil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6/3mm ТТУ d=95mm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м / m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0,65</w:t>
            </w:r>
          </w:p>
        </w:tc>
      </w:tr>
      <w:tr w:rsidR="00590E26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Трубка термоусадочная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8/4мм ТТУ d=95мм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Tub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termocontractabil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8/4mm ТТУ d=95mm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м / m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16,00</w:t>
            </w:r>
          </w:p>
        </w:tc>
      </w:tr>
      <w:tr w:rsidR="00590E26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Трубка термоусадочная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ATUM Raychem 6/2 c клеевой подслой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Tub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termocontractabil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 xml:space="preserve">ATUM Raychem 6/2 cu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substrat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  <w:t>adeziv</w:t>
            </w:r>
            <w:proofErr w:type="spellEnd"/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м / m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33,00</w:t>
            </w:r>
          </w:p>
        </w:tc>
      </w:tr>
      <w:tr w:rsidR="00590E26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Трубка термоусадочная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MWTM Raychem 25/8-1000S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Tub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termocontractabil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MWTM Raychem 25/8-1000S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м / m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25,00</w:t>
            </w:r>
          </w:p>
        </w:tc>
      </w:tr>
      <w:tr w:rsidR="00590E26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87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Трубка термоусадочная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MWTM Raychem 50/16-1000S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Tub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termocontractabil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MWTM Raychem 50/16-1000S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м / m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10,00</w:t>
            </w:r>
          </w:p>
        </w:tc>
      </w:tr>
      <w:tr w:rsidR="00590E26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Трубка термоусадочная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Raytech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RGPO-B 19/9.5 черная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Tub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termocontractabil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Raytech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RGPO-B 19/9.5 negru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м / m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5,00</w:t>
            </w:r>
          </w:p>
        </w:tc>
      </w:tr>
      <w:tr w:rsidR="00590E26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Трубка термоусадочная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Raytech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RGPO-B 2,4/1,2 черная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Tub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termocontractabil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Raytech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RGPO-B 2,4/1,2 negru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м / m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5,00</w:t>
            </w:r>
          </w:p>
        </w:tc>
      </w:tr>
      <w:tr w:rsidR="00590E26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Муфта термоусаживаемая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XAGA 500*55/12/300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Mufă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termocontractabilă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XAGA 500*55/12/300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4</w:t>
            </w:r>
          </w:p>
        </w:tc>
      </w:tr>
      <w:tr w:rsidR="00590E26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91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Сальник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кабельный PG16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Simering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cablu PG16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40</w:t>
            </w:r>
          </w:p>
        </w:tc>
      </w:tr>
      <w:tr w:rsidR="00590E26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Сальник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кабельный PG29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Simering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cablu PG29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30</w:t>
            </w:r>
          </w:p>
        </w:tc>
      </w:tr>
      <w:tr w:rsidR="00590E26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Форбокс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Ду 10 мм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Conexiune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forbox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Dn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10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mm</w:t>
            </w:r>
            <w:proofErr w:type="spellEnd"/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20</w:t>
            </w:r>
          </w:p>
        </w:tc>
      </w:tr>
      <w:tr w:rsidR="00590E26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Форбокс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Ду 4 мм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Conexiune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forbox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Dn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4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mm</w:t>
            </w:r>
            <w:proofErr w:type="spellEnd"/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70</w:t>
            </w:r>
          </w:p>
        </w:tc>
      </w:tr>
      <w:tr w:rsidR="00590E26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Форбокс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Ду 6 мм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Conexiune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forbox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Dn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6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mm</w:t>
            </w:r>
            <w:proofErr w:type="spellEnd"/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70</w:t>
            </w:r>
          </w:p>
        </w:tc>
      </w:tr>
      <w:tr w:rsidR="00590E26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Форбокс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Ду 8 мм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Conexiune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forbox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Dn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8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mm</w:t>
            </w:r>
            <w:proofErr w:type="spellEnd"/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70</w:t>
            </w:r>
          </w:p>
        </w:tc>
      </w:tr>
      <w:tr w:rsidR="00590E26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Шина монтажная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нулевая медная 1м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Şina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de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montare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de nul 1 m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6</w:t>
            </w:r>
          </w:p>
        </w:tc>
      </w:tr>
      <w:tr w:rsidR="00590E26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Шина нулевая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изол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. KASAN GK109BD 6 x 9 мм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Şina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de nul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KASAN GK109BD 6 x 9mm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10</w:t>
            </w:r>
          </w:p>
        </w:tc>
      </w:tr>
      <w:tr w:rsidR="00590E26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Шина нулевая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медная, 100см, 10х10мм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Şina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de nul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cupru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100cm, 10х10mm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15</w:t>
            </w:r>
          </w:p>
        </w:tc>
      </w:tr>
      <w:tr w:rsidR="00590E26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Шины соединительные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PIN 1P 100 A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Șina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de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conectare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PIN 1P 100 A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м / m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2,00</w:t>
            </w:r>
          </w:p>
        </w:tc>
      </w:tr>
      <w:tr w:rsidR="00590E26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101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Шины соединительные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PIN 3P 100 A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Șina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de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conectare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PIN 3P 100 A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м / m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2,00</w:t>
            </w:r>
          </w:p>
        </w:tc>
      </w:tr>
      <w:tr w:rsidR="00590E26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102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Колонка</w:t>
            </w: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  <w:lang w:val="ro-MD"/>
              </w:rPr>
              <w:t xml:space="preserve"> </w:t>
            </w: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ЭХЗ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СКИП-159-3/10С У1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Punct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de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control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staționar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СКИП-159-3/10С У1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6</w:t>
            </w:r>
          </w:p>
        </w:tc>
      </w:tr>
      <w:tr w:rsidR="00590E26" w:rsidRPr="00A67131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90E26">
              <w:rPr>
                <w:rFonts w:ascii="Times New Roman" w:hAnsi="Times New Roman" w:cs="Times New Roman"/>
              </w:rPr>
              <w:t>103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Электрический сепаратор 10кВ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CUT-OUT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Separator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electric</w:t>
            </w:r>
            <w:proofErr w:type="spellEnd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10 </w:t>
            </w:r>
            <w:proofErr w:type="spellStart"/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kV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26" w:rsidRPr="00590E26" w:rsidRDefault="00590E26" w:rsidP="00590E26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CUT-OUT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E26" w:rsidRPr="00590E26" w:rsidRDefault="00590E26" w:rsidP="00590E26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90E26">
              <w:rPr>
                <w:rFonts w:ascii="Times New Roman" w:hAnsi="Times New Roman" w:cs="Times New Roman"/>
                <w:sz w:val="21"/>
                <w:szCs w:val="21"/>
              </w:rPr>
              <w:t>14</w:t>
            </w:r>
          </w:p>
        </w:tc>
      </w:tr>
      <w:tr w:rsidR="00C7349E" w:rsidRPr="00AF121B" w:rsidTr="003B3720">
        <w:trPr>
          <w:trHeight w:val="20"/>
        </w:trPr>
        <w:tc>
          <w:tcPr>
            <w:tcW w:w="155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A472EE" w:rsidRPr="00E97DA5" w:rsidRDefault="00A472EE" w:rsidP="00A472EE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>
              <w:rPr>
                <w:rFonts w:ascii="Times New Roman" w:hAnsi="Times New Roman" w:cs="Times New Roman"/>
                <w:b/>
                <w:lang w:val="ro-MD"/>
              </w:rPr>
              <w:t>”</w:t>
            </w:r>
            <w:r w:rsidRPr="00FA2525">
              <w:rPr>
                <w:rFonts w:ascii="Times New Roman" w:hAnsi="Times New Roman" w:cs="Times New Roman"/>
                <w:b/>
              </w:rPr>
              <w:t xml:space="preserve">Электротехническая </w:t>
            </w:r>
            <w:r w:rsidRPr="00E97DA5">
              <w:rPr>
                <w:rFonts w:ascii="Times New Roman" w:hAnsi="Times New Roman" w:cs="Times New Roman"/>
                <w:b/>
              </w:rPr>
              <w:t xml:space="preserve">продукция лот </w:t>
            </w:r>
            <w:r w:rsidRPr="00E97DA5">
              <w:rPr>
                <w:rFonts w:ascii="Times New Roman" w:hAnsi="Times New Roman" w:cs="Times New Roman"/>
                <w:b/>
                <w:lang w:val="ro-MD"/>
              </w:rPr>
              <w:t>3</w:t>
            </w:r>
            <w:r w:rsidRPr="00E97DA5">
              <w:rPr>
                <w:rFonts w:ascii="Times New Roman" w:hAnsi="Times New Roman" w:cs="Times New Roman"/>
                <w:b/>
              </w:rPr>
              <w:t>: Освещение и аксессуары</w:t>
            </w:r>
            <w:r w:rsidRPr="00E97DA5">
              <w:rPr>
                <w:rFonts w:ascii="Times New Roman" w:hAnsi="Times New Roman" w:cs="Times New Roman"/>
                <w:b/>
                <w:lang w:val="ro-MD"/>
              </w:rPr>
              <w:t>”</w:t>
            </w:r>
          </w:p>
          <w:p w:rsidR="00C7349E" w:rsidRPr="00A472EE" w:rsidRDefault="00A472EE" w:rsidP="00A472EE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 w:rsidRPr="00E97DA5">
              <w:rPr>
                <w:rFonts w:ascii="Times New Roman" w:hAnsi="Times New Roman" w:cs="Times New Roman"/>
                <w:b/>
                <w:lang w:val="en-US"/>
              </w:rPr>
              <w:t>”</w:t>
            </w:r>
            <w:r w:rsidRPr="00E97DA5">
              <w:rPr>
                <w:rFonts w:ascii="Times New Roman" w:hAnsi="Times New Roman" w:cs="Times New Roman"/>
                <w:b/>
                <w:lang w:val="ro-MD"/>
              </w:rPr>
              <w:t xml:space="preserve">Materiale electro-tehnice </w:t>
            </w:r>
            <w:r w:rsidRPr="00E97DA5">
              <w:rPr>
                <w:rFonts w:ascii="Times New Roman" w:eastAsia="Calibri" w:hAnsi="Times New Roman" w:cs="Times New Roman"/>
                <w:b/>
                <w:lang w:val="ro-MD"/>
              </w:rPr>
              <w:t xml:space="preserve"> lotul 3: </w:t>
            </w:r>
            <w:r w:rsidR="00E97DA5" w:rsidRPr="00E97DA5">
              <w:rPr>
                <w:rFonts w:ascii="Times New Roman" w:hAnsi="Times New Roman" w:cs="Times New Roman"/>
                <w:b/>
                <w:lang w:val="ro-MD"/>
              </w:rPr>
              <w:t>Accesorii pentru iluminare</w:t>
            </w:r>
            <w:r>
              <w:rPr>
                <w:rFonts w:ascii="Times New Roman" w:hAnsi="Times New Roman" w:cs="Times New Roman"/>
                <w:b/>
                <w:lang w:val="ro-MD"/>
              </w:rPr>
              <w:t>”</w:t>
            </w:r>
          </w:p>
        </w:tc>
      </w:tr>
      <w:tr w:rsidR="001A2D4B" w:rsidRPr="00A472EE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2D4B" w:rsidRPr="001E7F04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1E7F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2D4B" w:rsidRPr="006B41B7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6B41B7">
              <w:rPr>
                <w:rFonts w:ascii="Times New Roman" w:hAnsi="Times New Roman" w:cs="Times New Roman"/>
                <w:sz w:val="21"/>
                <w:szCs w:val="21"/>
              </w:rPr>
              <w:t>Датчик</w:t>
            </w:r>
            <w:r w:rsidRPr="006B41B7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</w:t>
            </w:r>
            <w:r w:rsidRPr="006B41B7">
              <w:rPr>
                <w:rFonts w:ascii="Times New Roman" w:hAnsi="Times New Roman" w:cs="Times New Roman"/>
                <w:sz w:val="21"/>
                <w:szCs w:val="21"/>
              </w:rPr>
              <w:t>света</w:t>
            </w:r>
            <w:r w:rsidRPr="006B41B7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 xml:space="preserve"> 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1A2D4B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1A2D4B">
              <w:rPr>
                <w:rFonts w:ascii="Times New Roman" w:hAnsi="Times New Roman" w:cs="Times New Roman"/>
                <w:sz w:val="21"/>
                <w:szCs w:val="21"/>
              </w:rPr>
              <w:t>УK47 220B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D4B" w:rsidRPr="006B41B7" w:rsidRDefault="001A2D4B" w:rsidP="001A2D4B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</w:pPr>
            <w:r w:rsidRPr="006B41B7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Sensor de lumina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D4B" w:rsidRPr="001A2D4B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1A2D4B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УK47 220V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2A33CD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A33CD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2C1FD9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2C1FD9">
              <w:rPr>
                <w:rFonts w:ascii="Times New Roman" w:hAnsi="Times New Roman" w:cs="Times New Roman"/>
              </w:rPr>
              <w:t>38</w:t>
            </w:r>
          </w:p>
        </w:tc>
      </w:tr>
      <w:tr w:rsidR="001A2D4B" w:rsidRPr="00A472EE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2D4B" w:rsidRPr="001E7F04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1E7F0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2D4B" w:rsidRPr="006B41B7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6B41B7">
              <w:rPr>
                <w:rFonts w:ascii="Times New Roman" w:hAnsi="Times New Roman" w:cs="Times New Roman"/>
                <w:sz w:val="21"/>
                <w:szCs w:val="21"/>
              </w:rPr>
              <w:t>Лампа LED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1A2D4B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1A2D4B">
              <w:rPr>
                <w:rFonts w:ascii="Times New Roman" w:hAnsi="Times New Roman" w:cs="Times New Roman"/>
                <w:sz w:val="21"/>
                <w:szCs w:val="21"/>
              </w:rPr>
              <w:t>Т8 1200 18 Вт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D4B" w:rsidRPr="006B41B7" w:rsidRDefault="001A2D4B" w:rsidP="001A2D4B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</w:pPr>
            <w:r w:rsidRPr="006B41B7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Bec LED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D4B" w:rsidRPr="001A2D4B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1A2D4B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T8 1200 18 W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2A33CD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A33CD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2C1FD9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2C1FD9">
              <w:rPr>
                <w:rFonts w:ascii="Times New Roman" w:hAnsi="Times New Roman" w:cs="Times New Roman"/>
              </w:rPr>
              <w:t>430</w:t>
            </w:r>
          </w:p>
        </w:tc>
      </w:tr>
      <w:tr w:rsidR="001A2D4B" w:rsidRPr="00A472EE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2D4B" w:rsidRPr="001E7F04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1E7F0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2D4B" w:rsidRPr="006B41B7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6B41B7">
              <w:rPr>
                <w:rFonts w:ascii="Times New Roman" w:hAnsi="Times New Roman" w:cs="Times New Roman"/>
                <w:sz w:val="21"/>
                <w:szCs w:val="21"/>
              </w:rPr>
              <w:t>Лампа LED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1A2D4B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1A2D4B">
              <w:rPr>
                <w:rFonts w:ascii="Times New Roman" w:hAnsi="Times New Roman" w:cs="Times New Roman"/>
                <w:sz w:val="21"/>
                <w:szCs w:val="21"/>
              </w:rPr>
              <w:t>Т8 600 10 Вт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D4B" w:rsidRPr="006B41B7" w:rsidRDefault="001A2D4B" w:rsidP="001A2D4B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</w:pPr>
            <w:r w:rsidRPr="006B41B7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Bec LED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D4B" w:rsidRPr="001A2D4B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1A2D4B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T8 600 10 W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2A33CD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A33CD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2C1FD9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2C1FD9">
              <w:rPr>
                <w:rFonts w:ascii="Times New Roman" w:hAnsi="Times New Roman" w:cs="Times New Roman"/>
              </w:rPr>
              <w:t>690</w:t>
            </w:r>
          </w:p>
        </w:tc>
      </w:tr>
      <w:tr w:rsidR="001A2D4B" w:rsidRPr="00A472EE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2D4B" w:rsidRPr="001E7F04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1E7F0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2D4B" w:rsidRPr="006B41B7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6B41B7">
              <w:rPr>
                <w:rFonts w:ascii="Times New Roman" w:hAnsi="Times New Roman" w:cs="Times New Roman"/>
                <w:sz w:val="21"/>
                <w:szCs w:val="21"/>
              </w:rPr>
              <w:t>Лампа накаливания</w:t>
            </w:r>
            <w:r w:rsidRPr="006B41B7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 xml:space="preserve"> 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1A2D4B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1A2D4B">
              <w:rPr>
                <w:rFonts w:ascii="Times New Roman" w:hAnsi="Times New Roman" w:cs="Times New Roman"/>
                <w:sz w:val="21"/>
                <w:szCs w:val="21"/>
              </w:rPr>
              <w:t>60 Вт 12 В МО Е27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D4B" w:rsidRPr="006B41B7" w:rsidRDefault="001A2D4B" w:rsidP="001A2D4B">
            <w:pPr>
              <w:pStyle w:val="af5"/>
              <w:rPr>
                <w:rFonts w:ascii="Times New Roman" w:hAnsi="Times New Roman" w:cs="Times New Roman"/>
                <w:color w:val="000000"/>
                <w:sz w:val="21"/>
                <w:szCs w:val="21"/>
                <w:lang w:val="en-US"/>
              </w:rPr>
            </w:pPr>
            <w:r w:rsidRPr="006B41B7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Lampa incandescentă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D4B" w:rsidRPr="001A2D4B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1A2D4B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60 W 12 V MO E27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2A33CD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A33CD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2C1FD9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2C1FD9">
              <w:rPr>
                <w:rFonts w:ascii="Times New Roman" w:hAnsi="Times New Roman" w:cs="Times New Roman"/>
              </w:rPr>
              <w:t>20</w:t>
            </w:r>
          </w:p>
        </w:tc>
      </w:tr>
      <w:tr w:rsidR="001A2D4B" w:rsidRPr="00A472EE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2D4B" w:rsidRPr="001E7F04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1E7F0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2D4B" w:rsidRPr="006B41B7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6B41B7">
              <w:rPr>
                <w:rFonts w:ascii="Times New Roman" w:hAnsi="Times New Roman" w:cs="Times New Roman"/>
                <w:sz w:val="21"/>
                <w:szCs w:val="21"/>
              </w:rPr>
              <w:t>Лампа светодиодная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1A2D4B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1A2D4B">
              <w:rPr>
                <w:rFonts w:ascii="Times New Roman" w:hAnsi="Times New Roman" w:cs="Times New Roman"/>
                <w:sz w:val="21"/>
                <w:szCs w:val="21"/>
              </w:rPr>
              <w:t>е14 15Вт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D4B" w:rsidRPr="006B41B7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6B41B7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Bec LED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D4B" w:rsidRPr="001A2D4B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1A2D4B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е14 15 W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2A33CD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A33CD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2C1FD9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2C1FD9">
              <w:rPr>
                <w:rFonts w:ascii="Times New Roman" w:hAnsi="Times New Roman" w:cs="Times New Roman"/>
              </w:rPr>
              <w:t>50</w:t>
            </w:r>
          </w:p>
        </w:tc>
      </w:tr>
      <w:tr w:rsidR="001A2D4B" w:rsidRPr="00A472EE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2D4B" w:rsidRPr="001E7F04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1E7F0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2D4B" w:rsidRPr="006B41B7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6B41B7">
              <w:rPr>
                <w:rFonts w:ascii="Times New Roman" w:hAnsi="Times New Roman" w:cs="Times New Roman"/>
                <w:sz w:val="21"/>
                <w:szCs w:val="21"/>
              </w:rPr>
              <w:t>Лампа светодиодная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1A2D4B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1A2D4B">
              <w:rPr>
                <w:rFonts w:ascii="Times New Roman" w:hAnsi="Times New Roman" w:cs="Times New Roman"/>
                <w:sz w:val="21"/>
                <w:szCs w:val="21"/>
              </w:rPr>
              <w:t>е27 100Вт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D4B" w:rsidRPr="006B41B7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6B41B7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Bec LED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D4B" w:rsidRPr="001A2D4B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1A2D4B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е27 100 W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2A33CD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A33CD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2C1FD9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2C1FD9">
              <w:rPr>
                <w:rFonts w:ascii="Times New Roman" w:hAnsi="Times New Roman" w:cs="Times New Roman"/>
              </w:rPr>
              <w:t>20</w:t>
            </w:r>
          </w:p>
        </w:tc>
      </w:tr>
      <w:tr w:rsidR="001A2D4B" w:rsidRPr="00A472EE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2D4B" w:rsidRPr="001E7F04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1E7F0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2D4B" w:rsidRPr="006B41B7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6B41B7">
              <w:rPr>
                <w:rFonts w:ascii="Times New Roman" w:hAnsi="Times New Roman" w:cs="Times New Roman"/>
                <w:sz w:val="21"/>
                <w:szCs w:val="21"/>
              </w:rPr>
              <w:t>Лампа светодиодная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1A2D4B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1A2D4B">
              <w:rPr>
                <w:rFonts w:ascii="Times New Roman" w:hAnsi="Times New Roman" w:cs="Times New Roman"/>
                <w:sz w:val="21"/>
                <w:szCs w:val="21"/>
              </w:rPr>
              <w:t>е27 10Вт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D4B" w:rsidRPr="006B41B7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6B41B7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Bec LED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D4B" w:rsidRPr="001A2D4B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1A2D4B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е27 10 W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2A33CD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A33CD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2C1FD9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2C1FD9">
              <w:rPr>
                <w:rFonts w:ascii="Times New Roman" w:hAnsi="Times New Roman" w:cs="Times New Roman"/>
              </w:rPr>
              <w:t>450</w:t>
            </w:r>
          </w:p>
        </w:tc>
      </w:tr>
      <w:tr w:rsidR="001A2D4B" w:rsidRPr="00A472EE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2D4B" w:rsidRPr="001E7F04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1E7F0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2D4B" w:rsidRPr="006B41B7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6B41B7">
              <w:rPr>
                <w:rFonts w:ascii="Times New Roman" w:hAnsi="Times New Roman" w:cs="Times New Roman"/>
                <w:sz w:val="21"/>
                <w:szCs w:val="21"/>
              </w:rPr>
              <w:t>Лампа светодиодная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1A2D4B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1A2D4B">
              <w:rPr>
                <w:rFonts w:ascii="Times New Roman" w:hAnsi="Times New Roman" w:cs="Times New Roman"/>
                <w:sz w:val="21"/>
                <w:szCs w:val="21"/>
              </w:rPr>
              <w:t>е27 15 Вт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D4B" w:rsidRPr="006B41B7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6B41B7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Bec LED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D4B" w:rsidRPr="001A2D4B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1A2D4B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е27 15 W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2A33CD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A33CD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2C1FD9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2C1FD9">
              <w:rPr>
                <w:rFonts w:ascii="Times New Roman" w:hAnsi="Times New Roman" w:cs="Times New Roman"/>
              </w:rPr>
              <w:t>480</w:t>
            </w:r>
          </w:p>
        </w:tc>
      </w:tr>
      <w:tr w:rsidR="001A2D4B" w:rsidRPr="00A472EE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2D4B" w:rsidRPr="001E7F04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1E7F0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2D4B" w:rsidRPr="006B41B7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6B41B7">
              <w:rPr>
                <w:rFonts w:ascii="Times New Roman" w:hAnsi="Times New Roman" w:cs="Times New Roman"/>
                <w:sz w:val="21"/>
                <w:szCs w:val="21"/>
              </w:rPr>
              <w:t>Лампа светодиодная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1A2D4B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1A2D4B">
              <w:rPr>
                <w:rFonts w:ascii="Times New Roman" w:hAnsi="Times New Roman" w:cs="Times New Roman"/>
                <w:sz w:val="21"/>
                <w:szCs w:val="21"/>
              </w:rPr>
              <w:t>е27 30 Вт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D4B" w:rsidRPr="006B41B7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6B41B7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Bec LED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D4B" w:rsidRPr="001A2D4B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1A2D4B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е27 30 W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2A33CD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A33CD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2C1FD9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2C1FD9">
              <w:rPr>
                <w:rFonts w:ascii="Times New Roman" w:hAnsi="Times New Roman" w:cs="Times New Roman"/>
              </w:rPr>
              <w:t>65</w:t>
            </w:r>
          </w:p>
        </w:tc>
      </w:tr>
      <w:tr w:rsidR="001A2D4B" w:rsidRPr="00A472EE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2D4B" w:rsidRPr="001E7F04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1E7F0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2D4B" w:rsidRPr="006B41B7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6B41B7">
              <w:rPr>
                <w:rFonts w:ascii="Times New Roman" w:hAnsi="Times New Roman" w:cs="Times New Roman"/>
                <w:sz w:val="21"/>
                <w:szCs w:val="21"/>
              </w:rPr>
              <w:t>Лампа светодиодная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1A2D4B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1A2D4B">
              <w:rPr>
                <w:rFonts w:ascii="Times New Roman" w:hAnsi="Times New Roman" w:cs="Times New Roman"/>
                <w:sz w:val="21"/>
                <w:szCs w:val="21"/>
              </w:rPr>
              <w:t>е27 50 Вт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D4B" w:rsidRPr="006B41B7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6B41B7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Bec LED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D4B" w:rsidRPr="001A2D4B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1A2D4B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е27 50 W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2A33CD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A33CD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2C1FD9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2C1FD9">
              <w:rPr>
                <w:rFonts w:ascii="Times New Roman" w:hAnsi="Times New Roman" w:cs="Times New Roman"/>
              </w:rPr>
              <w:t>25</w:t>
            </w:r>
          </w:p>
        </w:tc>
      </w:tr>
      <w:tr w:rsidR="001A2D4B" w:rsidRPr="00A472EE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2D4B" w:rsidRPr="00DB1E8C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11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2D4B" w:rsidRPr="006B41B7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6B41B7">
              <w:rPr>
                <w:rFonts w:ascii="Times New Roman" w:hAnsi="Times New Roman" w:cs="Times New Roman"/>
                <w:sz w:val="21"/>
                <w:szCs w:val="21"/>
              </w:rPr>
              <w:t>Патрон для ламп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1A2D4B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1A2D4B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цоколь E27, карболит, 60 Вт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D4B" w:rsidRPr="006B41B7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6B41B7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Dulie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D4B" w:rsidRPr="001A2D4B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1A2D4B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soclu E27, carbolit, 60 W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2A33CD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A33CD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2C1FD9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2C1FD9">
              <w:rPr>
                <w:rFonts w:ascii="Times New Roman" w:hAnsi="Times New Roman" w:cs="Times New Roman"/>
              </w:rPr>
              <w:t>20</w:t>
            </w:r>
          </w:p>
        </w:tc>
      </w:tr>
      <w:tr w:rsidR="001A2D4B" w:rsidRPr="00A472EE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2D4B" w:rsidRPr="00DB1E8C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2D4B" w:rsidRPr="006B41B7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6B41B7">
              <w:rPr>
                <w:rFonts w:ascii="Times New Roman" w:hAnsi="Times New Roman" w:cs="Times New Roman"/>
                <w:sz w:val="21"/>
                <w:szCs w:val="21"/>
              </w:rPr>
              <w:t>Прожектор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1A2D4B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1A2D4B">
              <w:rPr>
                <w:rFonts w:ascii="Times New Roman" w:hAnsi="Times New Roman" w:cs="Times New Roman"/>
                <w:sz w:val="21"/>
                <w:szCs w:val="21"/>
              </w:rPr>
              <w:t>LED 100Вт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D4B" w:rsidRPr="006B41B7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6B41B7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Proiector LED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D4B" w:rsidRPr="001A2D4B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1A2D4B">
              <w:rPr>
                <w:rFonts w:ascii="Times New Roman" w:hAnsi="Times New Roman" w:cs="Times New Roman"/>
                <w:sz w:val="21"/>
                <w:szCs w:val="21"/>
              </w:rPr>
              <w:t xml:space="preserve">LED </w:t>
            </w:r>
            <w:r w:rsidRPr="001A2D4B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100W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2A33CD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A33CD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2C1FD9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2C1FD9">
              <w:rPr>
                <w:rFonts w:ascii="Times New Roman" w:hAnsi="Times New Roman" w:cs="Times New Roman"/>
              </w:rPr>
              <w:t>4</w:t>
            </w:r>
          </w:p>
        </w:tc>
      </w:tr>
      <w:tr w:rsidR="001A2D4B" w:rsidRPr="00A472EE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2D4B" w:rsidRPr="00DB1E8C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  <w:lang w:val="ro-MD"/>
              </w:rPr>
              <w:t>3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2D4B" w:rsidRPr="006B41B7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6B41B7">
              <w:rPr>
                <w:rFonts w:ascii="Times New Roman" w:hAnsi="Times New Roman" w:cs="Times New Roman"/>
                <w:sz w:val="21"/>
                <w:szCs w:val="21"/>
              </w:rPr>
              <w:t>Светильник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1A2D4B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1A2D4B">
              <w:rPr>
                <w:rFonts w:ascii="Times New Roman" w:hAnsi="Times New Roman" w:cs="Times New Roman"/>
                <w:sz w:val="21"/>
                <w:szCs w:val="21"/>
              </w:rPr>
              <w:t>100Вт Е27 220-240В, IP54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D4B" w:rsidRPr="006B41B7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6B41B7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Corp de iluminat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D4B" w:rsidRPr="001A2D4B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1A2D4B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100W Е27 220-240V, IP54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2A33CD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A33CD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2C1FD9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2C1FD9">
              <w:rPr>
                <w:rFonts w:ascii="Times New Roman" w:hAnsi="Times New Roman" w:cs="Times New Roman"/>
              </w:rPr>
              <w:t>6</w:t>
            </w:r>
          </w:p>
        </w:tc>
      </w:tr>
      <w:tr w:rsidR="001A2D4B" w:rsidRPr="00A472EE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2D4B" w:rsidRPr="00DB1E8C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2D4B" w:rsidRPr="006B41B7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6B41B7">
              <w:rPr>
                <w:rFonts w:ascii="Times New Roman" w:hAnsi="Times New Roman" w:cs="Times New Roman"/>
                <w:sz w:val="21"/>
                <w:szCs w:val="21"/>
              </w:rPr>
              <w:t>Светильник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1A2D4B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1A2D4B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2x18Вт, G13, T8 220V, IP40, под 2 туб LED 60cm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D4B" w:rsidRPr="006B41B7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6B41B7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Corp de iluminat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D4B" w:rsidRPr="001A2D4B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1A2D4B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2x18W, G13, T8 220V, IP40, pentru 2 LED tuburi 60cm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2A33CD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A33CD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2C1FD9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2C1FD9">
              <w:rPr>
                <w:rFonts w:ascii="Times New Roman" w:hAnsi="Times New Roman" w:cs="Times New Roman"/>
              </w:rPr>
              <w:t>31</w:t>
            </w:r>
          </w:p>
        </w:tc>
      </w:tr>
      <w:tr w:rsidR="001A2D4B" w:rsidRPr="00A472EE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2D4B" w:rsidRPr="00DB1E8C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  <w:lang w:val="ro-MD"/>
              </w:rPr>
              <w:t>5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2D4B" w:rsidRPr="006B41B7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6B41B7">
              <w:rPr>
                <w:rFonts w:ascii="Times New Roman" w:hAnsi="Times New Roman" w:cs="Times New Roman"/>
                <w:sz w:val="21"/>
                <w:szCs w:val="21"/>
              </w:rPr>
              <w:t>Светильник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1A2D4B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1A2D4B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2</w:t>
            </w:r>
            <w:r w:rsidRPr="001A2D4B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x</w:t>
            </w:r>
            <w:r w:rsidRPr="00A163B9">
              <w:rPr>
                <w:rFonts w:ascii="Times New Roman" w:hAnsi="Times New Roman" w:cs="Times New Roman"/>
                <w:sz w:val="21"/>
                <w:szCs w:val="21"/>
              </w:rPr>
              <w:t xml:space="preserve">36 </w:t>
            </w:r>
            <w:r w:rsidRPr="001A2D4B">
              <w:rPr>
                <w:rFonts w:ascii="Times New Roman" w:hAnsi="Times New Roman" w:cs="Times New Roman"/>
                <w:sz w:val="21"/>
                <w:szCs w:val="21"/>
              </w:rPr>
              <w:t>Вт</w:t>
            </w:r>
            <w:r w:rsidRPr="00A163B9">
              <w:rPr>
                <w:rFonts w:ascii="Times New Roman" w:hAnsi="Times New Roman" w:cs="Times New Roman"/>
                <w:sz w:val="21"/>
                <w:szCs w:val="21"/>
              </w:rPr>
              <w:t>, 220-240</w:t>
            </w:r>
            <w:r w:rsidRPr="001A2D4B">
              <w:rPr>
                <w:rFonts w:ascii="Times New Roman" w:hAnsi="Times New Roman" w:cs="Times New Roman"/>
                <w:sz w:val="21"/>
                <w:szCs w:val="21"/>
              </w:rPr>
              <w:t>В</w:t>
            </w:r>
            <w:r w:rsidRPr="00A163B9">
              <w:rPr>
                <w:rFonts w:ascii="Times New Roman" w:hAnsi="Times New Roman" w:cs="Times New Roman"/>
                <w:sz w:val="21"/>
                <w:szCs w:val="21"/>
              </w:rPr>
              <w:t xml:space="preserve">, </w:t>
            </w:r>
            <w:r w:rsidRPr="001A2D4B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IP</w:t>
            </w:r>
            <w:r w:rsidRPr="00A163B9">
              <w:rPr>
                <w:rFonts w:ascii="Times New Roman" w:hAnsi="Times New Roman" w:cs="Times New Roman"/>
                <w:sz w:val="21"/>
                <w:szCs w:val="21"/>
              </w:rPr>
              <w:t xml:space="preserve">40, </w:t>
            </w:r>
            <w:r w:rsidRPr="001A2D4B">
              <w:rPr>
                <w:rFonts w:ascii="Times New Roman" w:hAnsi="Times New Roman" w:cs="Times New Roman"/>
                <w:sz w:val="21"/>
                <w:szCs w:val="21"/>
              </w:rPr>
              <w:t>под</w:t>
            </w:r>
            <w:r w:rsidRPr="00A163B9">
              <w:rPr>
                <w:rFonts w:ascii="Times New Roman" w:hAnsi="Times New Roman" w:cs="Times New Roman"/>
                <w:sz w:val="21"/>
                <w:szCs w:val="21"/>
              </w:rPr>
              <w:t xml:space="preserve"> 2 </w:t>
            </w:r>
            <w:r w:rsidRPr="001A2D4B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LED</w:t>
            </w:r>
            <w:r w:rsidRPr="00A163B9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1A2D4B">
              <w:rPr>
                <w:rFonts w:ascii="Times New Roman" w:hAnsi="Times New Roman" w:cs="Times New Roman"/>
                <w:sz w:val="21"/>
                <w:szCs w:val="21"/>
              </w:rPr>
              <w:t>туб</w:t>
            </w:r>
            <w:r w:rsidRPr="00A163B9">
              <w:rPr>
                <w:rFonts w:ascii="Times New Roman" w:hAnsi="Times New Roman" w:cs="Times New Roman"/>
                <w:sz w:val="21"/>
                <w:szCs w:val="21"/>
              </w:rPr>
              <w:t xml:space="preserve"> 120</w:t>
            </w:r>
            <w:r w:rsidRPr="001A2D4B">
              <w:rPr>
                <w:rFonts w:ascii="Times New Roman" w:hAnsi="Times New Roman" w:cs="Times New Roman"/>
                <w:sz w:val="21"/>
                <w:szCs w:val="21"/>
              </w:rPr>
              <w:t>см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D4B" w:rsidRPr="006B41B7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6B41B7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Corp de iluminat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D4B" w:rsidRPr="001A2D4B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1A2D4B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2x36 W, 220-240В, IP40, pentru 2 LED tuburi 120cm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2A33CD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A33CD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720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2C1FD9">
              <w:rPr>
                <w:rFonts w:ascii="Times New Roman" w:hAnsi="Times New Roman" w:cs="Times New Roman"/>
              </w:rPr>
              <w:t>16</w:t>
            </w:r>
          </w:p>
          <w:p w:rsidR="001A2D4B" w:rsidRPr="003B3720" w:rsidRDefault="001A2D4B" w:rsidP="003B3720"/>
        </w:tc>
      </w:tr>
      <w:tr w:rsidR="001A2D4B" w:rsidRPr="00A472EE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2D4B" w:rsidRPr="00DB1E8C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  <w:lang w:val="ro-MD"/>
              </w:rPr>
              <w:t>6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2D4B" w:rsidRPr="006B41B7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6B41B7">
              <w:rPr>
                <w:rFonts w:ascii="Times New Roman" w:hAnsi="Times New Roman" w:cs="Times New Roman"/>
                <w:sz w:val="21"/>
                <w:szCs w:val="21"/>
              </w:rPr>
              <w:t>Светильник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1A2D4B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1A2D4B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Elmos HL201 200 </w:t>
            </w:r>
            <w:r w:rsidRPr="001A2D4B">
              <w:rPr>
                <w:rFonts w:ascii="Times New Roman" w:hAnsi="Times New Roman" w:cs="Times New Roman"/>
                <w:sz w:val="21"/>
                <w:szCs w:val="21"/>
              </w:rPr>
              <w:t>Вт</w:t>
            </w:r>
            <w:r w:rsidRPr="001A2D4B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IP65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D4B" w:rsidRPr="006B41B7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6B41B7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Corp de iluminat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D4B" w:rsidRPr="001A2D4B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1A2D4B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Elmos HL201 200W IP65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2A33CD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A33CD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2C1FD9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2C1FD9">
              <w:rPr>
                <w:rFonts w:ascii="Times New Roman" w:hAnsi="Times New Roman" w:cs="Times New Roman"/>
              </w:rPr>
              <w:t>4</w:t>
            </w:r>
          </w:p>
        </w:tc>
      </w:tr>
      <w:tr w:rsidR="001A2D4B" w:rsidRPr="00A472EE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2D4B" w:rsidRPr="00DB1E8C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  <w:lang w:val="ro-MD"/>
              </w:rPr>
              <w:t>7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2D4B" w:rsidRPr="006B41B7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6B41B7">
              <w:rPr>
                <w:rFonts w:ascii="Times New Roman" w:hAnsi="Times New Roman" w:cs="Times New Roman"/>
                <w:sz w:val="21"/>
                <w:szCs w:val="21"/>
              </w:rPr>
              <w:t>Светильник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1A2D4B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1A2D4B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JM-WT CPV 18 Вт, G13 220-240В, Elmos IP65, под 2 LED туб 120см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D4B" w:rsidRPr="006B41B7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6B41B7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Corp de iluminat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D4B" w:rsidRPr="001A2D4B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1A2D4B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JM-WT CPV 18W, G13 220-240V, Elmos IP65, pentru 2 LED tuburi 120cm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2A33CD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A33CD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2C1FD9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2C1FD9">
              <w:rPr>
                <w:rFonts w:ascii="Times New Roman" w:hAnsi="Times New Roman" w:cs="Times New Roman"/>
              </w:rPr>
              <w:t>60</w:t>
            </w:r>
          </w:p>
        </w:tc>
      </w:tr>
      <w:tr w:rsidR="001A2D4B" w:rsidRPr="00A472EE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2D4B" w:rsidRPr="00DB1E8C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  <w:lang w:val="ro-MD"/>
              </w:rPr>
              <w:t>8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2D4B" w:rsidRPr="006B41B7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6B41B7">
              <w:rPr>
                <w:rFonts w:ascii="Times New Roman" w:hAnsi="Times New Roman" w:cs="Times New Roman"/>
                <w:sz w:val="21"/>
                <w:szCs w:val="21"/>
              </w:rPr>
              <w:t>Светильник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1A2D4B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1A2D4B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JM-WT CPV 36 Вт, G13 220-240В, Elmos IP65, под 2 LED туб 120см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D4B" w:rsidRPr="006B41B7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6B41B7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Corp de iluminat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D4B" w:rsidRPr="001A2D4B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1A2D4B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JM-WT CPV 36W, G13 220-240V, Elmos IP65, pentru 2 LED tuburi 120cm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2A33CD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A33CD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2C1FD9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2C1FD9">
              <w:rPr>
                <w:rFonts w:ascii="Times New Roman" w:hAnsi="Times New Roman" w:cs="Times New Roman"/>
              </w:rPr>
              <w:t>25</w:t>
            </w:r>
          </w:p>
        </w:tc>
      </w:tr>
      <w:tr w:rsidR="001A2D4B" w:rsidRPr="00A472EE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2D4B" w:rsidRPr="00DB1E8C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  <w:lang w:val="ro-MD"/>
              </w:rPr>
              <w:t>9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2D4B" w:rsidRPr="006B41B7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6B41B7">
              <w:rPr>
                <w:rFonts w:ascii="Times New Roman" w:hAnsi="Times New Roman" w:cs="Times New Roman"/>
                <w:sz w:val="21"/>
                <w:szCs w:val="21"/>
              </w:rPr>
              <w:t>Светильник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1A2D4B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 w:rsidRPr="001A2D4B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LED </w:t>
            </w:r>
            <w:proofErr w:type="spellStart"/>
            <w:r w:rsidRPr="001A2D4B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fullmoon</w:t>
            </w:r>
            <w:proofErr w:type="spellEnd"/>
            <w:r w:rsidRPr="001A2D4B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12W 6400K IP54 FM OPAL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D4B" w:rsidRPr="006B41B7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6B41B7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Corp de iluminat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D4B" w:rsidRPr="001A2D4B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 w:rsidRPr="001A2D4B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LED </w:t>
            </w:r>
            <w:proofErr w:type="spellStart"/>
            <w:r w:rsidRPr="001A2D4B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fullmoon</w:t>
            </w:r>
            <w:proofErr w:type="spellEnd"/>
            <w:r w:rsidRPr="001A2D4B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 12W 6400K IP54 FM OPAL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2A33CD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A33CD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2C1FD9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2C1FD9">
              <w:rPr>
                <w:rFonts w:ascii="Times New Roman" w:hAnsi="Times New Roman" w:cs="Times New Roman"/>
              </w:rPr>
              <w:t>20</w:t>
            </w:r>
          </w:p>
        </w:tc>
      </w:tr>
      <w:tr w:rsidR="001A2D4B" w:rsidRPr="00A472EE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2D4B" w:rsidRPr="00DB1E8C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20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2D4B" w:rsidRPr="006B41B7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6B41B7">
              <w:rPr>
                <w:rFonts w:ascii="Times New Roman" w:hAnsi="Times New Roman" w:cs="Times New Roman"/>
                <w:sz w:val="21"/>
                <w:szCs w:val="21"/>
              </w:rPr>
              <w:t>Светильник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1A2D4B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1A2D4B">
              <w:rPr>
                <w:rFonts w:ascii="Times New Roman" w:hAnsi="Times New Roman" w:cs="Times New Roman"/>
                <w:sz w:val="21"/>
                <w:szCs w:val="21"/>
              </w:rPr>
              <w:t>ЛПО (2</w:t>
            </w:r>
            <w:r w:rsidRPr="001A2D4B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x</w:t>
            </w:r>
            <w:r w:rsidRPr="001A2D4B">
              <w:rPr>
                <w:rFonts w:ascii="Times New Roman" w:hAnsi="Times New Roman" w:cs="Times New Roman"/>
                <w:sz w:val="21"/>
                <w:szCs w:val="21"/>
              </w:rPr>
              <w:t>18w T8LED JN-99-2)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D4B" w:rsidRPr="006B41B7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6B41B7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Corp de iluminat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D4B" w:rsidRPr="001A2D4B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1A2D4B">
              <w:rPr>
                <w:rFonts w:ascii="Times New Roman" w:hAnsi="Times New Roman" w:cs="Times New Roman"/>
                <w:sz w:val="21"/>
                <w:szCs w:val="21"/>
              </w:rPr>
              <w:t>ЛПО (2</w:t>
            </w:r>
            <w:r w:rsidRPr="001A2D4B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x</w:t>
            </w:r>
            <w:r w:rsidRPr="001A2D4B">
              <w:rPr>
                <w:rFonts w:ascii="Times New Roman" w:hAnsi="Times New Roman" w:cs="Times New Roman"/>
                <w:sz w:val="21"/>
                <w:szCs w:val="21"/>
              </w:rPr>
              <w:t>18w T8LED JN-99-2)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2A33CD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A33CD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2C1FD9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2C1FD9">
              <w:rPr>
                <w:rFonts w:ascii="Times New Roman" w:hAnsi="Times New Roman" w:cs="Times New Roman"/>
              </w:rPr>
              <w:t>8</w:t>
            </w:r>
          </w:p>
        </w:tc>
      </w:tr>
      <w:tr w:rsidR="001A2D4B" w:rsidRPr="00A472EE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2D4B" w:rsidRPr="00DB1E8C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2D4B" w:rsidRPr="006B41B7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6B41B7">
              <w:rPr>
                <w:rFonts w:ascii="Times New Roman" w:hAnsi="Times New Roman" w:cs="Times New Roman"/>
                <w:sz w:val="21"/>
                <w:szCs w:val="21"/>
              </w:rPr>
              <w:t>Светильник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1A2D4B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1A2D4B">
              <w:rPr>
                <w:rFonts w:ascii="Times New Roman" w:hAnsi="Times New Roman" w:cs="Times New Roman"/>
                <w:sz w:val="21"/>
                <w:szCs w:val="21"/>
              </w:rPr>
              <w:t>промышленный HL 906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D4B" w:rsidRPr="006B41B7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6B41B7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Corp de iluminat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D4B" w:rsidRPr="001A2D4B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1A2D4B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industrial HL 906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2A33CD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A33CD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2C1FD9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2C1FD9">
              <w:rPr>
                <w:rFonts w:ascii="Times New Roman" w:hAnsi="Times New Roman" w:cs="Times New Roman"/>
              </w:rPr>
              <w:t>10</w:t>
            </w:r>
          </w:p>
        </w:tc>
      </w:tr>
      <w:tr w:rsidR="001A2D4B" w:rsidRPr="00A472EE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2D4B" w:rsidRPr="00DB1E8C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2D4B" w:rsidRPr="006B41B7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6B41B7">
              <w:rPr>
                <w:rFonts w:ascii="Times New Roman" w:hAnsi="Times New Roman" w:cs="Times New Roman"/>
                <w:sz w:val="21"/>
                <w:szCs w:val="21"/>
              </w:rPr>
              <w:t>Светильник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1A2D4B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1A2D4B">
              <w:rPr>
                <w:rFonts w:ascii="Times New Roman" w:hAnsi="Times New Roman" w:cs="Times New Roman"/>
                <w:sz w:val="21"/>
                <w:szCs w:val="21"/>
              </w:rPr>
              <w:t>светодиодный HOROZ 100 Вт, 6400К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D4B" w:rsidRPr="006B41B7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6B41B7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Corp de iluminat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D4B" w:rsidRPr="001A2D4B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1A2D4B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LED HOROZ 100 W, 6400К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2A33CD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A33CD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2C1FD9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2C1FD9">
              <w:rPr>
                <w:rFonts w:ascii="Times New Roman" w:hAnsi="Times New Roman" w:cs="Times New Roman"/>
              </w:rPr>
              <w:t>12</w:t>
            </w:r>
          </w:p>
        </w:tc>
      </w:tr>
      <w:tr w:rsidR="001A2D4B" w:rsidRPr="00A472EE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2D4B" w:rsidRPr="00DB1E8C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  <w:lang w:val="ro-MD"/>
              </w:rPr>
              <w:t>3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2D4B" w:rsidRPr="006B41B7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6B41B7">
              <w:rPr>
                <w:rFonts w:ascii="Times New Roman" w:hAnsi="Times New Roman" w:cs="Times New Roman"/>
                <w:sz w:val="21"/>
                <w:szCs w:val="21"/>
              </w:rPr>
              <w:t>Светильник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1A2D4B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1A2D4B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светодиодный уличный BQ-BJ50W 50 Вт LED 6500 K 5500 лм IP65 200 - 240 В Elmos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D4B" w:rsidRPr="006B41B7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6B41B7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Corp de iluminat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D4B" w:rsidRPr="001A2D4B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1A2D4B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de iluminat stradal LED BQ-BJ50W 50 W LED 6500 K 5500 lm IP65 200 - 240 V Elmos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2A33CD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A33CD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2C1FD9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2C1FD9">
              <w:rPr>
                <w:rFonts w:ascii="Times New Roman" w:hAnsi="Times New Roman" w:cs="Times New Roman"/>
              </w:rPr>
              <w:t>16</w:t>
            </w:r>
          </w:p>
        </w:tc>
      </w:tr>
      <w:tr w:rsidR="001A2D4B" w:rsidRPr="00A472EE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2D4B" w:rsidRPr="00DB1E8C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2D4B" w:rsidRPr="006B41B7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6B41B7">
              <w:rPr>
                <w:rFonts w:ascii="Times New Roman" w:hAnsi="Times New Roman" w:cs="Times New Roman"/>
                <w:sz w:val="21"/>
                <w:szCs w:val="21"/>
              </w:rPr>
              <w:t>Светильник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1A2D4B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1A2D4B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уличный Elmos,180W, 6500K, IP65, 220 - 240V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D4B" w:rsidRPr="006B41B7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6B41B7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Corp de iluminat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D4B" w:rsidRPr="001A2D4B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1A2D4B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stradal Elmos,180W, 6500K, IP65, 220 - 240V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2A33CD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A33CD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2C1FD9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2C1FD9">
              <w:rPr>
                <w:rFonts w:ascii="Times New Roman" w:hAnsi="Times New Roman" w:cs="Times New Roman"/>
              </w:rPr>
              <w:t>10</w:t>
            </w:r>
          </w:p>
        </w:tc>
      </w:tr>
      <w:tr w:rsidR="001A2D4B" w:rsidRPr="00A472EE" w:rsidTr="00A163B9">
        <w:trPr>
          <w:trHeight w:val="2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2D4B" w:rsidRPr="00DB1E8C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  <w:lang w:val="ro-MD"/>
              </w:rPr>
              <w:t>5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2D4B" w:rsidRPr="006B41B7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6B41B7">
              <w:rPr>
                <w:rFonts w:ascii="Times New Roman" w:hAnsi="Times New Roman" w:cs="Times New Roman"/>
                <w:sz w:val="21"/>
                <w:szCs w:val="21"/>
              </w:rPr>
              <w:t>Светильник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1A2D4B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1A2D4B">
              <w:rPr>
                <w:rFonts w:ascii="Times New Roman" w:hAnsi="Times New Roman" w:cs="Times New Roman"/>
                <w:sz w:val="21"/>
                <w:szCs w:val="21"/>
              </w:rPr>
              <w:t>уличный</w:t>
            </w:r>
            <w:r w:rsidRPr="00A163B9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1A2D4B">
              <w:rPr>
                <w:rFonts w:ascii="Times New Roman" w:hAnsi="Times New Roman" w:cs="Times New Roman"/>
                <w:sz w:val="21"/>
                <w:szCs w:val="21"/>
              </w:rPr>
              <w:t>светильник</w:t>
            </w:r>
            <w:r w:rsidRPr="00A163B9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1A2D4B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Elmos</w:t>
            </w:r>
            <w:r w:rsidRPr="00A163B9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1A2D4B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Bridgelux</w:t>
            </w:r>
            <w:proofErr w:type="spellEnd"/>
            <w:r w:rsidRPr="00A163B9">
              <w:rPr>
                <w:rFonts w:ascii="Times New Roman" w:hAnsi="Times New Roman" w:cs="Times New Roman"/>
                <w:sz w:val="21"/>
                <w:szCs w:val="21"/>
              </w:rPr>
              <w:t xml:space="preserve"> 120 </w:t>
            </w:r>
            <w:r w:rsidRPr="001A2D4B">
              <w:rPr>
                <w:rFonts w:ascii="Times New Roman" w:hAnsi="Times New Roman" w:cs="Times New Roman"/>
                <w:sz w:val="21"/>
                <w:szCs w:val="21"/>
              </w:rPr>
              <w:t>Вт</w:t>
            </w:r>
            <w:r w:rsidRPr="00A163B9">
              <w:rPr>
                <w:rFonts w:ascii="Times New Roman" w:hAnsi="Times New Roman" w:cs="Times New Roman"/>
                <w:sz w:val="21"/>
                <w:szCs w:val="21"/>
              </w:rPr>
              <w:t xml:space="preserve"> 6500 </w:t>
            </w:r>
            <w:r w:rsidRPr="001A2D4B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K</w:t>
            </w:r>
            <w:r w:rsidRPr="00A163B9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1A2D4B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IP</w:t>
            </w:r>
            <w:r w:rsidRPr="00A163B9">
              <w:rPr>
                <w:rFonts w:ascii="Times New Roman" w:hAnsi="Times New Roman" w:cs="Times New Roman"/>
                <w:sz w:val="21"/>
                <w:szCs w:val="21"/>
              </w:rPr>
              <w:t xml:space="preserve">65 12000 </w:t>
            </w:r>
            <w:r w:rsidRPr="001A2D4B">
              <w:rPr>
                <w:rFonts w:ascii="Times New Roman" w:hAnsi="Times New Roman" w:cs="Times New Roman"/>
                <w:sz w:val="21"/>
                <w:szCs w:val="21"/>
              </w:rPr>
              <w:t>лм</w:t>
            </w:r>
            <w:r w:rsidRPr="00A163B9">
              <w:rPr>
                <w:rFonts w:ascii="Times New Roman" w:hAnsi="Times New Roman" w:cs="Times New Roman"/>
                <w:sz w:val="21"/>
                <w:szCs w:val="21"/>
              </w:rPr>
              <w:t xml:space="preserve"> 220 </w:t>
            </w:r>
            <w:r w:rsidRPr="001A2D4B">
              <w:rPr>
                <w:rFonts w:ascii="Times New Roman" w:hAnsi="Times New Roman" w:cs="Times New Roman"/>
                <w:sz w:val="21"/>
                <w:szCs w:val="21"/>
              </w:rPr>
              <w:t>В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D4B" w:rsidRPr="006B41B7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</w:rPr>
            </w:pPr>
            <w:r w:rsidRPr="006B41B7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Corp de iluminat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D4B" w:rsidRPr="001A2D4B" w:rsidRDefault="001A2D4B" w:rsidP="001A2D4B">
            <w:pPr>
              <w:pStyle w:val="af5"/>
              <w:rPr>
                <w:rFonts w:ascii="Times New Roman" w:hAnsi="Times New Roman" w:cs="Times New Roman"/>
                <w:sz w:val="21"/>
                <w:szCs w:val="21"/>
                <w:lang w:val="ro-MD"/>
              </w:rPr>
            </w:pPr>
            <w:r w:rsidRPr="001A2D4B">
              <w:rPr>
                <w:rFonts w:ascii="Times New Roman" w:hAnsi="Times New Roman" w:cs="Times New Roman"/>
                <w:sz w:val="21"/>
                <w:szCs w:val="21"/>
                <w:lang w:val="ro-MD"/>
              </w:rPr>
              <w:t>de iluminat stradal led Elmos Bridgelux 120 W 6500 K IP65 12000 lm 220 V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2A33CD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A33CD">
              <w:rPr>
                <w:rFonts w:ascii="Times New Roman" w:hAnsi="Times New Roman" w:cs="Times New Roman"/>
                <w:sz w:val="21"/>
                <w:szCs w:val="21"/>
              </w:rPr>
              <w:t>шт / 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D4B" w:rsidRPr="002C1FD9" w:rsidRDefault="001A2D4B" w:rsidP="001A2D4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2C1FD9">
              <w:rPr>
                <w:rFonts w:ascii="Times New Roman" w:hAnsi="Times New Roman" w:cs="Times New Roman"/>
              </w:rPr>
              <w:t>4</w:t>
            </w:r>
          </w:p>
        </w:tc>
      </w:tr>
    </w:tbl>
    <w:p w:rsidR="00AF121B" w:rsidRDefault="00AF121B" w:rsidP="006C4E2E">
      <w:pPr>
        <w:pStyle w:val="af5"/>
        <w:rPr>
          <w:rFonts w:ascii="Times New Roman" w:hAnsi="Times New Roman" w:cs="Times New Roman"/>
          <w:b/>
          <w:sz w:val="24"/>
          <w:szCs w:val="24"/>
        </w:rPr>
      </w:pPr>
    </w:p>
    <w:p w:rsidR="006C4E2E" w:rsidRPr="00A67131" w:rsidRDefault="006C4E2E" w:rsidP="006C4E2E">
      <w:pPr>
        <w:pStyle w:val="af5"/>
        <w:rPr>
          <w:rFonts w:ascii="Times New Roman" w:hAnsi="Times New Roman" w:cs="Times New Roman"/>
          <w:b/>
          <w:sz w:val="24"/>
          <w:szCs w:val="24"/>
        </w:rPr>
      </w:pPr>
      <w:r w:rsidRPr="00A67131">
        <w:rPr>
          <w:rFonts w:ascii="Times New Roman" w:hAnsi="Times New Roman" w:cs="Times New Roman"/>
          <w:b/>
          <w:sz w:val="24"/>
          <w:szCs w:val="24"/>
        </w:rPr>
        <w:t xml:space="preserve">Примечание:  </w:t>
      </w:r>
    </w:p>
    <w:p w:rsidR="006C4E2E" w:rsidRPr="00A67131" w:rsidRDefault="006C4E2E" w:rsidP="008E6C90">
      <w:pPr>
        <w:tabs>
          <w:tab w:val="left" w:pos="29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131">
        <w:rPr>
          <w:rFonts w:ascii="Times New Roman" w:hAnsi="Times New Roman" w:cs="Times New Roman"/>
          <w:b/>
          <w:sz w:val="24"/>
          <w:szCs w:val="24"/>
          <w:u w:val="single"/>
        </w:rPr>
        <w:t>Столбец №3</w:t>
      </w:r>
      <w:r w:rsidRPr="00A67131">
        <w:rPr>
          <w:rFonts w:ascii="Times New Roman" w:hAnsi="Times New Roman" w:cs="Times New Roman"/>
          <w:sz w:val="24"/>
          <w:szCs w:val="24"/>
        </w:rPr>
        <w:t xml:space="preserve"> «</w:t>
      </w:r>
      <w:r w:rsidRPr="00A67131">
        <w:rPr>
          <w:rFonts w:ascii="Times New Roman" w:hAnsi="Times New Roman" w:cs="Times New Roman"/>
          <w:b/>
          <w:sz w:val="24"/>
          <w:szCs w:val="24"/>
          <w:lang w:val="ru-MD" w:eastAsia="ru-MD"/>
        </w:rPr>
        <w:t>Марка,</w:t>
      </w:r>
      <w:r w:rsidRPr="00A671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67131">
        <w:rPr>
          <w:rFonts w:ascii="Times New Roman" w:hAnsi="Times New Roman" w:cs="Times New Roman"/>
          <w:b/>
          <w:sz w:val="24"/>
          <w:szCs w:val="24"/>
          <w:lang w:val="ru-MD" w:eastAsia="ru-MD"/>
        </w:rPr>
        <w:t xml:space="preserve">тип, </w:t>
      </w:r>
      <w:r w:rsidR="00A25CEE" w:rsidRPr="00A67131">
        <w:rPr>
          <w:rFonts w:ascii="Times New Roman" w:hAnsi="Times New Roman" w:cs="Times New Roman"/>
          <w:b/>
          <w:sz w:val="24"/>
          <w:szCs w:val="24"/>
          <w:lang w:val="ru-MD" w:eastAsia="ru-MD"/>
        </w:rPr>
        <w:t>эквивалент</w:t>
      </w:r>
      <w:r w:rsidRPr="00A67131">
        <w:rPr>
          <w:rFonts w:ascii="Times New Roman" w:hAnsi="Times New Roman" w:cs="Times New Roman"/>
          <w:b/>
          <w:sz w:val="24"/>
          <w:szCs w:val="24"/>
          <w:lang w:val="ru-MD" w:eastAsia="ru-MD"/>
        </w:rPr>
        <w:t xml:space="preserve">» </w:t>
      </w:r>
      <w:r w:rsidRPr="00A67131">
        <w:rPr>
          <w:rFonts w:ascii="Times New Roman" w:hAnsi="Times New Roman" w:cs="Times New Roman"/>
          <w:sz w:val="24"/>
          <w:szCs w:val="24"/>
          <w:lang w:val="ru-MD" w:eastAsia="ru-MD"/>
        </w:rPr>
        <w:t>- указано предлагаемый характеристики товара или рекомендуемый, предпочтительный производитель, торговая марка</w:t>
      </w:r>
      <w:r w:rsidRPr="00A67131">
        <w:rPr>
          <w:rFonts w:ascii="Times New Roman" w:hAnsi="Times New Roman" w:cs="Times New Roman"/>
          <w:sz w:val="24"/>
          <w:szCs w:val="24"/>
        </w:rPr>
        <w:t xml:space="preserve">.   </w:t>
      </w:r>
    </w:p>
    <w:p w:rsidR="006C4E2E" w:rsidRPr="00A67131" w:rsidRDefault="006C4E2E" w:rsidP="008E6C90">
      <w:pPr>
        <w:tabs>
          <w:tab w:val="left" w:pos="2910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spellStart"/>
      <w:r w:rsidRPr="00A67131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>Coloana</w:t>
      </w:r>
      <w:proofErr w:type="spellEnd"/>
      <w:r w:rsidRPr="00A67131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 xml:space="preserve"> nr. 5</w:t>
      </w:r>
      <w:r w:rsidRPr="00A67131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  „Marcă, tip, </w:t>
      </w:r>
      <w:r w:rsidR="00A25CEE" w:rsidRPr="00A67131">
        <w:rPr>
          <w:rFonts w:ascii="Times New Roman" w:hAnsi="Times New Roman" w:cs="Times New Roman"/>
          <w:b/>
          <w:i/>
          <w:sz w:val="24"/>
          <w:szCs w:val="24"/>
          <w:lang w:val="en-US"/>
        </w:rPr>
        <w:t>echivalent</w:t>
      </w:r>
      <w:r w:rsidRPr="00A67131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” </w:t>
      </w:r>
      <w:r w:rsidRPr="00A67131">
        <w:rPr>
          <w:rFonts w:ascii="Times New Roman" w:hAnsi="Times New Roman" w:cs="Times New Roman"/>
          <w:i/>
          <w:sz w:val="24"/>
          <w:szCs w:val="24"/>
          <w:lang w:val="en-US"/>
        </w:rPr>
        <w:t xml:space="preserve">- </w:t>
      </w:r>
      <w:r w:rsidRPr="00BC22B4">
        <w:rPr>
          <w:rFonts w:ascii="Times New Roman" w:hAnsi="Times New Roman" w:cs="Times New Roman"/>
          <w:i/>
          <w:sz w:val="24"/>
          <w:szCs w:val="24"/>
          <w:lang w:val="ro-MD"/>
        </w:rPr>
        <w:t>indică caracteristicile produsului sau producătorul recomandat, preferat, marca</w:t>
      </w:r>
      <w:r w:rsidRPr="00A67131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</w:p>
    <w:p w:rsidR="005C005C" w:rsidRDefault="006C4E2E" w:rsidP="005C005C">
      <w:pPr>
        <w:tabs>
          <w:tab w:val="left" w:pos="1530"/>
        </w:tabs>
        <w:ind w:left="-851"/>
        <w:rPr>
          <w:rFonts w:ascii="Times New Roman" w:hAnsi="Times New Roman" w:cs="Times New Roman"/>
          <w:sz w:val="24"/>
          <w:szCs w:val="24"/>
          <w:lang w:val="en-US"/>
        </w:rPr>
      </w:pPr>
      <w:r w:rsidRPr="00A67131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</w:t>
      </w:r>
      <w:r w:rsidR="005C005C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</w:t>
      </w:r>
    </w:p>
    <w:p w:rsidR="00907E09" w:rsidRPr="001A2D4B" w:rsidRDefault="005C005C" w:rsidP="00AF121B">
      <w:pPr>
        <w:tabs>
          <w:tab w:val="left" w:pos="1530"/>
        </w:tabs>
        <w:ind w:left="-851"/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</w:t>
      </w:r>
      <w:r w:rsidR="006C4E2E" w:rsidRPr="00A6713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bookmarkStart w:id="1" w:name="_GoBack"/>
      <w:bookmarkEnd w:id="1"/>
    </w:p>
    <w:sectPr w:rsidR="00907E09" w:rsidRPr="001A2D4B" w:rsidSect="005C005C">
      <w:footerReference w:type="default" r:id="rId8"/>
      <w:pgSz w:w="16838" w:h="11906" w:orient="landscape"/>
      <w:pgMar w:top="1276" w:right="568" w:bottom="284" w:left="709" w:header="708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1D9D" w:rsidRDefault="00911D9D" w:rsidP="00274E62">
      <w:pPr>
        <w:spacing w:after="0" w:line="240" w:lineRule="auto"/>
      </w:pPr>
      <w:r>
        <w:separator/>
      </w:r>
    </w:p>
  </w:endnote>
  <w:endnote w:type="continuationSeparator" w:id="0">
    <w:p w:rsidR="00911D9D" w:rsidRDefault="00911D9D" w:rsidP="00274E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5119594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C005C" w:rsidRPr="003B3720" w:rsidRDefault="005C005C">
        <w:pPr>
          <w:pStyle w:val="ac"/>
          <w:jc w:val="center"/>
          <w:rPr>
            <w:rFonts w:ascii="Times New Roman" w:hAnsi="Times New Roman" w:cs="Times New Roman"/>
          </w:rPr>
        </w:pPr>
        <w:r w:rsidRPr="003B3720">
          <w:rPr>
            <w:rFonts w:ascii="Times New Roman" w:hAnsi="Times New Roman" w:cs="Times New Roman"/>
          </w:rPr>
          <w:fldChar w:fldCharType="begin"/>
        </w:r>
        <w:r w:rsidRPr="003B3720">
          <w:rPr>
            <w:rFonts w:ascii="Times New Roman" w:hAnsi="Times New Roman" w:cs="Times New Roman"/>
          </w:rPr>
          <w:instrText>PAGE   \* MERGEFORMAT</w:instrText>
        </w:r>
        <w:r w:rsidRPr="003B3720">
          <w:rPr>
            <w:rFonts w:ascii="Times New Roman" w:hAnsi="Times New Roman" w:cs="Times New Roman"/>
          </w:rPr>
          <w:fldChar w:fldCharType="separate"/>
        </w:r>
        <w:r w:rsidR="00BC22B4">
          <w:rPr>
            <w:rFonts w:ascii="Times New Roman" w:hAnsi="Times New Roman" w:cs="Times New Roman"/>
            <w:noProof/>
          </w:rPr>
          <w:t>8</w:t>
        </w:r>
        <w:r w:rsidRPr="003B3720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1D9D" w:rsidRDefault="00911D9D" w:rsidP="00274E62">
      <w:pPr>
        <w:spacing w:after="0" w:line="240" w:lineRule="auto"/>
      </w:pPr>
      <w:r>
        <w:separator/>
      </w:r>
    </w:p>
  </w:footnote>
  <w:footnote w:type="continuationSeparator" w:id="0">
    <w:p w:rsidR="00911D9D" w:rsidRDefault="00911D9D" w:rsidP="00274E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A39D0"/>
    <w:multiLevelType w:val="multilevel"/>
    <w:tmpl w:val="2090959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3C6621A"/>
    <w:multiLevelType w:val="multilevel"/>
    <w:tmpl w:val="E72411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2ED5E1C"/>
    <w:multiLevelType w:val="hybridMultilevel"/>
    <w:tmpl w:val="3DC29E4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33766836"/>
    <w:multiLevelType w:val="hybridMultilevel"/>
    <w:tmpl w:val="A43E8A2E"/>
    <w:lvl w:ilvl="0" w:tplc="40D22336">
      <w:start w:val="4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E74833"/>
    <w:multiLevelType w:val="hybridMultilevel"/>
    <w:tmpl w:val="28280E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5F32EA"/>
    <w:multiLevelType w:val="hybridMultilevel"/>
    <w:tmpl w:val="081431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E2314"/>
    <w:multiLevelType w:val="hybridMultilevel"/>
    <w:tmpl w:val="C2EC6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8054CE"/>
    <w:multiLevelType w:val="hybridMultilevel"/>
    <w:tmpl w:val="4A30A8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9E5576"/>
    <w:multiLevelType w:val="hybridMultilevel"/>
    <w:tmpl w:val="8E96B1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EE60BF"/>
    <w:multiLevelType w:val="hybridMultilevel"/>
    <w:tmpl w:val="8A36C4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8"/>
  </w:num>
  <w:num w:numId="4">
    <w:abstractNumId w:val="7"/>
  </w:num>
  <w:num w:numId="5">
    <w:abstractNumId w:val="6"/>
  </w:num>
  <w:num w:numId="6">
    <w:abstractNumId w:val="4"/>
  </w:num>
  <w:num w:numId="7">
    <w:abstractNumId w:val="5"/>
  </w:num>
  <w:num w:numId="8">
    <w:abstractNumId w:val="9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E09"/>
    <w:rsid w:val="0001034C"/>
    <w:rsid w:val="00016F39"/>
    <w:rsid w:val="00024B1C"/>
    <w:rsid w:val="000365CF"/>
    <w:rsid w:val="0003661E"/>
    <w:rsid w:val="00046567"/>
    <w:rsid w:val="000475F2"/>
    <w:rsid w:val="0004795F"/>
    <w:rsid w:val="00050211"/>
    <w:rsid w:val="00057363"/>
    <w:rsid w:val="00057E80"/>
    <w:rsid w:val="000639AC"/>
    <w:rsid w:val="0006730E"/>
    <w:rsid w:val="00093897"/>
    <w:rsid w:val="000B41D9"/>
    <w:rsid w:val="000B7345"/>
    <w:rsid w:val="000C66C2"/>
    <w:rsid w:val="000F2AB2"/>
    <w:rsid w:val="000F673B"/>
    <w:rsid w:val="00142843"/>
    <w:rsid w:val="00154623"/>
    <w:rsid w:val="001600C2"/>
    <w:rsid w:val="00165C44"/>
    <w:rsid w:val="001752CF"/>
    <w:rsid w:val="001772E8"/>
    <w:rsid w:val="00180E31"/>
    <w:rsid w:val="001921DC"/>
    <w:rsid w:val="001A2D4B"/>
    <w:rsid w:val="001A50C0"/>
    <w:rsid w:val="001A5452"/>
    <w:rsid w:val="001B70F0"/>
    <w:rsid w:val="001C187F"/>
    <w:rsid w:val="001C50A5"/>
    <w:rsid w:val="001C53D6"/>
    <w:rsid w:val="001D21F8"/>
    <w:rsid w:val="001E00E4"/>
    <w:rsid w:val="00200B57"/>
    <w:rsid w:val="00223F0B"/>
    <w:rsid w:val="0023131A"/>
    <w:rsid w:val="00234F83"/>
    <w:rsid w:val="00241277"/>
    <w:rsid w:val="00241A26"/>
    <w:rsid w:val="0025568E"/>
    <w:rsid w:val="00257A78"/>
    <w:rsid w:val="00274E62"/>
    <w:rsid w:val="002816C4"/>
    <w:rsid w:val="00297DE9"/>
    <w:rsid w:val="002A33CD"/>
    <w:rsid w:val="002C7629"/>
    <w:rsid w:val="002F25F2"/>
    <w:rsid w:val="003068D5"/>
    <w:rsid w:val="003325EC"/>
    <w:rsid w:val="00332B77"/>
    <w:rsid w:val="003414B6"/>
    <w:rsid w:val="00341DB1"/>
    <w:rsid w:val="00343171"/>
    <w:rsid w:val="003507E2"/>
    <w:rsid w:val="003513C9"/>
    <w:rsid w:val="00360F8B"/>
    <w:rsid w:val="0036404B"/>
    <w:rsid w:val="00372245"/>
    <w:rsid w:val="00373089"/>
    <w:rsid w:val="00377B53"/>
    <w:rsid w:val="0038370F"/>
    <w:rsid w:val="003862A6"/>
    <w:rsid w:val="00396AC0"/>
    <w:rsid w:val="003A5C64"/>
    <w:rsid w:val="003B3720"/>
    <w:rsid w:val="003B492F"/>
    <w:rsid w:val="003F34B6"/>
    <w:rsid w:val="003F3668"/>
    <w:rsid w:val="00415643"/>
    <w:rsid w:val="00423E1A"/>
    <w:rsid w:val="00435848"/>
    <w:rsid w:val="00441F19"/>
    <w:rsid w:val="00443E8F"/>
    <w:rsid w:val="00457D2B"/>
    <w:rsid w:val="00460600"/>
    <w:rsid w:val="00461CD1"/>
    <w:rsid w:val="004854DD"/>
    <w:rsid w:val="004859E1"/>
    <w:rsid w:val="004914FF"/>
    <w:rsid w:val="004B0F51"/>
    <w:rsid w:val="004B4268"/>
    <w:rsid w:val="004B42BF"/>
    <w:rsid w:val="004B54FA"/>
    <w:rsid w:val="004B5826"/>
    <w:rsid w:val="004B61B2"/>
    <w:rsid w:val="004C31B2"/>
    <w:rsid w:val="004D62D9"/>
    <w:rsid w:val="004D7A20"/>
    <w:rsid w:val="004E6597"/>
    <w:rsid w:val="004E6C69"/>
    <w:rsid w:val="00512713"/>
    <w:rsid w:val="0054101F"/>
    <w:rsid w:val="00541A9A"/>
    <w:rsid w:val="00556946"/>
    <w:rsid w:val="00556DD8"/>
    <w:rsid w:val="005613E6"/>
    <w:rsid w:val="00561E87"/>
    <w:rsid w:val="00561EE4"/>
    <w:rsid w:val="00563889"/>
    <w:rsid w:val="005740AD"/>
    <w:rsid w:val="00590E26"/>
    <w:rsid w:val="0059416F"/>
    <w:rsid w:val="005A3891"/>
    <w:rsid w:val="005A3CE4"/>
    <w:rsid w:val="005B16D2"/>
    <w:rsid w:val="005B2167"/>
    <w:rsid w:val="005C005C"/>
    <w:rsid w:val="005C3999"/>
    <w:rsid w:val="005F4AF3"/>
    <w:rsid w:val="00606A8B"/>
    <w:rsid w:val="006210ED"/>
    <w:rsid w:val="00624877"/>
    <w:rsid w:val="00627E47"/>
    <w:rsid w:val="00641BA1"/>
    <w:rsid w:val="00645516"/>
    <w:rsid w:val="006504DC"/>
    <w:rsid w:val="0065123A"/>
    <w:rsid w:val="006520D3"/>
    <w:rsid w:val="006646F4"/>
    <w:rsid w:val="00673BB6"/>
    <w:rsid w:val="00691747"/>
    <w:rsid w:val="006959AC"/>
    <w:rsid w:val="006A0144"/>
    <w:rsid w:val="006A09DD"/>
    <w:rsid w:val="006A2B4E"/>
    <w:rsid w:val="006B0FF2"/>
    <w:rsid w:val="006B3D0E"/>
    <w:rsid w:val="006B41B7"/>
    <w:rsid w:val="006C4E2E"/>
    <w:rsid w:val="006D22EB"/>
    <w:rsid w:val="006D35CB"/>
    <w:rsid w:val="006E00A5"/>
    <w:rsid w:val="006E3705"/>
    <w:rsid w:val="006F0179"/>
    <w:rsid w:val="0071061D"/>
    <w:rsid w:val="00713B41"/>
    <w:rsid w:val="007216AF"/>
    <w:rsid w:val="00752E4B"/>
    <w:rsid w:val="00760CDD"/>
    <w:rsid w:val="00770083"/>
    <w:rsid w:val="007742FF"/>
    <w:rsid w:val="007751F7"/>
    <w:rsid w:val="0078650B"/>
    <w:rsid w:val="007D4284"/>
    <w:rsid w:val="007F6BDA"/>
    <w:rsid w:val="00812591"/>
    <w:rsid w:val="0081282E"/>
    <w:rsid w:val="00813194"/>
    <w:rsid w:val="00820060"/>
    <w:rsid w:val="00826B9E"/>
    <w:rsid w:val="0085580D"/>
    <w:rsid w:val="00863882"/>
    <w:rsid w:val="008673EA"/>
    <w:rsid w:val="00880F54"/>
    <w:rsid w:val="008B57BE"/>
    <w:rsid w:val="008C1CA7"/>
    <w:rsid w:val="008D2A68"/>
    <w:rsid w:val="008D7505"/>
    <w:rsid w:val="008E0634"/>
    <w:rsid w:val="008E6C90"/>
    <w:rsid w:val="008F64F2"/>
    <w:rsid w:val="00907E09"/>
    <w:rsid w:val="00911D9D"/>
    <w:rsid w:val="009165CA"/>
    <w:rsid w:val="009213FF"/>
    <w:rsid w:val="009258C9"/>
    <w:rsid w:val="00926023"/>
    <w:rsid w:val="009325B3"/>
    <w:rsid w:val="0093330B"/>
    <w:rsid w:val="00934873"/>
    <w:rsid w:val="00934F57"/>
    <w:rsid w:val="00940B82"/>
    <w:rsid w:val="00953F0B"/>
    <w:rsid w:val="00985211"/>
    <w:rsid w:val="009A1788"/>
    <w:rsid w:val="009A64E7"/>
    <w:rsid w:val="009A78B0"/>
    <w:rsid w:val="009B4AD1"/>
    <w:rsid w:val="009C6F88"/>
    <w:rsid w:val="009D318A"/>
    <w:rsid w:val="009D5D37"/>
    <w:rsid w:val="009D7A78"/>
    <w:rsid w:val="009E7FB5"/>
    <w:rsid w:val="009F3809"/>
    <w:rsid w:val="00A0408D"/>
    <w:rsid w:val="00A163B9"/>
    <w:rsid w:val="00A16AC1"/>
    <w:rsid w:val="00A25CEE"/>
    <w:rsid w:val="00A41F70"/>
    <w:rsid w:val="00A472EE"/>
    <w:rsid w:val="00A51419"/>
    <w:rsid w:val="00A514DA"/>
    <w:rsid w:val="00A67131"/>
    <w:rsid w:val="00A6792B"/>
    <w:rsid w:val="00A836C2"/>
    <w:rsid w:val="00A85101"/>
    <w:rsid w:val="00A868B3"/>
    <w:rsid w:val="00AA2A6A"/>
    <w:rsid w:val="00AD7A21"/>
    <w:rsid w:val="00AE5A0E"/>
    <w:rsid w:val="00AE60F0"/>
    <w:rsid w:val="00AF121B"/>
    <w:rsid w:val="00AF5847"/>
    <w:rsid w:val="00AF588F"/>
    <w:rsid w:val="00AF5E3A"/>
    <w:rsid w:val="00AF6312"/>
    <w:rsid w:val="00B06039"/>
    <w:rsid w:val="00B07F6A"/>
    <w:rsid w:val="00B13483"/>
    <w:rsid w:val="00B21724"/>
    <w:rsid w:val="00B24307"/>
    <w:rsid w:val="00B25CF9"/>
    <w:rsid w:val="00B25F83"/>
    <w:rsid w:val="00B32108"/>
    <w:rsid w:val="00B33CD4"/>
    <w:rsid w:val="00B36912"/>
    <w:rsid w:val="00B53F10"/>
    <w:rsid w:val="00B67DF1"/>
    <w:rsid w:val="00B97486"/>
    <w:rsid w:val="00BA4F15"/>
    <w:rsid w:val="00BB3ABB"/>
    <w:rsid w:val="00BC22B4"/>
    <w:rsid w:val="00BD4951"/>
    <w:rsid w:val="00BD5858"/>
    <w:rsid w:val="00BE5A96"/>
    <w:rsid w:val="00BF4000"/>
    <w:rsid w:val="00C06400"/>
    <w:rsid w:val="00C10BD2"/>
    <w:rsid w:val="00C22229"/>
    <w:rsid w:val="00C22F5B"/>
    <w:rsid w:val="00C2414F"/>
    <w:rsid w:val="00C35D51"/>
    <w:rsid w:val="00C360D4"/>
    <w:rsid w:val="00C36A72"/>
    <w:rsid w:val="00C4100D"/>
    <w:rsid w:val="00C440E9"/>
    <w:rsid w:val="00C4437E"/>
    <w:rsid w:val="00C4635B"/>
    <w:rsid w:val="00C5292C"/>
    <w:rsid w:val="00C55157"/>
    <w:rsid w:val="00C554C6"/>
    <w:rsid w:val="00C61601"/>
    <w:rsid w:val="00C66D32"/>
    <w:rsid w:val="00C7349E"/>
    <w:rsid w:val="00C75DB5"/>
    <w:rsid w:val="00C968A2"/>
    <w:rsid w:val="00CA231A"/>
    <w:rsid w:val="00CA5382"/>
    <w:rsid w:val="00CB5332"/>
    <w:rsid w:val="00CC2E7B"/>
    <w:rsid w:val="00CD164E"/>
    <w:rsid w:val="00CD379E"/>
    <w:rsid w:val="00CD388F"/>
    <w:rsid w:val="00CD5FDE"/>
    <w:rsid w:val="00CD7C14"/>
    <w:rsid w:val="00CE7391"/>
    <w:rsid w:val="00CF52FC"/>
    <w:rsid w:val="00D0056B"/>
    <w:rsid w:val="00D0468B"/>
    <w:rsid w:val="00D04C59"/>
    <w:rsid w:val="00D05791"/>
    <w:rsid w:val="00D0622B"/>
    <w:rsid w:val="00D106AF"/>
    <w:rsid w:val="00D12D9B"/>
    <w:rsid w:val="00D147DB"/>
    <w:rsid w:val="00D21482"/>
    <w:rsid w:val="00D255AC"/>
    <w:rsid w:val="00D4122C"/>
    <w:rsid w:val="00D71680"/>
    <w:rsid w:val="00D83675"/>
    <w:rsid w:val="00D903E9"/>
    <w:rsid w:val="00D94A2A"/>
    <w:rsid w:val="00D96808"/>
    <w:rsid w:val="00DB16C9"/>
    <w:rsid w:val="00DB3B2F"/>
    <w:rsid w:val="00DB6704"/>
    <w:rsid w:val="00DC63F5"/>
    <w:rsid w:val="00DE2A71"/>
    <w:rsid w:val="00E114B1"/>
    <w:rsid w:val="00E26CB8"/>
    <w:rsid w:val="00E33FAF"/>
    <w:rsid w:val="00E4393C"/>
    <w:rsid w:val="00E63D23"/>
    <w:rsid w:val="00E70AEF"/>
    <w:rsid w:val="00E825B9"/>
    <w:rsid w:val="00E850FF"/>
    <w:rsid w:val="00E97DA5"/>
    <w:rsid w:val="00EC5DC9"/>
    <w:rsid w:val="00EC7853"/>
    <w:rsid w:val="00F06DF1"/>
    <w:rsid w:val="00F123F2"/>
    <w:rsid w:val="00F522EF"/>
    <w:rsid w:val="00F655A4"/>
    <w:rsid w:val="00F66941"/>
    <w:rsid w:val="00F75DD7"/>
    <w:rsid w:val="00F81B3C"/>
    <w:rsid w:val="00F8621D"/>
    <w:rsid w:val="00F94F0D"/>
    <w:rsid w:val="00F975EC"/>
    <w:rsid w:val="00FA1D30"/>
    <w:rsid w:val="00FA2525"/>
    <w:rsid w:val="00FB659B"/>
    <w:rsid w:val="00FC0F04"/>
    <w:rsid w:val="00FC37A1"/>
    <w:rsid w:val="00FD5FE1"/>
    <w:rsid w:val="00FD77D0"/>
    <w:rsid w:val="00FD7BDB"/>
    <w:rsid w:val="00FE2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59B24A"/>
  <w15:docId w15:val="{FC465339-F771-4A49-8DF2-14481017F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07E09"/>
    <w:rPr>
      <w:color w:val="0000FF"/>
      <w:u w:val="single"/>
    </w:rPr>
  </w:style>
  <w:style w:type="character" w:styleId="a4">
    <w:name w:val="FollowedHyperlink"/>
    <w:basedOn w:val="a0"/>
    <w:uiPriority w:val="99"/>
    <w:unhideWhenUsed/>
    <w:rsid w:val="00907E09"/>
    <w:rPr>
      <w:color w:val="800080"/>
      <w:u w:val="single"/>
    </w:rPr>
  </w:style>
  <w:style w:type="paragraph" w:customStyle="1" w:styleId="font5">
    <w:name w:val="font5"/>
    <w:basedOn w:val="a"/>
    <w:rsid w:val="00907E09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907E09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lang w:eastAsia="ru-RU"/>
    </w:rPr>
  </w:style>
  <w:style w:type="paragraph" w:customStyle="1" w:styleId="xl67">
    <w:name w:val="xl67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8">
    <w:name w:val="xl68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9">
    <w:name w:val="xl69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0">
    <w:name w:val="xl70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xl71">
    <w:name w:val="xl71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2">
    <w:name w:val="xl72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3">
    <w:name w:val="xl73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907E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07E09"/>
  </w:style>
  <w:style w:type="character" w:customStyle="1" w:styleId="a7">
    <w:name w:val="Основной текст_"/>
    <w:basedOn w:val="a0"/>
    <w:link w:val="4"/>
    <w:rsid w:val="00907E09"/>
    <w:rPr>
      <w:rFonts w:ascii="Times New Roman" w:eastAsia="Times New Roman" w:hAnsi="Times New Roman" w:cs="Times New Roman"/>
      <w:spacing w:val="1"/>
      <w:sz w:val="20"/>
      <w:szCs w:val="20"/>
      <w:shd w:val="clear" w:color="auto" w:fill="FFFFFF"/>
    </w:rPr>
  </w:style>
  <w:style w:type="character" w:customStyle="1" w:styleId="1">
    <w:name w:val="Основной текст1"/>
    <w:basedOn w:val="a7"/>
    <w:rsid w:val="00907E09"/>
    <w:rPr>
      <w:rFonts w:ascii="Times New Roman" w:eastAsia="Times New Roman" w:hAnsi="Times New Roman" w:cs="Times New Roman"/>
      <w:color w:val="000000"/>
      <w:spacing w:val="1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4">
    <w:name w:val="Основной текст4"/>
    <w:basedOn w:val="a"/>
    <w:link w:val="a7"/>
    <w:rsid w:val="00907E09"/>
    <w:pPr>
      <w:widowControl w:val="0"/>
      <w:shd w:val="clear" w:color="auto" w:fill="FFFFFF"/>
      <w:spacing w:before="60" w:after="540" w:line="0" w:lineRule="atLeast"/>
      <w:ind w:hanging="340"/>
      <w:jc w:val="center"/>
    </w:pPr>
    <w:rPr>
      <w:rFonts w:ascii="Times New Roman" w:eastAsia="Times New Roman" w:hAnsi="Times New Roman" w:cs="Times New Roman"/>
      <w:spacing w:val="1"/>
      <w:sz w:val="20"/>
      <w:szCs w:val="20"/>
    </w:rPr>
  </w:style>
  <w:style w:type="paragraph" w:styleId="a8">
    <w:name w:val="List Paragraph"/>
    <w:basedOn w:val="a"/>
    <w:uiPriority w:val="34"/>
    <w:qFormat/>
    <w:rsid w:val="00907E09"/>
    <w:pPr>
      <w:ind w:left="720"/>
      <w:contextualSpacing/>
    </w:pPr>
  </w:style>
  <w:style w:type="paragraph" w:styleId="a9">
    <w:name w:val="Balloon Text"/>
    <w:basedOn w:val="a"/>
    <w:link w:val="aa"/>
    <w:unhideWhenUsed/>
    <w:rsid w:val="008E06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8E0634"/>
    <w:rPr>
      <w:rFonts w:ascii="Segoe UI" w:hAnsi="Segoe UI" w:cs="Segoe UI"/>
      <w:sz w:val="18"/>
      <w:szCs w:val="18"/>
    </w:rPr>
  </w:style>
  <w:style w:type="paragraph" w:customStyle="1" w:styleId="xl63">
    <w:name w:val="xl63"/>
    <w:basedOn w:val="a"/>
    <w:rsid w:val="009A7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9A7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5">
    <w:name w:val="xl65"/>
    <w:basedOn w:val="a"/>
    <w:rsid w:val="009A78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6">
    <w:name w:val="xl66"/>
    <w:basedOn w:val="a"/>
    <w:rsid w:val="009A78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54101F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54101F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54101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54101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rsid w:val="0054101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54101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54101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54101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rsid w:val="0054101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5410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8">
    <w:name w:val="xl88"/>
    <w:basedOn w:val="a"/>
    <w:rsid w:val="0054101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9">
    <w:name w:val="xl89"/>
    <w:basedOn w:val="a"/>
    <w:rsid w:val="0054101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0">
    <w:name w:val="xl90"/>
    <w:basedOn w:val="a"/>
    <w:rsid w:val="0054101F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54101F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54101F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3">
    <w:name w:val="xl93"/>
    <w:basedOn w:val="a"/>
    <w:rsid w:val="0054101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4">
    <w:name w:val="xl94"/>
    <w:basedOn w:val="a"/>
    <w:rsid w:val="0054101F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5">
    <w:name w:val="xl95"/>
    <w:basedOn w:val="a"/>
    <w:rsid w:val="0054101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6">
    <w:name w:val="xl96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54101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rsid w:val="0054101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0">
    <w:name w:val="xl100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1">
    <w:name w:val="xl101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A51419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3">
    <w:name w:val="xl103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4">
    <w:name w:val="xl104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paragraph" w:customStyle="1" w:styleId="xl105">
    <w:name w:val="xl105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u w:val="single"/>
      <w:lang w:eastAsia="ru-RU"/>
    </w:rPr>
  </w:style>
  <w:style w:type="paragraph" w:customStyle="1" w:styleId="xl106">
    <w:name w:val="xl106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7">
    <w:name w:val="xl107"/>
    <w:basedOn w:val="a"/>
    <w:rsid w:val="00A51419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8">
    <w:name w:val="xl108"/>
    <w:basedOn w:val="a"/>
    <w:rsid w:val="00A51419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0">
    <w:name w:val="msonormal"/>
    <w:basedOn w:val="a"/>
    <w:rsid w:val="00010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MD" w:eastAsia="ru-MD"/>
    </w:rPr>
  </w:style>
  <w:style w:type="character" w:customStyle="1" w:styleId="FontStyle16">
    <w:name w:val="Font Style16"/>
    <w:basedOn w:val="a0"/>
    <w:rsid w:val="005A3CE4"/>
    <w:rPr>
      <w:rFonts w:ascii="Times New Roman" w:hAnsi="Times New Roman" w:cs="Times New Roman" w:hint="default"/>
      <w:b/>
      <w:bCs/>
      <w:sz w:val="20"/>
      <w:szCs w:val="20"/>
    </w:rPr>
  </w:style>
  <w:style w:type="table" w:styleId="ab">
    <w:name w:val="Table Grid"/>
    <w:basedOn w:val="a1"/>
    <w:uiPriority w:val="59"/>
    <w:rsid w:val="005A3C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er"/>
    <w:basedOn w:val="a"/>
    <w:link w:val="ad"/>
    <w:uiPriority w:val="99"/>
    <w:unhideWhenUsed/>
    <w:rsid w:val="005A3CE4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d">
    <w:name w:val="Нижний колонтитул Знак"/>
    <w:basedOn w:val="a0"/>
    <w:link w:val="ac"/>
    <w:uiPriority w:val="99"/>
    <w:rsid w:val="005A3CE4"/>
    <w:rPr>
      <w:rFonts w:eastAsiaTheme="minorEastAsia"/>
      <w:lang w:eastAsia="ru-RU"/>
    </w:rPr>
  </w:style>
  <w:style w:type="numbering" w:customStyle="1" w:styleId="10">
    <w:name w:val="Нет списка1"/>
    <w:next w:val="a2"/>
    <w:uiPriority w:val="99"/>
    <w:semiHidden/>
    <w:unhideWhenUsed/>
    <w:rsid w:val="005A3CE4"/>
  </w:style>
  <w:style w:type="paragraph" w:styleId="ae">
    <w:name w:val="Body Text"/>
    <w:basedOn w:val="a"/>
    <w:link w:val="af"/>
    <w:rsid w:val="005A3CE4"/>
    <w:pPr>
      <w:widowControl w:val="0"/>
      <w:suppressAutoHyphens/>
      <w:spacing w:after="120" w:line="240" w:lineRule="auto"/>
    </w:pPr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customStyle="1" w:styleId="af">
    <w:name w:val="Основной текст Знак"/>
    <w:basedOn w:val="a0"/>
    <w:link w:val="ae"/>
    <w:rsid w:val="005A3CE4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paragraph" w:customStyle="1" w:styleId="TableContents">
    <w:name w:val="Table Contents"/>
    <w:basedOn w:val="a"/>
    <w:rsid w:val="005A3CE4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val="ro-RO" w:eastAsia="hi-IN" w:bidi="hi-IN"/>
    </w:rPr>
  </w:style>
  <w:style w:type="character" w:styleId="af0">
    <w:name w:val="annotation reference"/>
    <w:rsid w:val="005A3CE4"/>
    <w:rPr>
      <w:sz w:val="16"/>
      <w:szCs w:val="16"/>
    </w:rPr>
  </w:style>
  <w:style w:type="paragraph" w:styleId="af1">
    <w:name w:val="annotation text"/>
    <w:basedOn w:val="a"/>
    <w:link w:val="af2"/>
    <w:rsid w:val="005A3CE4"/>
    <w:pPr>
      <w:widowControl w:val="0"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character" w:customStyle="1" w:styleId="af2">
    <w:name w:val="Текст примечания Знак"/>
    <w:basedOn w:val="a0"/>
    <w:link w:val="af1"/>
    <w:rsid w:val="005A3CE4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f3">
    <w:name w:val="annotation subject"/>
    <w:basedOn w:val="af1"/>
    <w:next w:val="af1"/>
    <w:link w:val="af4"/>
    <w:rsid w:val="005A3CE4"/>
    <w:rPr>
      <w:b/>
      <w:bCs/>
    </w:rPr>
  </w:style>
  <w:style w:type="character" w:customStyle="1" w:styleId="af4">
    <w:name w:val="Тема примечания Знак"/>
    <w:basedOn w:val="af2"/>
    <w:link w:val="af3"/>
    <w:rsid w:val="005A3CE4"/>
    <w:rPr>
      <w:rFonts w:ascii="Times New Roman" w:eastAsia="Times New Roman" w:hAnsi="Times New Roman" w:cs="Mangal"/>
      <w:b/>
      <w:bCs/>
      <w:color w:val="000000"/>
      <w:kern w:val="1"/>
      <w:sz w:val="20"/>
      <w:szCs w:val="18"/>
      <w:lang w:val="ro-RO" w:eastAsia="hi-IN" w:bidi="hi-IN"/>
    </w:rPr>
  </w:style>
  <w:style w:type="paragraph" w:customStyle="1" w:styleId="xl109">
    <w:name w:val="xl109"/>
    <w:basedOn w:val="a"/>
    <w:rsid w:val="005A3CE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5A3CE4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xl111">
    <w:name w:val="xl111"/>
    <w:basedOn w:val="a"/>
    <w:rsid w:val="005A3CE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5A3CE4"/>
  </w:style>
  <w:style w:type="paragraph" w:styleId="af5">
    <w:name w:val="No Spacing"/>
    <w:uiPriority w:val="1"/>
    <w:qFormat/>
    <w:rsid w:val="000F673B"/>
    <w:pPr>
      <w:spacing w:after="0" w:line="240" w:lineRule="auto"/>
    </w:pPr>
  </w:style>
  <w:style w:type="character" w:styleId="af6">
    <w:name w:val="Strong"/>
    <w:basedOn w:val="a0"/>
    <w:uiPriority w:val="22"/>
    <w:qFormat/>
    <w:rsid w:val="0062487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7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5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1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6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5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7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2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0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747038-A54D-4C52-8693-59F0A0DF4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10</Pages>
  <Words>3683</Words>
  <Characters>20996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Natalia Vizirscaia</cp:lastModifiedBy>
  <cp:revision>36</cp:revision>
  <cp:lastPrinted>2025-12-18T11:14:00Z</cp:lastPrinted>
  <dcterms:created xsi:type="dcterms:W3CDTF">2025-12-16T14:18:00Z</dcterms:created>
  <dcterms:modified xsi:type="dcterms:W3CDTF">2025-12-19T07:53:00Z</dcterms:modified>
</cp:coreProperties>
</file>