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BCC32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14:paraId="58A90F78" w14:textId="77777777" w:rsidR="00851D5B" w:rsidRDefault="00851D5B">
      <w:pPr>
        <w:rPr>
          <w:rFonts w:ascii="Times New Roman" w:hAnsi="Times New Roman" w:cs="Times New Roman"/>
          <w:b/>
          <w:sz w:val="28"/>
          <w:szCs w:val="28"/>
        </w:rPr>
      </w:pPr>
    </w:p>
    <w:p w14:paraId="2033F597" w14:textId="6D9DC55A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03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5244"/>
        <w:gridCol w:w="1701"/>
        <w:gridCol w:w="1418"/>
        <w:gridCol w:w="15"/>
      </w:tblGrid>
      <w:tr w:rsidR="00471EBD" w:rsidRPr="00D80C4F" w14:paraId="25CE4726" w14:textId="77777777" w:rsidTr="00851D5B">
        <w:tc>
          <w:tcPr>
            <w:tcW w:w="16034" w:type="dxa"/>
            <w:gridSpan w:val="9"/>
          </w:tcPr>
          <w:p w14:paraId="04615A35" w14:textId="77777777" w:rsidR="00471EBD" w:rsidRPr="00D80C4F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D80C4F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D80C4F" w14:paraId="1E2DAB71" w14:textId="77777777" w:rsidTr="00851D5B">
        <w:tc>
          <w:tcPr>
            <w:tcW w:w="16034" w:type="dxa"/>
            <w:gridSpan w:val="9"/>
            <w:vAlign w:val="center"/>
          </w:tcPr>
          <w:p w14:paraId="758C3081" w14:textId="77777777" w:rsidR="00471EBD" w:rsidRPr="00D80C4F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D80C4F" w14:paraId="5CE23D7C" w14:textId="77777777" w:rsidTr="00851D5B">
        <w:tc>
          <w:tcPr>
            <w:tcW w:w="16034" w:type="dxa"/>
            <w:gridSpan w:val="9"/>
            <w:vAlign w:val="center"/>
          </w:tcPr>
          <w:p w14:paraId="5916DB27" w14:textId="77777777" w:rsidR="00471EBD" w:rsidRPr="00D80C4F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D80C4F" w14:paraId="2C8ADCA2" w14:textId="77777777" w:rsidTr="00851D5B">
        <w:trPr>
          <w:gridAfter w:val="1"/>
          <w:wAfter w:w="15" w:type="dxa"/>
        </w:trPr>
        <w:tc>
          <w:tcPr>
            <w:tcW w:w="675" w:type="dxa"/>
          </w:tcPr>
          <w:p w14:paraId="6E5DA179" w14:textId="77777777" w:rsidR="00471EBD" w:rsidRPr="00D80C4F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14:paraId="1908A096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7B055741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16F164BB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14:paraId="45B2272F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14:paraId="5E961A54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244" w:type="dxa"/>
          </w:tcPr>
          <w:p w14:paraId="3F7CE3B4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35384C67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BD7E75B" w14:textId="77777777" w:rsidR="00471EBD" w:rsidRPr="00D80C4F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34D36307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D80C4F" w14:paraId="597EA0C6" w14:textId="77777777" w:rsidTr="00851D5B">
        <w:trPr>
          <w:gridAfter w:val="1"/>
          <w:wAfter w:w="15" w:type="dxa"/>
        </w:trPr>
        <w:tc>
          <w:tcPr>
            <w:tcW w:w="675" w:type="dxa"/>
            <w:vAlign w:val="center"/>
          </w:tcPr>
          <w:p w14:paraId="663F0B91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14:paraId="1BAB95EA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20A2FC7D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14:paraId="27BD1004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1B1C43AB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4" w:type="dxa"/>
            <w:vAlign w:val="center"/>
          </w:tcPr>
          <w:p w14:paraId="265CC546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vAlign w:val="center"/>
          </w:tcPr>
          <w:p w14:paraId="5008D337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7D9BB513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8</w:t>
            </w:r>
          </w:p>
        </w:tc>
      </w:tr>
      <w:tr w:rsidR="00851D5B" w:rsidRPr="00D80C4F" w14:paraId="16CF85F5" w14:textId="77777777" w:rsidTr="00851D5B">
        <w:trPr>
          <w:gridAfter w:val="1"/>
          <w:wAfter w:w="15" w:type="dxa"/>
        </w:trPr>
        <w:tc>
          <w:tcPr>
            <w:tcW w:w="675" w:type="dxa"/>
            <w:vAlign w:val="center"/>
          </w:tcPr>
          <w:p w14:paraId="69EAA3F8" w14:textId="77777777" w:rsidR="00851D5B" w:rsidRPr="00D80C4F" w:rsidRDefault="00851D5B" w:rsidP="00851D5B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14B57" w14:textId="070DADED" w:rsidR="00851D5B" w:rsidRPr="00D80C4F" w:rsidRDefault="00851D5B" w:rsidP="00851D5B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51D5B">
              <w:rPr>
                <w:rFonts w:ascii="Times New Roman" w:hAnsi="Times New Roman" w:cs="Times New Roman"/>
                <w:b/>
                <w:lang w:val="ro-MD"/>
              </w:rPr>
              <w:t>Lotul 1.</w:t>
            </w:r>
            <w:r w:rsidRPr="00851D5B">
              <w:rPr>
                <w:rFonts w:ascii="Times New Roman" w:hAnsi="Times New Roman" w:cs="Times New Roman"/>
                <w:lang w:val="ro-MD"/>
              </w:rPr>
              <w:t xml:space="preserve"> Apă potabilă, purificată, îmbuteliată ermetic, necarbogazificată, 19 Litri</w:t>
            </w:r>
          </w:p>
        </w:tc>
        <w:tc>
          <w:tcPr>
            <w:tcW w:w="1551" w:type="dxa"/>
            <w:vAlign w:val="center"/>
          </w:tcPr>
          <w:p w14:paraId="6BD4382C" w14:textId="77777777" w:rsidR="00851D5B" w:rsidRPr="00D80C4F" w:rsidRDefault="00851D5B" w:rsidP="00851D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477BDB95" w14:textId="77777777" w:rsidR="00851D5B" w:rsidRPr="00D80C4F" w:rsidRDefault="00851D5B" w:rsidP="00851D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5A3B6AC" w14:textId="77777777" w:rsidR="00851D5B" w:rsidRPr="00D80C4F" w:rsidRDefault="00851D5B" w:rsidP="00851D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3D2A2" w14:textId="13FFEC63" w:rsidR="00851D5B" w:rsidRPr="00D80C4F" w:rsidRDefault="00851D5B" w:rsidP="00851D5B">
            <w:pPr>
              <w:rPr>
                <w:rFonts w:ascii="Times New Roman" w:hAnsi="Times New Roman" w:cs="Times New Roman"/>
                <w:noProof/>
                <w:color w:val="000000"/>
              </w:rPr>
            </w:pPr>
            <w:r w:rsidRPr="00851D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/>
              </w:rPr>
              <w:t>Apă potabilă, purificată, îmbuteliată ermetic, necarbogazificată , 19 Litri</w:t>
            </w:r>
          </w:p>
        </w:tc>
        <w:tc>
          <w:tcPr>
            <w:tcW w:w="1701" w:type="dxa"/>
            <w:vAlign w:val="center"/>
          </w:tcPr>
          <w:p w14:paraId="3BD444ED" w14:textId="77777777" w:rsidR="00851D5B" w:rsidRPr="00D80C4F" w:rsidRDefault="00851D5B" w:rsidP="00851D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59651B27" w14:textId="77777777" w:rsidR="00851D5B" w:rsidRPr="00D80C4F" w:rsidRDefault="00851D5B" w:rsidP="00851D5B">
            <w:pPr>
              <w:rPr>
                <w:rFonts w:ascii="Times New Roman" w:hAnsi="Times New Roman" w:cs="Times New Roman"/>
              </w:rPr>
            </w:pPr>
          </w:p>
        </w:tc>
      </w:tr>
    </w:tbl>
    <w:p w14:paraId="2A33F42A" w14:textId="77777777" w:rsidR="00851D5B" w:rsidRDefault="00851D5B" w:rsidP="00471EBD">
      <w:pPr>
        <w:rPr>
          <w:rFonts w:ascii="Times New Roman" w:hAnsi="Times New Roman" w:cs="Times New Roman"/>
          <w:sz w:val="24"/>
          <w:szCs w:val="24"/>
        </w:rPr>
      </w:pPr>
    </w:p>
    <w:p w14:paraId="51E1DC38" w14:textId="77777777" w:rsidR="00851D5B" w:rsidRDefault="00851D5B" w:rsidP="00471EBD">
      <w:pPr>
        <w:rPr>
          <w:rFonts w:ascii="Times New Roman" w:hAnsi="Times New Roman" w:cs="Times New Roman"/>
          <w:sz w:val="24"/>
          <w:szCs w:val="24"/>
        </w:rPr>
      </w:pPr>
    </w:p>
    <w:p w14:paraId="7047FDC7" w14:textId="262AC55A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8D206F3" w14:textId="77777777" w:rsidR="00851D5B" w:rsidRDefault="00851D5B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14DFAD56" w14:textId="60CA37F8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70FDDEAD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47C859F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48BE043F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29C602B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A77A73F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67A9CF8" w14:textId="6420131C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4098166" w14:textId="6693FDC0"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6058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735"/>
        <w:gridCol w:w="1025"/>
        <w:gridCol w:w="903"/>
        <w:gridCol w:w="870"/>
        <w:gridCol w:w="870"/>
        <w:gridCol w:w="842"/>
        <w:gridCol w:w="842"/>
        <w:gridCol w:w="1878"/>
        <w:gridCol w:w="3260"/>
        <w:gridCol w:w="1031"/>
      </w:tblGrid>
      <w:tr w:rsidR="00471EBD" w:rsidRPr="00851D5B" w14:paraId="73E9BA89" w14:textId="77777777" w:rsidTr="00851D5B">
        <w:tc>
          <w:tcPr>
            <w:tcW w:w="16058" w:type="dxa"/>
            <w:gridSpan w:val="12"/>
          </w:tcPr>
          <w:p w14:paraId="5BB618FE" w14:textId="77777777" w:rsidR="00471EBD" w:rsidRPr="00851D5B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851D5B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851D5B" w14:paraId="47421700" w14:textId="77777777" w:rsidTr="00851D5B">
        <w:tc>
          <w:tcPr>
            <w:tcW w:w="16058" w:type="dxa"/>
            <w:gridSpan w:val="12"/>
          </w:tcPr>
          <w:p w14:paraId="68A61A0B" w14:textId="77777777" w:rsidR="00471EBD" w:rsidRPr="00851D5B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851D5B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851D5B" w14:paraId="3D3D95AB" w14:textId="77777777" w:rsidTr="00851D5B">
        <w:tc>
          <w:tcPr>
            <w:tcW w:w="16058" w:type="dxa"/>
            <w:gridSpan w:val="12"/>
          </w:tcPr>
          <w:p w14:paraId="4D793045" w14:textId="77777777" w:rsidR="00471EBD" w:rsidRPr="00851D5B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851D5B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851D5B" w14:paraId="30B3EF72" w14:textId="77777777" w:rsidTr="00851D5B">
        <w:tc>
          <w:tcPr>
            <w:tcW w:w="627" w:type="dxa"/>
          </w:tcPr>
          <w:p w14:paraId="7EA38959" w14:textId="77777777" w:rsidR="00471EBD" w:rsidRPr="00851D5B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62D91F6E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14:paraId="3E97A1CB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35" w:type="dxa"/>
          </w:tcPr>
          <w:p w14:paraId="5A26B2A0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199F81B7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173FF7F0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0C177D58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7C30538F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650296CC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2F600812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12226CF7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4DBAEBB6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16F196DC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878" w:type="dxa"/>
          </w:tcPr>
          <w:p w14:paraId="4D35456C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0FB50F5D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301B0F12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191DE66E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2B1DC8FA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51D5B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851D5B" w14:paraId="3F166DF7" w14:textId="77777777" w:rsidTr="00851D5B">
        <w:tc>
          <w:tcPr>
            <w:tcW w:w="627" w:type="dxa"/>
            <w:vAlign w:val="center"/>
          </w:tcPr>
          <w:p w14:paraId="01F5ACFA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51D5B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14:paraId="48F9AE03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51D5B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35" w:type="dxa"/>
            <w:vAlign w:val="center"/>
          </w:tcPr>
          <w:p w14:paraId="2D9595F7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51D5B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5EA6EC49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51D5B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44C39844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51D5B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1EB54A30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51D5B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BEBD2FA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51D5B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11099BDD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51D5B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38AD14FF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51D5B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878" w:type="dxa"/>
          </w:tcPr>
          <w:p w14:paraId="630B5ED0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51D5B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14:paraId="46414C25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51D5B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14:paraId="52130793" w14:textId="77777777" w:rsidR="00471EBD" w:rsidRPr="00851D5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51D5B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851D5B" w:rsidRPr="00851D5B" w14:paraId="10A1C888" w14:textId="77777777" w:rsidTr="00851D5B">
        <w:tc>
          <w:tcPr>
            <w:tcW w:w="627" w:type="dxa"/>
            <w:vAlign w:val="center"/>
          </w:tcPr>
          <w:p w14:paraId="5A857538" w14:textId="77777777" w:rsidR="00851D5B" w:rsidRPr="00851D5B" w:rsidRDefault="00851D5B" w:rsidP="00851D5B">
            <w:pPr>
              <w:rPr>
                <w:rFonts w:ascii="Times New Roman" w:hAnsi="Times New Roman" w:cs="Times New Roman"/>
                <w:sz w:val="20"/>
              </w:rPr>
            </w:pPr>
            <w:r w:rsidRPr="00851D5B">
              <w:rPr>
                <w:rFonts w:ascii="Times New Roman" w:hAnsi="Times New Roman" w:cs="Times New Roman"/>
                <w:sz w:val="20"/>
              </w:rPr>
              <w:t xml:space="preserve"> 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ED30A" w14:textId="6C702E34" w:rsidR="00851D5B" w:rsidRPr="00851D5B" w:rsidRDefault="00851D5B" w:rsidP="00851D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D5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15981100-9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2FD7B" w14:textId="501DA3A4" w:rsidR="00851D5B" w:rsidRPr="00851D5B" w:rsidRDefault="00851D5B" w:rsidP="00851D5B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51D5B">
              <w:rPr>
                <w:rFonts w:ascii="Times New Roman" w:hAnsi="Times New Roman" w:cs="Times New Roman"/>
                <w:b/>
                <w:lang w:val="ro-MD"/>
              </w:rPr>
              <w:t>Lotul 1.</w:t>
            </w:r>
            <w:r w:rsidRPr="00851D5B">
              <w:rPr>
                <w:rFonts w:ascii="Times New Roman" w:hAnsi="Times New Roman" w:cs="Times New Roman"/>
                <w:lang w:val="ro-MD"/>
              </w:rPr>
              <w:t xml:space="preserve"> Apă potabilă, purificată, îmbuteliată ermetic, necarbogazificată, 19 Litri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F8CE" w14:textId="0395C815" w:rsidR="00851D5B" w:rsidRPr="00851D5B" w:rsidRDefault="00851D5B" w:rsidP="00851D5B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51D5B">
              <w:rPr>
                <w:rFonts w:ascii="Times New Roman" w:hAnsi="Times New Roman" w:cs="Times New Roman"/>
                <w:lang w:val="ro-MD" w:eastAsia="ru-RU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FB541" w14:textId="725EBB63" w:rsidR="00851D5B" w:rsidRPr="00851D5B" w:rsidRDefault="00851D5B" w:rsidP="00851D5B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51D5B">
              <w:rPr>
                <w:rFonts w:ascii="Times New Roman" w:hAnsi="Times New Roman" w:cs="Times New Roman"/>
                <w:noProof/>
              </w:rPr>
              <w:t>2250</w:t>
            </w:r>
          </w:p>
        </w:tc>
        <w:tc>
          <w:tcPr>
            <w:tcW w:w="870" w:type="dxa"/>
            <w:vAlign w:val="center"/>
          </w:tcPr>
          <w:p w14:paraId="40094951" w14:textId="77777777" w:rsidR="00851D5B" w:rsidRPr="00851D5B" w:rsidRDefault="00851D5B" w:rsidP="00851D5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3F4E85F0" w14:textId="77777777" w:rsidR="00851D5B" w:rsidRPr="00851D5B" w:rsidRDefault="00851D5B" w:rsidP="00851D5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275160A" w14:textId="77777777" w:rsidR="00851D5B" w:rsidRPr="00851D5B" w:rsidRDefault="00851D5B" w:rsidP="00851D5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0DB4CE9" w14:textId="77777777" w:rsidR="00851D5B" w:rsidRPr="00851D5B" w:rsidRDefault="00851D5B" w:rsidP="00851D5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182240DE" w14:textId="37907EB7" w:rsidR="00851D5B" w:rsidRPr="00851D5B" w:rsidRDefault="00851D5B" w:rsidP="00851D5B">
            <w:pPr>
              <w:jc w:val="center"/>
              <w:rPr>
                <w:rFonts w:ascii="Times New Roman" w:hAnsi="Times New Roman" w:cs="Times New Roman"/>
              </w:rPr>
            </w:pPr>
            <w:r w:rsidRPr="00851D5B">
              <w:rPr>
                <w:rFonts w:ascii="Times New Roman" w:hAnsi="Times New Roman" w:cs="Times New Roman"/>
              </w:rPr>
              <w:t>31.1</w:t>
            </w:r>
            <w:bookmarkStart w:id="4" w:name="_GoBack"/>
            <w:bookmarkEnd w:id="4"/>
            <w:r w:rsidRPr="00851D5B">
              <w:rPr>
                <w:rFonts w:ascii="Times New Roman" w:hAnsi="Times New Roman" w:cs="Times New Roman"/>
              </w:rPr>
              <w:t>2.2026</w:t>
            </w:r>
          </w:p>
        </w:tc>
        <w:tc>
          <w:tcPr>
            <w:tcW w:w="3260" w:type="dxa"/>
          </w:tcPr>
          <w:p w14:paraId="751F3D4B" w14:textId="77777777" w:rsidR="00851D5B" w:rsidRPr="00851D5B" w:rsidRDefault="00851D5B" w:rsidP="00851D5B">
            <w:pPr>
              <w:jc w:val="center"/>
              <w:rPr>
                <w:rFonts w:ascii="Times New Roman" w:hAnsi="Times New Roman" w:cs="Times New Roman"/>
              </w:rPr>
            </w:pPr>
            <w:r w:rsidRPr="00851D5B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4A7F4C60" w14:textId="77777777" w:rsidR="00851D5B" w:rsidRPr="00851D5B" w:rsidRDefault="00851D5B" w:rsidP="00851D5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51D5B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3974C325" w14:textId="77777777" w:rsidR="00851D5B" w:rsidRDefault="00851D5B" w:rsidP="007D149D">
      <w:pPr>
        <w:rPr>
          <w:rFonts w:ascii="Times New Roman" w:hAnsi="Times New Roman" w:cs="Times New Roman"/>
          <w:sz w:val="24"/>
          <w:szCs w:val="24"/>
        </w:rPr>
      </w:pPr>
    </w:p>
    <w:p w14:paraId="7976C72E" w14:textId="77777777" w:rsidR="00851D5B" w:rsidRDefault="00851D5B" w:rsidP="007D149D">
      <w:pPr>
        <w:rPr>
          <w:rFonts w:ascii="Times New Roman" w:hAnsi="Times New Roman" w:cs="Times New Roman"/>
          <w:sz w:val="24"/>
          <w:szCs w:val="24"/>
        </w:rPr>
      </w:pPr>
    </w:p>
    <w:p w14:paraId="0E4D6353" w14:textId="4F6F3CA8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6A473A2B" w14:textId="77777777" w:rsidR="00851D5B" w:rsidRDefault="00851D5B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1F17C5FA" w14:textId="77777777" w:rsidR="00851D5B" w:rsidRDefault="00851D5B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49E817EE" w14:textId="498F7211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2060E2"/>
    <w:rsid w:val="002F257D"/>
    <w:rsid w:val="003B3AA2"/>
    <w:rsid w:val="003D301A"/>
    <w:rsid w:val="00423891"/>
    <w:rsid w:val="00471EBD"/>
    <w:rsid w:val="00494786"/>
    <w:rsid w:val="00513A74"/>
    <w:rsid w:val="005B0D39"/>
    <w:rsid w:val="005C3642"/>
    <w:rsid w:val="005E3910"/>
    <w:rsid w:val="00620493"/>
    <w:rsid w:val="006F6BA9"/>
    <w:rsid w:val="007A4366"/>
    <w:rsid w:val="007D149D"/>
    <w:rsid w:val="00834D62"/>
    <w:rsid w:val="00851D5B"/>
    <w:rsid w:val="0085346A"/>
    <w:rsid w:val="008B1896"/>
    <w:rsid w:val="00930290"/>
    <w:rsid w:val="00960371"/>
    <w:rsid w:val="009C7B75"/>
    <w:rsid w:val="00A15338"/>
    <w:rsid w:val="00A24449"/>
    <w:rsid w:val="00A707C6"/>
    <w:rsid w:val="00AC43AF"/>
    <w:rsid w:val="00AD657B"/>
    <w:rsid w:val="00B275A8"/>
    <w:rsid w:val="00B44EB1"/>
    <w:rsid w:val="00B62F78"/>
    <w:rsid w:val="00C01585"/>
    <w:rsid w:val="00C77A54"/>
    <w:rsid w:val="00C87EA4"/>
    <w:rsid w:val="00CC415C"/>
    <w:rsid w:val="00CE0CB3"/>
    <w:rsid w:val="00D22DE9"/>
    <w:rsid w:val="00D80C4F"/>
    <w:rsid w:val="00D86A18"/>
    <w:rsid w:val="00DA3184"/>
    <w:rsid w:val="00DE5E68"/>
    <w:rsid w:val="00DF0DB7"/>
    <w:rsid w:val="00ED65FE"/>
    <w:rsid w:val="00EF598F"/>
    <w:rsid w:val="00F42507"/>
    <w:rsid w:val="00F6177E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707B8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95pt1pt">
    <w:name w:val="Основной текст + 9;5 pt;Не полужирный;Не курсив;Интервал 1 pt"/>
    <w:basedOn w:val="a0"/>
    <w:rsid w:val="002F257D"/>
    <w:rPr>
      <w:b/>
      <w:bCs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28</cp:revision>
  <cp:lastPrinted>2024-12-06T12:04:00Z</cp:lastPrinted>
  <dcterms:created xsi:type="dcterms:W3CDTF">2021-12-06T12:02:00Z</dcterms:created>
  <dcterms:modified xsi:type="dcterms:W3CDTF">2026-06-30T10:36:00Z</dcterms:modified>
</cp:coreProperties>
</file>