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60A13" w14:textId="77777777" w:rsidR="003A110C" w:rsidRPr="003A110C" w:rsidRDefault="003A110C" w:rsidP="003A110C">
      <w:pPr>
        <w:ind w:right="60"/>
        <w:jc w:val="right"/>
        <w:rPr>
          <w:rFonts w:ascii="Times New Roman" w:hAnsi="Times New Roman" w:cs="Times New Roman"/>
          <w:color w:val="auto"/>
          <w:spacing w:val="-2"/>
          <w:sz w:val="28"/>
          <w:szCs w:val="28"/>
          <w:lang w:val="ro-MD"/>
        </w:rPr>
      </w:pPr>
    </w:p>
    <w:p w14:paraId="4D5D4229" w14:textId="77777777" w:rsidR="003A110C" w:rsidRPr="003A110C" w:rsidRDefault="003A110C" w:rsidP="003A110C">
      <w:pPr>
        <w:ind w:right="60"/>
        <w:jc w:val="right"/>
        <w:rPr>
          <w:rFonts w:ascii="Times New Roman" w:hAnsi="Times New Roman" w:cs="Times New Roman"/>
          <w:b/>
          <w:bCs/>
          <w:color w:val="auto"/>
          <w:spacing w:val="-2"/>
          <w:sz w:val="28"/>
          <w:szCs w:val="28"/>
          <w:lang w:val="ro-MD"/>
        </w:rPr>
      </w:pPr>
    </w:p>
    <w:p w14:paraId="0DBFEEC6" w14:textId="77777777" w:rsidR="003A110C" w:rsidRPr="003A110C" w:rsidRDefault="003A110C" w:rsidP="003A110C">
      <w:pPr>
        <w:ind w:right="60"/>
        <w:jc w:val="center"/>
        <w:rPr>
          <w:rFonts w:ascii="Times New Roman" w:hAnsi="Times New Roman" w:cs="Times New Roman"/>
          <w:b/>
          <w:bCs/>
          <w:color w:val="auto"/>
          <w:spacing w:val="-2"/>
          <w:sz w:val="44"/>
          <w:szCs w:val="44"/>
          <w:lang w:val="ro-MD"/>
        </w:rPr>
      </w:pPr>
      <w:r w:rsidRPr="003A110C">
        <w:rPr>
          <w:rFonts w:ascii="Times New Roman" w:hAnsi="Times New Roman" w:cs="Times New Roman"/>
          <w:b/>
          <w:bCs/>
          <w:color w:val="auto"/>
          <w:spacing w:val="-2"/>
          <w:sz w:val="44"/>
          <w:szCs w:val="44"/>
          <w:lang w:val="ro-MD"/>
        </w:rPr>
        <w:t xml:space="preserve"> SECȚIUNEA 1. LUCRĂRI</w:t>
      </w:r>
    </w:p>
    <w:p w14:paraId="1737C72C" w14:textId="77777777" w:rsidR="003A110C" w:rsidRPr="003A110C" w:rsidRDefault="003A110C" w:rsidP="003A110C">
      <w:pPr>
        <w:ind w:right="60"/>
        <w:jc w:val="both"/>
        <w:rPr>
          <w:rFonts w:ascii="Times New Roman" w:hAnsi="Times New Roman" w:cs="Times New Roman"/>
          <w:b/>
          <w:bCs/>
          <w:color w:val="auto"/>
          <w:spacing w:val="-2"/>
          <w:sz w:val="20"/>
          <w:szCs w:val="20"/>
          <w:lang w:val="ro-MD"/>
        </w:rPr>
      </w:pPr>
    </w:p>
    <w:p w14:paraId="51E0A106" w14:textId="77777777" w:rsidR="003A110C" w:rsidRPr="003A110C" w:rsidRDefault="003A110C" w:rsidP="003A110C">
      <w:pPr>
        <w:ind w:right="60"/>
        <w:jc w:val="center"/>
        <w:rPr>
          <w:rFonts w:ascii="Times New Roman" w:hAnsi="Times New Roman" w:cs="Times New Roman"/>
          <w:b/>
          <w:bCs/>
          <w:color w:val="auto"/>
          <w:spacing w:val="-2"/>
          <w:sz w:val="40"/>
          <w:szCs w:val="40"/>
          <w:lang w:val="ro-MD"/>
        </w:rPr>
      </w:pPr>
      <w:r w:rsidRPr="003A110C">
        <w:rPr>
          <w:rFonts w:ascii="Times New Roman" w:hAnsi="Times New Roman" w:cs="Times New Roman"/>
          <w:b/>
          <w:bCs/>
          <w:color w:val="auto"/>
          <w:spacing w:val="-2"/>
          <w:sz w:val="40"/>
          <w:szCs w:val="40"/>
          <w:lang w:val="ro-MD"/>
        </w:rPr>
        <w:t>CAIET DE SARCINI</w:t>
      </w:r>
    </w:p>
    <w:p w14:paraId="318E4C4E" w14:textId="77777777" w:rsidR="003A110C" w:rsidRPr="003A110C" w:rsidRDefault="003A110C" w:rsidP="003A110C">
      <w:pPr>
        <w:ind w:right="60"/>
        <w:jc w:val="both"/>
        <w:rPr>
          <w:rFonts w:ascii="Times New Roman" w:hAnsi="Times New Roman" w:cs="Times New Roman"/>
          <w:b/>
          <w:bCs/>
          <w:color w:val="auto"/>
          <w:spacing w:val="-2"/>
          <w:sz w:val="28"/>
          <w:szCs w:val="28"/>
          <w:lang w:val="ro-MD"/>
        </w:rPr>
      </w:pPr>
    </w:p>
    <w:p w14:paraId="3B12201B" w14:textId="77777777" w:rsidR="003A110C" w:rsidRPr="003A110C" w:rsidRDefault="003A110C" w:rsidP="003A110C">
      <w:pPr>
        <w:ind w:right="-1"/>
        <w:jc w:val="center"/>
        <w:rPr>
          <w:rFonts w:ascii="Times New Roman" w:hAnsi="Times New Roman" w:cs="Times New Roman"/>
          <w:b/>
          <w:bCs/>
          <w:color w:val="auto"/>
          <w:spacing w:val="-2"/>
          <w:sz w:val="28"/>
          <w:szCs w:val="28"/>
          <w:lang w:val="ro-MD"/>
        </w:rPr>
      </w:pPr>
    </w:p>
    <w:p w14:paraId="4166887F" w14:textId="77777777" w:rsidR="003A110C" w:rsidRPr="003A110C" w:rsidRDefault="003A110C" w:rsidP="003A110C">
      <w:pPr>
        <w:ind w:right="-1"/>
        <w:jc w:val="center"/>
        <w:rPr>
          <w:rFonts w:ascii="Times New Roman" w:hAnsi="Times New Roman" w:cs="Times New Roman"/>
          <w:b/>
          <w:bCs/>
          <w:color w:val="auto"/>
          <w:spacing w:val="-2"/>
          <w:sz w:val="28"/>
          <w:szCs w:val="28"/>
          <w:lang w:val="ro-MD"/>
        </w:rPr>
      </w:pPr>
      <w:r w:rsidRPr="003A110C">
        <w:rPr>
          <w:rFonts w:ascii="Times New Roman" w:hAnsi="Times New Roman" w:cs="Times New Roman"/>
          <w:b/>
          <w:bCs/>
          <w:color w:val="auto"/>
          <w:spacing w:val="-2"/>
          <w:sz w:val="28"/>
          <w:szCs w:val="28"/>
          <w:lang w:val="ro-MD"/>
        </w:rPr>
        <w:t>1. Obiect și domeniul de aplicare</w:t>
      </w:r>
    </w:p>
    <w:p w14:paraId="158F3E11" w14:textId="77777777" w:rsidR="003A110C" w:rsidRPr="003A110C" w:rsidRDefault="003A110C" w:rsidP="003A110C">
      <w:pPr>
        <w:ind w:right="-1" w:firstLine="543"/>
        <w:jc w:val="center"/>
        <w:rPr>
          <w:rFonts w:ascii="Times New Roman" w:hAnsi="Times New Roman" w:cs="Times New Roman"/>
          <w:b/>
          <w:bCs/>
          <w:color w:val="auto"/>
          <w:spacing w:val="-2"/>
          <w:sz w:val="28"/>
          <w:szCs w:val="28"/>
          <w:lang w:val="ro-MD"/>
        </w:rPr>
      </w:pPr>
    </w:p>
    <w:p w14:paraId="334CC20E"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hAnsi="Times New Roman" w:cs="Times New Roman"/>
          <w:bCs/>
          <w:i/>
          <w:color w:val="auto"/>
          <w:spacing w:val="-2"/>
          <w:sz w:val="28"/>
          <w:szCs w:val="28"/>
          <w:lang w:val="ro-MD"/>
        </w:rPr>
        <w:t xml:space="preserve">Prezentul caiet de sarcini cuprinde condiții obligatorii de realizare a lucrărilor de aplicare a marcajelor rutiere în conformitate cu prevederile legislației de circulație rutieră și a standardelor referitoare la semnalizarea rutieră </w:t>
      </w:r>
      <w:r w:rsidRPr="003A110C">
        <w:rPr>
          <w:rFonts w:ascii="Times New Roman" w:hAnsi="Times New Roman" w:cs="Times New Roman"/>
          <w:b/>
          <w:bCs/>
          <w:color w:val="auto"/>
          <w:spacing w:val="-2"/>
          <w:sz w:val="28"/>
          <w:szCs w:val="28"/>
          <w:lang w:val="ro-MD"/>
        </w:rPr>
        <w:t>(</w:t>
      </w:r>
      <w:r w:rsidRPr="003A110C">
        <w:rPr>
          <w:rFonts w:ascii="Times New Roman" w:eastAsia="Times New Roman" w:hAnsi="Times New Roman" w:cs="Times New Roman"/>
          <w:b/>
          <w:color w:val="auto"/>
          <w:spacing w:val="-2"/>
          <w:sz w:val="28"/>
          <w:szCs w:val="28"/>
          <w:lang w:val="ro-MD"/>
        </w:rPr>
        <w:t>SM SR EN 1436:2018; SM SR 1848-7:2017;</w:t>
      </w:r>
      <w:r w:rsidRPr="003A110C">
        <w:rPr>
          <w:rFonts w:ascii="Times New Roman" w:eastAsia="Times New Roman" w:hAnsi="Times New Roman" w:cs="Times New Roman"/>
          <w:b/>
          <w:bCs/>
          <w:color w:val="auto"/>
          <w:spacing w:val="-2"/>
          <w:sz w:val="28"/>
          <w:szCs w:val="28"/>
          <w:lang w:val="ro-MD"/>
        </w:rPr>
        <w:t xml:space="preserve"> CP D.02.33:2024</w:t>
      </w:r>
      <w:r w:rsidRPr="003A110C">
        <w:rPr>
          <w:rFonts w:ascii="Times New Roman" w:eastAsia="Times New Roman" w:hAnsi="Times New Roman" w:cs="Times New Roman"/>
          <w:b/>
          <w:color w:val="auto"/>
          <w:spacing w:val="-2"/>
          <w:sz w:val="28"/>
          <w:szCs w:val="28"/>
          <w:lang w:val="ro-MD"/>
        </w:rPr>
        <w:t>)</w:t>
      </w:r>
      <w:r w:rsidRPr="003A110C">
        <w:rPr>
          <w:rFonts w:ascii="Times New Roman" w:eastAsia="Times New Roman" w:hAnsi="Times New Roman" w:cs="Times New Roman"/>
          <w:color w:val="auto"/>
          <w:spacing w:val="-2"/>
          <w:sz w:val="28"/>
          <w:szCs w:val="28"/>
          <w:lang w:val="ro-MD"/>
        </w:rPr>
        <w:t xml:space="preserve"> și Regulamentul Circulației Rutiere aprobat prin Hotărîrea Guvernului Republicii Moldova nr. 357 cu modificările ulterioare.  </w:t>
      </w:r>
    </w:p>
    <w:p w14:paraId="22BD6F8D"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Marcajele rutiere au ca scop organizarea circulației rutiere, avertizarea sau ghidarea participanților la traficul  rutier și pot fi utilizate solidar sau în combinație cu alte mijloace de semnalizare pentru a consolida sau a clarifica semnificația acestora.</w:t>
      </w:r>
    </w:p>
    <w:p w14:paraId="586D2D3E"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Marcajele rutiere sunt un limbaj vizual și reprezintă principalul mijloc de comunicare între drum și utilizator. Pentru a fi respectate și întrebuințate de către toți utilizatorii drumului public, limbajul trebuie să fie clar, coerent și credibil. </w:t>
      </w:r>
    </w:p>
    <w:p w14:paraId="6F6D8620"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color w:val="auto"/>
          <w:spacing w:val="-2"/>
          <w:sz w:val="28"/>
          <w:szCs w:val="28"/>
          <w:lang w:val="ro-MD"/>
        </w:rPr>
        <w:t>O avertizare și o informare corectă, vizibil sporește confortul conducătorului auto în trafic, conducând la eliminarea stresului acestuia, a confuziilor, a manevrelor periculoase și a accidentelor rutiere.</w:t>
      </w:r>
      <w:r w:rsidRPr="003A110C">
        <w:rPr>
          <w:rFonts w:ascii="Times New Roman" w:eastAsia="Times New Roman" w:hAnsi="Times New Roman" w:cs="Times New Roman"/>
          <w:b/>
          <w:i/>
          <w:color w:val="auto"/>
          <w:spacing w:val="-2"/>
          <w:sz w:val="28"/>
          <w:szCs w:val="28"/>
          <w:lang w:val="ro-MD"/>
        </w:rPr>
        <w:t xml:space="preserve"> </w:t>
      </w:r>
    </w:p>
    <w:p w14:paraId="57BF7B53"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i/>
          <w:color w:val="auto"/>
          <w:spacing w:val="-2"/>
          <w:sz w:val="28"/>
          <w:szCs w:val="28"/>
          <w:lang w:val="ro-MD"/>
        </w:rPr>
        <w:t>Cantitățile și drumurile pe care se va executa marcaje rutiere sunt prezentate în   prezentul caiet de sarcini.</w:t>
      </w:r>
    </w:p>
    <w:p w14:paraId="67EB092C" w14:textId="77777777" w:rsidR="003A110C" w:rsidRPr="003A110C" w:rsidRDefault="003A110C" w:rsidP="003A110C">
      <w:pPr>
        <w:spacing w:line="276" w:lineRule="auto"/>
        <w:ind w:right="-1"/>
        <w:jc w:val="both"/>
        <w:rPr>
          <w:rFonts w:ascii="Times New Roman" w:eastAsia="Times New Roman" w:hAnsi="Times New Roman" w:cs="Times New Roman"/>
          <w:bCs/>
          <w:i/>
          <w:color w:val="auto"/>
          <w:spacing w:val="-4"/>
          <w:sz w:val="28"/>
          <w:szCs w:val="28"/>
          <w:lang w:val="ro-MD"/>
        </w:rPr>
      </w:pPr>
    </w:p>
    <w:p w14:paraId="3ECBDE03" w14:textId="77777777" w:rsidR="003A110C" w:rsidRPr="003A110C" w:rsidRDefault="003A110C" w:rsidP="003A110C">
      <w:pPr>
        <w:spacing w:line="276" w:lineRule="auto"/>
        <w:ind w:right="-1"/>
        <w:jc w:val="center"/>
        <w:rPr>
          <w:rFonts w:ascii="Times New Roman" w:eastAsia="Times New Roman" w:hAnsi="Times New Roman" w:cs="Times New Roman"/>
          <w:b/>
          <w:bCs/>
          <w:color w:val="auto"/>
          <w:spacing w:val="-4"/>
          <w:sz w:val="28"/>
          <w:szCs w:val="28"/>
          <w:lang w:val="ro-MD"/>
        </w:rPr>
      </w:pPr>
      <w:r w:rsidRPr="003A110C">
        <w:rPr>
          <w:rFonts w:ascii="Times New Roman" w:eastAsia="Times New Roman" w:hAnsi="Times New Roman" w:cs="Times New Roman"/>
          <w:b/>
          <w:bCs/>
          <w:color w:val="auto"/>
          <w:spacing w:val="-4"/>
          <w:sz w:val="28"/>
          <w:szCs w:val="28"/>
          <w:lang w:val="ro-MD"/>
        </w:rPr>
        <w:t>2. Prevederi generale</w:t>
      </w:r>
    </w:p>
    <w:p w14:paraId="2E10EAB0" w14:textId="77777777" w:rsidR="003A110C" w:rsidRPr="003A110C" w:rsidRDefault="003A110C" w:rsidP="003A110C">
      <w:pPr>
        <w:spacing w:line="276" w:lineRule="auto"/>
        <w:ind w:right="-1" w:firstLine="567"/>
        <w:jc w:val="both"/>
        <w:rPr>
          <w:rFonts w:ascii="Times New Roman" w:eastAsia="Times New Roman" w:hAnsi="Times New Roman" w:cs="Times New Roman"/>
          <w:b/>
          <w:bCs/>
          <w:color w:val="auto"/>
          <w:spacing w:val="-4"/>
          <w:sz w:val="28"/>
          <w:szCs w:val="28"/>
          <w:lang w:val="ro-MD"/>
        </w:rPr>
      </w:pPr>
    </w:p>
    <w:p w14:paraId="5A08345B" w14:textId="77777777" w:rsidR="003A110C" w:rsidRP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Executarea marcajelor rutiere și calitatea acestora trebuie să corespundă prevederilor seriei de standarde privind Semnalizarea rutieră – Indicatoare și mijloace de semnalizare rutieră (SM SR 1848-7:2017; SM SR EN 1436:2018).</w:t>
      </w:r>
    </w:p>
    <w:p w14:paraId="07CD7FC6" w14:textId="77777777" w:rsidR="003A110C" w:rsidRP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 xml:space="preserve">Dacă se va constata deficiențe de calitate ale marcajului rutier, în ceea ce privește aspectul marcajului, al dozajului de vopsea, microbile de sticlă, a retroreflexiei, coeficientului de luminanța sub iluminare difuză, aderenței și rezistenței la uzură față de valorile minime prevăzute, remedierea marcajului se pune pe cheltuiala antreprenorului (aplicatorului). </w:t>
      </w:r>
    </w:p>
    <w:p w14:paraId="71AB73F1" w14:textId="77777777" w:rsidR="003A110C" w:rsidRPr="003A110C" w:rsidRDefault="003A110C" w:rsidP="003A110C">
      <w:pPr>
        <w:spacing w:line="276" w:lineRule="auto"/>
        <w:ind w:right="-1" w:firstLine="567"/>
        <w:jc w:val="both"/>
        <w:rPr>
          <w:rFonts w:ascii="Times New Roman" w:eastAsia="Times New Roman" w:hAnsi="Times New Roman" w:cs="Times New Roman"/>
          <w:b/>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Executantul este obligat ca la cererea beneficiarului, să efectueze pe cheltuiala sa, verificări suplimentare față de cele prevăzute în prezentul caiet de sarcini.</w:t>
      </w:r>
    </w:p>
    <w:p w14:paraId="598BDA69" w14:textId="77777777" w:rsid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În cazul în care se vor constata abateri/ de la prezentul caiet de sarcini, beneficiarul va dispune refacerea marcajelor necorespunzătoare/ pe cheltuiala executantului cu aplicarea măsurilor prevăzute de contract și de reglementările legale în vigoare.</w:t>
      </w:r>
    </w:p>
    <w:p w14:paraId="2333A1EC" w14:textId="77777777" w:rsidR="00673B57" w:rsidRPr="003A110C" w:rsidRDefault="00673B57"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p>
    <w:p w14:paraId="6546E3B4" w14:textId="77777777" w:rsidR="003A110C" w:rsidRPr="003A110C" w:rsidRDefault="003A110C" w:rsidP="003A110C">
      <w:pPr>
        <w:spacing w:line="276" w:lineRule="auto"/>
        <w:ind w:right="-1"/>
        <w:jc w:val="center"/>
        <w:rPr>
          <w:rFonts w:ascii="Times New Roman" w:eastAsia="Times New Roman" w:hAnsi="Times New Roman" w:cs="Times New Roman"/>
          <w:b/>
          <w:bCs/>
          <w:color w:val="auto"/>
          <w:spacing w:val="-4"/>
          <w:sz w:val="28"/>
          <w:szCs w:val="28"/>
          <w:lang w:val="ro-MD"/>
        </w:rPr>
      </w:pPr>
      <w:r w:rsidRPr="003A110C">
        <w:rPr>
          <w:rFonts w:ascii="Times New Roman" w:eastAsia="Times New Roman" w:hAnsi="Times New Roman" w:cs="Times New Roman"/>
          <w:b/>
          <w:bCs/>
          <w:color w:val="auto"/>
          <w:spacing w:val="-4"/>
          <w:sz w:val="28"/>
          <w:szCs w:val="28"/>
          <w:lang w:val="ro-MD"/>
        </w:rPr>
        <w:t>3.</w:t>
      </w:r>
      <w:r w:rsidRPr="003A110C">
        <w:rPr>
          <w:rFonts w:ascii="Times New Roman" w:eastAsia="Times New Roman" w:hAnsi="Times New Roman" w:cs="Times New Roman"/>
          <w:bCs/>
          <w:i/>
          <w:color w:val="auto"/>
          <w:spacing w:val="-4"/>
          <w:sz w:val="28"/>
          <w:szCs w:val="28"/>
          <w:lang w:val="ro-MD"/>
        </w:rPr>
        <w:t xml:space="preserve"> </w:t>
      </w:r>
      <w:r w:rsidRPr="003A110C">
        <w:rPr>
          <w:rFonts w:ascii="Times New Roman" w:eastAsia="Times New Roman" w:hAnsi="Times New Roman" w:cs="Times New Roman"/>
          <w:b/>
          <w:bCs/>
          <w:color w:val="auto"/>
          <w:spacing w:val="-4"/>
          <w:sz w:val="28"/>
          <w:szCs w:val="28"/>
          <w:lang w:val="ro-MD"/>
        </w:rPr>
        <w:t>Condiții tehnice pentru vopseaua de marcaj rutier și microbile</w:t>
      </w:r>
    </w:p>
    <w:p w14:paraId="6B9A705E" w14:textId="77777777" w:rsidR="003A110C" w:rsidRPr="003A110C" w:rsidRDefault="003A110C" w:rsidP="003A110C">
      <w:pPr>
        <w:ind w:right="-1" w:firstLine="544"/>
        <w:jc w:val="both"/>
        <w:rPr>
          <w:rFonts w:ascii="Times New Roman" w:eastAsia="Times New Roman" w:hAnsi="Times New Roman" w:cs="Times New Roman"/>
          <w:i/>
          <w:color w:val="auto"/>
          <w:spacing w:val="-2"/>
          <w:sz w:val="28"/>
          <w:szCs w:val="28"/>
          <w:lang w:val="ro-MD"/>
        </w:rPr>
      </w:pPr>
    </w:p>
    <w:p w14:paraId="1ED5A948" w14:textId="11ED909C"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Marcajele rutiere, vor fi executate cu vopsea de marcaj de culoare albă, reflectorizantă, cu lățimea liniilor de 15 cm, având caracter permanent, cu o perioadă de garanție nu mai </w:t>
      </w:r>
      <w:r w:rsidRPr="003A110C">
        <w:rPr>
          <w:rFonts w:ascii="Times New Roman" w:eastAsia="Times New Roman" w:hAnsi="Times New Roman" w:cs="Times New Roman"/>
          <w:b/>
          <w:i/>
          <w:color w:val="auto"/>
          <w:spacing w:val="-2"/>
          <w:sz w:val="28"/>
          <w:szCs w:val="28"/>
          <w:lang w:val="ro-MD"/>
        </w:rPr>
        <w:lastRenderedPageBreak/>
        <w:t xml:space="preserve">mică de </w:t>
      </w:r>
      <w:r w:rsidR="000E6B85">
        <w:rPr>
          <w:rFonts w:ascii="Times New Roman" w:eastAsia="Times New Roman" w:hAnsi="Times New Roman" w:cs="Times New Roman"/>
          <w:b/>
          <w:i/>
          <w:color w:val="auto"/>
          <w:spacing w:val="-2"/>
          <w:sz w:val="28"/>
          <w:szCs w:val="28"/>
          <w:lang w:val="ro-MD"/>
        </w:rPr>
        <w:t>6</w:t>
      </w:r>
      <w:r w:rsidRPr="003A110C">
        <w:rPr>
          <w:rFonts w:ascii="Times New Roman" w:eastAsia="Times New Roman" w:hAnsi="Times New Roman" w:cs="Times New Roman"/>
          <w:b/>
          <w:i/>
          <w:color w:val="auto"/>
          <w:spacing w:val="-2"/>
          <w:sz w:val="28"/>
          <w:szCs w:val="28"/>
          <w:lang w:val="ro-MD"/>
        </w:rPr>
        <w:t xml:space="preserve"> luni pentru care se acordă garanție de executare.</w:t>
      </w:r>
    </w:p>
    <w:p w14:paraId="05CBEEA0"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Vopseaua de marcaj se aplică pe partea carosabilă. Din considerente de siguranță rutieră în mod obligatoriu pe stratul umed, va urma imediat pulverizarea sub presiune a microbilelor de sticlă, care asigură un nivel de retroreflexie corespunzătoare.</w:t>
      </w:r>
    </w:p>
    <w:p w14:paraId="7B8E1DD4"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Vopseaua retrorefletorizantă de culoare albă pentru marcaje se aplică în condiții limite de temperatură Tº min. 5ºC-Tºmax. 45ºC și higrometria max. 80%. </w:t>
      </w:r>
    </w:p>
    <w:p w14:paraId="161B4694"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Timpul de uscare a marcajelor nu mai mult de 15 min.</w:t>
      </w:r>
    </w:p>
    <w:p w14:paraId="2F6F5948"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Dozarea consumată a produsului de vopsea va fi minim de 730 g/m</w:t>
      </w:r>
      <w:r w:rsidRPr="003A110C">
        <w:rPr>
          <w:rFonts w:ascii="Times New Roman" w:eastAsia="Times New Roman" w:hAnsi="Times New Roman" w:cs="Times New Roman"/>
          <w:b/>
          <w:i/>
          <w:color w:val="auto"/>
          <w:spacing w:val="-2"/>
          <w:sz w:val="28"/>
          <w:szCs w:val="28"/>
          <w:vertAlign w:val="superscript"/>
          <w:lang w:val="ro-MD"/>
        </w:rPr>
        <w:t>2</w:t>
      </w:r>
      <w:r w:rsidRPr="003A110C">
        <w:rPr>
          <w:rFonts w:ascii="Times New Roman" w:eastAsia="Times New Roman" w:hAnsi="Times New Roman" w:cs="Times New Roman"/>
          <w:b/>
          <w:i/>
          <w:color w:val="auto"/>
          <w:spacing w:val="-2"/>
          <w:sz w:val="28"/>
          <w:szCs w:val="28"/>
          <w:lang w:val="ro-MD"/>
        </w:rPr>
        <w:t>, pulverizarea cu bile retrorefletorizante va fi de 350-400 g/m</w:t>
      </w:r>
      <w:r w:rsidRPr="003A110C">
        <w:rPr>
          <w:rFonts w:ascii="Times New Roman" w:eastAsia="Times New Roman" w:hAnsi="Times New Roman" w:cs="Times New Roman"/>
          <w:b/>
          <w:i/>
          <w:color w:val="auto"/>
          <w:spacing w:val="-2"/>
          <w:sz w:val="28"/>
          <w:szCs w:val="28"/>
          <w:vertAlign w:val="superscript"/>
          <w:lang w:val="ro-MD"/>
        </w:rPr>
        <w:t>2</w:t>
      </w:r>
      <w:r w:rsidRPr="003A110C">
        <w:rPr>
          <w:rFonts w:ascii="Times New Roman" w:eastAsia="Times New Roman" w:hAnsi="Times New Roman" w:cs="Times New Roman"/>
          <w:b/>
          <w:i/>
          <w:color w:val="auto"/>
          <w:spacing w:val="-2"/>
          <w:sz w:val="28"/>
          <w:szCs w:val="28"/>
          <w:lang w:val="ro-MD"/>
        </w:rPr>
        <w:t>.</w:t>
      </w:r>
    </w:p>
    <w:p w14:paraId="5DC0FDDD"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Microbilele de sticlă sunt particule transparente, sferice, destinate să asigure vizibilitatea nocturnă a marcajelor rutiere prin retroreflexia fasciculelor incidente ale farurilor unui vehicul spre conducătorul vehiculului. Operațiile de aplicare a produsului de marcare și a microbilelor din sticlă se execută concomitent, utilizând utilaje de marcare rutieră specifice acestei tehnologii de aplicare. </w:t>
      </w:r>
    </w:p>
    <w:p w14:paraId="4FD7F7E7" w14:textId="77777777" w:rsidR="003A110C" w:rsidRPr="003A110C" w:rsidRDefault="003A110C" w:rsidP="003A110C">
      <w:pPr>
        <w:tabs>
          <w:tab w:val="left" w:pos="1110"/>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Pentru fiecare vopsea de marcaj, se </w:t>
      </w:r>
      <w:r w:rsidRPr="003A110C">
        <w:rPr>
          <w:rFonts w:ascii="Times New Roman" w:eastAsia="Times New Roman" w:hAnsi="Times New Roman" w:cs="Times New Roman"/>
          <w:bCs/>
          <w:spacing w:val="-4"/>
          <w:sz w:val="28"/>
          <w:szCs w:val="28"/>
          <w:lang w:val="ro-MD"/>
        </w:rPr>
        <w:t xml:space="preserve">utilizează </w:t>
      </w:r>
      <w:r w:rsidRPr="003A110C">
        <w:rPr>
          <w:rFonts w:ascii="Times New Roman" w:eastAsia="Times New Roman" w:hAnsi="Times New Roman" w:cs="Times New Roman"/>
          <w:color w:val="auto"/>
          <w:spacing w:val="-2"/>
          <w:sz w:val="28"/>
          <w:szCs w:val="28"/>
          <w:lang w:val="ro-MD"/>
        </w:rPr>
        <w:t xml:space="preserve">un anumit tip de microbile de sticlă, unde tipul și dozajul de microbile </w:t>
      </w:r>
      <w:r w:rsidRPr="003A110C">
        <w:rPr>
          <w:rFonts w:ascii="Times New Roman" w:eastAsia="Times New Roman" w:hAnsi="Times New Roman" w:cs="Times New Roman"/>
          <w:bCs/>
          <w:spacing w:val="-4"/>
          <w:sz w:val="28"/>
          <w:szCs w:val="28"/>
          <w:lang w:val="ro-MD"/>
        </w:rPr>
        <w:t>de</w:t>
      </w:r>
      <w:r w:rsidRPr="003A110C">
        <w:rPr>
          <w:rFonts w:ascii="Times New Roman" w:eastAsia="Times New Roman" w:hAnsi="Times New Roman" w:cs="Times New Roman"/>
          <w:b/>
          <w:bCs/>
          <w:spacing w:val="-4"/>
          <w:sz w:val="28"/>
          <w:szCs w:val="28"/>
          <w:lang w:val="ro-MD"/>
        </w:rPr>
        <w:t xml:space="preserve"> </w:t>
      </w:r>
      <w:r w:rsidRPr="003A110C">
        <w:rPr>
          <w:rFonts w:ascii="Times New Roman" w:eastAsia="Times New Roman" w:hAnsi="Times New Roman" w:cs="Times New Roman"/>
          <w:color w:val="auto"/>
          <w:spacing w:val="-2"/>
          <w:sz w:val="28"/>
          <w:szCs w:val="28"/>
          <w:lang w:val="ro-MD"/>
        </w:rPr>
        <w:t xml:space="preserve">sticlă, vor fi în conformitate cu cerințele producătorilor, conform Legii nr. 235 din 01.12.2011 „Privind activitățile de acreditare și de evaluare a conformității”.   </w:t>
      </w:r>
    </w:p>
    <w:p w14:paraId="2B4E32FC" w14:textId="77777777" w:rsidR="003A110C" w:rsidRPr="003A110C" w:rsidRDefault="003A110C" w:rsidP="003A110C">
      <w:pPr>
        <w:tabs>
          <w:tab w:val="left" w:pos="709"/>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Pentru realizarea prevederilor prezentului caiet de sarcini se acceptă vopsea pentru realizarea marcajelor, care va asigura o dirijare optimă a participanților la trafic. </w:t>
      </w:r>
    </w:p>
    <w:p w14:paraId="7206ADC2" w14:textId="77777777" w:rsidR="003A110C" w:rsidRPr="003A110C" w:rsidRDefault="003A110C" w:rsidP="003A110C">
      <w:pPr>
        <w:tabs>
          <w:tab w:val="left" w:pos="1110"/>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Produsul e necesar să fie certificat conform normelor SM SR EN 1436:2018 fișa tehnică a vopselei va avea următoarele caracteristici:</w:t>
      </w:r>
    </w:p>
    <w:p w14:paraId="0544DEDF" w14:textId="77777777" w:rsidR="003A110C" w:rsidRPr="003A110C" w:rsidRDefault="003A110C" w:rsidP="003A110C">
      <w:pPr>
        <w:numPr>
          <w:ilvl w:val="3"/>
          <w:numId w:val="2"/>
        </w:numPr>
        <w:tabs>
          <w:tab w:val="left" w:pos="851"/>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Valorile coeficienților de retroreflexie pe timp de zi și noapte în condiții de drum uscat și umed precum și a aderenței pentru marcaje rutiere trebuie să îndeplinească următoarele clase prevăzute în SM SR EN 1436:2018, (tab.1-7):</w:t>
      </w:r>
    </w:p>
    <w:p w14:paraId="3E26B9FF" w14:textId="77777777" w:rsidR="003A110C" w:rsidRPr="003A110C" w:rsidRDefault="003A110C" w:rsidP="003A110C">
      <w:pPr>
        <w:numPr>
          <w:ilvl w:val="0"/>
          <w:numId w:val="3"/>
        </w:numPr>
        <w:tabs>
          <w:tab w:val="left" w:pos="851"/>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Valori măsurate:</w:t>
      </w:r>
    </w:p>
    <w:p w14:paraId="6EBA532F"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b/>
          <w:bCs/>
          <w:i/>
          <w:iCs/>
          <w:color w:val="auto"/>
          <w:spacing w:val="-2"/>
          <w:sz w:val="27"/>
          <w:szCs w:val="27"/>
          <w:lang w:val="ro-MD"/>
        </w:rPr>
      </w:pPr>
      <w:r w:rsidRPr="003A110C">
        <w:rPr>
          <w:rFonts w:ascii="Times New Roman" w:eastAsia="Times New Roman" w:hAnsi="Times New Roman" w:cs="Times New Roman"/>
          <w:color w:val="auto"/>
          <w:spacing w:val="-2"/>
          <w:sz w:val="27"/>
          <w:szCs w:val="27"/>
          <w:lang w:val="ro-MD"/>
        </w:rPr>
        <w:t xml:space="preserve">Coeficientul de luminanță sub iluminare difuză </w:t>
      </w:r>
      <w:r w:rsidRPr="003A110C">
        <w:rPr>
          <w:rFonts w:ascii="Times New Roman" w:eastAsia="Times New Roman" w:hAnsi="Times New Roman" w:cs="Times New Roman"/>
          <w:b/>
          <w:color w:val="auto"/>
          <w:spacing w:val="-2"/>
          <w:sz w:val="27"/>
          <w:szCs w:val="27"/>
          <w:lang w:val="ro-MD"/>
        </w:rPr>
        <w:t>Q</w:t>
      </w:r>
      <w:r w:rsidRPr="003A110C">
        <w:rPr>
          <w:rFonts w:ascii="Times New Roman" w:eastAsia="Times New Roman" w:hAnsi="Times New Roman" w:cs="Times New Roman"/>
          <w:b/>
          <w:color w:val="auto"/>
          <w:spacing w:val="-2"/>
          <w:sz w:val="27"/>
          <w:szCs w:val="27"/>
          <w:vertAlign w:val="subscript"/>
          <w:lang w:val="ro-MD"/>
        </w:rPr>
        <w:t xml:space="preserve">d </w:t>
      </w:r>
      <w:r w:rsidRPr="003A110C">
        <w:rPr>
          <w:rFonts w:ascii="Times New Roman" w:eastAsia="Times New Roman" w:hAnsi="Times New Roman" w:cs="Times New Roman"/>
          <w:b/>
          <w:color w:val="auto"/>
          <w:spacing w:val="-2"/>
          <w:sz w:val="27"/>
          <w:szCs w:val="27"/>
          <w:lang w:val="ro-MD"/>
        </w:rPr>
        <w:t>= Q</w:t>
      </w:r>
      <w:r w:rsidRPr="003A110C">
        <w:rPr>
          <w:rFonts w:ascii="Times New Roman" w:eastAsia="Times New Roman" w:hAnsi="Times New Roman" w:cs="Times New Roman"/>
          <w:b/>
          <w:color w:val="auto"/>
          <w:spacing w:val="-2"/>
          <w:sz w:val="27"/>
          <w:szCs w:val="27"/>
          <w:vertAlign w:val="subscript"/>
          <w:lang w:val="ro-MD"/>
        </w:rPr>
        <w:t xml:space="preserve">4 </w:t>
      </w:r>
      <w:r w:rsidRPr="003A110C">
        <w:rPr>
          <w:rFonts w:ascii="Times New Roman" w:eastAsia="Times New Roman" w:hAnsi="Times New Roman" w:cs="Times New Roman"/>
          <w:b/>
          <w:color w:val="auto"/>
          <w:spacing w:val="-2"/>
          <w:sz w:val="27"/>
          <w:szCs w:val="27"/>
          <w:lang w:val="ro-MD"/>
        </w:rPr>
        <w:t>≥160</w:t>
      </w:r>
      <w:r w:rsidRPr="003A110C">
        <w:rPr>
          <w:rFonts w:ascii="Times New Roman" w:eastAsia="Times New Roman" w:hAnsi="Times New Roman" w:cs="Times New Roman"/>
          <w:color w:val="auto"/>
          <w:spacing w:val="-2"/>
          <w:sz w:val="27"/>
          <w:szCs w:val="27"/>
          <w:lang w:val="ro-MD"/>
        </w:rPr>
        <w:t xml:space="preserve"> mcd·m</w:t>
      </w:r>
      <w:r w:rsidRPr="003A110C">
        <w:rPr>
          <w:rFonts w:ascii="Times New Roman" w:eastAsia="Times New Roman" w:hAnsi="Times New Roman" w:cs="Times New Roman"/>
          <w:color w:val="auto"/>
          <w:spacing w:val="-2"/>
          <w:sz w:val="27"/>
          <w:szCs w:val="27"/>
          <w:vertAlign w:val="superscript"/>
          <w:lang w:val="ro-MD"/>
        </w:rPr>
        <w:t>-2</w:t>
      </w:r>
      <w:r w:rsidRPr="003A110C">
        <w:rPr>
          <w:rFonts w:ascii="Times New Roman" w:eastAsia="Times New Roman" w:hAnsi="Times New Roman" w:cs="Times New Roman"/>
          <w:color w:val="auto"/>
          <w:spacing w:val="-2"/>
          <w:sz w:val="27"/>
          <w:szCs w:val="27"/>
          <w:lang w:val="ro-MD"/>
        </w:rPr>
        <w:t>·lx</w:t>
      </w:r>
      <w:r w:rsidRPr="003A110C">
        <w:rPr>
          <w:rFonts w:ascii="Times New Roman" w:eastAsia="Times New Roman" w:hAnsi="Times New Roman" w:cs="Times New Roman"/>
          <w:color w:val="auto"/>
          <w:spacing w:val="-2"/>
          <w:sz w:val="27"/>
          <w:szCs w:val="27"/>
          <w:vertAlign w:val="superscript"/>
          <w:lang w:val="ro-MD"/>
        </w:rPr>
        <w:t xml:space="preserve">-1 </w:t>
      </w:r>
      <w:r w:rsidRPr="003A110C">
        <w:rPr>
          <w:rFonts w:ascii="Times New Roman" w:eastAsia="Times New Roman" w:hAnsi="Times New Roman" w:cs="Times New Roman"/>
          <w:b/>
          <w:bCs/>
          <w:i/>
          <w:iCs/>
          <w:color w:val="auto"/>
          <w:spacing w:val="-2"/>
          <w:sz w:val="27"/>
          <w:szCs w:val="27"/>
          <w:lang w:val="ro-MD"/>
        </w:rPr>
        <w:t>(vezi anexa1)</w:t>
      </w:r>
    </w:p>
    <w:p w14:paraId="7D163352"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i/>
          <w:iCs/>
          <w:color w:val="auto"/>
          <w:spacing w:val="-2"/>
          <w:sz w:val="27"/>
          <w:szCs w:val="27"/>
          <w:lang w:val="ro-MD"/>
        </w:rPr>
      </w:pPr>
      <w:r w:rsidRPr="003A110C">
        <w:rPr>
          <w:rFonts w:ascii="Times New Roman" w:eastAsia="Times New Roman" w:hAnsi="Times New Roman" w:cs="Times New Roman"/>
          <w:color w:val="auto"/>
          <w:spacing w:val="-2"/>
          <w:sz w:val="27"/>
          <w:szCs w:val="27"/>
          <w:lang w:val="ro-MD"/>
        </w:rPr>
        <w:t xml:space="preserve">Coeficientul de luminanță sub iluminare difuză </w:t>
      </w:r>
      <w:r w:rsidRPr="003A110C">
        <w:rPr>
          <w:rFonts w:ascii="Times New Roman" w:eastAsia="Times New Roman" w:hAnsi="Times New Roman" w:cs="Times New Roman"/>
          <w:b/>
          <w:color w:val="auto"/>
          <w:spacing w:val="-2"/>
          <w:sz w:val="27"/>
          <w:szCs w:val="27"/>
          <w:lang w:val="ro-MD"/>
        </w:rPr>
        <w:t>Q</w:t>
      </w:r>
      <w:r w:rsidRPr="003A110C">
        <w:rPr>
          <w:rFonts w:ascii="Times New Roman" w:eastAsia="Times New Roman" w:hAnsi="Times New Roman" w:cs="Times New Roman"/>
          <w:b/>
          <w:color w:val="auto"/>
          <w:spacing w:val="-2"/>
          <w:sz w:val="27"/>
          <w:szCs w:val="27"/>
          <w:vertAlign w:val="subscript"/>
          <w:lang w:val="ro-MD"/>
        </w:rPr>
        <w:t xml:space="preserve">d </w:t>
      </w:r>
      <w:r w:rsidRPr="003A110C">
        <w:rPr>
          <w:rFonts w:ascii="Times New Roman" w:eastAsia="Times New Roman" w:hAnsi="Times New Roman" w:cs="Times New Roman"/>
          <w:b/>
          <w:color w:val="auto"/>
          <w:spacing w:val="-2"/>
          <w:sz w:val="27"/>
          <w:szCs w:val="27"/>
          <w:lang w:val="ro-MD"/>
        </w:rPr>
        <w:t>= Q</w:t>
      </w:r>
      <w:r w:rsidRPr="003A110C">
        <w:rPr>
          <w:rFonts w:ascii="Times New Roman" w:eastAsia="Times New Roman" w:hAnsi="Times New Roman" w:cs="Times New Roman"/>
          <w:b/>
          <w:color w:val="auto"/>
          <w:spacing w:val="-2"/>
          <w:sz w:val="27"/>
          <w:szCs w:val="27"/>
          <w:vertAlign w:val="subscript"/>
          <w:lang w:val="ro-MD"/>
        </w:rPr>
        <w:t xml:space="preserve">3 </w:t>
      </w:r>
      <w:r w:rsidRPr="003A110C">
        <w:rPr>
          <w:rFonts w:ascii="Times New Roman" w:eastAsia="Times New Roman" w:hAnsi="Times New Roman" w:cs="Times New Roman"/>
          <w:b/>
          <w:color w:val="auto"/>
          <w:spacing w:val="-2"/>
          <w:sz w:val="27"/>
          <w:szCs w:val="27"/>
          <w:lang w:val="ro-MD"/>
        </w:rPr>
        <w:t>≥130</w:t>
      </w:r>
      <w:r w:rsidRPr="003A110C">
        <w:rPr>
          <w:rFonts w:ascii="Times New Roman" w:eastAsia="Times New Roman" w:hAnsi="Times New Roman" w:cs="Times New Roman"/>
          <w:color w:val="auto"/>
          <w:spacing w:val="-2"/>
          <w:sz w:val="27"/>
          <w:szCs w:val="27"/>
          <w:lang w:val="ro-MD"/>
        </w:rPr>
        <w:t xml:space="preserve"> mcd·m</w:t>
      </w:r>
      <w:r w:rsidRPr="003A110C">
        <w:rPr>
          <w:rFonts w:ascii="Times New Roman" w:eastAsia="Times New Roman" w:hAnsi="Times New Roman" w:cs="Times New Roman"/>
          <w:color w:val="auto"/>
          <w:spacing w:val="-2"/>
          <w:sz w:val="27"/>
          <w:szCs w:val="27"/>
          <w:vertAlign w:val="superscript"/>
          <w:lang w:val="ro-MD"/>
        </w:rPr>
        <w:t>-2</w:t>
      </w:r>
      <w:r w:rsidRPr="003A110C">
        <w:rPr>
          <w:rFonts w:ascii="Times New Roman" w:eastAsia="Times New Roman" w:hAnsi="Times New Roman" w:cs="Times New Roman"/>
          <w:color w:val="auto"/>
          <w:spacing w:val="-2"/>
          <w:sz w:val="27"/>
          <w:szCs w:val="27"/>
          <w:lang w:val="ro-MD"/>
        </w:rPr>
        <w:t>·lx</w:t>
      </w:r>
      <w:r w:rsidRPr="003A110C">
        <w:rPr>
          <w:rFonts w:ascii="Times New Roman" w:eastAsia="Times New Roman" w:hAnsi="Times New Roman" w:cs="Times New Roman"/>
          <w:color w:val="auto"/>
          <w:spacing w:val="-2"/>
          <w:sz w:val="27"/>
          <w:szCs w:val="27"/>
          <w:vertAlign w:val="superscript"/>
          <w:lang w:val="ro-MD"/>
        </w:rPr>
        <w:t xml:space="preserve">-1 </w:t>
      </w:r>
      <w:r w:rsidRPr="003A110C">
        <w:rPr>
          <w:rFonts w:ascii="Times New Roman" w:eastAsia="Times New Roman" w:hAnsi="Times New Roman" w:cs="Times New Roman"/>
          <w:b/>
          <w:bCs/>
          <w:i/>
          <w:iCs/>
          <w:color w:val="auto"/>
          <w:spacing w:val="-2"/>
          <w:sz w:val="27"/>
          <w:szCs w:val="27"/>
          <w:lang w:val="ro-MD"/>
        </w:rPr>
        <w:t>(vezi anexa1)</w:t>
      </w:r>
    </w:p>
    <w:p w14:paraId="57BBDDBA" w14:textId="77777777" w:rsidR="003A110C" w:rsidRPr="003A110C" w:rsidRDefault="003A110C" w:rsidP="003A110C">
      <w:pPr>
        <w:numPr>
          <w:ilvl w:val="1"/>
          <w:numId w:val="3"/>
        </w:numPr>
        <w:tabs>
          <w:tab w:val="left" w:pos="851"/>
        </w:tabs>
        <w:ind w:left="993" w:hanging="142"/>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Coeficientul de luminanță retroreflexie a marcajului pe axa drumul</w:t>
      </w:r>
      <w:r w:rsidRPr="003A110C">
        <w:rPr>
          <w:rFonts w:ascii="Times New Roman" w:eastAsia="Times New Roman" w:hAnsi="Times New Roman" w:cs="Times New Roman"/>
          <w:b/>
          <w:color w:val="auto"/>
          <w:spacing w:val="-2"/>
          <w:sz w:val="26"/>
          <w:szCs w:val="26"/>
          <w:lang w:val="ro-MD"/>
        </w:rPr>
        <w:t>,</w:t>
      </w:r>
      <w:r w:rsidRPr="003A110C">
        <w:rPr>
          <w:rFonts w:ascii="Times New Roman" w:eastAsia="Times New Roman" w:hAnsi="Times New Roman" w:cs="Times New Roman"/>
          <w:b/>
          <w:color w:val="auto"/>
          <w:spacing w:val="-2"/>
          <w:sz w:val="28"/>
          <w:szCs w:val="28"/>
          <w:lang w:val="ro-MD"/>
        </w:rPr>
        <w:t xml:space="preserve"> </w:t>
      </w:r>
    </w:p>
    <w:p w14:paraId="5D361C09" w14:textId="77777777" w:rsidR="003A110C" w:rsidRPr="003A110C" w:rsidRDefault="003A110C" w:rsidP="003A110C">
      <w:pPr>
        <w:tabs>
          <w:tab w:val="left" w:pos="851"/>
        </w:tabs>
        <w:ind w:left="99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R</w:t>
      </w:r>
      <w:r w:rsidRPr="003A110C">
        <w:rPr>
          <w:rFonts w:ascii="Times New Roman" w:eastAsia="Times New Roman" w:hAnsi="Times New Roman" w:cs="Times New Roman"/>
          <w:b/>
          <w:color w:val="auto"/>
          <w:spacing w:val="-2"/>
          <w:sz w:val="28"/>
          <w:szCs w:val="28"/>
          <w:vertAlign w:val="subscript"/>
          <w:lang w:val="ro-MD"/>
        </w:rPr>
        <w:t xml:space="preserve">L </w:t>
      </w:r>
      <w:r w:rsidRPr="003A110C">
        <w:rPr>
          <w:rFonts w:ascii="Times New Roman" w:eastAsia="Times New Roman" w:hAnsi="Times New Roman" w:cs="Times New Roman"/>
          <w:b/>
          <w:color w:val="auto"/>
          <w:spacing w:val="-2"/>
          <w:sz w:val="28"/>
          <w:szCs w:val="28"/>
          <w:lang w:val="ro-MD"/>
        </w:rPr>
        <w:t>= R</w:t>
      </w:r>
      <w:r w:rsidRPr="003A110C">
        <w:rPr>
          <w:rFonts w:ascii="Times New Roman" w:eastAsia="Times New Roman" w:hAnsi="Times New Roman" w:cs="Times New Roman"/>
          <w:b/>
          <w:color w:val="auto"/>
          <w:spacing w:val="-2"/>
          <w:sz w:val="28"/>
          <w:szCs w:val="28"/>
          <w:vertAlign w:val="subscript"/>
          <w:lang w:val="ro-MD"/>
        </w:rPr>
        <w:t xml:space="preserve">4 </w:t>
      </w:r>
      <w:r w:rsidRPr="003A110C">
        <w:rPr>
          <w:rFonts w:ascii="Times New Roman" w:eastAsia="Times New Roman" w:hAnsi="Times New Roman" w:cs="Times New Roman"/>
          <w:b/>
          <w:color w:val="auto"/>
          <w:spacing w:val="-2"/>
          <w:sz w:val="28"/>
          <w:szCs w:val="28"/>
          <w:lang w:val="ro-MD"/>
        </w:rPr>
        <w:t>≥200</w:t>
      </w:r>
      <w:r w:rsidRPr="003A110C">
        <w:rPr>
          <w:rFonts w:ascii="Times New Roman" w:eastAsia="Times New Roman" w:hAnsi="Times New Roman" w:cs="Times New Roman"/>
          <w:color w:val="auto"/>
          <w:spacing w:val="-2"/>
          <w:sz w:val="28"/>
          <w:szCs w:val="28"/>
          <w:lang w:val="ro-MD"/>
        </w:rPr>
        <w:t xml:space="preserve"> mcd·m</w:t>
      </w:r>
      <w:r w:rsidRPr="003A110C">
        <w:rPr>
          <w:rFonts w:ascii="Times New Roman" w:eastAsia="Times New Roman" w:hAnsi="Times New Roman" w:cs="Times New Roman"/>
          <w:color w:val="auto"/>
          <w:spacing w:val="-2"/>
          <w:sz w:val="28"/>
          <w:szCs w:val="28"/>
          <w:vertAlign w:val="superscript"/>
          <w:lang w:val="ro-MD"/>
        </w:rPr>
        <w:t>-2</w:t>
      </w:r>
      <w:r w:rsidRPr="003A110C">
        <w:rPr>
          <w:rFonts w:ascii="Times New Roman" w:eastAsia="Times New Roman" w:hAnsi="Times New Roman" w:cs="Times New Roman"/>
          <w:color w:val="auto"/>
          <w:spacing w:val="-2"/>
          <w:sz w:val="28"/>
          <w:szCs w:val="28"/>
          <w:lang w:val="ro-MD"/>
        </w:rPr>
        <w:t>·lx</w:t>
      </w:r>
      <w:r w:rsidRPr="003A110C">
        <w:rPr>
          <w:rFonts w:ascii="Times New Roman" w:eastAsia="Times New Roman" w:hAnsi="Times New Roman" w:cs="Times New Roman"/>
          <w:color w:val="auto"/>
          <w:spacing w:val="-2"/>
          <w:sz w:val="28"/>
          <w:szCs w:val="28"/>
          <w:vertAlign w:val="superscript"/>
          <w:lang w:val="ro-MD"/>
        </w:rPr>
        <w:t>-1</w:t>
      </w:r>
      <w:r w:rsidRPr="003A110C">
        <w:rPr>
          <w:rFonts w:ascii="Times New Roman" w:eastAsia="Times New Roman" w:hAnsi="Times New Roman" w:cs="Times New Roman"/>
          <w:b/>
          <w:bCs/>
          <w:i/>
          <w:iCs/>
          <w:color w:val="auto"/>
          <w:spacing w:val="-2"/>
          <w:sz w:val="27"/>
          <w:szCs w:val="27"/>
          <w:lang w:val="ro-MD"/>
        </w:rPr>
        <w:t>(vezi anexa 1)</w:t>
      </w:r>
    </w:p>
    <w:p w14:paraId="7FDE5B95"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Coeficientul de luminanță retroreflexie dată pe axa drumului</w:t>
      </w:r>
      <w:r w:rsidRPr="003A110C">
        <w:rPr>
          <w:rFonts w:ascii="Times New Roman" w:eastAsia="Times New Roman" w:hAnsi="Times New Roman" w:cs="Times New Roman"/>
          <w:b/>
          <w:color w:val="auto"/>
          <w:spacing w:val="-2"/>
          <w:sz w:val="26"/>
          <w:szCs w:val="26"/>
          <w:lang w:val="ro-MD"/>
        </w:rPr>
        <w:t>,</w:t>
      </w:r>
      <w:r w:rsidRPr="003A110C">
        <w:rPr>
          <w:rFonts w:ascii="Times New Roman" w:eastAsia="Times New Roman" w:hAnsi="Times New Roman" w:cs="Times New Roman"/>
          <w:b/>
          <w:color w:val="auto"/>
          <w:spacing w:val="-2"/>
          <w:sz w:val="28"/>
          <w:szCs w:val="28"/>
          <w:lang w:val="ro-MD"/>
        </w:rPr>
        <w:t xml:space="preserve"> </w:t>
      </w:r>
    </w:p>
    <w:p w14:paraId="106C6CED" w14:textId="77777777" w:rsidR="003A110C" w:rsidRPr="003A110C" w:rsidRDefault="003A110C" w:rsidP="003A110C">
      <w:pPr>
        <w:tabs>
          <w:tab w:val="left" w:pos="851"/>
        </w:tabs>
        <w:ind w:left="993" w:right="-1"/>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R</w:t>
      </w:r>
      <w:r w:rsidRPr="003A110C">
        <w:rPr>
          <w:rFonts w:ascii="Times New Roman" w:eastAsia="Times New Roman" w:hAnsi="Times New Roman" w:cs="Times New Roman"/>
          <w:b/>
          <w:color w:val="auto"/>
          <w:spacing w:val="-2"/>
          <w:sz w:val="28"/>
          <w:szCs w:val="28"/>
          <w:vertAlign w:val="subscript"/>
          <w:lang w:val="ro-MD"/>
        </w:rPr>
        <w:t xml:space="preserve">L </w:t>
      </w:r>
      <w:r w:rsidRPr="003A110C">
        <w:rPr>
          <w:rFonts w:ascii="Times New Roman" w:eastAsia="Times New Roman" w:hAnsi="Times New Roman" w:cs="Times New Roman"/>
          <w:b/>
          <w:color w:val="auto"/>
          <w:spacing w:val="-2"/>
          <w:sz w:val="28"/>
          <w:szCs w:val="28"/>
          <w:lang w:val="ro-MD"/>
        </w:rPr>
        <w:t>= R</w:t>
      </w:r>
      <w:r w:rsidRPr="003A110C">
        <w:rPr>
          <w:rFonts w:ascii="Times New Roman" w:eastAsia="Times New Roman" w:hAnsi="Times New Roman" w:cs="Times New Roman"/>
          <w:b/>
          <w:color w:val="auto"/>
          <w:spacing w:val="-2"/>
          <w:sz w:val="28"/>
          <w:szCs w:val="28"/>
          <w:vertAlign w:val="subscript"/>
          <w:lang w:val="ro-MD"/>
        </w:rPr>
        <w:t xml:space="preserve">2 </w:t>
      </w:r>
      <w:r w:rsidRPr="003A110C">
        <w:rPr>
          <w:rFonts w:ascii="Times New Roman" w:eastAsia="Times New Roman" w:hAnsi="Times New Roman" w:cs="Times New Roman"/>
          <w:b/>
          <w:color w:val="auto"/>
          <w:spacing w:val="-2"/>
          <w:sz w:val="28"/>
          <w:szCs w:val="28"/>
          <w:lang w:val="ro-MD"/>
        </w:rPr>
        <w:t>≥ 100</w:t>
      </w:r>
      <w:r w:rsidRPr="003A110C">
        <w:rPr>
          <w:rFonts w:ascii="Times New Roman" w:eastAsia="Times New Roman" w:hAnsi="Times New Roman" w:cs="Times New Roman"/>
          <w:color w:val="auto"/>
          <w:spacing w:val="-2"/>
          <w:sz w:val="28"/>
          <w:szCs w:val="28"/>
          <w:lang w:val="ro-MD"/>
        </w:rPr>
        <w:t xml:space="preserve"> mcd·m</w:t>
      </w:r>
      <w:r w:rsidRPr="003A110C">
        <w:rPr>
          <w:rFonts w:ascii="Times New Roman" w:eastAsia="Times New Roman" w:hAnsi="Times New Roman" w:cs="Times New Roman"/>
          <w:color w:val="auto"/>
          <w:spacing w:val="-2"/>
          <w:sz w:val="28"/>
          <w:szCs w:val="28"/>
          <w:vertAlign w:val="superscript"/>
          <w:lang w:val="ro-MD"/>
        </w:rPr>
        <w:t>-2</w:t>
      </w:r>
      <w:r w:rsidRPr="003A110C">
        <w:rPr>
          <w:rFonts w:ascii="Times New Roman" w:eastAsia="Times New Roman" w:hAnsi="Times New Roman" w:cs="Times New Roman"/>
          <w:color w:val="auto"/>
          <w:spacing w:val="-2"/>
          <w:sz w:val="28"/>
          <w:szCs w:val="28"/>
          <w:lang w:val="ro-MD"/>
        </w:rPr>
        <w:t>·lx</w:t>
      </w:r>
      <w:r w:rsidRPr="003A110C">
        <w:rPr>
          <w:rFonts w:ascii="Times New Roman" w:eastAsia="Times New Roman" w:hAnsi="Times New Roman" w:cs="Times New Roman"/>
          <w:color w:val="auto"/>
          <w:spacing w:val="-2"/>
          <w:sz w:val="28"/>
          <w:szCs w:val="28"/>
          <w:vertAlign w:val="superscript"/>
          <w:lang w:val="ro-MD"/>
        </w:rPr>
        <w:t>-1</w:t>
      </w:r>
      <w:r w:rsidRPr="003A110C">
        <w:rPr>
          <w:rFonts w:ascii="Times New Roman" w:eastAsia="Times New Roman" w:hAnsi="Times New Roman" w:cs="Times New Roman"/>
          <w:b/>
          <w:bCs/>
          <w:i/>
          <w:iCs/>
          <w:color w:val="auto"/>
          <w:spacing w:val="-2"/>
          <w:sz w:val="27"/>
          <w:szCs w:val="27"/>
          <w:lang w:val="ro-MD"/>
        </w:rPr>
        <w:t>(vezi anexa 1)</w:t>
      </w:r>
    </w:p>
    <w:p w14:paraId="2A9B7513" w14:textId="77777777" w:rsidR="003A110C" w:rsidRPr="003A110C" w:rsidRDefault="003A110C" w:rsidP="003A110C">
      <w:pPr>
        <w:tabs>
          <w:tab w:val="left" w:pos="851"/>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Vopselele de marcare se aplică pe suprafețe curate și perfect uscate, numai mecanizat.</w:t>
      </w:r>
    </w:p>
    <w:p w14:paraId="28E71D7D" w14:textId="77777777" w:rsidR="003A110C" w:rsidRPr="003A110C" w:rsidRDefault="003A110C" w:rsidP="003A110C">
      <w:pPr>
        <w:ind w:right="-1" w:firstLine="567"/>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 xml:space="preserve">Pe sectoare de drum unde suprafața nu este corespunzătoare, acesta se curăță prin suflare cu aer comprimat  sau periere cu mijloace mecanizate, de către antreprenor. </w:t>
      </w:r>
    </w:p>
    <w:p w14:paraId="4563181B" w14:textId="77777777" w:rsidR="003A110C" w:rsidRPr="003A110C" w:rsidRDefault="003A110C" w:rsidP="003A110C">
      <w:pPr>
        <w:ind w:right="-1" w:firstLine="567"/>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În cazurile când este nevoie de corectarea marcajului să fie prevăzută vopsea gri (neagră) de marcaj, compatibilă cu cea cu care este realizat marcajul ce urmează a fi șters.</w:t>
      </w:r>
    </w:p>
    <w:p w14:paraId="05A09988" w14:textId="77777777" w:rsidR="003A110C" w:rsidRPr="003A110C" w:rsidRDefault="003A110C" w:rsidP="003A110C">
      <w:pPr>
        <w:ind w:right="-1"/>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Vopseaua de marcaj gri (neagră) trebuie să acopere complet și permanent vechiul marcaj.</w:t>
      </w:r>
    </w:p>
    <w:p w14:paraId="7D2EA216"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De asemenea îndepărtarea marcajului pe suprafețe mici, poate fi prin frezare, fără degradarea suprafeței drumului. </w:t>
      </w:r>
    </w:p>
    <w:p w14:paraId="0120A2F8" w14:textId="77777777" w:rsidR="00403012" w:rsidRDefault="00403012" w:rsidP="003A110C">
      <w:pPr>
        <w:spacing w:line="276" w:lineRule="auto"/>
        <w:ind w:right="-1"/>
        <w:jc w:val="center"/>
        <w:rPr>
          <w:rFonts w:ascii="Times New Roman" w:eastAsia="Times New Roman" w:hAnsi="Times New Roman" w:cs="Times New Roman"/>
          <w:b/>
          <w:color w:val="auto"/>
          <w:spacing w:val="-2"/>
          <w:sz w:val="28"/>
          <w:szCs w:val="28"/>
          <w:lang w:val="ro-MD"/>
        </w:rPr>
      </w:pPr>
    </w:p>
    <w:p w14:paraId="031A47AC" w14:textId="3B95E936" w:rsidR="003A110C" w:rsidRPr="003A110C" w:rsidRDefault="003A110C" w:rsidP="003A110C">
      <w:pPr>
        <w:spacing w:line="276" w:lineRule="auto"/>
        <w:ind w:right="-1"/>
        <w:jc w:val="center"/>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4. Executarea lucrărilor</w:t>
      </w:r>
    </w:p>
    <w:p w14:paraId="223C4F27" w14:textId="77777777" w:rsidR="003A110C" w:rsidRPr="003A110C" w:rsidRDefault="003A110C" w:rsidP="003A110C">
      <w:pPr>
        <w:spacing w:line="276" w:lineRule="auto"/>
        <w:ind w:right="-1"/>
        <w:jc w:val="both"/>
        <w:rPr>
          <w:rFonts w:ascii="Times New Roman" w:eastAsia="Times New Roman" w:hAnsi="Times New Roman" w:cs="Times New Roman"/>
          <w:color w:val="auto"/>
          <w:spacing w:val="-2"/>
          <w:sz w:val="28"/>
          <w:szCs w:val="28"/>
          <w:lang w:val="ro-MD"/>
        </w:rPr>
      </w:pPr>
    </w:p>
    <w:p w14:paraId="7EB55173"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bookmarkStart w:id="0" w:name="bookmark6"/>
      <w:r w:rsidRPr="003A110C">
        <w:rPr>
          <w:rFonts w:ascii="Times New Roman" w:eastAsia="Times New Roman" w:hAnsi="Times New Roman" w:cs="Times New Roman"/>
          <w:spacing w:val="-2"/>
          <w:sz w:val="28"/>
          <w:szCs w:val="28"/>
          <w:u w:val="single"/>
          <w:lang w:val="ro-MD"/>
        </w:rPr>
        <w:t>Dimensiunile și modurile de pozare a marcajelor în funcție de diverse situații se execută</w:t>
      </w:r>
      <w:r w:rsidRPr="003A110C">
        <w:rPr>
          <w:rFonts w:ascii="Times New Roman" w:eastAsia="Times New Roman" w:hAnsi="Times New Roman" w:cs="Times New Roman"/>
          <w:color w:val="auto"/>
          <w:spacing w:val="-2"/>
          <w:sz w:val="28"/>
          <w:szCs w:val="28"/>
          <w:u w:val="single"/>
          <w:lang w:val="ro-MD"/>
        </w:rPr>
        <w:t xml:space="preserve"> </w:t>
      </w:r>
      <w:r w:rsidRPr="003A110C">
        <w:rPr>
          <w:rFonts w:ascii="Times New Roman" w:eastAsia="Times New Roman" w:hAnsi="Times New Roman" w:cs="Times New Roman"/>
          <w:spacing w:val="-2"/>
          <w:sz w:val="28"/>
          <w:szCs w:val="28"/>
          <w:u w:val="single"/>
          <w:lang w:val="ro-MD"/>
        </w:rPr>
        <w:t>conform prescripțiilor</w:t>
      </w:r>
      <w:r w:rsidRPr="003A110C">
        <w:rPr>
          <w:rFonts w:ascii="Times New Roman" w:eastAsia="Times New Roman" w:hAnsi="Times New Roman" w:cs="Times New Roman"/>
          <w:spacing w:val="-2"/>
          <w:sz w:val="28"/>
          <w:szCs w:val="28"/>
          <w:lang w:val="ro-MD"/>
        </w:rPr>
        <w:t xml:space="preserve"> </w:t>
      </w:r>
      <w:bookmarkEnd w:id="0"/>
      <w:r w:rsidRPr="003A110C">
        <w:rPr>
          <w:rFonts w:ascii="Times New Roman" w:eastAsia="Times New Roman" w:hAnsi="Times New Roman" w:cs="Times New Roman"/>
          <w:spacing w:val="-2"/>
          <w:sz w:val="28"/>
          <w:szCs w:val="28"/>
          <w:lang w:val="ro-MD"/>
        </w:rPr>
        <w:t xml:space="preserve"> </w:t>
      </w:r>
      <w:r w:rsidRPr="003A110C">
        <w:rPr>
          <w:rFonts w:ascii="Times New Roman" w:eastAsia="Times New Roman" w:hAnsi="Times New Roman" w:cs="Times New Roman"/>
          <w:color w:val="auto"/>
          <w:spacing w:val="-2"/>
          <w:sz w:val="28"/>
          <w:szCs w:val="28"/>
          <w:lang w:val="ro-MD"/>
        </w:rPr>
        <w:t xml:space="preserve">SM SR 1848-7:2017. Marcajele de delimitare a părții carosabile, se consideră marcaje longitudinale. </w:t>
      </w:r>
    </w:p>
    <w:p w14:paraId="0D02A829" w14:textId="77777777" w:rsidR="003A110C" w:rsidRPr="003A110C" w:rsidRDefault="003A110C" w:rsidP="003A110C">
      <w:pPr>
        <w:ind w:right="-1" w:firstLine="567"/>
        <w:jc w:val="both"/>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Din considerente de siguranța rutieră,</w:t>
      </w:r>
      <w:r w:rsidRPr="003A110C">
        <w:rPr>
          <w:rFonts w:ascii="Times New Roman" w:hAnsi="Times New Roman" w:cs="Times New Roman"/>
          <w:color w:val="auto"/>
          <w:spacing w:val="-2"/>
          <w:sz w:val="28"/>
          <w:szCs w:val="28"/>
          <w:lang w:val="ro-MD"/>
        </w:rPr>
        <w:t xml:space="preserve"> </w:t>
      </w:r>
      <w:r w:rsidRPr="003A110C">
        <w:rPr>
          <w:rFonts w:ascii="Times New Roman" w:hAnsi="Times New Roman" w:cs="Times New Roman"/>
          <w:b/>
          <w:bCs/>
          <w:i/>
          <w:iCs/>
          <w:color w:val="auto"/>
          <w:spacing w:val="-2"/>
          <w:sz w:val="28"/>
          <w:szCs w:val="28"/>
          <w:lang w:val="ro-MD"/>
        </w:rPr>
        <w:t>S.A. ,,Administrația Națională a Drumurilor</w:t>
      </w:r>
      <w:r w:rsidRPr="003A110C">
        <w:rPr>
          <w:rFonts w:ascii="Times New Roman" w:eastAsia="Times New Roman" w:hAnsi="Times New Roman" w:cs="Times New Roman"/>
          <w:b/>
          <w:i/>
          <w:color w:val="auto"/>
          <w:spacing w:val="-2"/>
          <w:sz w:val="28"/>
          <w:szCs w:val="28"/>
          <w:lang w:val="ro-MD"/>
        </w:rPr>
        <w:t xml:space="preserve">” își rezervă dreptul de a completa sau modifica dimensiunile și/sau modul de pozare a </w:t>
      </w:r>
      <w:r w:rsidRPr="003A110C">
        <w:rPr>
          <w:rFonts w:ascii="Times New Roman" w:eastAsia="Times New Roman" w:hAnsi="Times New Roman" w:cs="Times New Roman"/>
          <w:b/>
          <w:i/>
          <w:color w:val="auto"/>
          <w:spacing w:val="-2"/>
          <w:sz w:val="28"/>
          <w:szCs w:val="28"/>
          <w:lang w:val="ro-MD"/>
        </w:rPr>
        <w:lastRenderedPageBreak/>
        <w:t>marcajului, prevăzute în SM SR 1848-7: 2017, fără a schimba semnificația semnalizării orizontale.</w:t>
      </w:r>
    </w:p>
    <w:p w14:paraId="39F9D847" w14:textId="77777777" w:rsidR="003A110C" w:rsidRPr="003A110C" w:rsidRDefault="003A110C" w:rsidP="003A110C">
      <w:pPr>
        <w:numPr>
          <w:ilvl w:val="0"/>
          <w:numId w:val="1"/>
        </w:numPr>
        <w:tabs>
          <w:tab w:val="clear" w:pos="1263"/>
        </w:tabs>
        <w:spacing w:line="276" w:lineRule="auto"/>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Separarea sensurilor de circulație (marcaj axial) și separarea benzilor de același sens pentru drumuri cu 2, 3 şi 4 benzi de circulație, se executa astfel:</w:t>
      </w:r>
    </w:p>
    <w:p w14:paraId="40EAFC27" w14:textId="77777777" w:rsidR="003A110C" w:rsidRPr="003A110C" w:rsidRDefault="003A110C" w:rsidP="003A110C">
      <w:pPr>
        <w:tabs>
          <w:tab w:val="left" w:pos="709"/>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Lățimea benzii de marcaj 15 cm;</w:t>
      </w:r>
    </w:p>
    <w:p w14:paraId="11D82E46" w14:textId="77777777" w:rsidR="003A110C" w:rsidRPr="003A110C" w:rsidRDefault="003A110C" w:rsidP="003A110C">
      <w:pPr>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Marcajul se execută conform prevederilor SM SR 1848-7: 2017;  </w:t>
      </w:r>
    </w:p>
    <w:p w14:paraId="2D73FF8F" w14:textId="77777777" w:rsidR="003A110C" w:rsidRPr="003A110C" w:rsidRDefault="003A110C" w:rsidP="003A110C">
      <w:pPr>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Vopseaua proaspătă aplicată are grosimea peliculei umede de 450-500 microni în funcție de: suprafața drumului, zone cu acostamente consolidate sau cu rambleuri cu vegetație, de tipul </w:t>
      </w:r>
      <w:r w:rsidRPr="003A110C">
        <w:rPr>
          <w:rFonts w:ascii="Times New Roman" w:eastAsia="Times New Roman" w:hAnsi="Times New Roman" w:cs="Times New Roman"/>
          <w:b/>
          <w:spacing w:val="-4"/>
          <w:sz w:val="28"/>
          <w:szCs w:val="28"/>
          <w:lang w:val="ro-MD"/>
        </w:rPr>
        <w:t>îmbrăcăminților</w:t>
      </w:r>
      <w:r w:rsidRPr="003A110C">
        <w:rPr>
          <w:rFonts w:ascii="Times New Roman" w:eastAsia="Times New Roman" w:hAnsi="Times New Roman" w:cs="Times New Roman"/>
          <w:color w:val="auto"/>
          <w:spacing w:val="-2"/>
          <w:sz w:val="28"/>
          <w:szCs w:val="28"/>
          <w:lang w:val="ro-MD"/>
        </w:rPr>
        <w:t xml:space="preserve"> asfaltice noi, vechi, în stare bună, tratamente bituminoase anrobate, betoane de ciment noi. </w:t>
      </w:r>
    </w:p>
    <w:p w14:paraId="561FD967" w14:textId="77777777" w:rsidR="003A110C" w:rsidRPr="003A110C" w:rsidRDefault="003A110C" w:rsidP="003A110C">
      <w:pPr>
        <w:numPr>
          <w:ilvl w:val="0"/>
          <w:numId w:val="1"/>
        </w:numPr>
        <w:tabs>
          <w:tab w:val="clear" w:pos="1263"/>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Pentru semnalizarea marginii părții carosabile în afara localităților se aplică linie continuă (figura 1 tip „E”) cu excepția drumurilor când acostamentele consolidate au benzi de urgență cu lățimi sub 2,5 m, unde se aplică linie discontinuă  (figura 1 tip „C”) conform SM SR 1848-7:2017 și Regulamentul Circulației Rutiere aprobat prin Hotărîrea Guvernului Republicii Moldova nr. 357 cu modificările ulterioare.</w:t>
      </w:r>
    </w:p>
    <w:p w14:paraId="1EE43710" w14:textId="77777777" w:rsidR="003A110C" w:rsidRPr="003A110C" w:rsidRDefault="003A110C" w:rsidP="003A110C">
      <w:pPr>
        <w:ind w:left="567" w:right="-1"/>
        <w:jc w:val="both"/>
        <w:rPr>
          <w:rFonts w:ascii="Times New Roman" w:eastAsia="Times New Roman" w:hAnsi="Times New Roman" w:cs="Times New Roman"/>
          <w:color w:val="auto"/>
          <w:spacing w:val="-2"/>
          <w:sz w:val="28"/>
          <w:szCs w:val="28"/>
          <w:lang w:val="ro-MD"/>
        </w:rPr>
      </w:pPr>
    </w:p>
    <w:p w14:paraId="342110D8" w14:textId="77777777" w:rsidR="003A110C" w:rsidRPr="003A110C" w:rsidRDefault="003A110C" w:rsidP="003A110C">
      <w:pPr>
        <w:ind w:left="567" w:right="-1"/>
        <w:jc w:val="center"/>
        <w:rPr>
          <w:rFonts w:ascii="Times New Roman" w:eastAsia="Times New Roman" w:hAnsi="Times New Roman" w:cs="Times New Roman"/>
          <w:b/>
          <w:bCs/>
          <w:color w:val="auto"/>
          <w:spacing w:val="-2"/>
          <w:sz w:val="28"/>
          <w:szCs w:val="28"/>
          <w:lang w:val="ro-MD"/>
        </w:rPr>
      </w:pPr>
      <w:r w:rsidRPr="003A110C">
        <w:rPr>
          <w:rFonts w:ascii="Times New Roman" w:eastAsia="Times New Roman" w:hAnsi="Times New Roman" w:cs="Times New Roman"/>
          <w:b/>
          <w:bCs/>
          <w:color w:val="auto"/>
          <w:spacing w:val="-2"/>
          <w:sz w:val="28"/>
          <w:szCs w:val="28"/>
          <w:lang w:val="ro-MD"/>
        </w:rPr>
        <w:t>4.1 Demarcarea (ștergerea marcajului existent)</w:t>
      </w:r>
    </w:p>
    <w:p w14:paraId="738FF280" w14:textId="77777777" w:rsidR="003A110C" w:rsidRPr="003A110C" w:rsidRDefault="003A110C" w:rsidP="003A110C">
      <w:pPr>
        <w:ind w:left="567" w:right="-1"/>
        <w:jc w:val="center"/>
        <w:rPr>
          <w:rFonts w:ascii="Times New Roman" w:eastAsia="Times New Roman" w:hAnsi="Times New Roman" w:cs="Times New Roman"/>
          <w:b/>
          <w:bCs/>
          <w:color w:val="auto"/>
          <w:spacing w:val="-2"/>
          <w:sz w:val="28"/>
          <w:szCs w:val="28"/>
          <w:lang w:val="ro-MD"/>
        </w:rPr>
      </w:pPr>
    </w:p>
    <w:p w14:paraId="74571601"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Înlăturarea unui marcaj rutier (permanent sau temporar) se realizează, în conformitate cu </w:t>
      </w:r>
      <w:r w:rsidRPr="003A110C">
        <w:rPr>
          <w:rFonts w:ascii="Times New Roman" w:eastAsia="Times New Roman" w:hAnsi="Times New Roman" w:cs="Times New Roman"/>
          <w:b/>
          <w:bCs/>
          <w:color w:val="auto"/>
          <w:spacing w:val="-2"/>
          <w:sz w:val="28"/>
          <w:szCs w:val="28"/>
          <w:lang w:val="ro-MD"/>
        </w:rPr>
        <w:t xml:space="preserve">CP D.02.33:2024 </w:t>
      </w:r>
      <w:r w:rsidRPr="003A110C">
        <w:rPr>
          <w:rFonts w:ascii="Times New Roman" w:eastAsia="Times New Roman" w:hAnsi="Times New Roman" w:cs="Times New Roman"/>
          <w:color w:val="auto"/>
          <w:spacing w:val="-2"/>
          <w:sz w:val="28"/>
          <w:szCs w:val="28"/>
          <w:lang w:val="ro-MD"/>
        </w:rPr>
        <w:t>„Drumuri și poduri. Instrucțiuni tehnice pentru marcaje rutiere” punctul 6.5 demarcarea (ștergerea marcajului existent), subpunctul 6.5.2 unde sunt prezentate modurile de demarcare:</w:t>
      </w:r>
    </w:p>
    <w:p w14:paraId="4BF407CB"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-frezare la rece – utilajele trebuie să fie echipate cu tamburi de frezare fină și microfină. </w:t>
      </w:r>
    </w:p>
    <w:p w14:paraId="6BDBD215" w14:textId="77777777" w:rsidR="003A110C" w:rsidRPr="003A110C" w:rsidRDefault="003A110C" w:rsidP="003A110C">
      <w:pPr>
        <w:tabs>
          <w:tab w:val="left" w:pos="981"/>
        </w:tabs>
        <w:spacing w:line="276" w:lineRule="auto"/>
        <w:ind w:right="-1"/>
        <w:jc w:val="both"/>
        <w:rPr>
          <w:rFonts w:ascii="Times New Roman" w:eastAsia="Times New Roman" w:hAnsi="Times New Roman" w:cs="Times New Roman"/>
          <w:bCs/>
          <w:spacing w:val="-4"/>
          <w:sz w:val="28"/>
          <w:szCs w:val="28"/>
          <w:lang w:val="ro-MD"/>
        </w:rPr>
      </w:pPr>
    </w:p>
    <w:p w14:paraId="6B175993" w14:textId="77777777" w:rsidR="003A110C" w:rsidRPr="003A110C" w:rsidRDefault="003A110C" w:rsidP="003A110C">
      <w:pPr>
        <w:tabs>
          <w:tab w:val="left" w:pos="981"/>
        </w:tabs>
        <w:spacing w:line="276" w:lineRule="auto"/>
        <w:ind w:right="-1"/>
        <w:jc w:val="center"/>
        <w:rPr>
          <w:rFonts w:ascii="Times New Roman" w:eastAsia="Times New Roman" w:hAnsi="Times New Roman" w:cs="Times New Roman"/>
          <w:b/>
          <w:bCs/>
          <w:spacing w:val="-4"/>
          <w:sz w:val="28"/>
          <w:szCs w:val="28"/>
          <w:lang w:val="ro-MD"/>
        </w:rPr>
      </w:pPr>
      <w:r w:rsidRPr="003A110C">
        <w:rPr>
          <w:rFonts w:ascii="Times New Roman" w:eastAsia="Times New Roman" w:hAnsi="Times New Roman" w:cs="Times New Roman"/>
          <w:b/>
          <w:bCs/>
          <w:spacing w:val="-4"/>
          <w:sz w:val="28"/>
          <w:szCs w:val="28"/>
          <w:lang w:val="ro-MD"/>
        </w:rPr>
        <w:t>5. Execuția marcajului rutier</w:t>
      </w:r>
    </w:p>
    <w:p w14:paraId="79D4569B" w14:textId="77777777" w:rsidR="003A110C" w:rsidRPr="003A110C" w:rsidRDefault="003A110C" w:rsidP="003A110C">
      <w:pPr>
        <w:tabs>
          <w:tab w:val="left" w:pos="981"/>
        </w:tabs>
        <w:spacing w:line="276" w:lineRule="auto"/>
        <w:ind w:right="-1" w:firstLine="543"/>
        <w:jc w:val="both"/>
        <w:rPr>
          <w:rFonts w:ascii="Times New Roman" w:eastAsia="Times New Roman" w:hAnsi="Times New Roman" w:cs="Times New Roman"/>
          <w:b/>
          <w:bCs/>
          <w:spacing w:val="-4"/>
          <w:sz w:val="28"/>
          <w:szCs w:val="28"/>
          <w:lang w:val="ro-MD"/>
        </w:rPr>
      </w:pPr>
    </w:p>
    <w:p w14:paraId="620B8266"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Cs/>
          <w:spacing w:val="-4"/>
          <w:sz w:val="28"/>
          <w:szCs w:val="28"/>
          <w:lang w:val="ro-MD"/>
        </w:rPr>
        <w:t>Execuția marcajului rutier se efectuează cu respectarea prescripțiilor prezentului caiet de sarcini, în ceea ce privește:</w:t>
      </w:r>
    </w:p>
    <w:p w14:paraId="6E967A43"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Calitatea vopselei conform cerințelor,</w:t>
      </w:r>
      <w:r w:rsidRPr="003A110C">
        <w:rPr>
          <w:rFonts w:ascii="Times New Roman" w:eastAsia="Times New Roman" w:hAnsi="Times New Roman" w:cs="Times New Roman"/>
          <w:b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 xml:space="preserve"> SM SR EN 1436: 2018;  </w:t>
      </w:r>
    </w:p>
    <w:p w14:paraId="1DDD5C2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
          <w:bCs/>
          <w:i/>
          <w:iCs/>
          <w:spacing w:val="-4"/>
          <w:sz w:val="28"/>
          <w:szCs w:val="28"/>
          <w:lang w:val="ro-MD"/>
        </w:rPr>
        <w:t xml:space="preserve"> Reglementarea circulației prin indicatoare rutiere</w:t>
      </w:r>
      <w:r w:rsidRPr="003A110C">
        <w:rPr>
          <w:rFonts w:ascii="Times New Roman" w:eastAsia="Times New Roman" w:hAnsi="Times New Roman" w:cs="Times New Roman"/>
          <w:b/>
          <w:bCs/>
          <w:spacing w:val="-4"/>
          <w:sz w:val="28"/>
          <w:szCs w:val="28"/>
          <w:lang w:val="ro-MD"/>
        </w:rPr>
        <w:t xml:space="preserve">, </w:t>
      </w:r>
      <w:r w:rsidRPr="003A110C">
        <w:rPr>
          <w:rFonts w:ascii="Times New Roman" w:eastAsia="Times New Roman" w:hAnsi="Times New Roman" w:cs="Times New Roman"/>
          <w:bCs/>
          <w:spacing w:val="-4"/>
          <w:sz w:val="28"/>
          <w:szCs w:val="28"/>
          <w:lang w:val="ro-MD"/>
        </w:rPr>
        <w:t>i</w:t>
      </w:r>
      <w:r w:rsidRPr="003A110C">
        <w:rPr>
          <w:rFonts w:ascii="Times New Roman" w:eastAsia="Times New Roman" w:hAnsi="Times New Roman" w:cs="Times New Roman"/>
          <w:bCs/>
          <w:color w:val="auto"/>
          <w:spacing w:val="-4"/>
          <w:sz w:val="28"/>
          <w:szCs w:val="28"/>
          <w:lang w:val="ro-MD"/>
        </w:rPr>
        <w:t>nstituirea restricțiilor de circulație în conformitate cu „Normele metodologice privind condițiile de închidere a circulației și de instituire a restricțiilor de circulație, în vederea executării de lucrări în zona drumului public și/sau pentru protejarea drumului”;</w:t>
      </w:r>
    </w:p>
    <w:p w14:paraId="5025B2F7"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Executarea corectă a premarcajului cu</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p</w:t>
      </w:r>
      <w:r w:rsidRPr="003A110C">
        <w:rPr>
          <w:rFonts w:ascii="Times New Roman" w:eastAsia="Times New Roman" w:hAnsi="Times New Roman" w:cs="Times New Roman"/>
          <w:b/>
          <w:bCs/>
          <w:i/>
          <w:iCs/>
          <w:spacing w:val="1"/>
          <w:sz w:val="28"/>
          <w:szCs w:val="28"/>
          <w:lang w:val="ro-MD"/>
        </w:rPr>
        <w:t xml:space="preserve">regătirea suprafeței pe care se aplica marcajul </w:t>
      </w:r>
      <w:r w:rsidRPr="003A110C">
        <w:rPr>
          <w:rFonts w:ascii="Times New Roman" w:eastAsia="Times New Roman" w:hAnsi="Times New Roman" w:cs="Times New Roman"/>
          <w:b/>
          <w:bCs/>
          <w:i/>
          <w:iCs/>
          <w:color w:val="auto"/>
          <w:spacing w:val="-4"/>
          <w:sz w:val="28"/>
          <w:szCs w:val="28"/>
          <w:lang w:val="ro-MD"/>
        </w:rPr>
        <w:t>(curățare corespunzătoare pentru eliminarea oricăror reziduuri, deșeuri sau alte materiale care contribuie la degradarea marcajului rutier) se execută de către executantul marcajului;</w:t>
      </w:r>
    </w:p>
    <w:p w14:paraId="514F834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 xml:space="preserve">Stabilirea dozajului ud de vopsea; </w:t>
      </w:r>
    </w:p>
    <w:p w14:paraId="726CE514"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Stabilirea dozajului de microbile; </w:t>
      </w:r>
    </w:p>
    <w:p w14:paraId="569D34BD"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Norme de Protecție a Muncii; </w:t>
      </w:r>
    </w:p>
    <w:p w14:paraId="67FD15E4"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Executarea marcajului conform</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SM SR 1848-7:2017.</w:t>
      </w:r>
    </w:p>
    <w:p w14:paraId="733DC6D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Cs/>
          <w:i/>
          <w:spacing w:val="-4"/>
          <w:sz w:val="28"/>
          <w:szCs w:val="28"/>
          <w:lang w:val="ro-MD"/>
        </w:rPr>
        <w:t>Executarea premarcajului se face prin  trasarea  unor puncte de reper și simboluri  pe suprafața părții carosabile care au rolul de a ghida executantul pentru realizarea corecta a marcajelor.</w:t>
      </w:r>
    </w:p>
    <w:p w14:paraId="2402C981" w14:textId="4C3FC593"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bCs/>
          <w:i/>
          <w:spacing w:val="-4"/>
          <w:sz w:val="28"/>
          <w:szCs w:val="28"/>
          <w:lang w:val="ro-MD"/>
        </w:rPr>
        <w:t xml:space="preserve">Corectitudinea realizării </w:t>
      </w:r>
      <w:proofErr w:type="spellStart"/>
      <w:r w:rsidRPr="003A110C">
        <w:rPr>
          <w:rFonts w:ascii="Times New Roman" w:eastAsia="Times New Roman" w:hAnsi="Times New Roman" w:cs="Times New Roman"/>
          <w:b/>
          <w:bCs/>
          <w:i/>
          <w:spacing w:val="-4"/>
          <w:sz w:val="28"/>
          <w:szCs w:val="28"/>
          <w:lang w:val="ro-MD"/>
        </w:rPr>
        <w:t>premarcajului</w:t>
      </w:r>
      <w:proofErr w:type="spellEnd"/>
      <w:r w:rsidRPr="003A110C">
        <w:rPr>
          <w:rFonts w:ascii="Times New Roman" w:eastAsia="Times New Roman" w:hAnsi="Times New Roman" w:cs="Times New Roman"/>
          <w:b/>
          <w:bCs/>
          <w:i/>
          <w:spacing w:val="-4"/>
          <w:sz w:val="28"/>
          <w:szCs w:val="28"/>
          <w:lang w:val="ro-MD"/>
        </w:rPr>
        <w:t xml:space="preserve"> de către executant, se verifică de</w:t>
      </w:r>
      <w:r w:rsidR="009F688D" w:rsidRPr="009F688D">
        <w:rPr>
          <w:rStyle w:val="FontStyle18"/>
          <w:rFonts w:ascii="Times New Roman" w:hAnsi="Times New Roman" w:cs="Times New Roman"/>
          <w:sz w:val="24"/>
          <w:szCs w:val="24"/>
          <w:lang w:eastAsia="ro-RO"/>
        </w:rPr>
        <w:t xml:space="preserve"> </w:t>
      </w:r>
      <w:r w:rsidR="009F688D" w:rsidRPr="009F688D">
        <w:rPr>
          <w:rStyle w:val="FontStyle18"/>
          <w:rFonts w:ascii="Times New Roman" w:hAnsi="Times New Roman" w:cs="Times New Roman"/>
          <w:b/>
          <w:bCs/>
          <w:i/>
          <w:iCs/>
          <w:sz w:val="28"/>
          <w:szCs w:val="28"/>
          <w:lang w:eastAsia="ro-RO"/>
        </w:rPr>
        <w:t>diriginte</w:t>
      </w:r>
      <w:r w:rsidR="009F688D">
        <w:rPr>
          <w:rStyle w:val="FontStyle18"/>
          <w:rFonts w:ascii="Times New Roman" w:hAnsi="Times New Roman" w:cs="Times New Roman"/>
          <w:b/>
          <w:bCs/>
          <w:i/>
          <w:iCs/>
          <w:sz w:val="28"/>
          <w:szCs w:val="28"/>
          <w:lang w:eastAsia="ro-RO"/>
        </w:rPr>
        <w:t>le</w:t>
      </w:r>
      <w:r w:rsidR="009F688D" w:rsidRPr="009F688D">
        <w:rPr>
          <w:rStyle w:val="FontStyle18"/>
          <w:rFonts w:ascii="Times New Roman" w:hAnsi="Times New Roman" w:cs="Times New Roman"/>
          <w:b/>
          <w:bCs/>
          <w:i/>
          <w:iCs/>
          <w:sz w:val="28"/>
          <w:szCs w:val="28"/>
          <w:lang w:eastAsia="ro-RO"/>
        </w:rPr>
        <w:t xml:space="preserve"> de </w:t>
      </w:r>
      <w:r w:rsidR="009F688D" w:rsidRPr="009F688D">
        <w:rPr>
          <w:rStyle w:val="FontStyle18"/>
          <w:rFonts w:ascii="Times New Roman" w:hAnsi="Times New Roman" w:cs="Times New Roman"/>
          <w:b/>
          <w:bCs/>
          <w:i/>
          <w:iCs/>
          <w:sz w:val="28"/>
          <w:szCs w:val="28"/>
          <w:lang w:eastAsia="ro-RO"/>
        </w:rPr>
        <w:lastRenderedPageBreak/>
        <w:t>șantier</w:t>
      </w:r>
      <w:r w:rsidRPr="003A110C">
        <w:rPr>
          <w:rFonts w:ascii="Times New Roman" w:eastAsia="Times New Roman" w:hAnsi="Times New Roman" w:cs="Times New Roman"/>
          <w:b/>
          <w:bCs/>
          <w:i/>
          <w:spacing w:val="-4"/>
          <w:sz w:val="28"/>
          <w:szCs w:val="28"/>
          <w:lang w:val="ro-MD"/>
        </w:rPr>
        <w:t xml:space="preserve"> desemnat cu supravegherea realizării lucrărilor, înainte de aplicarea marcajului  definitiv. În cazul respingerii premarcajului de către acesta, executantul va reface  lucrarea din cont propriu.  </w:t>
      </w:r>
    </w:p>
    <w:p w14:paraId="19F91CC7" w14:textId="73CE69F8"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
          <w:bCs/>
          <w:spacing w:val="-4"/>
          <w:sz w:val="28"/>
          <w:szCs w:val="28"/>
          <w:lang w:val="ro-MD"/>
        </w:rPr>
      </w:pPr>
      <w:r w:rsidRPr="003A110C">
        <w:rPr>
          <w:rFonts w:ascii="Times New Roman" w:eastAsia="Times New Roman" w:hAnsi="Times New Roman" w:cs="Times New Roman"/>
          <w:bCs/>
          <w:spacing w:val="-4"/>
          <w:sz w:val="28"/>
          <w:szCs w:val="28"/>
          <w:lang w:val="ro-MD"/>
        </w:rPr>
        <w:t xml:space="preserve">Antreprenorul în mod obligatoriu înainte de a începe lucrările de executare a marcajului rutier va informa </w:t>
      </w:r>
      <w:r w:rsidR="009F688D" w:rsidRPr="009F688D">
        <w:rPr>
          <w:rStyle w:val="FontStyle18"/>
          <w:rFonts w:ascii="Times New Roman" w:hAnsi="Times New Roman" w:cs="Times New Roman"/>
          <w:sz w:val="28"/>
          <w:szCs w:val="28"/>
          <w:lang w:eastAsia="ro-RO"/>
        </w:rPr>
        <w:t>diriginte</w:t>
      </w:r>
      <w:r w:rsidR="00216AB1">
        <w:rPr>
          <w:rStyle w:val="FontStyle18"/>
          <w:rFonts w:ascii="Times New Roman" w:hAnsi="Times New Roman" w:cs="Times New Roman"/>
          <w:sz w:val="28"/>
          <w:szCs w:val="28"/>
          <w:lang w:eastAsia="ro-RO"/>
        </w:rPr>
        <w:t>le</w:t>
      </w:r>
      <w:r w:rsidR="009F688D" w:rsidRPr="009F688D">
        <w:rPr>
          <w:rStyle w:val="FontStyle18"/>
          <w:rFonts w:ascii="Times New Roman" w:hAnsi="Times New Roman" w:cs="Times New Roman"/>
          <w:sz w:val="28"/>
          <w:szCs w:val="28"/>
          <w:lang w:eastAsia="ro-RO"/>
        </w:rPr>
        <w:t xml:space="preserve"> de șantier</w:t>
      </w:r>
      <w:r w:rsidR="009F688D">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bCs/>
          <w:spacing w:val="-4"/>
          <w:sz w:val="28"/>
          <w:szCs w:val="28"/>
          <w:lang w:val="ro-MD"/>
        </w:rPr>
        <w:t xml:space="preserve">din cadrul serviciului supraveghere a </w:t>
      </w:r>
      <w:r w:rsidRPr="003A110C">
        <w:rPr>
          <w:rFonts w:ascii="Times New Roman" w:hAnsi="Times New Roman" w:cs="Times New Roman"/>
          <w:color w:val="auto"/>
          <w:spacing w:val="-4"/>
          <w:sz w:val="28"/>
          <w:szCs w:val="28"/>
          <w:lang w:val="ro-MD"/>
        </w:rPr>
        <w:t>S.A. ,,Administrația Națională a Drumurilor”.</w:t>
      </w:r>
    </w:p>
    <w:p w14:paraId="04D1B9A4" w14:textId="77777777" w:rsidR="003A110C" w:rsidRPr="003A110C" w:rsidRDefault="003A110C" w:rsidP="003A110C">
      <w:pPr>
        <w:tabs>
          <w:tab w:val="left" w:pos="1276"/>
        </w:tabs>
        <w:spacing w:line="276" w:lineRule="auto"/>
        <w:ind w:right="-1"/>
        <w:jc w:val="center"/>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spacing w:val="-4"/>
          <w:sz w:val="28"/>
          <w:szCs w:val="28"/>
          <w:lang w:val="ro-MD"/>
        </w:rPr>
        <w:t>6</w:t>
      </w:r>
      <w:r w:rsidRPr="003A110C">
        <w:rPr>
          <w:rFonts w:ascii="Times New Roman" w:eastAsia="Times New Roman" w:hAnsi="Times New Roman" w:cs="Times New Roman"/>
          <w:spacing w:val="-4"/>
          <w:sz w:val="28"/>
          <w:szCs w:val="28"/>
          <w:lang w:val="ro-MD"/>
        </w:rPr>
        <w:t>.</w:t>
      </w:r>
      <w:r w:rsidRPr="003A110C">
        <w:rPr>
          <w:rFonts w:ascii="Times New Roman" w:eastAsia="Times New Roman" w:hAnsi="Times New Roman" w:cs="Times New Roman"/>
          <w:b/>
          <w:color w:val="auto"/>
          <w:spacing w:val="-2"/>
          <w:sz w:val="28"/>
          <w:szCs w:val="28"/>
          <w:lang w:val="ro-MD"/>
        </w:rPr>
        <w:t xml:space="preserve"> Condițiile</w:t>
      </w:r>
      <w:r w:rsidRPr="003A110C">
        <w:rPr>
          <w:rFonts w:ascii="Times New Roman" w:eastAsia="Times New Roman" w:hAnsi="Times New Roman" w:cs="Times New Roman"/>
          <w:spacing w:val="-4"/>
          <w:sz w:val="28"/>
          <w:szCs w:val="28"/>
          <w:lang w:val="ro-MD"/>
        </w:rPr>
        <w:t xml:space="preserve"> </w:t>
      </w:r>
      <w:r w:rsidRPr="003A110C">
        <w:rPr>
          <w:rFonts w:ascii="Times New Roman" w:eastAsia="Times New Roman" w:hAnsi="Times New Roman" w:cs="Times New Roman"/>
          <w:b/>
          <w:spacing w:val="-4"/>
          <w:sz w:val="28"/>
          <w:szCs w:val="28"/>
          <w:lang w:val="ro-MD"/>
        </w:rPr>
        <w:t>de</w:t>
      </w:r>
      <w:r w:rsidRPr="003A110C">
        <w:rPr>
          <w:rFonts w:ascii="Times New Roman" w:eastAsia="Times New Roman" w:hAnsi="Times New Roman" w:cs="Times New Roman"/>
          <w:spacing w:val="-4"/>
          <w:sz w:val="28"/>
          <w:szCs w:val="28"/>
          <w:lang w:val="ro-MD"/>
        </w:rPr>
        <w:t xml:space="preserve"> </w:t>
      </w:r>
      <w:r w:rsidRPr="003A110C">
        <w:rPr>
          <w:rFonts w:ascii="Times New Roman" w:eastAsia="Times New Roman" w:hAnsi="Times New Roman" w:cs="Times New Roman"/>
          <w:b/>
          <w:color w:val="auto"/>
          <w:spacing w:val="-2"/>
          <w:sz w:val="28"/>
          <w:szCs w:val="28"/>
          <w:lang w:val="ro-MD"/>
        </w:rPr>
        <w:t>execuție a marcajului rutier</w:t>
      </w:r>
    </w:p>
    <w:p w14:paraId="7CCB76A8" w14:textId="77777777" w:rsidR="003A110C" w:rsidRPr="003A110C" w:rsidRDefault="003A110C" w:rsidP="003A110C">
      <w:pPr>
        <w:tabs>
          <w:tab w:val="left" w:pos="1276"/>
        </w:tabs>
        <w:spacing w:line="276" w:lineRule="auto"/>
        <w:ind w:right="-1"/>
        <w:rPr>
          <w:rFonts w:ascii="Times New Roman" w:eastAsia="Times New Roman" w:hAnsi="Times New Roman" w:cs="Times New Roman"/>
          <w:b/>
          <w:color w:val="auto"/>
          <w:spacing w:val="-2"/>
          <w:sz w:val="28"/>
          <w:szCs w:val="28"/>
          <w:lang w:val="ro-MD"/>
        </w:rPr>
      </w:pPr>
    </w:p>
    <w:p w14:paraId="24940012" w14:textId="77777777" w:rsidR="003A110C" w:rsidRPr="003A110C" w:rsidRDefault="003A110C" w:rsidP="003A110C">
      <w:pPr>
        <w:tabs>
          <w:tab w:val="left" w:pos="1276"/>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La execuția marcajului rutier, se va ține seama de tipul îmbrăcămintei rutiere și rugozitatea suprafeței rutiere.</w:t>
      </w:r>
    </w:p>
    <w:p w14:paraId="5CD381E3" w14:textId="77777777" w:rsidR="003A110C" w:rsidRPr="003A110C" w:rsidRDefault="003A110C" w:rsidP="003A110C">
      <w:pPr>
        <w:tabs>
          <w:tab w:val="left" w:pos="567"/>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Executantul va obține aprobarea administratorului drumului și acordul poliției (</w:t>
      </w:r>
      <w:r w:rsidRPr="003A110C">
        <w:rPr>
          <w:rFonts w:ascii="Times New Roman" w:eastAsia="Times New Roman" w:hAnsi="Times New Roman" w:cs="Times New Roman"/>
          <w:color w:val="auto"/>
          <w:spacing w:val="-2"/>
          <w:sz w:val="28"/>
          <w:szCs w:val="28"/>
        </w:rPr>
        <w:t>Inspectoratul Național de Securitate Publică</w:t>
      </w:r>
      <w:r w:rsidRPr="003A110C">
        <w:rPr>
          <w:rFonts w:ascii="Times New Roman" w:eastAsia="Times New Roman" w:hAnsi="Times New Roman" w:cs="Times New Roman"/>
          <w:color w:val="auto"/>
          <w:spacing w:val="-2"/>
          <w:sz w:val="28"/>
          <w:szCs w:val="28"/>
          <w:lang w:val="ro-MD"/>
        </w:rPr>
        <w:t>) pentru instituirea restricțiilor de circulație pe drumul public, în vederea executării lucrărilor.</w:t>
      </w:r>
    </w:p>
    <w:p w14:paraId="392AC904" w14:textId="77777777" w:rsidR="003A110C" w:rsidRPr="003A110C" w:rsidRDefault="003A110C" w:rsidP="003A110C">
      <w:pPr>
        <w:spacing w:line="276" w:lineRule="auto"/>
        <w:ind w:right="-1" w:firstLine="543"/>
        <w:jc w:val="both"/>
        <w:rPr>
          <w:rFonts w:ascii="Times New Roman" w:eastAsia="Times New Roman" w:hAnsi="Times New Roman" w:cs="Times New Roman"/>
          <w:bCs/>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Executantul este dotat obligatoriu cu semnalizare rutieră pentru</w:t>
      </w:r>
      <w:r w:rsidRPr="003A110C">
        <w:rPr>
          <w:rFonts w:ascii="Times New Roman" w:eastAsia="Times New Roman" w:hAnsi="Times New Roman" w:cs="Times New Roman"/>
          <w:i/>
          <w:iCs/>
          <w:spacing w:val="-2"/>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realizarea lucrărilor.</w:t>
      </w:r>
    </w:p>
    <w:p w14:paraId="396E7958" w14:textId="77777777" w:rsidR="003A110C" w:rsidRPr="003A110C" w:rsidRDefault="003A110C" w:rsidP="003A110C">
      <w:pPr>
        <w:spacing w:line="276" w:lineRule="auto"/>
        <w:ind w:right="-1" w:firstLine="543"/>
        <w:jc w:val="both"/>
        <w:rPr>
          <w:rFonts w:ascii="Times New Roman" w:eastAsia="Times New Roman" w:hAnsi="Times New Roman" w:cs="Times New Roman"/>
          <w:b/>
          <w:bCs/>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Autospecială dotată cu perii sau instalații de spălare specifice pentru curățirea suprafeței de lucru</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pe care se aplică marcajul rutier.</w:t>
      </w:r>
    </w:p>
    <w:p w14:paraId="5E31E51B" w14:textId="77777777" w:rsidR="003A110C" w:rsidRPr="003A110C" w:rsidRDefault="003A110C" w:rsidP="003A110C">
      <w:pPr>
        <w:spacing w:line="276" w:lineRule="auto"/>
        <w:ind w:right="-1"/>
        <w:jc w:val="both"/>
        <w:rPr>
          <w:rFonts w:ascii="Times New Roman" w:eastAsia="Times New Roman" w:hAnsi="Times New Roman" w:cs="Times New Roman"/>
          <w:b/>
          <w:bCs/>
          <w:i/>
          <w:iCs/>
          <w:color w:val="auto"/>
          <w:spacing w:val="-4"/>
          <w:sz w:val="28"/>
          <w:szCs w:val="28"/>
          <w:lang w:val="ro-MD"/>
        </w:rPr>
      </w:pPr>
      <w:r w:rsidRPr="003A110C">
        <w:rPr>
          <w:rFonts w:ascii="Times New Roman" w:eastAsia="Times New Roman" w:hAnsi="Times New Roman" w:cs="Times New Roman"/>
          <w:b/>
          <w:bCs/>
          <w:i/>
          <w:iCs/>
          <w:color w:val="auto"/>
          <w:spacing w:val="-4"/>
          <w:sz w:val="28"/>
          <w:szCs w:val="28"/>
          <w:lang w:val="ro-MD"/>
        </w:rPr>
        <w:t xml:space="preserve">        </w:t>
      </w: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Mașină specială cu care se aplică marcajele rutiere va fi dotată cu instalație automată de reglare a dozajului de vopsea și microbile, având presiunea de lucru la aplicarea vopselei de ≥ 134 bar, la microbile 1,8 - 2,2 bar.</w:t>
      </w:r>
    </w:p>
    <w:p w14:paraId="3B2F293B" w14:textId="77777777" w:rsidR="003A110C" w:rsidRPr="003A110C" w:rsidRDefault="003A110C" w:rsidP="003A110C">
      <w:pPr>
        <w:tabs>
          <w:tab w:val="left" w:pos="1271"/>
        </w:tabs>
        <w:spacing w:line="276" w:lineRule="auto"/>
        <w:ind w:right="-1"/>
        <w:jc w:val="both"/>
        <w:rPr>
          <w:rFonts w:ascii="Times New Roman" w:eastAsia="Times New Roman" w:hAnsi="Times New Roman" w:cs="Times New Roman"/>
          <w:bCs/>
          <w:color w:val="auto"/>
          <w:spacing w:val="-4"/>
          <w:sz w:val="28"/>
          <w:szCs w:val="28"/>
          <w:lang w:val="ro-MD"/>
        </w:rPr>
      </w:pPr>
    </w:p>
    <w:p w14:paraId="1B4D8FE8" w14:textId="77777777" w:rsidR="003A110C" w:rsidRPr="003A110C" w:rsidRDefault="003A110C" w:rsidP="003A110C">
      <w:pPr>
        <w:tabs>
          <w:tab w:val="left" w:pos="1271"/>
        </w:tabs>
        <w:spacing w:line="276" w:lineRule="auto"/>
        <w:ind w:right="-1"/>
        <w:jc w:val="center"/>
        <w:rPr>
          <w:rFonts w:ascii="Times New Roman" w:eastAsia="Times New Roman" w:hAnsi="Times New Roman" w:cs="Times New Roman"/>
          <w:b/>
          <w:bCs/>
          <w:spacing w:val="-6"/>
          <w:sz w:val="28"/>
          <w:szCs w:val="28"/>
          <w:lang w:val="ro-MD"/>
        </w:rPr>
      </w:pPr>
      <w:r w:rsidRPr="003A110C">
        <w:rPr>
          <w:rFonts w:ascii="Times New Roman" w:eastAsia="Times New Roman" w:hAnsi="Times New Roman" w:cs="Times New Roman"/>
          <w:b/>
          <w:color w:val="auto"/>
          <w:spacing w:val="-2"/>
          <w:sz w:val="28"/>
          <w:szCs w:val="28"/>
          <w:lang w:val="ro-MD"/>
        </w:rPr>
        <w:t>7. Semnalizarea rutieră temporară pe timpul execuției lucrărilor</w:t>
      </w:r>
    </w:p>
    <w:p w14:paraId="09967819" w14:textId="77777777" w:rsidR="003A110C" w:rsidRPr="003A110C" w:rsidRDefault="003A110C" w:rsidP="003A110C">
      <w:pPr>
        <w:tabs>
          <w:tab w:val="left" w:pos="1271"/>
        </w:tabs>
        <w:spacing w:line="276" w:lineRule="auto"/>
        <w:ind w:right="-1" w:firstLine="543"/>
        <w:jc w:val="both"/>
        <w:rPr>
          <w:rFonts w:ascii="Times New Roman" w:eastAsia="Times New Roman" w:hAnsi="Times New Roman" w:cs="Times New Roman"/>
          <w:b/>
          <w:color w:val="auto"/>
          <w:spacing w:val="-2"/>
          <w:sz w:val="28"/>
          <w:szCs w:val="28"/>
          <w:lang w:val="ro-MD"/>
        </w:rPr>
      </w:pPr>
    </w:p>
    <w:p w14:paraId="6C8A0F20"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Presemnalizarea și semnalizarea lucrărilor prin indicatoare rutiere și mijloace de avertizare luminoasă. </w:t>
      </w:r>
    </w:p>
    <w:p w14:paraId="077339BC"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bCs/>
          <w:i/>
          <w:iCs/>
          <w:color w:val="auto"/>
          <w:spacing w:val="-2"/>
          <w:sz w:val="28"/>
          <w:szCs w:val="28"/>
          <w:lang w:val="ro-MD"/>
        </w:rPr>
        <w:t>În scopul sporirii securității rutiere și a necesităților impuse de lucrare, se vor aplica următoarele măsuri:</w:t>
      </w:r>
    </w:p>
    <w:p w14:paraId="6A7AA58E" w14:textId="77777777" w:rsidR="003A110C" w:rsidRPr="003A110C" w:rsidRDefault="003A110C" w:rsidP="00A35892">
      <w:pPr>
        <w:spacing w:line="276" w:lineRule="auto"/>
        <w:ind w:right="-1" w:firstLine="567"/>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Autovehiculul antemergător va fi echipat cu girofar de culoare galbenă și indicatoare rutiere corespunzătoare;</w:t>
      </w:r>
      <w:r w:rsidRPr="003A110C">
        <w:rPr>
          <w:rFonts w:ascii="Times New Roman" w:eastAsia="Times New Roman" w:hAnsi="Times New Roman" w:cs="Times New Roman"/>
          <w:color w:val="auto"/>
          <w:spacing w:val="-2"/>
          <w:sz w:val="28"/>
          <w:szCs w:val="28"/>
          <w:lang w:val="ro-MD"/>
        </w:rPr>
        <w:br/>
        <w:t xml:space="preserve">        - Mașina de marcaj va fi echipată obligatoriu cu girofar de culoare galbenă, dispozitive de iluminare și semnalizare corespunzătoare;</w:t>
      </w:r>
    </w:p>
    <w:p w14:paraId="7E2E24A1" w14:textId="77777777" w:rsidR="003A110C" w:rsidRPr="003A110C" w:rsidRDefault="003A110C" w:rsidP="003A110C">
      <w:pPr>
        <w:spacing w:line="276" w:lineRule="auto"/>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Pozarea cu conuri pentru protecția vopselei umede; </w:t>
      </w:r>
    </w:p>
    <w:p w14:paraId="4B4031D8"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Autovehicul de încheiere a eșalonului, care are rolul de a proteja vopseaua  aplicata până la restabilirea circulației în condiții de siguranță și de a recupera conurile, va fi echipat cu girofar;</w:t>
      </w:r>
      <w:r w:rsidRPr="003A110C">
        <w:rPr>
          <w:rFonts w:ascii="Times New Roman" w:eastAsia="Times New Roman" w:hAnsi="Times New Roman" w:cs="Times New Roman"/>
          <w:color w:val="auto"/>
          <w:spacing w:val="-2"/>
          <w:sz w:val="28"/>
          <w:szCs w:val="28"/>
          <w:lang w:val="ro-MD"/>
        </w:rPr>
        <w:br/>
        <w:t xml:space="preserve">        - Se va evita pe cât posibil executarea lucrărilor de marcaje rutiere pe timp de noapte.</w:t>
      </w:r>
    </w:p>
    <w:p w14:paraId="78C500F5" w14:textId="77777777" w:rsidR="003A110C" w:rsidRPr="003A110C" w:rsidRDefault="003A110C" w:rsidP="003A110C">
      <w:pPr>
        <w:spacing w:line="276" w:lineRule="auto"/>
        <w:ind w:right="-1" w:firstLine="567"/>
        <w:jc w:val="both"/>
        <w:rPr>
          <w:rFonts w:ascii="Times New Roman" w:eastAsia="Times New Roman" w:hAnsi="Times New Roman" w:cs="Times New Roman"/>
          <w:b/>
          <w:bCs/>
          <w:i/>
          <w:color w:val="auto"/>
          <w:spacing w:val="-1"/>
          <w:sz w:val="28"/>
          <w:szCs w:val="28"/>
          <w:lang w:val="ro-MD"/>
        </w:rPr>
      </w:pPr>
    </w:p>
    <w:p w14:paraId="38C2C0DF" w14:textId="77777777" w:rsidR="003A110C" w:rsidRPr="003A110C" w:rsidRDefault="003A110C" w:rsidP="003A110C">
      <w:pPr>
        <w:spacing w:line="276" w:lineRule="auto"/>
        <w:ind w:right="-1" w:firstLine="567"/>
        <w:jc w:val="both"/>
        <w:rPr>
          <w:rFonts w:ascii="Times New Roman" w:eastAsia="Times New Roman" w:hAnsi="Times New Roman" w:cs="Times New Roman"/>
          <w:b/>
          <w:bCs/>
          <w:i/>
          <w:color w:val="auto"/>
          <w:spacing w:val="-1"/>
          <w:sz w:val="28"/>
          <w:szCs w:val="28"/>
          <w:lang w:val="ro-MD"/>
        </w:rPr>
      </w:pPr>
      <w:r w:rsidRPr="003A110C">
        <w:rPr>
          <w:rFonts w:ascii="Times New Roman" w:eastAsia="Times New Roman" w:hAnsi="Times New Roman" w:cs="Times New Roman"/>
          <w:b/>
          <w:bCs/>
          <w:i/>
          <w:color w:val="auto"/>
          <w:spacing w:val="-1"/>
          <w:sz w:val="28"/>
          <w:szCs w:val="28"/>
          <w:lang w:val="ro-MD"/>
        </w:rPr>
        <w:t>La închiderea unei zile de lucru în mod obligatoriu se întocmește un raport conform modelului din anexa 2.</w:t>
      </w:r>
    </w:p>
    <w:p w14:paraId="226E0D3F"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p>
    <w:p w14:paraId="72FEE261"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8. Recepționarea lucrărilor</w:t>
      </w:r>
      <w:r w:rsidRPr="003A110C">
        <w:rPr>
          <w:rFonts w:ascii="Times New Roman" w:eastAsia="Times New Roman" w:hAnsi="Times New Roman" w:cs="Times New Roman"/>
          <w:b/>
          <w:bCs/>
          <w:iCs/>
          <w:color w:val="auto"/>
          <w:sz w:val="28"/>
          <w:szCs w:val="28"/>
          <w:lang w:val="ro-MD"/>
        </w:rPr>
        <w:br/>
      </w:r>
      <w:r w:rsidRPr="003A110C">
        <w:rPr>
          <w:rFonts w:ascii="Times New Roman" w:eastAsia="Times New Roman" w:hAnsi="Times New Roman" w:cs="Times New Roman"/>
          <w:b/>
          <w:bCs/>
          <w:iCs/>
          <w:color w:val="auto"/>
          <w:sz w:val="28"/>
          <w:szCs w:val="28"/>
          <w:lang w:val="ro-MD"/>
        </w:rPr>
        <w:br/>
        <w:t xml:space="preserve">  Antreprenorul General:</w:t>
      </w:r>
    </w:p>
    <w:p w14:paraId="373FA1CB" w14:textId="77777777" w:rsidR="003A110C" w:rsidRPr="003A110C" w:rsidRDefault="003A110C" w:rsidP="003A110C">
      <w:pPr>
        <w:spacing w:line="276" w:lineRule="auto"/>
        <w:ind w:right="-1"/>
        <w:jc w:val="both"/>
        <w:rPr>
          <w:rFonts w:ascii="Times New Roman" w:eastAsia="Times New Roman" w:hAnsi="Times New Roman" w:cs="Times New Roman"/>
          <w:b/>
          <w:bCs/>
          <w:iCs/>
          <w:color w:val="auto"/>
          <w:sz w:val="28"/>
          <w:szCs w:val="28"/>
          <w:lang w:val="ro-MD"/>
        </w:rPr>
      </w:pPr>
    </w:p>
    <w:p w14:paraId="1F2EBAA5"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Întreaga documentație necesară pentru executarea lucrărilor contractate se pune de către Beneficiar la dispoziția Antreprenorului general în două exemplare, în termenele stabilite în contract, prin graficul de realizare a lucrărilor de marcaj.</w:t>
      </w:r>
    </w:p>
    <w:p w14:paraId="5EBB13DF"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Antreprenorul general are obligația să execute lucrarea, în termenul stabilit în contract, pe propria răspundere. Pentru aceasta el este obligat să respecte documentația de executare și prevederile actelor normative în vigoare. De asemenea, are obligația de a ghida executarea lucrării contractate și de a veghea asupra menținerii ordinii la locul unde se desfășoară activitatea.</w:t>
      </w:r>
    </w:p>
    <w:p w14:paraId="49F63A3D"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În cazul când Antreprenorul contactează un subantreprenor tehnic obligatoriu să informeze Beneficiarul, prin scrisoare oficială.</w:t>
      </w:r>
    </w:p>
    <w:p w14:paraId="0625030A"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Oferta adjudecată face parte integrantă din contract. Ea trebuie să fie corectă și completă. Prețurile stabilite vor acoperi toate obligațiunile din contract și toate operațiunile pentru terminarea și întreținerea corespunzătoare a lucrărilor.</w:t>
      </w:r>
    </w:p>
    <w:p w14:paraId="54F2580B" w14:textId="77777777" w:rsidR="003A110C" w:rsidRPr="003A110C" w:rsidRDefault="003A110C" w:rsidP="003A110C">
      <w:pPr>
        <w:spacing w:line="276" w:lineRule="auto"/>
        <w:ind w:right="-1" w:firstLine="567"/>
        <w:jc w:val="both"/>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iCs/>
          <w:color w:val="auto"/>
          <w:sz w:val="28"/>
          <w:szCs w:val="28"/>
          <w:lang w:val="ro-MD"/>
        </w:rPr>
        <w:t xml:space="preserve">- </w:t>
      </w:r>
      <w:r w:rsidRPr="003A110C">
        <w:rPr>
          <w:rFonts w:ascii="Times New Roman" w:eastAsia="Times New Roman" w:hAnsi="Times New Roman" w:cs="Times New Roman"/>
          <w:b/>
          <w:bCs/>
          <w:iCs/>
          <w:color w:val="auto"/>
          <w:sz w:val="28"/>
          <w:szCs w:val="28"/>
          <w:lang w:val="ro-MD"/>
        </w:rPr>
        <w:t>Antreprenorul general va prezenta în mod obligatoriu, la recepția lunară a lucrărilor:</w:t>
      </w:r>
    </w:p>
    <w:p w14:paraId="70288DC9"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p>
    <w:p w14:paraId="5ED45885" w14:textId="77777777" w:rsidR="003A110C" w:rsidRPr="003A110C" w:rsidRDefault="003A110C" w:rsidP="00A35892">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rapoarte zilnice de executare a lucrărilor;</w:t>
      </w:r>
    </w:p>
    <w:p w14:paraId="1354D3F1" w14:textId="77777777" w:rsidR="003A110C" w:rsidRPr="003A110C" w:rsidRDefault="003A110C" w:rsidP="00A35892">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copii ale facturilor pentru materialele utilizate;</w:t>
      </w:r>
    </w:p>
    <w:p w14:paraId="38536E10" w14:textId="77777777" w:rsidR="003A110C" w:rsidRPr="003A110C" w:rsidRDefault="003A110C" w:rsidP="00A35892">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xml:space="preserve">- copiile certificatelor de conformitate a materialelor utilizate; </w:t>
      </w:r>
    </w:p>
    <w:p w14:paraId="73B2276A" w14:textId="77777777" w:rsidR="003A110C" w:rsidRPr="003A110C" w:rsidRDefault="003A110C" w:rsidP="00A35892">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xml:space="preserve">- procese </w:t>
      </w:r>
      <w:r w:rsidRPr="003A110C">
        <w:rPr>
          <w:rFonts w:ascii="Times New Roman" w:eastAsia="Times New Roman" w:hAnsi="Times New Roman" w:cs="Times New Roman"/>
          <w:b/>
          <w:bCs/>
          <w:iCs/>
          <w:color w:val="auto"/>
          <w:sz w:val="28"/>
          <w:szCs w:val="28"/>
          <w:lang w:val="ro-MD"/>
        </w:rPr>
        <w:t>-</w:t>
      </w:r>
      <w:r w:rsidRPr="003A110C">
        <w:rPr>
          <w:rFonts w:ascii="Times New Roman" w:eastAsia="Times New Roman" w:hAnsi="Times New Roman" w:cs="Times New Roman"/>
          <w:iCs/>
          <w:color w:val="auto"/>
          <w:sz w:val="28"/>
          <w:szCs w:val="28"/>
          <w:lang w:val="ro-MD"/>
        </w:rPr>
        <w:t xml:space="preserve"> verbale ale lucrărilor care devin ascunse;</w:t>
      </w:r>
    </w:p>
    <w:p w14:paraId="149EF1EA" w14:textId="77777777" w:rsidR="003A110C" w:rsidRPr="003A110C" w:rsidRDefault="003A110C" w:rsidP="00A35892">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probele, încercările de laborator pentru verificarea lucrărilor puse în operă.</w:t>
      </w:r>
      <w:r w:rsidRPr="003A110C">
        <w:rPr>
          <w:rFonts w:ascii="Times New Roman" w:eastAsia="Times New Roman" w:hAnsi="Times New Roman" w:cs="Times New Roman"/>
          <w:iCs/>
          <w:color w:val="auto"/>
          <w:sz w:val="28"/>
          <w:szCs w:val="28"/>
          <w:lang w:val="ro-MD"/>
        </w:rPr>
        <w:br/>
      </w:r>
    </w:p>
    <w:p w14:paraId="30B360C5"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Reprezentantul Beneficiarului</w:t>
      </w:r>
    </w:p>
    <w:p w14:paraId="6C943955" w14:textId="77777777" w:rsidR="003A110C" w:rsidRPr="003A110C" w:rsidRDefault="003A110C" w:rsidP="003A110C">
      <w:pPr>
        <w:spacing w:line="276" w:lineRule="auto"/>
        <w:ind w:right="-1"/>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 xml:space="preserve">      </w:t>
      </w:r>
    </w:p>
    <w:p w14:paraId="0D6874EF" w14:textId="75661ADD" w:rsidR="003A110C" w:rsidRPr="003A110C" w:rsidRDefault="003A110C" w:rsidP="003A110C">
      <w:pPr>
        <w:spacing w:line="276" w:lineRule="auto"/>
        <w:ind w:right="-1" w:firstLine="567"/>
        <w:jc w:val="both"/>
        <w:rPr>
          <w:rFonts w:ascii="Times New Roman" w:eastAsia="Times New Roman" w:hAnsi="Times New Roman" w:cs="Times New Roman"/>
          <w:bCs/>
          <w:iCs/>
          <w:color w:val="auto"/>
          <w:sz w:val="28"/>
          <w:szCs w:val="28"/>
          <w:lang w:val="ro-MD"/>
        </w:rPr>
      </w:pPr>
      <w:r w:rsidRPr="003A110C">
        <w:rPr>
          <w:rFonts w:ascii="Times New Roman" w:eastAsia="Times New Roman" w:hAnsi="Times New Roman" w:cs="Times New Roman"/>
          <w:b/>
          <w:bCs/>
          <w:i/>
          <w:iCs/>
          <w:color w:val="auto"/>
          <w:sz w:val="28"/>
          <w:szCs w:val="28"/>
          <w:lang w:val="ro-MD"/>
        </w:rPr>
        <w:t>Lucrările de marcaj</w:t>
      </w:r>
      <w:r w:rsidRPr="003A110C">
        <w:rPr>
          <w:rFonts w:ascii="Times New Roman" w:eastAsia="Times New Roman" w:hAnsi="Times New Roman" w:cs="Times New Roman"/>
          <w:color w:val="auto"/>
          <w:sz w:val="28"/>
          <w:szCs w:val="28"/>
          <w:lang w:val="ro-MD"/>
        </w:rPr>
        <w:t xml:space="preserve"> se recepționează de către </w:t>
      </w:r>
      <w:r w:rsidR="009F688D">
        <w:rPr>
          <w:rStyle w:val="FontStyle18"/>
          <w:rFonts w:ascii="Times New Roman" w:hAnsi="Times New Roman" w:cs="Times New Roman"/>
          <w:sz w:val="28"/>
          <w:szCs w:val="28"/>
          <w:lang w:eastAsia="ro-RO"/>
        </w:rPr>
        <w:t>d</w:t>
      </w:r>
      <w:r w:rsidR="009F688D" w:rsidRPr="009F688D">
        <w:rPr>
          <w:rStyle w:val="FontStyle18"/>
          <w:rFonts w:ascii="Times New Roman" w:hAnsi="Times New Roman" w:cs="Times New Roman"/>
          <w:sz w:val="28"/>
          <w:szCs w:val="28"/>
          <w:lang w:eastAsia="ro-RO"/>
        </w:rPr>
        <w:t>iriginte</w:t>
      </w:r>
      <w:r w:rsidR="00FE0AC0">
        <w:rPr>
          <w:rStyle w:val="FontStyle18"/>
          <w:rFonts w:ascii="Times New Roman" w:hAnsi="Times New Roman" w:cs="Times New Roman"/>
          <w:sz w:val="28"/>
          <w:szCs w:val="28"/>
          <w:lang w:eastAsia="ro-RO"/>
        </w:rPr>
        <w:t xml:space="preserve">le </w:t>
      </w:r>
      <w:r w:rsidR="009F688D" w:rsidRPr="009F688D">
        <w:rPr>
          <w:rStyle w:val="FontStyle18"/>
          <w:rFonts w:ascii="Times New Roman" w:hAnsi="Times New Roman" w:cs="Times New Roman"/>
          <w:sz w:val="28"/>
          <w:szCs w:val="28"/>
          <w:lang w:eastAsia="ro-RO"/>
        </w:rPr>
        <w:t>de șantier</w:t>
      </w:r>
      <w:r w:rsidR="009F688D">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a</w:t>
      </w:r>
      <w:r w:rsidRPr="003A110C">
        <w:rPr>
          <w:rFonts w:ascii="Times New Roman" w:eastAsia="Times New Roman" w:hAnsi="Times New Roman" w:cs="Times New Roman"/>
          <w:b/>
          <w:bCs/>
          <w:i/>
          <w:iCs/>
          <w:color w:val="auto"/>
          <w:sz w:val="28"/>
          <w:szCs w:val="28"/>
          <w:lang w:val="ro-MD"/>
        </w:rPr>
        <w:t xml:space="preserve"> </w:t>
      </w:r>
      <w:r w:rsidRPr="003A110C">
        <w:rPr>
          <w:rFonts w:ascii="Times New Roman" w:hAnsi="Times New Roman" w:cs="Times New Roman"/>
          <w:color w:val="auto"/>
          <w:sz w:val="28"/>
          <w:szCs w:val="28"/>
          <w:lang w:val="ro-MD"/>
        </w:rPr>
        <w:t>S.A. ,,Administrația Națională a Drumurilor”</w:t>
      </w:r>
      <w:r w:rsidRPr="003A110C">
        <w:rPr>
          <w:rFonts w:ascii="Times New Roman" w:eastAsia="Times New Roman" w:hAnsi="Times New Roman" w:cs="Times New Roman"/>
          <w:color w:val="auto"/>
          <w:sz w:val="28"/>
          <w:szCs w:val="28"/>
          <w:lang w:val="ro-MD"/>
        </w:rPr>
        <w:t xml:space="preserve"> </w:t>
      </w:r>
      <w:r w:rsidRPr="003A110C">
        <w:rPr>
          <w:rFonts w:ascii="Times New Roman" w:eastAsia="Times New Roman" w:hAnsi="Times New Roman" w:cs="Times New Roman"/>
          <w:bCs/>
          <w:iCs/>
          <w:color w:val="auto"/>
          <w:sz w:val="28"/>
          <w:szCs w:val="28"/>
          <w:lang w:val="ro-MD"/>
        </w:rPr>
        <w:t xml:space="preserve">care: </w:t>
      </w:r>
    </w:p>
    <w:p w14:paraId="7B5A9C75"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Supraveghează și îndrumă în permanență execuția lucrărilor de marcaje rutiere;</w:t>
      </w:r>
    </w:p>
    <w:p w14:paraId="5E313814"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Efectuează permanent, controlul cantităților şi calității  materialelor utilizate;</w:t>
      </w:r>
    </w:p>
    <w:p w14:paraId="21412F9C"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-Verifică calitatea lucrărilor executate conform caietului de sarcini cu anexarea rezultatelor măsurilor de laborator efectuate de executant;</w:t>
      </w:r>
    </w:p>
    <w:p w14:paraId="5CCC2D11"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Dacă se constată diferențe de calitate la marcajul rutier, în ceea ce privește geometria și aspectul general, dozajul de vopsea și microbile, va propune termene de remediere;</w:t>
      </w:r>
    </w:p>
    <w:p w14:paraId="1FE9C443"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În cazul în care, în timpul garanției, apar degradări ale marcajului efectuat, executantul va remedia, pe cheltuiala proprie toate degradările. Acestea se vor realiza în baza unei solicitări scrise a beneficiarului;</w:t>
      </w:r>
    </w:p>
    <w:p w14:paraId="661B0512"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Recepția finală se execută, nu mai târziu de 15 zile înainte de expirarea perioadei de garanție.</w:t>
      </w:r>
    </w:p>
    <w:p w14:paraId="359E6F5D"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b/>
          <w:bCs/>
          <w:i/>
          <w:iCs/>
          <w:color w:val="auto"/>
          <w:sz w:val="28"/>
          <w:szCs w:val="28"/>
          <w:lang w:val="ro-MD"/>
        </w:rPr>
        <w:t xml:space="preserve">- </w:t>
      </w:r>
      <w:r w:rsidRPr="003A110C">
        <w:rPr>
          <w:rFonts w:ascii="Times New Roman" w:eastAsia="Times New Roman" w:hAnsi="Times New Roman" w:cs="Times New Roman"/>
          <w:color w:val="auto"/>
          <w:sz w:val="28"/>
          <w:szCs w:val="28"/>
          <w:lang w:val="ro-MD"/>
        </w:rPr>
        <w:t xml:space="preserve">Reprezentanții beneficiarului și executantului analizează calitatea marcajului corespunzător garanției acordate. În caz de neconformitate se vor analiza factorii care au influențat scăderea duratei de viață a marcajului. Recepția se face prin determinări vizuale, iar dacă acestea conduc la opinii divergente în ceea ce privește rezultatele obținute pentru </w:t>
      </w:r>
      <w:r w:rsidRPr="003A110C">
        <w:rPr>
          <w:rFonts w:ascii="Times New Roman" w:eastAsia="Times New Roman" w:hAnsi="Times New Roman" w:cs="Times New Roman"/>
          <w:color w:val="auto"/>
          <w:sz w:val="28"/>
          <w:szCs w:val="28"/>
          <w:lang w:val="ro-MD"/>
        </w:rPr>
        <w:lastRenderedPageBreak/>
        <w:t>rezistența la uzură, retroreflexie, luminanță și aderență, atunci se fac măsurători cu aparate specifice;</w:t>
      </w:r>
    </w:p>
    <w:p w14:paraId="1A2304E0" w14:textId="0BC4D588" w:rsidR="003A110C" w:rsidRPr="003A110C" w:rsidRDefault="003A110C" w:rsidP="003A110C">
      <w:pPr>
        <w:spacing w:line="276" w:lineRule="auto"/>
        <w:ind w:right="-1" w:firstLine="567"/>
        <w:jc w:val="both"/>
        <w:rPr>
          <w:rFonts w:ascii="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Dispune încetarea lucrărilor sau refacerea </w:t>
      </w:r>
      <w:r w:rsidRPr="003A110C">
        <w:rPr>
          <w:rFonts w:ascii="Times New Roman" w:eastAsia="Times New Roman" w:hAnsi="Times New Roman" w:cs="Times New Roman"/>
          <w:color w:val="auto"/>
          <w:spacing w:val="-10"/>
          <w:sz w:val="28"/>
          <w:szCs w:val="28"/>
          <w:lang w:val="ro-MD"/>
        </w:rPr>
        <w:t xml:space="preserve">acestora </w:t>
      </w:r>
      <w:r w:rsidRPr="003A110C">
        <w:rPr>
          <w:rFonts w:ascii="Times New Roman" w:eastAsia="Times New Roman" w:hAnsi="Times New Roman" w:cs="Times New Roman"/>
          <w:color w:val="auto"/>
          <w:sz w:val="28"/>
          <w:szCs w:val="28"/>
          <w:lang w:val="ro-MD"/>
        </w:rPr>
        <w:t xml:space="preserve">pe cheltuiala </w:t>
      </w:r>
      <w:r w:rsidRPr="003A110C">
        <w:rPr>
          <w:rFonts w:ascii="Times New Roman" w:eastAsia="Times New Roman" w:hAnsi="Times New Roman" w:cs="Times New Roman"/>
          <w:color w:val="auto"/>
          <w:spacing w:val="-10"/>
          <w:sz w:val="28"/>
          <w:szCs w:val="28"/>
          <w:lang w:val="ro-MD"/>
        </w:rPr>
        <w:t>executantului</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când marcajul</w:t>
      </w:r>
      <w:r w:rsidR="009F688D">
        <w:rPr>
          <w:rFonts w:ascii="Times New Roman" w:eastAsia="Times New Roman" w:hAnsi="Times New Roman" w:cs="Times New Roman"/>
          <w:color w:val="auto"/>
          <w:sz w:val="28"/>
          <w:szCs w:val="28"/>
          <w:lang w:val="ro-MD"/>
        </w:rPr>
        <w:t>,</w:t>
      </w:r>
      <w:r w:rsidRPr="003A110C">
        <w:rPr>
          <w:rFonts w:ascii="Times New Roman" w:eastAsia="Times New Roman" w:hAnsi="Times New Roman" w:cs="Times New Roman"/>
          <w:color w:val="auto"/>
          <w:sz w:val="28"/>
          <w:szCs w:val="28"/>
          <w:lang w:val="ro-MD"/>
        </w:rPr>
        <w:t xml:space="preserve"> nu a fost executat corect.  </w:t>
      </w:r>
      <w:r w:rsidRPr="003A110C">
        <w:rPr>
          <w:rFonts w:ascii="Times New Roman" w:eastAsia="Times New Roman" w:hAnsi="Times New Roman" w:cs="Times New Roman"/>
          <w:color w:val="auto"/>
          <w:spacing w:val="-10"/>
          <w:sz w:val="28"/>
          <w:szCs w:val="28"/>
          <w:lang w:val="ro-MD"/>
        </w:rPr>
        <w:t>În</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acest </w:t>
      </w:r>
      <w:r w:rsidRPr="003A110C">
        <w:rPr>
          <w:rFonts w:ascii="Times New Roman" w:eastAsia="Times New Roman" w:hAnsi="Times New Roman" w:cs="Times New Roman"/>
          <w:color w:val="auto"/>
          <w:spacing w:val="-10"/>
          <w:sz w:val="28"/>
          <w:szCs w:val="28"/>
          <w:lang w:val="ro-MD"/>
        </w:rPr>
        <w:t>sens,</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va informa </w:t>
      </w:r>
      <w:r w:rsidRPr="003A110C">
        <w:rPr>
          <w:rFonts w:ascii="Times New Roman" w:hAnsi="Times New Roman" w:cs="Times New Roman"/>
          <w:color w:val="auto"/>
          <w:sz w:val="28"/>
          <w:szCs w:val="28"/>
          <w:lang w:val="ro-MD"/>
        </w:rPr>
        <w:t xml:space="preserve"> S.A. ,,Administrația Națională a Drumurilor</w:t>
      </w:r>
      <w:r w:rsidR="00C27ACB">
        <w:rPr>
          <w:rFonts w:ascii="Times New Roman" w:hAnsi="Times New Roman" w:cs="Times New Roman"/>
          <w:color w:val="auto"/>
          <w:sz w:val="28"/>
          <w:szCs w:val="28"/>
          <w:lang w:val="ro-MD"/>
        </w:rPr>
        <w:t>”</w:t>
      </w:r>
      <w:r w:rsidRPr="003A110C">
        <w:rPr>
          <w:rFonts w:ascii="Times New Roman" w:hAnsi="Times New Roman" w:cs="Times New Roman"/>
          <w:color w:val="auto"/>
          <w:sz w:val="28"/>
          <w:szCs w:val="28"/>
          <w:lang w:val="ro-MD"/>
        </w:rPr>
        <w:t>;</w:t>
      </w:r>
    </w:p>
    <w:p w14:paraId="4C7EC0CB" w14:textId="44D0FE44"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 Vizează rapoartele zilnice completate de executant conform modelului din anexa 2, rapoartele sunt însușite și confirmate de către </w:t>
      </w:r>
      <w:r w:rsidR="009F688D" w:rsidRPr="009F688D">
        <w:rPr>
          <w:rStyle w:val="FontStyle18"/>
          <w:rFonts w:ascii="Times New Roman" w:hAnsi="Times New Roman" w:cs="Times New Roman"/>
          <w:sz w:val="28"/>
          <w:szCs w:val="28"/>
          <w:lang w:eastAsia="ro-RO"/>
        </w:rPr>
        <w:t>diriginte</w:t>
      </w:r>
      <w:r w:rsidR="00FE0AC0">
        <w:rPr>
          <w:rStyle w:val="FontStyle18"/>
          <w:rFonts w:ascii="Times New Roman" w:hAnsi="Times New Roman" w:cs="Times New Roman"/>
          <w:sz w:val="28"/>
          <w:szCs w:val="28"/>
          <w:lang w:eastAsia="ro-RO"/>
        </w:rPr>
        <w:t>le</w:t>
      </w:r>
      <w:r w:rsidR="009F688D" w:rsidRPr="009F688D">
        <w:rPr>
          <w:rStyle w:val="FontStyle18"/>
          <w:rFonts w:ascii="Times New Roman" w:hAnsi="Times New Roman" w:cs="Times New Roman"/>
          <w:sz w:val="28"/>
          <w:szCs w:val="28"/>
          <w:lang w:eastAsia="ro-RO"/>
        </w:rPr>
        <w:t xml:space="preserve"> de șantier</w:t>
      </w:r>
      <w:r w:rsidR="009F688D">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a</w:t>
      </w:r>
      <w:r w:rsidRPr="003A110C">
        <w:rPr>
          <w:rFonts w:ascii="Times New Roman" w:hAnsi="Times New Roman" w:cs="Times New Roman"/>
          <w:b/>
          <w:bCs/>
          <w:i/>
          <w:iCs/>
          <w:color w:val="auto"/>
          <w:sz w:val="28"/>
          <w:szCs w:val="28"/>
          <w:lang w:val="ro-MD"/>
        </w:rPr>
        <w:t xml:space="preserve"> </w:t>
      </w:r>
      <w:r w:rsidRPr="003A110C">
        <w:rPr>
          <w:rFonts w:ascii="Times New Roman" w:hAnsi="Times New Roman" w:cs="Times New Roman"/>
          <w:color w:val="auto"/>
          <w:sz w:val="28"/>
          <w:szCs w:val="28"/>
          <w:lang w:val="ro-MD"/>
        </w:rPr>
        <w:t>S.A. ,,Administrația Națională a Drumurilor”</w:t>
      </w:r>
      <w:r w:rsidRPr="003A110C">
        <w:rPr>
          <w:rFonts w:ascii="Times New Roman" w:eastAsia="Times New Roman" w:hAnsi="Times New Roman" w:cs="Times New Roman"/>
          <w:color w:val="auto"/>
          <w:sz w:val="28"/>
          <w:szCs w:val="28"/>
          <w:lang w:val="ro-MD"/>
        </w:rPr>
        <w:t xml:space="preserve"> din teritoriu; </w:t>
      </w:r>
    </w:p>
    <w:p w14:paraId="35B70729" w14:textId="31B3EC06"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w:t>
      </w:r>
      <w:r w:rsidR="00313D26" w:rsidRPr="00313D26">
        <w:rPr>
          <w:rStyle w:val="FontStyle18"/>
          <w:rFonts w:ascii="Times New Roman" w:hAnsi="Times New Roman" w:cs="Times New Roman"/>
          <w:sz w:val="28"/>
          <w:szCs w:val="28"/>
          <w:lang w:eastAsia="ro-RO"/>
        </w:rPr>
        <w:t>Diriginte</w:t>
      </w:r>
      <w:r w:rsidR="00FE0AC0">
        <w:rPr>
          <w:rStyle w:val="FontStyle18"/>
          <w:rFonts w:ascii="Times New Roman" w:hAnsi="Times New Roman" w:cs="Times New Roman"/>
          <w:sz w:val="28"/>
          <w:szCs w:val="28"/>
          <w:lang w:eastAsia="ro-RO"/>
        </w:rPr>
        <w:t>le</w:t>
      </w:r>
      <w:r w:rsidR="00313D26" w:rsidRPr="00313D26">
        <w:rPr>
          <w:rStyle w:val="FontStyle18"/>
          <w:rFonts w:ascii="Times New Roman" w:hAnsi="Times New Roman" w:cs="Times New Roman"/>
          <w:sz w:val="28"/>
          <w:szCs w:val="28"/>
          <w:lang w:eastAsia="ro-RO"/>
        </w:rPr>
        <w:t xml:space="preserve"> de șantier</w:t>
      </w:r>
      <w:r w:rsidR="00313D26">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 xml:space="preserve">a </w:t>
      </w:r>
      <w:r w:rsidRPr="003A110C">
        <w:rPr>
          <w:rFonts w:ascii="Times New Roman" w:hAnsi="Times New Roman" w:cs="Times New Roman"/>
          <w:color w:val="auto"/>
          <w:sz w:val="28"/>
          <w:szCs w:val="28"/>
          <w:lang w:val="ro-MD"/>
        </w:rPr>
        <w:t>S.A. ,,Administrația Națională a Drumurilor</w:t>
      </w:r>
      <w:r w:rsidR="00471807">
        <w:rPr>
          <w:rFonts w:ascii="Times New Roman" w:hAnsi="Times New Roman" w:cs="Times New Roman"/>
          <w:color w:val="auto"/>
          <w:sz w:val="28"/>
          <w:szCs w:val="28"/>
          <w:lang w:val="ro-MD"/>
        </w:rPr>
        <w:t>”</w:t>
      </w:r>
      <w:r w:rsidRPr="003A110C">
        <w:rPr>
          <w:rFonts w:ascii="Times New Roman" w:eastAsia="Times New Roman" w:hAnsi="Times New Roman" w:cs="Times New Roman"/>
          <w:color w:val="auto"/>
          <w:sz w:val="28"/>
          <w:szCs w:val="28"/>
          <w:lang w:val="ro-MD"/>
        </w:rPr>
        <w:t xml:space="preserve"> din teritoriu, participă în comisiile de recepție finală, la terminarea lucrărilor, respectiv la expirarea perioadei de garanție, a lucrărilor executate.</w:t>
      </w:r>
    </w:p>
    <w:p w14:paraId="499A7A73" w14:textId="77777777" w:rsidR="003A110C" w:rsidRPr="003A110C" w:rsidRDefault="003A110C" w:rsidP="003A110C">
      <w:pPr>
        <w:tabs>
          <w:tab w:val="left" w:pos="731"/>
        </w:tabs>
        <w:spacing w:line="276" w:lineRule="auto"/>
        <w:ind w:right="-1" w:firstLine="543"/>
        <w:jc w:val="both"/>
        <w:rPr>
          <w:rFonts w:ascii="Times New Roman" w:eastAsia="Times New Roman" w:hAnsi="Times New Roman" w:cs="Times New Roman"/>
          <w:color w:val="auto"/>
          <w:spacing w:val="-2"/>
          <w:sz w:val="28"/>
          <w:szCs w:val="28"/>
          <w:lang w:val="ro-MD"/>
        </w:rPr>
      </w:pPr>
    </w:p>
    <w:p w14:paraId="712362FF" w14:textId="77777777" w:rsidR="00E96D20" w:rsidRPr="00E96D20" w:rsidRDefault="003A110C" w:rsidP="00E96D20">
      <w:pPr>
        <w:ind w:left="142"/>
        <w:rPr>
          <w:rFonts w:ascii="Times New Roman" w:eastAsiaTheme="minorEastAsia" w:hAnsi="Times New Roman" w:cs="Times New Roman"/>
          <w:b/>
          <w:bCs/>
          <w:color w:val="auto"/>
          <w:sz w:val="28"/>
          <w:szCs w:val="28"/>
          <w:lang w:val="en-US" w:eastAsia="en-US"/>
        </w:rPr>
      </w:pPr>
      <w:r w:rsidRPr="00E96D20">
        <w:rPr>
          <w:rFonts w:ascii="Times New Roman" w:eastAsia="Times New Roman" w:hAnsi="Times New Roman" w:cs="Times New Roman"/>
          <w:color w:val="auto"/>
          <w:spacing w:val="-2"/>
          <w:sz w:val="28"/>
          <w:szCs w:val="28"/>
          <w:lang w:val="ro-MD"/>
        </w:rPr>
        <w:t xml:space="preserve">       </w:t>
      </w:r>
      <w:r w:rsidR="00E96D20" w:rsidRPr="00E96D20">
        <w:rPr>
          <w:rFonts w:ascii="Times New Roman" w:eastAsiaTheme="minorEastAsia" w:hAnsi="Times New Roman" w:cs="Times New Roman"/>
          <w:color w:val="auto"/>
          <w:sz w:val="28"/>
          <w:szCs w:val="28"/>
          <w:lang w:val="ro-MD" w:eastAsia="en-US"/>
        </w:rPr>
        <w:t>Lucrările de executare a marcajului orizontal pe drumurile publice naționale</w:t>
      </w:r>
      <w:r w:rsidR="00E96D20" w:rsidRPr="00E96D20">
        <w:rPr>
          <w:rFonts w:ascii="Times New Roman" w:eastAsiaTheme="minorEastAsia" w:hAnsi="Times New Roman" w:cs="Times New Roman"/>
          <w:color w:val="auto"/>
          <w:sz w:val="28"/>
          <w:szCs w:val="28"/>
          <w:lang w:val="en-US" w:eastAsia="en-US"/>
        </w:rPr>
        <w:t xml:space="preserve"> </w:t>
      </w:r>
      <w:r w:rsidR="00E96D20" w:rsidRPr="00E96D20">
        <w:rPr>
          <w:rFonts w:ascii="Times New Roman" w:eastAsiaTheme="minorEastAsia" w:hAnsi="Times New Roman" w:cs="Times New Roman"/>
          <w:b/>
          <w:bCs/>
          <w:color w:val="auto"/>
          <w:sz w:val="28"/>
          <w:szCs w:val="28"/>
          <w:lang w:val="en-US" w:eastAsia="en-US"/>
        </w:rPr>
        <w:t>(Lot 1)</w:t>
      </w:r>
    </w:p>
    <w:p w14:paraId="7599B497" w14:textId="77777777" w:rsidR="00E96D20" w:rsidRPr="00E96D20" w:rsidRDefault="00E96D20" w:rsidP="00E96D20">
      <w:pPr>
        <w:autoSpaceDE w:val="0"/>
        <w:autoSpaceDN w:val="0"/>
        <w:adjustRightInd w:val="0"/>
        <w:jc w:val="center"/>
        <w:rPr>
          <w:rFonts w:ascii="Times New Roman" w:eastAsiaTheme="minorEastAsia" w:hAnsi="Times New Roman" w:cs="Times New Roman"/>
          <w:b/>
          <w:bCs/>
          <w:color w:val="auto"/>
          <w:sz w:val="28"/>
          <w:szCs w:val="28"/>
          <w:lang w:val="en-US" w:eastAsia="en-US"/>
        </w:rPr>
      </w:pPr>
      <w:r w:rsidRPr="00E96D20">
        <w:rPr>
          <w:rFonts w:ascii="Times New Roman" w:eastAsiaTheme="minorEastAsia" w:hAnsi="Times New Roman" w:cs="Times New Roman"/>
          <w:color w:val="auto"/>
          <w:sz w:val="16"/>
          <w:szCs w:val="16"/>
          <w:lang w:val="en-US" w:eastAsia="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E96D20" w:rsidRPr="00E96D20" w14:paraId="14CF4EF3" w14:textId="77777777" w:rsidTr="009846B9">
        <w:trPr>
          <w:cantSplit/>
        </w:trPr>
        <w:tc>
          <w:tcPr>
            <w:tcW w:w="699" w:type="dxa"/>
            <w:tcBorders>
              <w:top w:val="single" w:sz="2" w:space="0" w:color="000000"/>
              <w:left w:val="single" w:sz="2" w:space="0" w:color="000000"/>
              <w:bottom w:val="nil"/>
              <w:right w:val="nil"/>
            </w:tcBorders>
            <w:shd w:val="clear" w:color="auto" w:fill="F2F2F2"/>
          </w:tcPr>
          <w:p w14:paraId="24B1EAAF"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w:t>
            </w:r>
          </w:p>
          <w:p w14:paraId="58850FB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ru-RU"/>
              </w:rPr>
            </w:pPr>
            <w:r w:rsidRPr="00E96D20">
              <w:rPr>
                <w:rFonts w:ascii="Times New Roman" w:eastAsiaTheme="minorEastAsia" w:hAnsi="Times New Roman" w:cs="Times New Roman"/>
                <w:color w:val="auto"/>
                <w:lang w:val="ru-RU"/>
              </w:rPr>
              <w:t xml:space="preserve"> </w:t>
            </w:r>
            <w:proofErr w:type="spellStart"/>
            <w:r w:rsidRPr="00E96D20">
              <w:rPr>
                <w:rFonts w:ascii="Times New Roman" w:eastAsiaTheme="minorEastAsia" w:hAnsi="Times New Roman" w:cs="Times New Roman"/>
                <w:color w:val="auto"/>
                <w:sz w:val="22"/>
                <w:lang w:val="en-US"/>
              </w:rPr>
              <w:t>crt</w:t>
            </w:r>
            <w:proofErr w:type="spellEnd"/>
            <w:r w:rsidRPr="00E96D20">
              <w:rPr>
                <w:rFonts w:ascii="Times New Roman" w:eastAsiaTheme="minorEastAsia" w:hAnsi="Times New Roman" w:cs="Times New Roman"/>
                <w:color w:val="auto"/>
                <w:sz w:val="22"/>
                <w:lang w:val="ru-RU"/>
              </w:rPr>
              <w:t>.</w:t>
            </w:r>
          </w:p>
        </w:tc>
        <w:tc>
          <w:tcPr>
            <w:tcW w:w="1537" w:type="dxa"/>
            <w:tcBorders>
              <w:top w:val="single" w:sz="2" w:space="0" w:color="000000"/>
              <w:left w:val="single" w:sz="2" w:space="0" w:color="000000"/>
              <w:bottom w:val="nil"/>
              <w:right w:val="nil"/>
            </w:tcBorders>
            <w:shd w:val="clear" w:color="auto" w:fill="F2F2F2"/>
          </w:tcPr>
          <w:p w14:paraId="03B8DF03"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eastAsia="en-US"/>
              </w:rPr>
              <w:t>Simbol</w:t>
            </w:r>
            <w:r w:rsidRPr="00E96D20">
              <w:rPr>
                <w:rFonts w:ascii="Times New Roman" w:eastAsiaTheme="minorEastAsia" w:hAnsi="Times New Roman" w:cs="Times New Roman"/>
                <w:color w:val="auto"/>
                <w:sz w:val="22"/>
                <w:szCs w:val="22"/>
                <w:lang w:val="en-US" w:eastAsia="en-US"/>
              </w:rPr>
              <w:t xml:space="preserve"> </w:t>
            </w:r>
            <w:r w:rsidRPr="00E96D20">
              <w:rPr>
                <w:rFonts w:ascii="Times New Roman" w:eastAsiaTheme="minorEastAsia" w:hAnsi="Times New Roman" w:cs="Times New Roman"/>
                <w:color w:val="auto"/>
                <w:sz w:val="22"/>
                <w:szCs w:val="22"/>
                <w:lang w:eastAsia="en-US"/>
              </w:rPr>
              <w:t>norme</w:t>
            </w:r>
            <w:r w:rsidRPr="00E96D20">
              <w:rPr>
                <w:rFonts w:ascii="Times New Roman" w:eastAsiaTheme="minorEastAsia" w:hAnsi="Times New Roman" w:cs="Times New Roman"/>
                <w:color w:val="auto"/>
                <w:sz w:val="22"/>
                <w:szCs w:val="22"/>
                <w:lang w:val="en-US" w:eastAsia="en-US"/>
              </w:rPr>
              <w:t xml:space="preserve"> </w:t>
            </w:r>
            <w:r w:rsidRPr="00E96D20">
              <w:rPr>
                <w:rFonts w:ascii="Times New Roman" w:eastAsiaTheme="minorEastAsia" w:hAnsi="Times New Roman" w:cs="Times New Roman"/>
                <w:color w:val="auto"/>
                <w:sz w:val="22"/>
                <w:szCs w:val="22"/>
                <w:lang w:eastAsia="en-US"/>
              </w:rPr>
              <w:t xml:space="preserve">şi Cod </w:t>
            </w:r>
            <w:r w:rsidRPr="00E96D20">
              <w:rPr>
                <w:rFonts w:ascii="Times New Roman" w:eastAsiaTheme="minorEastAsia" w:hAnsi="Times New Roman" w:cs="Times New Roman"/>
                <w:color w:val="auto"/>
                <w:sz w:val="22"/>
                <w:szCs w:val="22"/>
                <w:lang w:val="en-US" w:eastAsia="en-US"/>
              </w:rPr>
              <w:t xml:space="preserve"> </w:t>
            </w:r>
            <w:r w:rsidRPr="00E96D20">
              <w:rPr>
                <w:rFonts w:ascii="Times New Roman" w:eastAsiaTheme="minorEastAsia" w:hAnsi="Times New Roman" w:cs="Times New Roman"/>
                <w:color w:val="auto"/>
                <w:sz w:val="22"/>
                <w:szCs w:val="22"/>
                <w:lang w:eastAsia="en-US"/>
              </w:rPr>
              <w:t xml:space="preserve">resurse  </w:t>
            </w:r>
          </w:p>
        </w:tc>
        <w:tc>
          <w:tcPr>
            <w:tcW w:w="4613" w:type="dxa"/>
            <w:tcBorders>
              <w:top w:val="single" w:sz="2" w:space="0" w:color="000000"/>
              <w:left w:val="single" w:sz="2" w:space="0" w:color="000000"/>
              <w:bottom w:val="nil"/>
              <w:right w:val="nil"/>
            </w:tcBorders>
            <w:shd w:val="clear" w:color="auto" w:fill="F2F2F2"/>
          </w:tcPr>
          <w:p w14:paraId="66502F6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eastAsia="en-US"/>
              </w:rPr>
            </w:pPr>
          </w:p>
          <w:p w14:paraId="2D37A743"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eastAsia="en-US"/>
              </w:rPr>
            </w:pPr>
            <w:r w:rsidRPr="00E96D20">
              <w:rPr>
                <w:rFonts w:ascii="Times New Roman" w:eastAsiaTheme="minorEastAsia" w:hAnsi="Times New Roman" w:cs="Times New Roman"/>
                <w:color w:val="auto"/>
                <w:sz w:val="22"/>
                <w:szCs w:val="22"/>
                <w:lang w:eastAsia="en-US"/>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B18803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eastAsia="en-US"/>
              </w:rPr>
            </w:pPr>
          </w:p>
          <w:p w14:paraId="05FAC340"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eastAsia="en-US"/>
              </w:rPr>
              <w:t>U.M.</w:t>
            </w:r>
            <w:r w:rsidRPr="00E96D20">
              <w:rPr>
                <w:rFonts w:ascii="Times New Roman" w:eastAsiaTheme="minorEastAsia" w:hAnsi="Times New Roman" w:cs="Times New Roman"/>
                <w:color w:val="auto"/>
                <w:sz w:val="22"/>
                <w:szCs w:val="22"/>
                <w:lang w:val="en-US" w:eastAsia="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002133D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roofErr w:type="spellStart"/>
            <w:r w:rsidRPr="00E96D20">
              <w:rPr>
                <w:rFonts w:ascii="Times New Roman" w:eastAsiaTheme="minorEastAsia" w:hAnsi="Times New Roman" w:cs="Times New Roman"/>
                <w:color w:val="auto"/>
                <w:sz w:val="22"/>
                <w:szCs w:val="22"/>
                <w:lang w:val="en-US" w:eastAsia="en-US"/>
              </w:rPr>
              <w:t>Cantitate</w:t>
            </w:r>
            <w:proofErr w:type="spellEnd"/>
          </w:p>
        </w:tc>
      </w:tr>
      <w:tr w:rsidR="00E96D20" w:rsidRPr="00E96D20" w14:paraId="459B84F2" w14:textId="77777777" w:rsidTr="009846B9">
        <w:trPr>
          <w:cantSplit/>
        </w:trPr>
        <w:tc>
          <w:tcPr>
            <w:tcW w:w="699" w:type="dxa"/>
            <w:tcBorders>
              <w:top w:val="nil"/>
              <w:left w:val="single" w:sz="2" w:space="0" w:color="000000"/>
              <w:bottom w:val="single" w:sz="2" w:space="0" w:color="000000"/>
              <w:right w:val="nil"/>
            </w:tcBorders>
            <w:shd w:val="clear" w:color="auto" w:fill="F2F2F2"/>
          </w:tcPr>
          <w:p w14:paraId="7014737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537" w:type="dxa"/>
            <w:tcBorders>
              <w:top w:val="nil"/>
              <w:left w:val="single" w:sz="2" w:space="0" w:color="000000"/>
              <w:bottom w:val="single" w:sz="2" w:space="0" w:color="000000"/>
              <w:right w:val="nil"/>
            </w:tcBorders>
            <w:shd w:val="clear" w:color="auto" w:fill="F2F2F2"/>
          </w:tcPr>
          <w:p w14:paraId="5B9E13AB"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nil"/>
              <w:left w:val="single" w:sz="2" w:space="0" w:color="000000"/>
              <w:bottom w:val="single" w:sz="2" w:space="0" w:color="000000"/>
              <w:right w:val="nil"/>
            </w:tcBorders>
            <w:shd w:val="clear" w:color="auto" w:fill="F2F2F2"/>
          </w:tcPr>
          <w:p w14:paraId="5A65742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978" w:type="dxa"/>
            <w:tcBorders>
              <w:top w:val="nil"/>
              <w:left w:val="single" w:sz="2" w:space="0" w:color="000000"/>
              <w:bottom w:val="single" w:sz="2" w:space="0" w:color="000000"/>
              <w:right w:val="single" w:sz="2" w:space="0" w:color="000000"/>
            </w:tcBorders>
            <w:shd w:val="clear" w:color="auto" w:fill="F2F2F2"/>
          </w:tcPr>
          <w:p w14:paraId="01256DF0"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8" w:type="dxa"/>
            <w:tcBorders>
              <w:top w:val="nil"/>
              <w:left w:val="nil"/>
              <w:bottom w:val="single" w:sz="2" w:space="0" w:color="000000"/>
              <w:right w:val="single" w:sz="2" w:space="0" w:color="000000"/>
            </w:tcBorders>
            <w:shd w:val="clear" w:color="auto" w:fill="F2F2F2"/>
          </w:tcPr>
          <w:p w14:paraId="13F7300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eastAsia="en-US"/>
              </w:rPr>
            </w:pPr>
            <w:r w:rsidRPr="00E96D20">
              <w:rPr>
                <w:rFonts w:ascii="Times New Roman" w:eastAsiaTheme="minorEastAsia" w:hAnsi="Times New Roman" w:cs="Times New Roman"/>
                <w:color w:val="auto"/>
                <w:sz w:val="22"/>
                <w:szCs w:val="22"/>
                <w:lang w:eastAsia="en-US"/>
              </w:rPr>
              <w:t>pe unitate de măsură</w:t>
            </w:r>
          </w:p>
          <w:p w14:paraId="0CFA845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nil"/>
              <w:left w:val="nil"/>
              <w:bottom w:val="single" w:sz="2" w:space="0" w:color="000000"/>
              <w:right w:val="single" w:sz="2" w:space="0" w:color="000000"/>
            </w:tcBorders>
            <w:shd w:val="clear" w:color="auto" w:fill="F2F2F2"/>
          </w:tcPr>
          <w:p w14:paraId="01B2DB8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roofErr w:type="spellStart"/>
            <w:r w:rsidRPr="00E96D20">
              <w:rPr>
                <w:rFonts w:ascii="Times New Roman" w:eastAsiaTheme="minorEastAsia" w:hAnsi="Times New Roman" w:cs="Times New Roman"/>
                <w:color w:val="auto"/>
                <w:sz w:val="22"/>
                <w:szCs w:val="22"/>
                <w:lang w:val="en-US" w:eastAsia="en-US"/>
              </w:rPr>
              <w:t>Volum</w:t>
            </w:r>
            <w:proofErr w:type="spellEnd"/>
          </w:p>
        </w:tc>
      </w:tr>
    </w:tbl>
    <w:p w14:paraId="7A48060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2"/>
          <w:szCs w:val="2"/>
          <w:lang w:val="en-US" w:eastAsia="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E96D20" w:rsidRPr="00E96D20" w14:paraId="2129F9D2" w14:textId="77777777" w:rsidTr="009846B9">
        <w:trPr>
          <w:cantSplit/>
        </w:trPr>
        <w:tc>
          <w:tcPr>
            <w:tcW w:w="699" w:type="dxa"/>
            <w:tcBorders>
              <w:top w:val="single" w:sz="2" w:space="0" w:color="000000"/>
              <w:left w:val="single" w:sz="2" w:space="0" w:color="000000"/>
              <w:bottom w:val="double" w:sz="6" w:space="0" w:color="000000"/>
              <w:right w:val="nil"/>
            </w:tcBorders>
            <w:shd w:val="clear" w:color="auto" w:fill="F2F2F2"/>
          </w:tcPr>
          <w:p w14:paraId="381C25FE"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2AEA470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8B3DBD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706A4F3"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4F2B4E6"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E12C55B" w14:textId="77777777" w:rsidR="00E96D20" w:rsidRPr="00E96D20" w:rsidRDefault="00E96D20" w:rsidP="00E96D20">
            <w:pPr>
              <w:autoSpaceDE w:val="0"/>
              <w:autoSpaceDN w:val="0"/>
              <w:adjustRightInd w:val="0"/>
              <w:ind w:left="-119"/>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7</w:t>
            </w:r>
          </w:p>
        </w:tc>
      </w:tr>
      <w:tr w:rsidR="00E96D20" w:rsidRPr="00E96D20" w14:paraId="414A03A0" w14:textId="77777777" w:rsidTr="009846B9">
        <w:tc>
          <w:tcPr>
            <w:tcW w:w="699" w:type="dxa"/>
            <w:tcBorders>
              <w:top w:val="nil"/>
              <w:left w:val="single" w:sz="2" w:space="0" w:color="000000"/>
              <w:bottom w:val="nil"/>
              <w:right w:val="nil"/>
            </w:tcBorders>
          </w:tcPr>
          <w:p w14:paraId="6261A4E2"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p>
        </w:tc>
        <w:tc>
          <w:tcPr>
            <w:tcW w:w="1537" w:type="dxa"/>
            <w:tcBorders>
              <w:top w:val="nil"/>
              <w:left w:val="single" w:sz="2" w:space="0" w:color="000000"/>
              <w:bottom w:val="nil"/>
              <w:right w:val="nil"/>
            </w:tcBorders>
          </w:tcPr>
          <w:p w14:paraId="56FF69C3"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1F893AC1"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1. M5 Frontiera cu Ucraina - Criva - Balti - Chisinau - Tiraspol - frontiera cu Ucraina, km 0+000 - 135+000</w:t>
            </w:r>
          </w:p>
        </w:tc>
        <w:tc>
          <w:tcPr>
            <w:tcW w:w="978" w:type="dxa"/>
            <w:tcBorders>
              <w:top w:val="nil"/>
              <w:left w:val="single" w:sz="2" w:space="0" w:color="000000"/>
              <w:bottom w:val="nil"/>
              <w:right w:val="nil"/>
            </w:tcBorders>
          </w:tcPr>
          <w:p w14:paraId="6E9FBA94"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00C5B003"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3AFE1A7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2FE0A3A3" w14:textId="77777777" w:rsidTr="009846B9">
        <w:tc>
          <w:tcPr>
            <w:tcW w:w="699" w:type="dxa"/>
            <w:tcBorders>
              <w:top w:val="single" w:sz="2" w:space="0" w:color="000000"/>
              <w:left w:val="single" w:sz="2" w:space="0" w:color="000000"/>
              <w:bottom w:val="single" w:sz="2" w:space="0" w:color="000000"/>
              <w:right w:val="nil"/>
            </w:tcBorders>
            <w:vAlign w:val="center"/>
          </w:tcPr>
          <w:p w14:paraId="4F79DF80"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1</w:t>
            </w:r>
          </w:p>
        </w:tc>
        <w:tc>
          <w:tcPr>
            <w:tcW w:w="1537" w:type="dxa"/>
            <w:tcBorders>
              <w:top w:val="single" w:sz="2" w:space="0" w:color="000000"/>
              <w:left w:val="single" w:sz="2" w:space="0" w:color="000000"/>
              <w:bottom w:val="single" w:sz="2" w:space="0" w:color="000000"/>
              <w:right w:val="nil"/>
            </w:tcBorders>
            <w:vAlign w:val="center"/>
          </w:tcPr>
          <w:p w14:paraId="11800B3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783A1A8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6818DB66"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1CA5CBF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1F8EC2DC"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D63CA0"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15 709,08</w:t>
            </w:r>
          </w:p>
        </w:tc>
      </w:tr>
      <w:tr w:rsidR="00E96D20" w:rsidRPr="00E96D20" w14:paraId="013D7ED9" w14:textId="77777777" w:rsidTr="009846B9">
        <w:tc>
          <w:tcPr>
            <w:tcW w:w="699" w:type="dxa"/>
            <w:tcBorders>
              <w:top w:val="nil"/>
              <w:left w:val="single" w:sz="2" w:space="0" w:color="000000"/>
              <w:bottom w:val="single" w:sz="2" w:space="0" w:color="000000"/>
              <w:right w:val="nil"/>
            </w:tcBorders>
          </w:tcPr>
          <w:p w14:paraId="57F2721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B0EC57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50B9AD5C"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7E3C816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23E3F1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9071F02"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5F05C38C" w14:textId="77777777" w:rsidTr="009846B9">
        <w:tc>
          <w:tcPr>
            <w:tcW w:w="699" w:type="dxa"/>
            <w:tcBorders>
              <w:top w:val="nil"/>
              <w:left w:val="single" w:sz="2" w:space="0" w:color="000000"/>
              <w:bottom w:val="single" w:sz="2" w:space="0" w:color="000000"/>
              <w:right w:val="nil"/>
            </w:tcBorders>
          </w:tcPr>
          <w:p w14:paraId="2F380C9F"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448F5A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4E059885"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47B8FE0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EF5E3E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A35DA55"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723B0AE" w14:textId="77777777" w:rsidTr="009846B9">
        <w:tc>
          <w:tcPr>
            <w:tcW w:w="699" w:type="dxa"/>
            <w:tcBorders>
              <w:top w:val="nil"/>
              <w:left w:val="single" w:sz="2" w:space="0" w:color="000000"/>
              <w:bottom w:val="single" w:sz="2" w:space="0" w:color="000000"/>
              <w:right w:val="nil"/>
            </w:tcBorders>
          </w:tcPr>
          <w:p w14:paraId="7B2BB57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6DC72E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62304934"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175287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69DDEC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617957A1"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D212EEF" w14:textId="77777777" w:rsidTr="009846B9">
        <w:tc>
          <w:tcPr>
            <w:tcW w:w="699" w:type="dxa"/>
            <w:tcBorders>
              <w:top w:val="nil"/>
              <w:left w:val="single" w:sz="2" w:space="0" w:color="000000"/>
              <w:bottom w:val="single" w:sz="2" w:space="0" w:color="000000"/>
              <w:right w:val="nil"/>
            </w:tcBorders>
          </w:tcPr>
          <w:p w14:paraId="7F3DB9FB"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E14C9E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7E932066"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6D4ED5C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46BFC5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3DBCC011"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32ACE996" w14:textId="77777777" w:rsidTr="009846B9">
        <w:tc>
          <w:tcPr>
            <w:tcW w:w="699" w:type="dxa"/>
            <w:tcBorders>
              <w:top w:val="nil"/>
              <w:left w:val="single" w:sz="2" w:space="0" w:color="000000"/>
              <w:bottom w:val="single" w:sz="2" w:space="0" w:color="000000"/>
              <w:right w:val="nil"/>
            </w:tcBorders>
          </w:tcPr>
          <w:p w14:paraId="4D1249B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1A3930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0B4B61D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65F410DF"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F38309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09AC5105"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5F733AC3" w14:textId="77777777" w:rsidTr="009846B9">
        <w:tc>
          <w:tcPr>
            <w:tcW w:w="699" w:type="dxa"/>
            <w:tcBorders>
              <w:top w:val="nil"/>
              <w:left w:val="single" w:sz="2" w:space="0" w:color="000000"/>
              <w:bottom w:val="single" w:sz="2" w:space="0" w:color="000000"/>
              <w:right w:val="nil"/>
            </w:tcBorders>
          </w:tcPr>
          <w:p w14:paraId="2E89DEE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A38513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5D900E35"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7A7DEAA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4BA116D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7DF5F2D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5BE325F" w14:textId="77777777" w:rsidTr="009846B9">
        <w:tc>
          <w:tcPr>
            <w:tcW w:w="699" w:type="dxa"/>
            <w:tcBorders>
              <w:top w:val="nil"/>
              <w:left w:val="single" w:sz="2" w:space="0" w:color="000000"/>
              <w:bottom w:val="nil"/>
              <w:right w:val="nil"/>
            </w:tcBorders>
          </w:tcPr>
          <w:p w14:paraId="62A23E7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0542CC6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6EA819E0"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2. R1.1 R1 - drumul de acces spre or. Ungheni, km 0+000 - 6+640</w:t>
            </w:r>
          </w:p>
        </w:tc>
        <w:tc>
          <w:tcPr>
            <w:tcW w:w="978" w:type="dxa"/>
            <w:tcBorders>
              <w:top w:val="nil"/>
              <w:left w:val="single" w:sz="2" w:space="0" w:color="000000"/>
              <w:bottom w:val="nil"/>
              <w:right w:val="nil"/>
            </w:tcBorders>
          </w:tcPr>
          <w:p w14:paraId="41F5A8C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0857A9B1"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61599E8"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38F118F1" w14:textId="77777777" w:rsidTr="009846B9">
        <w:tc>
          <w:tcPr>
            <w:tcW w:w="699" w:type="dxa"/>
            <w:tcBorders>
              <w:top w:val="single" w:sz="2" w:space="0" w:color="000000"/>
              <w:left w:val="single" w:sz="2" w:space="0" w:color="000000"/>
              <w:bottom w:val="single" w:sz="2" w:space="0" w:color="000000"/>
              <w:right w:val="nil"/>
            </w:tcBorders>
            <w:vAlign w:val="center"/>
          </w:tcPr>
          <w:p w14:paraId="0C9F3F3B"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2</w:t>
            </w:r>
          </w:p>
        </w:tc>
        <w:tc>
          <w:tcPr>
            <w:tcW w:w="1537" w:type="dxa"/>
            <w:tcBorders>
              <w:top w:val="single" w:sz="2" w:space="0" w:color="000000"/>
              <w:left w:val="single" w:sz="2" w:space="0" w:color="000000"/>
              <w:bottom w:val="single" w:sz="2" w:space="0" w:color="000000"/>
              <w:right w:val="nil"/>
            </w:tcBorders>
            <w:vAlign w:val="center"/>
          </w:tcPr>
          <w:p w14:paraId="5449704E"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2066512E"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10451A5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460F6FA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593AB4BA"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342EB8"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580,00</w:t>
            </w:r>
          </w:p>
        </w:tc>
      </w:tr>
      <w:tr w:rsidR="00E96D20" w:rsidRPr="00E96D20" w14:paraId="1E3CA0A7" w14:textId="77777777" w:rsidTr="009846B9">
        <w:tc>
          <w:tcPr>
            <w:tcW w:w="699" w:type="dxa"/>
            <w:tcBorders>
              <w:top w:val="nil"/>
              <w:left w:val="single" w:sz="2" w:space="0" w:color="000000"/>
              <w:bottom w:val="single" w:sz="2" w:space="0" w:color="000000"/>
              <w:right w:val="nil"/>
            </w:tcBorders>
          </w:tcPr>
          <w:p w14:paraId="1456B61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D93357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7377E6A8"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59D8AA9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68159B4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FF1E721"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536A78F" w14:textId="77777777" w:rsidTr="009846B9">
        <w:tc>
          <w:tcPr>
            <w:tcW w:w="699" w:type="dxa"/>
            <w:tcBorders>
              <w:top w:val="nil"/>
              <w:left w:val="single" w:sz="2" w:space="0" w:color="000000"/>
              <w:bottom w:val="single" w:sz="2" w:space="0" w:color="000000"/>
              <w:right w:val="nil"/>
            </w:tcBorders>
          </w:tcPr>
          <w:p w14:paraId="16EBDAF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13C2DB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2CB1B1B9"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37FBD88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3AF8AF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072F53C"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33AECF4C" w14:textId="77777777" w:rsidTr="009846B9">
        <w:tc>
          <w:tcPr>
            <w:tcW w:w="699" w:type="dxa"/>
            <w:tcBorders>
              <w:top w:val="nil"/>
              <w:left w:val="single" w:sz="2" w:space="0" w:color="000000"/>
              <w:bottom w:val="single" w:sz="2" w:space="0" w:color="000000"/>
              <w:right w:val="nil"/>
            </w:tcBorders>
          </w:tcPr>
          <w:p w14:paraId="3CC6EB9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6490D7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B9699F9"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4B9DB61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C5F082F"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64C9FAF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67F7B19" w14:textId="77777777" w:rsidTr="009846B9">
        <w:tc>
          <w:tcPr>
            <w:tcW w:w="699" w:type="dxa"/>
            <w:tcBorders>
              <w:top w:val="nil"/>
              <w:left w:val="single" w:sz="2" w:space="0" w:color="000000"/>
              <w:bottom w:val="single" w:sz="2" w:space="0" w:color="000000"/>
              <w:right w:val="nil"/>
            </w:tcBorders>
          </w:tcPr>
          <w:p w14:paraId="5453551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BF48CA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0FC4C414"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0AA2EBD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73E4FE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1C8C1E9F"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16EDED30" w14:textId="77777777" w:rsidTr="009846B9">
        <w:tc>
          <w:tcPr>
            <w:tcW w:w="699" w:type="dxa"/>
            <w:tcBorders>
              <w:top w:val="nil"/>
              <w:left w:val="single" w:sz="2" w:space="0" w:color="000000"/>
              <w:bottom w:val="single" w:sz="2" w:space="0" w:color="000000"/>
              <w:right w:val="nil"/>
            </w:tcBorders>
          </w:tcPr>
          <w:p w14:paraId="23A256E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5ECE08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0B6EFB4F"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3BABABC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3E93C2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65B61FC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BA8B933" w14:textId="77777777" w:rsidTr="00471807">
        <w:tc>
          <w:tcPr>
            <w:tcW w:w="699" w:type="dxa"/>
            <w:tcBorders>
              <w:top w:val="nil"/>
              <w:left w:val="single" w:sz="2" w:space="0" w:color="000000"/>
              <w:bottom w:val="single" w:sz="4" w:space="0" w:color="auto"/>
              <w:right w:val="nil"/>
            </w:tcBorders>
          </w:tcPr>
          <w:p w14:paraId="40B10063"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6168A76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4" w:space="0" w:color="auto"/>
              <w:right w:val="nil"/>
            </w:tcBorders>
          </w:tcPr>
          <w:p w14:paraId="06EB51FF"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4" w:space="0" w:color="auto"/>
              <w:right w:val="nil"/>
            </w:tcBorders>
            <w:vAlign w:val="center"/>
          </w:tcPr>
          <w:p w14:paraId="0CB557D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4" w:space="0" w:color="auto"/>
              <w:right w:val="nil"/>
            </w:tcBorders>
            <w:vAlign w:val="center"/>
          </w:tcPr>
          <w:p w14:paraId="23F883E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4" w:space="0" w:color="auto"/>
              <w:right w:val="single" w:sz="2" w:space="0" w:color="000000"/>
            </w:tcBorders>
            <w:vAlign w:val="center"/>
          </w:tcPr>
          <w:p w14:paraId="0FE97E8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D7DBA73" w14:textId="77777777" w:rsidTr="00471807">
        <w:tc>
          <w:tcPr>
            <w:tcW w:w="699" w:type="dxa"/>
            <w:tcBorders>
              <w:top w:val="single" w:sz="4" w:space="0" w:color="auto"/>
              <w:left w:val="single" w:sz="4" w:space="0" w:color="auto"/>
              <w:bottom w:val="single" w:sz="4" w:space="0" w:color="auto"/>
              <w:right w:val="nil"/>
            </w:tcBorders>
          </w:tcPr>
          <w:p w14:paraId="62D58210"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2" w:space="0" w:color="000000"/>
              <w:bottom w:val="single" w:sz="4" w:space="0" w:color="auto"/>
              <w:right w:val="single" w:sz="4" w:space="0" w:color="auto"/>
            </w:tcBorders>
          </w:tcPr>
          <w:p w14:paraId="33EB83EB"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4" w:space="0" w:color="auto"/>
              <w:bottom w:val="single" w:sz="4" w:space="0" w:color="auto"/>
              <w:right w:val="single" w:sz="4" w:space="0" w:color="auto"/>
            </w:tcBorders>
          </w:tcPr>
          <w:p w14:paraId="6D309B9F"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3. R6 Chisinau - Orhei - Balti , km 111+050 - 136+400, km 136+900 - 138+000</w:t>
            </w:r>
          </w:p>
        </w:tc>
        <w:tc>
          <w:tcPr>
            <w:tcW w:w="978" w:type="dxa"/>
            <w:tcBorders>
              <w:top w:val="single" w:sz="4" w:space="0" w:color="auto"/>
              <w:left w:val="single" w:sz="4" w:space="0" w:color="auto"/>
              <w:bottom w:val="single" w:sz="4" w:space="0" w:color="auto"/>
              <w:right w:val="nil"/>
            </w:tcBorders>
          </w:tcPr>
          <w:p w14:paraId="7CCF0703"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2" w:space="0" w:color="000000"/>
              <w:bottom w:val="single" w:sz="4" w:space="0" w:color="auto"/>
              <w:right w:val="nil"/>
            </w:tcBorders>
          </w:tcPr>
          <w:p w14:paraId="2D4CFFCB"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2" w:space="0" w:color="000000"/>
              <w:bottom w:val="single" w:sz="4" w:space="0" w:color="auto"/>
              <w:right w:val="single" w:sz="4" w:space="0" w:color="auto"/>
            </w:tcBorders>
          </w:tcPr>
          <w:p w14:paraId="7DFDD267"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41454457" w14:textId="77777777" w:rsidTr="00471807">
        <w:tc>
          <w:tcPr>
            <w:tcW w:w="699" w:type="dxa"/>
            <w:tcBorders>
              <w:top w:val="single" w:sz="4" w:space="0" w:color="auto"/>
              <w:left w:val="single" w:sz="2" w:space="0" w:color="000000"/>
              <w:bottom w:val="single" w:sz="2" w:space="0" w:color="000000"/>
              <w:right w:val="nil"/>
            </w:tcBorders>
            <w:vAlign w:val="center"/>
          </w:tcPr>
          <w:p w14:paraId="2B66792A"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3</w:t>
            </w:r>
          </w:p>
        </w:tc>
        <w:tc>
          <w:tcPr>
            <w:tcW w:w="1537" w:type="dxa"/>
            <w:tcBorders>
              <w:top w:val="single" w:sz="4" w:space="0" w:color="auto"/>
              <w:left w:val="single" w:sz="2" w:space="0" w:color="000000"/>
              <w:bottom w:val="single" w:sz="2" w:space="0" w:color="000000"/>
              <w:right w:val="nil"/>
            </w:tcBorders>
            <w:vAlign w:val="center"/>
          </w:tcPr>
          <w:p w14:paraId="1542FA4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458759B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7489B3F8"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p>
          <w:p w14:paraId="61CA1FE9"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4" w:space="0" w:color="auto"/>
              <w:left w:val="single" w:sz="2" w:space="0" w:color="000000"/>
              <w:bottom w:val="single" w:sz="2" w:space="0" w:color="000000"/>
              <w:right w:val="nil"/>
            </w:tcBorders>
            <w:vAlign w:val="center"/>
          </w:tcPr>
          <w:p w14:paraId="2237205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4" w:space="0" w:color="auto"/>
              <w:left w:val="single" w:sz="2" w:space="0" w:color="000000"/>
              <w:bottom w:val="single" w:sz="2" w:space="0" w:color="000000"/>
              <w:right w:val="nil"/>
            </w:tcBorders>
            <w:vAlign w:val="center"/>
          </w:tcPr>
          <w:p w14:paraId="37E146C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58654CEF"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14 475,00</w:t>
            </w:r>
          </w:p>
        </w:tc>
      </w:tr>
      <w:tr w:rsidR="00E96D20" w:rsidRPr="00E96D20" w14:paraId="0D877EBD" w14:textId="77777777" w:rsidTr="009846B9">
        <w:tc>
          <w:tcPr>
            <w:tcW w:w="699" w:type="dxa"/>
            <w:tcBorders>
              <w:top w:val="nil"/>
              <w:left w:val="single" w:sz="2" w:space="0" w:color="000000"/>
              <w:bottom w:val="single" w:sz="2" w:space="0" w:color="000000"/>
              <w:right w:val="nil"/>
            </w:tcBorders>
          </w:tcPr>
          <w:p w14:paraId="195B9D71"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AB3B7B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0B9CB6A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1617510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78D1E4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BCFCA1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0EA3304" w14:textId="77777777" w:rsidTr="009846B9">
        <w:tc>
          <w:tcPr>
            <w:tcW w:w="699" w:type="dxa"/>
            <w:tcBorders>
              <w:top w:val="nil"/>
              <w:left w:val="single" w:sz="2" w:space="0" w:color="000000"/>
              <w:bottom w:val="single" w:sz="2" w:space="0" w:color="000000"/>
              <w:right w:val="nil"/>
            </w:tcBorders>
          </w:tcPr>
          <w:p w14:paraId="2215D19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A1702F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1FD8DD6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5DB16F1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AFF763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566B994"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15283C35" w14:textId="77777777" w:rsidTr="009846B9">
        <w:tc>
          <w:tcPr>
            <w:tcW w:w="699" w:type="dxa"/>
            <w:tcBorders>
              <w:top w:val="nil"/>
              <w:left w:val="single" w:sz="2" w:space="0" w:color="000000"/>
              <w:bottom w:val="single" w:sz="2" w:space="0" w:color="000000"/>
              <w:right w:val="nil"/>
            </w:tcBorders>
          </w:tcPr>
          <w:p w14:paraId="73B3E88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7EC9F9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BB268C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66956E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236DA5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4D641FE4"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0805A11" w14:textId="77777777" w:rsidTr="009846B9">
        <w:tc>
          <w:tcPr>
            <w:tcW w:w="699" w:type="dxa"/>
            <w:tcBorders>
              <w:top w:val="nil"/>
              <w:left w:val="single" w:sz="2" w:space="0" w:color="000000"/>
              <w:bottom w:val="single" w:sz="2" w:space="0" w:color="000000"/>
              <w:right w:val="nil"/>
            </w:tcBorders>
          </w:tcPr>
          <w:p w14:paraId="439A7094"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6DDC7D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55494AEA"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77CBE6D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463E5A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676D2063"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D7AD5C4" w14:textId="77777777" w:rsidTr="009846B9">
        <w:tc>
          <w:tcPr>
            <w:tcW w:w="699" w:type="dxa"/>
            <w:tcBorders>
              <w:top w:val="nil"/>
              <w:left w:val="single" w:sz="2" w:space="0" w:color="000000"/>
              <w:bottom w:val="single" w:sz="2" w:space="0" w:color="000000"/>
              <w:right w:val="nil"/>
            </w:tcBorders>
          </w:tcPr>
          <w:p w14:paraId="370C31CA"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9DEF6A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29A8A667"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4604996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97EECE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553088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5E1A1015" w14:textId="77777777" w:rsidTr="009846B9">
        <w:tc>
          <w:tcPr>
            <w:tcW w:w="699" w:type="dxa"/>
            <w:tcBorders>
              <w:top w:val="nil"/>
              <w:left w:val="single" w:sz="2" w:space="0" w:color="000000"/>
              <w:bottom w:val="single" w:sz="2" w:space="0" w:color="000000"/>
              <w:right w:val="nil"/>
            </w:tcBorders>
          </w:tcPr>
          <w:p w14:paraId="1C67BF4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322096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5BCF322B"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36C48A9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2D059D1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4B6789B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155685F8" w14:textId="77777777" w:rsidTr="009846B9">
        <w:tc>
          <w:tcPr>
            <w:tcW w:w="699" w:type="dxa"/>
            <w:tcBorders>
              <w:top w:val="nil"/>
              <w:left w:val="single" w:sz="2" w:space="0" w:color="000000"/>
              <w:bottom w:val="nil"/>
              <w:right w:val="nil"/>
            </w:tcBorders>
          </w:tcPr>
          <w:p w14:paraId="28E7EC1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64590ED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479C0C53"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4. R8 Edinet - Otaci - frontiera cu Ucraina, km 0+000 - 56+000</w:t>
            </w:r>
          </w:p>
        </w:tc>
        <w:tc>
          <w:tcPr>
            <w:tcW w:w="978" w:type="dxa"/>
            <w:tcBorders>
              <w:top w:val="nil"/>
              <w:left w:val="single" w:sz="2" w:space="0" w:color="000000"/>
              <w:bottom w:val="nil"/>
              <w:right w:val="nil"/>
            </w:tcBorders>
          </w:tcPr>
          <w:p w14:paraId="4891B667"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190F56A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7C7AFD5B"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75076740" w14:textId="77777777" w:rsidTr="009846B9">
        <w:tc>
          <w:tcPr>
            <w:tcW w:w="699" w:type="dxa"/>
            <w:tcBorders>
              <w:top w:val="single" w:sz="2" w:space="0" w:color="000000"/>
              <w:left w:val="single" w:sz="2" w:space="0" w:color="000000"/>
              <w:bottom w:val="single" w:sz="2" w:space="0" w:color="000000"/>
              <w:right w:val="nil"/>
            </w:tcBorders>
            <w:vAlign w:val="center"/>
          </w:tcPr>
          <w:p w14:paraId="335E42F3"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4</w:t>
            </w:r>
          </w:p>
        </w:tc>
        <w:tc>
          <w:tcPr>
            <w:tcW w:w="1537" w:type="dxa"/>
            <w:tcBorders>
              <w:top w:val="single" w:sz="2" w:space="0" w:color="000000"/>
              <w:left w:val="single" w:sz="2" w:space="0" w:color="000000"/>
              <w:bottom w:val="single" w:sz="2" w:space="0" w:color="000000"/>
              <w:right w:val="nil"/>
            </w:tcBorders>
            <w:vAlign w:val="center"/>
          </w:tcPr>
          <w:p w14:paraId="423B458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76E769C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26D16B9B"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p>
          <w:p w14:paraId="4B19E64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3BA360B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05C25E85"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B0C878"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6 390,00</w:t>
            </w:r>
          </w:p>
        </w:tc>
      </w:tr>
      <w:tr w:rsidR="00E96D20" w:rsidRPr="00E96D20" w14:paraId="0F07ED92" w14:textId="77777777" w:rsidTr="009846B9">
        <w:tc>
          <w:tcPr>
            <w:tcW w:w="699" w:type="dxa"/>
            <w:tcBorders>
              <w:top w:val="nil"/>
              <w:left w:val="single" w:sz="2" w:space="0" w:color="000000"/>
              <w:bottom w:val="single" w:sz="2" w:space="0" w:color="000000"/>
              <w:right w:val="nil"/>
            </w:tcBorders>
          </w:tcPr>
          <w:p w14:paraId="38110347"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FB78C8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3F976A7E"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2EDD2E0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63B9C9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67F3CCE2"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586CF2F3" w14:textId="77777777" w:rsidTr="009846B9">
        <w:tc>
          <w:tcPr>
            <w:tcW w:w="699" w:type="dxa"/>
            <w:tcBorders>
              <w:top w:val="nil"/>
              <w:left w:val="single" w:sz="2" w:space="0" w:color="000000"/>
              <w:bottom w:val="single" w:sz="2" w:space="0" w:color="000000"/>
              <w:right w:val="nil"/>
            </w:tcBorders>
          </w:tcPr>
          <w:p w14:paraId="3E31A9FE"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25358B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227ECCA8"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57E05A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EAB891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5B83F9C"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6FDC3B8" w14:textId="77777777" w:rsidTr="009846B9">
        <w:tc>
          <w:tcPr>
            <w:tcW w:w="699" w:type="dxa"/>
            <w:tcBorders>
              <w:top w:val="nil"/>
              <w:left w:val="single" w:sz="2" w:space="0" w:color="000000"/>
              <w:bottom w:val="single" w:sz="2" w:space="0" w:color="000000"/>
              <w:right w:val="nil"/>
            </w:tcBorders>
          </w:tcPr>
          <w:p w14:paraId="66B145B7"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9CC7DD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750433FC"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D4B420F"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B32088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197CE22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B10AB6C" w14:textId="77777777" w:rsidTr="009846B9">
        <w:tc>
          <w:tcPr>
            <w:tcW w:w="699" w:type="dxa"/>
            <w:tcBorders>
              <w:top w:val="nil"/>
              <w:left w:val="single" w:sz="2" w:space="0" w:color="000000"/>
              <w:bottom w:val="single" w:sz="2" w:space="0" w:color="000000"/>
              <w:right w:val="nil"/>
            </w:tcBorders>
          </w:tcPr>
          <w:p w14:paraId="304A4ED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DBFAEF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2DA885FD"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3528F43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F2E538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2F481314"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1FE5BBC" w14:textId="77777777" w:rsidTr="009846B9">
        <w:tc>
          <w:tcPr>
            <w:tcW w:w="699" w:type="dxa"/>
            <w:tcBorders>
              <w:top w:val="nil"/>
              <w:left w:val="single" w:sz="2" w:space="0" w:color="000000"/>
              <w:bottom w:val="single" w:sz="2" w:space="0" w:color="000000"/>
              <w:right w:val="nil"/>
            </w:tcBorders>
          </w:tcPr>
          <w:p w14:paraId="498D412D"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B0A276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5F965BE7"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2650A3A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EA4203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79753EFD"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7E828F5" w14:textId="77777777" w:rsidTr="009846B9">
        <w:tc>
          <w:tcPr>
            <w:tcW w:w="699" w:type="dxa"/>
            <w:tcBorders>
              <w:top w:val="nil"/>
              <w:left w:val="single" w:sz="2" w:space="0" w:color="000000"/>
              <w:bottom w:val="single" w:sz="2" w:space="0" w:color="000000"/>
              <w:right w:val="nil"/>
            </w:tcBorders>
          </w:tcPr>
          <w:p w14:paraId="3611FD7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B355A4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78D446E7"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02B0FD4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5AF1AC9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0477EDBD"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371C0534" w14:textId="77777777" w:rsidTr="009846B9">
        <w:tc>
          <w:tcPr>
            <w:tcW w:w="699" w:type="dxa"/>
            <w:tcBorders>
              <w:top w:val="nil"/>
              <w:left w:val="single" w:sz="2" w:space="0" w:color="000000"/>
              <w:bottom w:val="nil"/>
              <w:right w:val="nil"/>
            </w:tcBorders>
          </w:tcPr>
          <w:p w14:paraId="7077E27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4237060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53EF39D8"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5. R12 R8 - Donduseni - Drochia - Pelinia - M5, km 0+000 - 62+790</w:t>
            </w:r>
          </w:p>
        </w:tc>
        <w:tc>
          <w:tcPr>
            <w:tcW w:w="978" w:type="dxa"/>
            <w:tcBorders>
              <w:top w:val="nil"/>
              <w:left w:val="single" w:sz="2" w:space="0" w:color="000000"/>
              <w:bottom w:val="nil"/>
              <w:right w:val="nil"/>
            </w:tcBorders>
          </w:tcPr>
          <w:p w14:paraId="1B8B049D"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3F3CB927"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1797D6E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61362F4D" w14:textId="77777777" w:rsidTr="009846B9">
        <w:tc>
          <w:tcPr>
            <w:tcW w:w="699" w:type="dxa"/>
            <w:tcBorders>
              <w:top w:val="single" w:sz="2" w:space="0" w:color="000000"/>
              <w:left w:val="single" w:sz="2" w:space="0" w:color="000000"/>
              <w:bottom w:val="single" w:sz="2" w:space="0" w:color="000000"/>
              <w:right w:val="nil"/>
            </w:tcBorders>
            <w:vAlign w:val="center"/>
          </w:tcPr>
          <w:p w14:paraId="490078F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5</w:t>
            </w:r>
          </w:p>
        </w:tc>
        <w:tc>
          <w:tcPr>
            <w:tcW w:w="1537" w:type="dxa"/>
            <w:tcBorders>
              <w:top w:val="single" w:sz="2" w:space="0" w:color="000000"/>
              <w:left w:val="single" w:sz="2" w:space="0" w:color="000000"/>
              <w:bottom w:val="single" w:sz="2" w:space="0" w:color="000000"/>
              <w:right w:val="nil"/>
            </w:tcBorders>
            <w:vAlign w:val="center"/>
          </w:tcPr>
          <w:p w14:paraId="322CF30C"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0174D500"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7A1C18F8"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p>
          <w:p w14:paraId="22F6D63C"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72858FA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08E46A3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CC49C0"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6 900,00</w:t>
            </w:r>
          </w:p>
        </w:tc>
      </w:tr>
      <w:tr w:rsidR="00E96D20" w:rsidRPr="00E96D20" w14:paraId="7439BA76" w14:textId="77777777" w:rsidTr="009846B9">
        <w:tc>
          <w:tcPr>
            <w:tcW w:w="699" w:type="dxa"/>
            <w:tcBorders>
              <w:top w:val="nil"/>
              <w:left w:val="single" w:sz="2" w:space="0" w:color="000000"/>
              <w:bottom w:val="single" w:sz="2" w:space="0" w:color="000000"/>
              <w:right w:val="nil"/>
            </w:tcBorders>
          </w:tcPr>
          <w:p w14:paraId="76C1940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B58E8C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1CE7B78C"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00793CD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61EF84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D280AF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2269FF1" w14:textId="77777777" w:rsidTr="009846B9">
        <w:tc>
          <w:tcPr>
            <w:tcW w:w="699" w:type="dxa"/>
            <w:tcBorders>
              <w:top w:val="nil"/>
              <w:left w:val="single" w:sz="2" w:space="0" w:color="000000"/>
              <w:bottom w:val="single" w:sz="2" w:space="0" w:color="000000"/>
              <w:right w:val="nil"/>
            </w:tcBorders>
          </w:tcPr>
          <w:p w14:paraId="65B3300F"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6479E9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249B08D4"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6AAE72E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17BB3A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41A716E8"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BEADFE6" w14:textId="77777777" w:rsidTr="009846B9">
        <w:tc>
          <w:tcPr>
            <w:tcW w:w="699" w:type="dxa"/>
            <w:tcBorders>
              <w:top w:val="nil"/>
              <w:left w:val="single" w:sz="2" w:space="0" w:color="000000"/>
              <w:bottom w:val="single" w:sz="2" w:space="0" w:color="000000"/>
              <w:right w:val="nil"/>
            </w:tcBorders>
          </w:tcPr>
          <w:p w14:paraId="5ED2BC5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5901CA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14A77A8D"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81524D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E3295E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55AEBF3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1EEF6A2" w14:textId="77777777" w:rsidTr="009846B9">
        <w:tc>
          <w:tcPr>
            <w:tcW w:w="699" w:type="dxa"/>
            <w:tcBorders>
              <w:top w:val="nil"/>
              <w:left w:val="single" w:sz="2" w:space="0" w:color="000000"/>
              <w:bottom w:val="single" w:sz="2" w:space="0" w:color="000000"/>
              <w:right w:val="nil"/>
            </w:tcBorders>
          </w:tcPr>
          <w:p w14:paraId="6C9C4D7F"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356044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55EE536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3301B6A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3C945F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3B8ED78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39FB24E0" w14:textId="77777777" w:rsidTr="009846B9">
        <w:tc>
          <w:tcPr>
            <w:tcW w:w="699" w:type="dxa"/>
            <w:tcBorders>
              <w:top w:val="nil"/>
              <w:left w:val="single" w:sz="2" w:space="0" w:color="000000"/>
              <w:bottom w:val="single" w:sz="2" w:space="0" w:color="000000"/>
              <w:right w:val="nil"/>
            </w:tcBorders>
          </w:tcPr>
          <w:p w14:paraId="7778A593"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A74FB0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24CE1FEB"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12AB49F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0409F0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A20DE4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C0E4CA9" w14:textId="77777777" w:rsidTr="009846B9">
        <w:tc>
          <w:tcPr>
            <w:tcW w:w="699" w:type="dxa"/>
            <w:tcBorders>
              <w:top w:val="nil"/>
              <w:left w:val="single" w:sz="2" w:space="0" w:color="000000"/>
              <w:bottom w:val="single" w:sz="2" w:space="0" w:color="000000"/>
              <w:right w:val="nil"/>
            </w:tcBorders>
          </w:tcPr>
          <w:p w14:paraId="72C2873B"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BCAC4D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1CED4C7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569A153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702DB9F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2544661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3099C6A" w14:textId="77777777" w:rsidTr="009846B9">
        <w:tc>
          <w:tcPr>
            <w:tcW w:w="699" w:type="dxa"/>
            <w:tcBorders>
              <w:top w:val="nil"/>
              <w:left w:val="single" w:sz="2" w:space="0" w:color="000000"/>
              <w:bottom w:val="nil"/>
              <w:right w:val="nil"/>
            </w:tcBorders>
          </w:tcPr>
          <w:p w14:paraId="5B9FDF56"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1F47CE5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20C2DEBB"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6. R14 R6 - Codrul Nou - Soroca -Unguri - frontiera cu Ucraina, km 0+000 - 93+000</w:t>
            </w:r>
          </w:p>
        </w:tc>
        <w:tc>
          <w:tcPr>
            <w:tcW w:w="978" w:type="dxa"/>
            <w:tcBorders>
              <w:top w:val="nil"/>
              <w:left w:val="single" w:sz="2" w:space="0" w:color="000000"/>
              <w:bottom w:val="nil"/>
              <w:right w:val="nil"/>
            </w:tcBorders>
          </w:tcPr>
          <w:p w14:paraId="6EE7759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4096EA8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78B06B1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517E9DD0" w14:textId="77777777" w:rsidTr="009846B9">
        <w:tc>
          <w:tcPr>
            <w:tcW w:w="699" w:type="dxa"/>
            <w:tcBorders>
              <w:top w:val="single" w:sz="2" w:space="0" w:color="000000"/>
              <w:left w:val="single" w:sz="2" w:space="0" w:color="000000"/>
              <w:bottom w:val="single" w:sz="2" w:space="0" w:color="000000"/>
              <w:right w:val="nil"/>
            </w:tcBorders>
            <w:vAlign w:val="center"/>
          </w:tcPr>
          <w:p w14:paraId="42C24B93"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6</w:t>
            </w:r>
          </w:p>
        </w:tc>
        <w:tc>
          <w:tcPr>
            <w:tcW w:w="1537" w:type="dxa"/>
            <w:tcBorders>
              <w:top w:val="single" w:sz="2" w:space="0" w:color="000000"/>
              <w:left w:val="single" w:sz="2" w:space="0" w:color="000000"/>
              <w:bottom w:val="single" w:sz="2" w:space="0" w:color="000000"/>
              <w:right w:val="nil"/>
            </w:tcBorders>
            <w:vAlign w:val="center"/>
          </w:tcPr>
          <w:p w14:paraId="32DA21AB"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754A59BC"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40617F7A"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p>
          <w:p w14:paraId="776440A9"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5C118F53"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28B44DC7"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1890FA"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40 760,00</w:t>
            </w:r>
          </w:p>
        </w:tc>
      </w:tr>
      <w:tr w:rsidR="00E96D20" w:rsidRPr="00E96D20" w14:paraId="18547E62" w14:textId="77777777" w:rsidTr="009846B9">
        <w:tc>
          <w:tcPr>
            <w:tcW w:w="699" w:type="dxa"/>
            <w:tcBorders>
              <w:top w:val="nil"/>
              <w:left w:val="single" w:sz="2" w:space="0" w:color="000000"/>
              <w:bottom w:val="single" w:sz="2" w:space="0" w:color="000000"/>
              <w:right w:val="nil"/>
            </w:tcBorders>
          </w:tcPr>
          <w:p w14:paraId="017909F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B80BEB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35217F3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61198B2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2BFC1B2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1AB011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59DE772" w14:textId="77777777" w:rsidTr="009846B9">
        <w:tc>
          <w:tcPr>
            <w:tcW w:w="699" w:type="dxa"/>
            <w:tcBorders>
              <w:top w:val="nil"/>
              <w:left w:val="single" w:sz="2" w:space="0" w:color="000000"/>
              <w:bottom w:val="single" w:sz="2" w:space="0" w:color="000000"/>
              <w:right w:val="nil"/>
            </w:tcBorders>
          </w:tcPr>
          <w:p w14:paraId="7C81389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464D22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2ADFA93E"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616C7F6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A6037A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8440C6F"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D6EF9EE" w14:textId="77777777" w:rsidTr="009846B9">
        <w:tc>
          <w:tcPr>
            <w:tcW w:w="699" w:type="dxa"/>
            <w:tcBorders>
              <w:top w:val="nil"/>
              <w:left w:val="single" w:sz="2" w:space="0" w:color="000000"/>
              <w:bottom w:val="single" w:sz="2" w:space="0" w:color="000000"/>
              <w:right w:val="nil"/>
            </w:tcBorders>
          </w:tcPr>
          <w:p w14:paraId="75C4FA9F"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0CF896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54D797D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6DE85E3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672E7F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139473F"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AF79B39" w14:textId="77777777" w:rsidTr="009846B9">
        <w:tc>
          <w:tcPr>
            <w:tcW w:w="699" w:type="dxa"/>
            <w:tcBorders>
              <w:top w:val="nil"/>
              <w:left w:val="single" w:sz="2" w:space="0" w:color="000000"/>
              <w:bottom w:val="single" w:sz="2" w:space="0" w:color="000000"/>
              <w:right w:val="nil"/>
            </w:tcBorders>
          </w:tcPr>
          <w:p w14:paraId="7576E23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CD183F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3CC0F931"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5224B1E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4C8DFD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940833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D5256E4" w14:textId="77777777" w:rsidTr="009846B9">
        <w:tc>
          <w:tcPr>
            <w:tcW w:w="699" w:type="dxa"/>
            <w:tcBorders>
              <w:top w:val="nil"/>
              <w:left w:val="single" w:sz="2" w:space="0" w:color="000000"/>
              <w:bottom w:val="single" w:sz="2" w:space="0" w:color="000000"/>
              <w:right w:val="nil"/>
            </w:tcBorders>
          </w:tcPr>
          <w:p w14:paraId="580A87F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70DDEC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5A29256E"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778DC75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524973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37CAE224"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16103AC" w14:textId="77777777" w:rsidTr="009846B9">
        <w:tc>
          <w:tcPr>
            <w:tcW w:w="699" w:type="dxa"/>
            <w:tcBorders>
              <w:top w:val="nil"/>
              <w:left w:val="single" w:sz="2" w:space="0" w:color="000000"/>
              <w:bottom w:val="single" w:sz="2" w:space="0" w:color="000000"/>
              <w:right w:val="nil"/>
            </w:tcBorders>
          </w:tcPr>
          <w:p w14:paraId="5ADC648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409B16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12E7FA97"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6885267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57221C4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52A43A65"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76CE9AA" w14:textId="77777777" w:rsidTr="009846B9">
        <w:tc>
          <w:tcPr>
            <w:tcW w:w="699" w:type="dxa"/>
            <w:tcBorders>
              <w:top w:val="nil"/>
              <w:left w:val="single" w:sz="2" w:space="0" w:color="000000"/>
              <w:bottom w:val="nil"/>
              <w:right w:val="nil"/>
            </w:tcBorders>
          </w:tcPr>
          <w:p w14:paraId="01D67BD6"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1C596383"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2C4B625B"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7. R16 Balti - Falesti - Sculeni - Ungheni, km 59+300 - 81+300</w:t>
            </w:r>
          </w:p>
        </w:tc>
        <w:tc>
          <w:tcPr>
            <w:tcW w:w="978" w:type="dxa"/>
            <w:tcBorders>
              <w:top w:val="nil"/>
              <w:left w:val="single" w:sz="2" w:space="0" w:color="000000"/>
              <w:bottom w:val="nil"/>
              <w:right w:val="nil"/>
            </w:tcBorders>
          </w:tcPr>
          <w:p w14:paraId="63090C5E"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6D2C696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5BD437C8"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13EAC04B" w14:textId="77777777" w:rsidTr="009846B9">
        <w:tc>
          <w:tcPr>
            <w:tcW w:w="699" w:type="dxa"/>
            <w:tcBorders>
              <w:top w:val="single" w:sz="2" w:space="0" w:color="000000"/>
              <w:left w:val="single" w:sz="2" w:space="0" w:color="000000"/>
              <w:bottom w:val="single" w:sz="2" w:space="0" w:color="000000"/>
              <w:right w:val="nil"/>
            </w:tcBorders>
            <w:vAlign w:val="center"/>
          </w:tcPr>
          <w:p w14:paraId="284D222F"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7</w:t>
            </w:r>
          </w:p>
        </w:tc>
        <w:tc>
          <w:tcPr>
            <w:tcW w:w="1537" w:type="dxa"/>
            <w:tcBorders>
              <w:top w:val="single" w:sz="2" w:space="0" w:color="000000"/>
              <w:left w:val="single" w:sz="2" w:space="0" w:color="000000"/>
              <w:bottom w:val="single" w:sz="2" w:space="0" w:color="000000"/>
              <w:right w:val="nil"/>
            </w:tcBorders>
            <w:vAlign w:val="center"/>
          </w:tcPr>
          <w:p w14:paraId="32252FA1"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57A10310"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56FF52E7"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p>
          <w:p w14:paraId="1C1C5CCF"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07213277"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1F99BABA"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9D2D96"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1 990,00</w:t>
            </w:r>
          </w:p>
        </w:tc>
      </w:tr>
      <w:tr w:rsidR="00E96D20" w:rsidRPr="00E96D20" w14:paraId="5DAB85EC" w14:textId="77777777" w:rsidTr="009846B9">
        <w:tc>
          <w:tcPr>
            <w:tcW w:w="699" w:type="dxa"/>
            <w:tcBorders>
              <w:top w:val="nil"/>
              <w:left w:val="single" w:sz="2" w:space="0" w:color="000000"/>
              <w:bottom w:val="single" w:sz="2" w:space="0" w:color="000000"/>
              <w:right w:val="nil"/>
            </w:tcBorders>
          </w:tcPr>
          <w:p w14:paraId="2FDFA6D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2100BF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2CA7499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28BDDC7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6BEF80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73DECA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3ABBB1F9" w14:textId="77777777" w:rsidTr="009846B9">
        <w:tc>
          <w:tcPr>
            <w:tcW w:w="699" w:type="dxa"/>
            <w:tcBorders>
              <w:top w:val="nil"/>
              <w:left w:val="single" w:sz="2" w:space="0" w:color="000000"/>
              <w:bottom w:val="single" w:sz="2" w:space="0" w:color="000000"/>
              <w:right w:val="nil"/>
            </w:tcBorders>
          </w:tcPr>
          <w:p w14:paraId="183D99B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E3F837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35A30841"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4A807CE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3E449B3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690332AB"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863BB14" w14:textId="77777777" w:rsidTr="009846B9">
        <w:tc>
          <w:tcPr>
            <w:tcW w:w="699" w:type="dxa"/>
            <w:tcBorders>
              <w:top w:val="nil"/>
              <w:left w:val="single" w:sz="2" w:space="0" w:color="000000"/>
              <w:bottom w:val="single" w:sz="2" w:space="0" w:color="000000"/>
              <w:right w:val="nil"/>
            </w:tcBorders>
          </w:tcPr>
          <w:p w14:paraId="4DA76DDB"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B2E409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870355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3BA768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362474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7C54483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9806223" w14:textId="77777777" w:rsidTr="009846B9">
        <w:tc>
          <w:tcPr>
            <w:tcW w:w="699" w:type="dxa"/>
            <w:tcBorders>
              <w:top w:val="nil"/>
              <w:left w:val="single" w:sz="2" w:space="0" w:color="000000"/>
              <w:bottom w:val="single" w:sz="2" w:space="0" w:color="000000"/>
              <w:right w:val="nil"/>
            </w:tcBorders>
          </w:tcPr>
          <w:p w14:paraId="350CB83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40420E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6D6EE84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52D0D12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FF42F8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5CFA1D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1FAA53D" w14:textId="77777777" w:rsidTr="009846B9">
        <w:tc>
          <w:tcPr>
            <w:tcW w:w="699" w:type="dxa"/>
            <w:tcBorders>
              <w:top w:val="nil"/>
              <w:left w:val="single" w:sz="2" w:space="0" w:color="000000"/>
              <w:bottom w:val="single" w:sz="2" w:space="0" w:color="000000"/>
              <w:right w:val="nil"/>
            </w:tcBorders>
          </w:tcPr>
          <w:p w14:paraId="5D41B8E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D60184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2A8FBD1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6755499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DF5B8F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66C6C183"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96D24ED" w14:textId="77777777" w:rsidTr="00471807">
        <w:tc>
          <w:tcPr>
            <w:tcW w:w="699" w:type="dxa"/>
            <w:tcBorders>
              <w:top w:val="nil"/>
              <w:left w:val="single" w:sz="2" w:space="0" w:color="000000"/>
              <w:bottom w:val="single" w:sz="4" w:space="0" w:color="auto"/>
              <w:right w:val="nil"/>
            </w:tcBorders>
          </w:tcPr>
          <w:p w14:paraId="37A20F8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5F3A2C9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4" w:space="0" w:color="auto"/>
              <w:right w:val="nil"/>
            </w:tcBorders>
          </w:tcPr>
          <w:p w14:paraId="55CE984B"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4" w:space="0" w:color="auto"/>
              <w:right w:val="nil"/>
            </w:tcBorders>
            <w:vAlign w:val="center"/>
          </w:tcPr>
          <w:p w14:paraId="71B5487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4" w:space="0" w:color="auto"/>
              <w:right w:val="nil"/>
            </w:tcBorders>
            <w:vAlign w:val="center"/>
          </w:tcPr>
          <w:p w14:paraId="52AADC0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4" w:space="0" w:color="auto"/>
              <w:right w:val="single" w:sz="2" w:space="0" w:color="000000"/>
            </w:tcBorders>
            <w:vAlign w:val="center"/>
          </w:tcPr>
          <w:p w14:paraId="7FC87CEA"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3A3DED6" w14:textId="77777777" w:rsidTr="00471807">
        <w:tc>
          <w:tcPr>
            <w:tcW w:w="699" w:type="dxa"/>
            <w:tcBorders>
              <w:top w:val="single" w:sz="4" w:space="0" w:color="auto"/>
              <w:left w:val="single" w:sz="4" w:space="0" w:color="auto"/>
              <w:bottom w:val="single" w:sz="4" w:space="0" w:color="auto"/>
              <w:right w:val="nil"/>
            </w:tcBorders>
          </w:tcPr>
          <w:p w14:paraId="7B2E851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2" w:space="0" w:color="000000"/>
              <w:bottom w:val="single" w:sz="4" w:space="0" w:color="auto"/>
              <w:right w:val="nil"/>
            </w:tcBorders>
          </w:tcPr>
          <w:p w14:paraId="42B5B4C1"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2" w:space="0" w:color="000000"/>
              <w:bottom w:val="single" w:sz="4" w:space="0" w:color="auto"/>
              <w:right w:val="nil"/>
            </w:tcBorders>
          </w:tcPr>
          <w:p w14:paraId="4FE41678"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8. R17 Falesti - Parlita, km 0+000 - 32+300</w:t>
            </w:r>
          </w:p>
        </w:tc>
        <w:tc>
          <w:tcPr>
            <w:tcW w:w="978" w:type="dxa"/>
            <w:tcBorders>
              <w:top w:val="single" w:sz="4" w:space="0" w:color="auto"/>
              <w:left w:val="single" w:sz="2" w:space="0" w:color="000000"/>
              <w:bottom w:val="single" w:sz="4" w:space="0" w:color="auto"/>
              <w:right w:val="nil"/>
            </w:tcBorders>
          </w:tcPr>
          <w:p w14:paraId="7C3EE8EF"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2" w:space="0" w:color="000000"/>
              <w:bottom w:val="single" w:sz="4" w:space="0" w:color="auto"/>
              <w:right w:val="nil"/>
            </w:tcBorders>
          </w:tcPr>
          <w:p w14:paraId="147B15E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2" w:space="0" w:color="000000"/>
              <w:bottom w:val="single" w:sz="4" w:space="0" w:color="auto"/>
              <w:right w:val="single" w:sz="4" w:space="0" w:color="auto"/>
            </w:tcBorders>
          </w:tcPr>
          <w:p w14:paraId="510338B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2E7965ED" w14:textId="77777777" w:rsidTr="00471807">
        <w:tc>
          <w:tcPr>
            <w:tcW w:w="699" w:type="dxa"/>
            <w:tcBorders>
              <w:top w:val="single" w:sz="4" w:space="0" w:color="auto"/>
              <w:left w:val="single" w:sz="2" w:space="0" w:color="000000"/>
              <w:bottom w:val="single" w:sz="2" w:space="0" w:color="000000"/>
              <w:right w:val="nil"/>
            </w:tcBorders>
            <w:vAlign w:val="center"/>
          </w:tcPr>
          <w:p w14:paraId="40A8721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8</w:t>
            </w:r>
          </w:p>
        </w:tc>
        <w:tc>
          <w:tcPr>
            <w:tcW w:w="1537" w:type="dxa"/>
            <w:tcBorders>
              <w:top w:val="single" w:sz="4" w:space="0" w:color="auto"/>
              <w:left w:val="single" w:sz="2" w:space="0" w:color="000000"/>
              <w:bottom w:val="single" w:sz="2" w:space="0" w:color="000000"/>
              <w:right w:val="nil"/>
            </w:tcBorders>
            <w:vAlign w:val="center"/>
          </w:tcPr>
          <w:p w14:paraId="192E891F"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294F21C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5BCFE659"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4" w:space="0" w:color="auto"/>
              <w:left w:val="single" w:sz="2" w:space="0" w:color="000000"/>
              <w:bottom w:val="single" w:sz="2" w:space="0" w:color="000000"/>
              <w:right w:val="nil"/>
            </w:tcBorders>
            <w:vAlign w:val="center"/>
          </w:tcPr>
          <w:p w14:paraId="51C4C55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4" w:space="0" w:color="auto"/>
              <w:left w:val="single" w:sz="2" w:space="0" w:color="000000"/>
              <w:bottom w:val="single" w:sz="2" w:space="0" w:color="000000"/>
              <w:right w:val="nil"/>
            </w:tcBorders>
            <w:vAlign w:val="center"/>
          </w:tcPr>
          <w:p w14:paraId="04D4633F"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62F00EEC"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2 970,00</w:t>
            </w:r>
          </w:p>
        </w:tc>
      </w:tr>
      <w:tr w:rsidR="00E96D20" w:rsidRPr="00E96D20" w14:paraId="2CBE9DCC" w14:textId="77777777" w:rsidTr="009846B9">
        <w:tc>
          <w:tcPr>
            <w:tcW w:w="699" w:type="dxa"/>
            <w:tcBorders>
              <w:top w:val="nil"/>
              <w:left w:val="single" w:sz="2" w:space="0" w:color="000000"/>
              <w:bottom w:val="single" w:sz="2" w:space="0" w:color="000000"/>
              <w:right w:val="nil"/>
            </w:tcBorders>
          </w:tcPr>
          <w:p w14:paraId="0248080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0696AC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0731696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0DA44AA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2D022F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5DAFA3C"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B594B54" w14:textId="77777777" w:rsidTr="009846B9">
        <w:tc>
          <w:tcPr>
            <w:tcW w:w="699" w:type="dxa"/>
            <w:tcBorders>
              <w:top w:val="nil"/>
              <w:left w:val="single" w:sz="2" w:space="0" w:color="000000"/>
              <w:bottom w:val="single" w:sz="2" w:space="0" w:color="000000"/>
              <w:right w:val="nil"/>
            </w:tcBorders>
          </w:tcPr>
          <w:p w14:paraId="27B8785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AECBA2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16AD63C0"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14D875A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F25296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FB3448A"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9D04C61" w14:textId="77777777" w:rsidTr="009846B9">
        <w:tc>
          <w:tcPr>
            <w:tcW w:w="699" w:type="dxa"/>
            <w:tcBorders>
              <w:top w:val="nil"/>
              <w:left w:val="single" w:sz="2" w:space="0" w:color="000000"/>
              <w:bottom w:val="single" w:sz="2" w:space="0" w:color="000000"/>
              <w:right w:val="nil"/>
            </w:tcBorders>
          </w:tcPr>
          <w:p w14:paraId="2BABD69E"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A55440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342008E7"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4C0254A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076FA4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3F6CBE6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D4E92C7" w14:textId="77777777" w:rsidTr="009846B9">
        <w:tc>
          <w:tcPr>
            <w:tcW w:w="699" w:type="dxa"/>
            <w:tcBorders>
              <w:top w:val="nil"/>
              <w:left w:val="single" w:sz="2" w:space="0" w:color="000000"/>
              <w:bottom w:val="single" w:sz="2" w:space="0" w:color="000000"/>
              <w:right w:val="nil"/>
            </w:tcBorders>
          </w:tcPr>
          <w:p w14:paraId="570F077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69E657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35A6EB55"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5F9EEDC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F14B33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82C79F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366F777" w14:textId="77777777" w:rsidTr="009846B9">
        <w:tc>
          <w:tcPr>
            <w:tcW w:w="699" w:type="dxa"/>
            <w:tcBorders>
              <w:top w:val="nil"/>
              <w:left w:val="single" w:sz="2" w:space="0" w:color="000000"/>
              <w:bottom w:val="single" w:sz="2" w:space="0" w:color="000000"/>
              <w:right w:val="nil"/>
            </w:tcBorders>
          </w:tcPr>
          <w:p w14:paraId="3A61A4AD"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EF7462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7F4B470B"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05F15B0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73DA98F"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339E8527"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701F2B57" w14:textId="77777777" w:rsidTr="009846B9">
        <w:tc>
          <w:tcPr>
            <w:tcW w:w="699" w:type="dxa"/>
            <w:tcBorders>
              <w:top w:val="nil"/>
              <w:left w:val="single" w:sz="2" w:space="0" w:color="000000"/>
              <w:bottom w:val="single" w:sz="2" w:space="0" w:color="000000"/>
              <w:right w:val="nil"/>
            </w:tcBorders>
          </w:tcPr>
          <w:p w14:paraId="0030895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110B04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58479B6A"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4E2210E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0BEEDD7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65B1C6A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3C629246" w14:textId="77777777" w:rsidTr="009846B9">
        <w:tc>
          <w:tcPr>
            <w:tcW w:w="699" w:type="dxa"/>
            <w:tcBorders>
              <w:top w:val="nil"/>
              <w:left w:val="single" w:sz="2" w:space="0" w:color="000000"/>
              <w:bottom w:val="nil"/>
              <w:right w:val="nil"/>
            </w:tcBorders>
          </w:tcPr>
          <w:p w14:paraId="76CEA2A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7043298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5B9DDF50"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 xml:space="preserve">9. R20 Orhei - Rezina - Ribnita, km 0+000 - </w:t>
            </w:r>
            <w:r w:rsidRPr="00E96D20">
              <w:rPr>
                <w:rFonts w:ascii="Times New Roman CYR" w:eastAsiaTheme="minorEastAsia" w:hAnsi="Times New Roman CYR" w:cs="Times New Roman CYR"/>
                <w:b/>
                <w:bCs/>
                <w:color w:val="auto"/>
                <w:sz w:val="22"/>
                <w:szCs w:val="22"/>
                <w:lang w:val="en-US" w:eastAsia="en-US"/>
              </w:rPr>
              <w:t>16</w:t>
            </w:r>
            <w:r w:rsidRPr="00E96D20">
              <w:rPr>
                <w:rFonts w:ascii="Times New Roman CYR" w:eastAsiaTheme="minorEastAsia" w:hAnsi="Times New Roman CYR" w:cs="Times New Roman CYR"/>
                <w:b/>
                <w:bCs/>
                <w:color w:val="auto"/>
                <w:sz w:val="22"/>
                <w:szCs w:val="22"/>
                <w:lang w:eastAsia="en-US"/>
              </w:rPr>
              <w:t>+000</w:t>
            </w:r>
          </w:p>
        </w:tc>
        <w:tc>
          <w:tcPr>
            <w:tcW w:w="978" w:type="dxa"/>
            <w:tcBorders>
              <w:top w:val="nil"/>
              <w:left w:val="single" w:sz="2" w:space="0" w:color="000000"/>
              <w:bottom w:val="nil"/>
              <w:right w:val="nil"/>
            </w:tcBorders>
          </w:tcPr>
          <w:p w14:paraId="528CD8DA"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0068066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31CA63C7"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5F3E65EF" w14:textId="77777777" w:rsidTr="009846B9">
        <w:tc>
          <w:tcPr>
            <w:tcW w:w="699" w:type="dxa"/>
            <w:tcBorders>
              <w:top w:val="single" w:sz="2" w:space="0" w:color="000000"/>
              <w:left w:val="single" w:sz="2" w:space="0" w:color="000000"/>
              <w:bottom w:val="single" w:sz="2" w:space="0" w:color="000000"/>
              <w:right w:val="nil"/>
            </w:tcBorders>
            <w:vAlign w:val="center"/>
          </w:tcPr>
          <w:p w14:paraId="2C926C82"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9</w:t>
            </w:r>
          </w:p>
        </w:tc>
        <w:tc>
          <w:tcPr>
            <w:tcW w:w="1537" w:type="dxa"/>
            <w:tcBorders>
              <w:top w:val="single" w:sz="2" w:space="0" w:color="000000"/>
              <w:left w:val="single" w:sz="2" w:space="0" w:color="000000"/>
              <w:bottom w:val="single" w:sz="2" w:space="0" w:color="000000"/>
              <w:right w:val="nil"/>
            </w:tcBorders>
            <w:vAlign w:val="center"/>
          </w:tcPr>
          <w:p w14:paraId="0859925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6F4FE8A6"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679D085C"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0E56AC8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2E25A19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B502EE"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6 480,00</w:t>
            </w:r>
          </w:p>
        </w:tc>
      </w:tr>
      <w:tr w:rsidR="00E96D20" w:rsidRPr="00E96D20" w14:paraId="06B75FFD" w14:textId="77777777" w:rsidTr="009846B9">
        <w:tc>
          <w:tcPr>
            <w:tcW w:w="699" w:type="dxa"/>
            <w:tcBorders>
              <w:top w:val="nil"/>
              <w:left w:val="single" w:sz="2" w:space="0" w:color="000000"/>
              <w:bottom w:val="single" w:sz="2" w:space="0" w:color="000000"/>
              <w:right w:val="nil"/>
            </w:tcBorders>
          </w:tcPr>
          <w:p w14:paraId="77D97D3A"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DA6207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19395685"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47B8F09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CF2237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046C9C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E5AA77A" w14:textId="77777777" w:rsidTr="009846B9">
        <w:tc>
          <w:tcPr>
            <w:tcW w:w="699" w:type="dxa"/>
            <w:tcBorders>
              <w:top w:val="nil"/>
              <w:left w:val="single" w:sz="2" w:space="0" w:color="000000"/>
              <w:bottom w:val="single" w:sz="2" w:space="0" w:color="000000"/>
              <w:right w:val="nil"/>
            </w:tcBorders>
          </w:tcPr>
          <w:p w14:paraId="43EA231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850C2F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1D54F5AC"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5F617CD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39FEDDC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1900D4B"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00B76B7" w14:textId="77777777" w:rsidTr="009846B9">
        <w:tc>
          <w:tcPr>
            <w:tcW w:w="699" w:type="dxa"/>
            <w:tcBorders>
              <w:top w:val="nil"/>
              <w:left w:val="single" w:sz="2" w:space="0" w:color="000000"/>
              <w:bottom w:val="single" w:sz="2" w:space="0" w:color="000000"/>
              <w:right w:val="nil"/>
            </w:tcBorders>
          </w:tcPr>
          <w:p w14:paraId="46D7B3C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C1806E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0CDEA5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16A2FED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616662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2459B1EC"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1EF773B1" w14:textId="77777777" w:rsidTr="009846B9">
        <w:tc>
          <w:tcPr>
            <w:tcW w:w="699" w:type="dxa"/>
            <w:tcBorders>
              <w:top w:val="nil"/>
              <w:left w:val="single" w:sz="2" w:space="0" w:color="000000"/>
              <w:bottom w:val="single" w:sz="2" w:space="0" w:color="000000"/>
              <w:right w:val="nil"/>
            </w:tcBorders>
          </w:tcPr>
          <w:p w14:paraId="72D604FF"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78AA58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3CFCB4F6"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45B70C7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A654B6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3B0A8E07"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385445E" w14:textId="77777777" w:rsidTr="009846B9">
        <w:tc>
          <w:tcPr>
            <w:tcW w:w="699" w:type="dxa"/>
            <w:tcBorders>
              <w:top w:val="nil"/>
              <w:left w:val="single" w:sz="2" w:space="0" w:color="000000"/>
              <w:bottom w:val="single" w:sz="2" w:space="0" w:color="000000"/>
              <w:right w:val="nil"/>
            </w:tcBorders>
          </w:tcPr>
          <w:p w14:paraId="161E1C47"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C2F948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6860E1FE"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67CAB1E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617C295"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3890BBE6"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FC8BDD2" w14:textId="77777777" w:rsidTr="009846B9">
        <w:tc>
          <w:tcPr>
            <w:tcW w:w="699" w:type="dxa"/>
            <w:tcBorders>
              <w:top w:val="nil"/>
              <w:left w:val="single" w:sz="2" w:space="0" w:color="000000"/>
              <w:bottom w:val="single" w:sz="2" w:space="0" w:color="000000"/>
              <w:right w:val="nil"/>
            </w:tcBorders>
          </w:tcPr>
          <w:p w14:paraId="4A9C8D82"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2ED996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2022005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53731AC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01D7786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4233943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87E2391" w14:textId="77777777" w:rsidTr="009846B9">
        <w:tc>
          <w:tcPr>
            <w:tcW w:w="699" w:type="dxa"/>
            <w:tcBorders>
              <w:top w:val="nil"/>
              <w:left w:val="single" w:sz="2" w:space="0" w:color="000000"/>
              <w:bottom w:val="nil"/>
              <w:right w:val="nil"/>
            </w:tcBorders>
          </w:tcPr>
          <w:p w14:paraId="6326FD9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69DBCE64"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3089BD2D"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10. R21 Orhei - Bravicea - Calarasi, km 32+265 - 61+340</w:t>
            </w:r>
          </w:p>
        </w:tc>
        <w:tc>
          <w:tcPr>
            <w:tcW w:w="978" w:type="dxa"/>
            <w:tcBorders>
              <w:top w:val="nil"/>
              <w:left w:val="single" w:sz="2" w:space="0" w:color="000000"/>
              <w:bottom w:val="nil"/>
              <w:right w:val="nil"/>
            </w:tcBorders>
          </w:tcPr>
          <w:p w14:paraId="2F2B41F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298D5ED1"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F7B4E78"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66867C75" w14:textId="77777777" w:rsidTr="009846B9">
        <w:tc>
          <w:tcPr>
            <w:tcW w:w="699" w:type="dxa"/>
            <w:tcBorders>
              <w:top w:val="single" w:sz="2" w:space="0" w:color="000000"/>
              <w:left w:val="single" w:sz="2" w:space="0" w:color="000000"/>
              <w:bottom w:val="single" w:sz="2" w:space="0" w:color="000000"/>
              <w:right w:val="nil"/>
            </w:tcBorders>
            <w:vAlign w:val="center"/>
          </w:tcPr>
          <w:p w14:paraId="0A27409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10</w:t>
            </w:r>
          </w:p>
        </w:tc>
        <w:tc>
          <w:tcPr>
            <w:tcW w:w="1537" w:type="dxa"/>
            <w:tcBorders>
              <w:top w:val="single" w:sz="2" w:space="0" w:color="000000"/>
              <w:left w:val="single" w:sz="2" w:space="0" w:color="000000"/>
              <w:bottom w:val="single" w:sz="2" w:space="0" w:color="000000"/>
              <w:right w:val="nil"/>
            </w:tcBorders>
            <w:vAlign w:val="center"/>
          </w:tcPr>
          <w:p w14:paraId="1EE52B82"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58C2E77A"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4837179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04903D9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2C97A5DE"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C31196"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3 606,00</w:t>
            </w:r>
          </w:p>
        </w:tc>
      </w:tr>
      <w:tr w:rsidR="00E96D20" w:rsidRPr="00E96D20" w14:paraId="7D671C60" w14:textId="77777777" w:rsidTr="009846B9">
        <w:tc>
          <w:tcPr>
            <w:tcW w:w="699" w:type="dxa"/>
            <w:tcBorders>
              <w:top w:val="nil"/>
              <w:left w:val="single" w:sz="2" w:space="0" w:color="000000"/>
              <w:bottom w:val="single" w:sz="2" w:space="0" w:color="000000"/>
              <w:right w:val="nil"/>
            </w:tcBorders>
          </w:tcPr>
          <w:p w14:paraId="506193F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A75F6B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2A86CD15"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1076691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29AB1FC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24EEEF82"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1775C2ED" w14:textId="77777777" w:rsidTr="009846B9">
        <w:tc>
          <w:tcPr>
            <w:tcW w:w="699" w:type="dxa"/>
            <w:tcBorders>
              <w:top w:val="nil"/>
              <w:left w:val="single" w:sz="2" w:space="0" w:color="000000"/>
              <w:bottom w:val="single" w:sz="2" w:space="0" w:color="000000"/>
              <w:right w:val="nil"/>
            </w:tcBorders>
          </w:tcPr>
          <w:p w14:paraId="77B87A0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B2E086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30062C1E"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7D751B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A67AD8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67812CB"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55056B4" w14:textId="77777777" w:rsidTr="009846B9">
        <w:tc>
          <w:tcPr>
            <w:tcW w:w="699" w:type="dxa"/>
            <w:tcBorders>
              <w:top w:val="nil"/>
              <w:left w:val="single" w:sz="2" w:space="0" w:color="000000"/>
              <w:bottom w:val="single" w:sz="2" w:space="0" w:color="000000"/>
              <w:right w:val="nil"/>
            </w:tcBorders>
          </w:tcPr>
          <w:p w14:paraId="1BC3B50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E046020"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48E8874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1B99F4C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C511FA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4F3953CA"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E2A222A" w14:textId="77777777" w:rsidTr="009846B9">
        <w:tc>
          <w:tcPr>
            <w:tcW w:w="699" w:type="dxa"/>
            <w:tcBorders>
              <w:top w:val="nil"/>
              <w:left w:val="single" w:sz="2" w:space="0" w:color="000000"/>
              <w:bottom w:val="single" w:sz="2" w:space="0" w:color="000000"/>
              <w:right w:val="nil"/>
            </w:tcBorders>
          </w:tcPr>
          <w:p w14:paraId="561B2DED"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BBDC49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6A2B0F5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10F7A76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7DE5332"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772A55CA"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11C61086" w14:textId="77777777" w:rsidTr="009846B9">
        <w:tc>
          <w:tcPr>
            <w:tcW w:w="699" w:type="dxa"/>
            <w:tcBorders>
              <w:top w:val="nil"/>
              <w:left w:val="single" w:sz="2" w:space="0" w:color="000000"/>
              <w:bottom w:val="single" w:sz="2" w:space="0" w:color="000000"/>
              <w:right w:val="nil"/>
            </w:tcBorders>
          </w:tcPr>
          <w:p w14:paraId="216D81CC"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1192F1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3E30B091"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6CF2866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F1A75DB"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25282FFF"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FF22713" w14:textId="77777777" w:rsidTr="009846B9">
        <w:tc>
          <w:tcPr>
            <w:tcW w:w="699" w:type="dxa"/>
            <w:tcBorders>
              <w:top w:val="nil"/>
              <w:left w:val="single" w:sz="2" w:space="0" w:color="000000"/>
              <w:bottom w:val="single" w:sz="2" w:space="0" w:color="000000"/>
              <w:right w:val="nil"/>
            </w:tcBorders>
          </w:tcPr>
          <w:p w14:paraId="767491B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106D35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2DE5F9AF"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6AA88304"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5DB7257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562621F9"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53BED3DF" w14:textId="77777777" w:rsidTr="009846B9">
        <w:tc>
          <w:tcPr>
            <w:tcW w:w="699" w:type="dxa"/>
            <w:tcBorders>
              <w:top w:val="nil"/>
              <w:left w:val="single" w:sz="2" w:space="0" w:color="000000"/>
              <w:bottom w:val="nil"/>
              <w:right w:val="nil"/>
            </w:tcBorders>
          </w:tcPr>
          <w:p w14:paraId="57D1C0AB"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24D945E0"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3E5A6F7A" w14:textId="77777777" w:rsidR="00E96D20" w:rsidRPr="00E96D20" w:rsidRDefault="00E96D20" w:rsidP="00E96D20">
            <w:pPr>
              <w:autoSpaceDE w:val="0"/>
              <w:autoSpaceDN w:val="0"/>
              <w:adjustRightInd w:val="0"/>
              <w:rPr>
                <w:rFonts w:ascii="Times New Roman CYR" w:eastAsiaTheme="minorEastAsia" w:hAnsi="Times New Roman CYR" w:cs="Times New Roman CYR"/>
                <w:b/>
                <w:bCs/>
                <w:color w:val="auto"/>
                <w:sz w:val="22"/>
                <w:szCs w:val="22"/>
                <w:lang w:eastAsia="en-US"/>
              </w:rPr>
            </w:pPr>
            <w:r w:rsidRPr="00E96D20">
              <w:rPr>
                <w:rFonts w:ascii="Times New Roman CYR" w:eastAsiaTheme="minorEastAsia" w:hAnsi="Times New Roman CYR" w:cs="Times New Roman CYR"/>
                <w:b/>
                <w:bCs/>
                <w:color w:val="auto"/>
                <w:sz w:val="22"/>
                <w:szCs w:val="22"/>
                <w:lang w:eastAsia="en-US"/>
              </w:rPr>
              <w:t>11. G14 R14 - Drumul de acces spre or. Soroca, km 0+000 - 4+480</w:t>
            </w:r>
          </w:p>
        </w:tc>
        <w:tc>
          <w:tcPr>
            <w:tcW w:w="978" w:type="dxa"/>
            <w:tcBorders>
              <w:top w:val="nil"/>
              <w:left w:val="single" w:sz="2" w:space="0" w:color="000000"/>
              <w:bottom w:val="nil"/>
              <w:right w:val="nil"/>
            </w:tcBorders>
          </w:tcPr>
          <w:p w14:paraId="2E7371A4"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1DDB5DA6"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03A45E35"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lang w:val="en-US" w:eastAsia="en-US"/>
              </w:rPr>
            </w:pPr>
          </w:p>
        </w:tc>
      </w:tr>
      <w:tr w:rsidR="00E96D20" w:rsidRPr="00E96D20" w14:paraId="53AADF91" w14:textId="77777777" w:rsidTr="009846B9">
        <w:tc>
          <w:tcPr>
            <w:tcW w:w="699" w:type="dxa"/>
            <w:tcBorders>
              <w:top w:val="single" w:sz="2" w:space="0" w:color="000000"/>
              <w:left w:val="single" w:sz="2" w:space="0" w:color="000000"/>
              <w:bottom w:val="single" w:sz="2" w:space="0" w:color="000000"/>
              <w:right w:val="nil"/>
            </w:tcBorders>
            <w:vAlign w:val="center"/>
          </w:tcPr>
          <w:p w14:paraId="5AD2E9D4"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11</w:t>
            </w:r>
          </w:p>
        </w:tc>
        <w:tc>
          <w:tcPr>
            <w:tcW w:w="1537" w:type="dxa"/>
            <w:tcBorders>
              <w:top w:val="single" w:sz="2" w:space="0" w:color="000000"/>
              <w:left w:val="single" w:sz="2" w:space="0" w:color="000000"/>
              <w:bottom w:val="single" w:sz="2" w:space="0" w:color="000000"/>
              <w:right w:val="nil"/>
            </w:tcBorders>
            <w:vAlign w:val="center"/>
          </w:tcPr>
          <w:p w14:paraId="68613F5B"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DF17A(F)</w:t>
            </w:r>
          </w:p>
          <w:p w14:paraId="75C881FD"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282FB16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22"/>
                <w:szCs w:val="22"/>
                <w:lang w:eastAsia="en-US"/>
              </w:rPr>
            </w:pPr>
            <w:r w:rsidRPr="00E96D20">
              <w:rPr>
                <w:rFonts w:ascii="Times New Roman CYR" w:eastAsiaTheme="minorEastAsia" w:hAnsi="Times New Roman CYR" w:cs="Times New Roman CYR"/>
                <w:color w:val="auto"/>
                <w:sz w:val="22"/>
                <w:szCs w:val="22"/>
                <w:lang w:eastAsia="en-US"/>
              </w:rPr>
              <w:t>Marcaje longitudinale, transversale si diverse, executate mecanizat, cu vopsea, pe suprafete carosabile (culoarea alba)</w:t>
            </w:r>
            <w:r w:rsidRPr="00E96D20">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48B4DAC9"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r w:rsidRPr="00E96D20">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5D3A3738" w14:textId="77777777" w:rsidR="00E96D20" w:rsidRPr="00E96D20" w:rsidRDefault="00E96D20" w:rsidP="00E96D20">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655642" w14:textId="77777777" w:rsidR="00E96D20" w:rsidRPr="00E96D20" w:rsidRDefault="00E96D20" w:rsidP="00E96D20">
            <w:pPr>
              <w:autoSpaceDE w:val="0"/>
              <w:autoSpaceDN w:val="0"/>
              <w:adjustRightInd w:val="0"/>
              <w:ind w:left="-119"/>
              <w:jc w:val="right"/>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1 670,00</w:t>
            </w:r>
          </w:p>
        </w:tc>
      </w:tr>
      <w:tr w:rsidR="00E96D20" w:rsidRPr="00E96D20" w14:paraId="52198C7C" w14:textId="77777777" w:rsidTr="009846B9">
        <w:tc>
          <w:tcPr>
            <w:tcW w:w="699" w:type="dxa"/>
            <w:tcBorders>
              <w:top w:val="nil"/>
              <w:left w:val="single" w:sz="2" w:space="0" w:color="000000"/>
              <w:bottom w:val="single" w:sz="2" w:space="0" w:color="000000"/>
              <w:right w:val="nil"/>
            </w:tcBorders>
          </w:tcPr>
          <w:p w14:paraId="5D4FA35A"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33AA031"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0B20523E"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71FFD136"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E0A09C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6225758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627CC050" w14:textId="77777777" w:rsidTr="009846B9">
        <w:tc>
          <w:tcPr>
            <w:tcW w:w="699" w:type="dxa"/>
            <w:tcBorders>
              <w:top w:val="nil"/>
              <w:left w:val="single" w:sz="2" w:space="0" w:color="000000"/>
              <w:bottom w:val="single" w:sz="2" w:space="0" w:color="000000"/>
              <w:right w:val="nil"/>
            </w:tcBorders>
          </w:tcPr>
          <w:p w14:paraId="392F5AD9"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8BCFC97"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35330AD1"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0232C53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0C4F89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4F82A83B"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54198488" w14:textId="77777777" w:rsidTr="009846B9">
        <w:tc>
          <w:tcPr>
            <w:tcW w:w="699" w:type="dxa"/>
            <w:tcBorders>
              <w:top w:val="nil"/>
              <w:left w:val="single" w:sz="2" w:space="0" w:color="000000"/>
              <w:bottom w:val="single" w:sz="2" w:space="0" w:color="000000"/>
              <w:right w:val="nil"/>
            </w:tcBorders>
          </w:tcPr>
          <w:p w14:paraId="66EAB7F1"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59F948E"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6612FD06"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0181CF8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6C03740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5B868E9A"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2A709C7F" w14:textId="77777777" w:rsidTr="009846B9">
        <w:tc>
          <w:tcPr>
            <w:tcW w:w="699" w:type="dxa"/>
            <w:tcBorders>
              <w:top w:val="nil"/>
              <w:left w:val="single" w:sz="2" w:space="0" w:color="000000"/>
              <w:bottom w:val="single" w:sz="2" w:space="0" w:color="000000"/>
              <w:right w:val="nil"/>
            </w:tcBorders>
          </w:tcPr>
          <w:p w14:paraId="71FE466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2DF8D99"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1547F8A2"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Diluant pt.produse de marcare </w:t>
            </w:r>
          </w:p>
        </w:tc>
        <w:tc>
          <w:tcPr>
            <w:tcW w:w="978" w:type="dxa"/>
            <w:tcBorders>
              <w:top w:val="nil"/>
              <w:left w:val="single" w:sz="2" w:space="0" w:color="000000"/>
              <w:bottom w:val="single" w:sz="2" w:space="0" w:color="000000"/>
              <w:right w:val="nil"/>
            </w:tcBorders>
            <w:vAlign w:val="center"/>
          </w:tcPr>
          <w:p w14:paraId="051A0E5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3A5990A"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12ED08A0"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03F91DF8" w14:textId="77777777" w:rsidTr="009846B9">
        <w:tc>
          <w:tcPr>
            <w:tcW w:w="699" w:type="dxa"/>
            <w:tcBorders>
              <w:top w:val="nil"/>
              <w:left w:val="single" w:sz="2" w:space="0" w:color="000000"/>
              <w:bottom w:val="single" w:sz="2" w:space="0" w:color="000000"/>
              <w:right w:val="nil"/>
            </w:tcBorders>
          </w:tcPr>
          <w:p w14:paraId="3D307AB8"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7E0C2B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549B4A43"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Microbile reflectorizante</w:t>
            </w:r>
          </w:p>
        </w:tc>
        <w:tc>
          <w:tcPr>
            <w:tcW w:w="978" w:type="dxa"/>
            <w:tcBorders>
              <w:top w:val="nil"/>
              <w:left w:val="single" w:sz="2" w:space="0" w:color="000000"/>
              <w:bottom w:val="single" w:sz="2" w:space="0" w:color="000000"/>
              <w:right w:val="nil"/>
            </w:tcBorders>
            <w:vAlign w:val="center"/>
          </w:tcPr>
          <w:p w14:paraId="647CCD5F"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2DF97F8"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76D5D27E"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r w:rsidR="00E96D20" w:rsidRPr="00E96D20" w14:paraId="447F9E4C" w14:textId="77777777" w:rsidTr="009846B9">
        <w:tc>
          <w:tcPr>
            <w:tcW w:w="699" w:type="dxa"/>
            <w:tcBorders>
              <w:top w:val="nil"/>
              <w:left w:val="single" w:sz="2" w:space="0" w:color="000000"/>
              <w:bottom w:val="single" w:sz="2" w:space="0" w:color="000000"/>
              <w:right w:val="nil"/>
            </w:tcBorders>
          </w:tcPr>
          <w:p w14:paraId="06FF5FAE"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E064C9D"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6"/>
                <w:szCs w:val="16"/>
                <w:lang w:val="en-US" w:eastAsia="en-US"/>
              </w:rPr>
            </w:pPr>
            <w:r w:rsidRPr="00E96D20">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22B5D191" w14:textId="77777777" w:rsidR="00E96D20" w:rsidRPr="00E96D20" w:rsidRDefault="00E96D20" w:rsidP="00E96D20">
            <w:pPr>
              <w:autoSpaceDE w:val="0"/>
              <w:autoSpaceDN w:val="0"/>
              <w:adjustRightInd w:val="0"/>
              <w:rPr>
                <w:rFonts w:ascii="Times New Roman CYR" w:eastAsiaTheme="minorEastAsia" w:hAnsi="Times New Roman CYR" w:cs="Times New Roman CYR"/>
                <w:color w:val="auto"/>
                <w:sz w:val="18"/>
                <w:szCs w:val="18"/>
                <w:lang w:eastAsia="en-US"/>
              </w:rPr>
            </w:pPr>
            <w:r w:rsidRPr="00E96D20">
              <w:rPr>
                <w:rFonts w:ascii="Times New Roman CYR" w:eastAsiaTheme="minorEastAsia" w:hAnsi="Times New Roman CYR" w:cs="Times New Roman CYR"/>
                <w:color w:val="auto"/>
                <w:sz w:val="18"/>
                <w:szCs w:val="18"/>
                <w:lang w:eastAsia="en-US"/>
              </w:rPr>
              <w:t xml:space="preserve">Masina de trasat benzi marcaj </w:t>
            </w:r>
          </w:p>
        </w:tc>
        <w:tc>
          <w:tcPr>
            <w:tcW w:w="978" w:type="dxa"/>
            <w:tcBorders>
              <w:top w:val="nil"/>
              <w:left w:val="single" w:sz="2" w:space="0" w:color="000000"/>
              <w:bottom w:val="single" w:sz="2" w:space="0" w:color="000000"/>
              <w:right w:val="nil"/>
            </w:tcBorders>
            <w:vAlign w:val="center"/>
          </w:tcPr>
          <w:p w14:paraId="343579CC"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h-</w:t>
            </w:r>
            <w:proofErr w:type="spellStart"/>
            <w:r w:rsidRPr="00E96D20">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028E63F3" w14:textId="77777777" w:rsidR="00E96D20" w:rsidRPr="00E96D20" w:rsidRDefault="00E96D20" w:rsidP="00E96D20">
            <w:pPr>
              <w:autoSpaceDE w:val="0"/>
              <w:autoSpaceDN w:val="0"/>
              <w:adjustRightInd w:val="0"/>
              <w:rPr>
                <w:rFonts w:ascii="Times New Roman" w:eastAsiaTheme="minorEastAsia" w:hAnsi="Times New Roman" w:cs="Times New Roman"/>
                <w:color w:val="auto"/>
                <w:sz w:val="18"/>
                <w:szCs w:val="18"/>
                <w:lang w:val="en-US" w:eastAsia="en-US"/>
              </w:rPr>
            </w:pPr>
            <w:r w:rsidRPr="00E96D20">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2B9D16C7" w14:textId="77777777" w:rsidR="00E96D20" w:rsidRPr="00E96D20" w:rsidRDefault="00E96D20" w:rsidP="00E96D20">
            <w:pPr>
              <w:autoSpaceDE w:val="0"/>
              <w:autoSpaceDN w:val="0"/>
              <w:adjustRightInd w:val="0"/>
              <w:ind w:left="-119"/>
              <w:rPr>
                <w:rFonts w:ascii="Times New Roman" w:eastAsiaTheme="minorEastAsia" w:hAnsi="Times New Roman" w:cs="Times New Roman"/>
                <w:color w:val="auto"/>
                <w:sz w:val="18"/>
                <w:szCs w:val="18"/>
                <w:lang w:val="en-US" w:eastAsia="en-US"/>
              </w:rPr>
            </w:pPr>
          </w:p>
        </w:tc>
      </w:tr>
    </w:tbl>
    <w:p w14:paraId="6EE89775" w14:textId="77777777"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r w:rsidRPr="00E96D20">
        <w:rPr>
          <w:rFonts w:ascii="Times New Roman" w:eastAsiaTheme="minorEastAsia" w:hAnsi="Times New Roman" w:cs="Times New Roman"/>
          <w:color w:val="auto"/>
          <w:lang w:val="en-US" w:eastAsia="en-US"/>
        </w:rPr>
        <w:t xml:space="preserve"> </w:t>
      </w:r>
    </w:p>
    <w:p w14:paraId="6C075924" w14:textId="77777777" w:rsidR="00E96D20" w:rsidRPr="00E96D20" w:rsidRDefault="00E96D20" w:rsidP="00E96D20">
      <w:pPr>
        <w:autoSpaceDE w:val="0"/>
        <w:autoSpaceDN w:val="0"/>
        <w:adjustRightInd w:val="0"/>
        <w:jc w:val="center"/>
        <w:rPr>
          <w:rFonts w:ascii="Times New Roman" w:eastAsiaTheme="minorEastAsia" w:hAnsi="Times New Roman" w:cs="Times New Roman"/>
          <w:b/>
          <w:bCs/>
          <w:color w:val="auto"/>
          <w:lang w:val="en-US" w:eastAsia="en-US"/>
        </w:rPr>
      </w:pPr>
      <w:proofErr w:type="spellStart"/>
      <w:r w:rsidRPr="00E96D20">
        <w:rPr>
          <w:rFonts w:ascii="Times New Roman" w:eastAsiaTheme="minorEastAsia" w:hAnsi="Times New Roman" w:cs="Times New Roman"/>
          <w:b/>
          <w:bCs/>
          <w:color w:val="auto"/>
          <w:lang w:val="en-US" w:eastAsia="en-US"/>
        </w:rPr>
        <w:t>Valoarea</w:t>
      </w:r>
      <w:proofErr w:type="spellEnd"/>
      <w:r w:rsidRPr="00E96D20">
        <w:rPr>
          <w:rFonts w:ascii="Times New Roman" w:eastAsiaTheme="minorEastAsia" w:hAnsi="Times New Roman" w:cs="Times New Roman"/>
          <w:b/>
          <w:bCs/>
          <w:color w:val="auto"/>
          <w:lang w:val="en-US" w:eastAsia="en-US"/>
        </w:rPr>
        <w:t xml:space="preserve"> </w:t>
      </w:r>
      <w:proofErr w:type="spellStart"/>
      <w:r w:rsidRPr="00E96D20">
        <w:rPr>
          <w:rFonts w:ascii="Times New Roman" w:eastAsiaTheme="minorEastAsia" w:hAnsi="Times New Roman" w:cs="Times New Roman"/>
          <w:b/>
          <w:bCs/>
          <w:color w:val="auto"/>
          <w:lang w:val="en-US" w:eastAsia="en-US"/>
        </w:rPr>
        <w:t>estimativă</w:t>
      </w:r>
      <w:proofErr w:type="spellEnd"/>
      <w:r w:rsidRPr="00E96D20">
        <w:rPr>
          <w:rFonts w:ascii="Times New Roman" w:eastAsiaTheme="minorEastAsia" w:hAnsi="Times New Roman" w:cs="Times New Roman"/>
          <w:b/>
          <w:bCs/>
          <w:color w:val="auto"/>
          <w:lang w:val="en-US" w:eastAsia="en-US"/>
        </w:rPr>
        <w:t xml:space="preserve"> </w:t>
      </w:r>
      <w:proofErr w:type="spellStart"/>
      <w:r w:rsidRPr="00E96D20">
        <w:rPr>
          <w:rFonts w:ascii="Times New Roman" w:eastAsiaTheme="minorEastAsia" w:hAnsi="Times New Roman" w:cs="Times New Roman"/>
          <w:b/>
          <w:bCs/>
          <w:color w:val="auto"/>
          <w:lang w:val="en-US" w:eastAsia="en-US"/>
        </w:rPr>
        <w:t>calculată</w:t>
      </w:r>
      <w:proofErr w:type="spellEnd"/>
      <w:r w:rsidRPr="00E96D20">
        <w:rPr>
          <w:rFonts w:ascii="Times New Roman" w:eastAsiaTheme="minorEastAsia" w:hAnsi="Times New Roman" w:cs="Times New Roman"/>
          <w:b/>
          <w:bCs/>
          <w:color w:val="auto"/>
          <w:lang w:val="en-US" w:eastAsia="en-US"/>
        </w:rPr>
        <w:t xml:space="preserve"> </w:t>
      </w:r>
      <w:proofErr w:type="spellStart"/>
      <w:r w:rsidRPr="00E96D20">
        <w:rPr>
          <w:rFonts w:ascii="Times New Roman" w:eastAsiaTheme="minorEastAsia" w:hAnsi="Times New Roman" w:cs="Times New Roman"/>
          <w:b/>
          <w:bCs/>
          <w:color w:val="auto"/>
          <w:lang w:val="en-US" w:eastAsia="en-US"/>
        </w:rPr>
        <w:t>fără</w:t>
      </w:r>
      <w:proofErr w:type="spellEnd"/>
      <w:r w:rsidRPr="00E96D20">
        <w:rPr>
          <w:rFonts w:ascii="Times New Roman" w:eastAsiaTheme="minorEastAsia" w:hAnsi="Times New Roman" w:cs="Times New Roman"/>
          <w:b/>
          <w:bCs/>
          <w:color w:val="auto"/>
          <w:lang w:val="en-US" w:eastAsia="en-US"/>
        </w:rPr>
        <w:t xml:space="preserve"> TVA </w:t>
      </w:r>
      <w:proofErr w:type="spellStart"/>
      <w:r w:rsidRPr="00E96D20">
        <w:rPr>
          <w:rFonts w:ascii="Times New Roman" w:eastAsiaTheme="minorEastAsia" w:hAnsi="Times New Roman" w:cs="Times New Roman"/>
          <w:b/>
          <w:bCs/>
          <w:color w:val="auto"/>
          <w:lang w:val="en-US" w:eastAsia="en-US"/>
        </w:rPr>
        <w:t>constituie</w:t>
      </w:r>
      <w:proofErr w:type="spellEnd"/>
      <w:r w:rsidRPr="00E96D20">
        <w:rPr>
          <w:rFonts w:ascii="Times New Roman" w:eastAsiaTheme="minorEastAsia" w:hAnsi="Times New Roman" w:cs="Times New Roman"/>
          <w:b/>
          <w:bCs/>
          <w:color w:val="auto"/>
          <w:lang w:val="en-US" w:eastAsia="en-US"/>
        </w:rPr>
        <w:t xml:space="preserve"> – 8 042,84 mii lei</w:t>
      </w:r>
    </w:p>
    <w:p w14:paraId="47021BCA" w14:textId="5C18B492" w:rsidR="003A110C" w:rsidRPr="003A110C" w:rsidRDefault="003A110C" w:rsidP="00403012">
      <w:pPr>
        <w:widowControl/>
        <w:ind w:right="-1"/>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p>
    <w:p w14:paraId="3DA0B184"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58C6E4E7"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6148447D"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7B9930A4" w14:textId="0415A609" w:rsidR="00647F14" w:rsidRPr="00647F14" w:rsidRDefault="00647F14" w:rsidP="00647F14">
      <w:pPr>
        <w:pStyle w:val="ab"/>
        <w:tabs>
          <w:tab w:val="left" w:pos="3420"/>
        </w:tabs>
        <w:ind w:right="-1" w:firstLine="0"/>
        <w:rPr>
          <w:b/>
          <w:bCs/>
          <w:sz w:val="28"/>
          <w:szCs w:val="28"/>
          <w:lang w:val="ro-MD"/>
        </w:rPr>
        <w:sectPr w:rsidR="00647F14" w:rsidRPr="00647F14" w:rsidSect="00CD7277">
          <w:pgSz w:w="11907" w:h="16840" w:code="9"/>
          <w:pgMar w:top="567" w:right="425" w:bottom="426" w:left="1134" w:header="0" w:footer="136" w:gutter="0"/>
          <w:cols w:space="720"/>
          <w:noEndnote/>
          <w:docGrid w:linePitch="360"/>
        </w:sectPr>
      </w:pPr>
    </w:p>
    <w:p w14:paraId="0A16E98B" w14:textId="3E019FE3" w:rsidR="00CD7277" w:rsidRDefault="00CD7277" w:rsidP="00A00434">
      <w:pPr>
        <w:pStyle w:val="ab"/>
        <w:ind w:right="-1" w:firstLine="0"/>
        <w:rPr>
          <w:spacing w:val="-2"/>
          <w:sz w:val="28"/>
          <w:szCs w:val="28"/>
          <w:lang w:val="ro-MD"/>
        </w:rPr>
      </w:pPr>
    </w:p>
    <w:p w14:paraId="1BC87103" w14:textId="29B33E9A" w:rsidR="00CD7277" w:rsidRPr="00CD7277" w:rsidRDefault="00CD7277" w:rsidP="003A110C">
      <w:pPr>
        <w:pStyle w:val="ab"/>
        <w:ind w:right="-1"/>
        <w:jc w:val="center"/>
        <w:rPr>
          <w:b/>
          <w:bCs/>
          <w:spacing w:val="-2"/>
          <w:sz w:val="28"/>
          <w:szCs w:val="28"/>
          <w:lang w:val="ro-MD"/>
        </w:rPr>
      </w:pPr>
      <w:r w:rsidRPr="00CD7277">
        <w:rPr>
          <w:b/>
          <w:bCs/>
          <w:spacing w:val="-2"/>
          <w:sz w:val="28"/>
          <w:szCs w:val="28"/>
          <w:lang w:val="ro-MD"/>
        </w:rPr>
        <w:t>Volumul</w:t>
      </w:r>
      <w:r w:rsidRPr="00CD7277">
        <w:rPr>
          <w:b/>
          <w:bCs/>
          <w:lang w:val="en-US"/>
        </w:rPr>
        <w:t xml:space="preserve"> </w:t>
      </w:r>
      <w:r w:rsidRPr="00CD7277">
        <w:rPr>
          <w:b/>
          <w:bCs/>
          <w:spacing w:val="-2"/>
          <w:sz w:val="28"/>
          <w:szCs w:val="28"/>
          <w:lang w:val="ro-MD"/>
        </w:rPr>
        <w:t>de lucrări privind executarea marcajului orizontal pe drumurile publice</w:t>
      </w:r>
      <w:r w:rsidR="003A110C">
        <w:rPr>
          <w:rFonts w:eastAsia="MS Mincho"/>
          <w:b/>
          <w:bCs/>
          <w:sz w:val="28"/>
          <w:szCs w:val="28"/>
          <w:lang w:val="ro-MD" w:eastAsia="ja-JP"/>
        </w:rPr>
        <w:t xml:space="preserve"> naționale</w:t>
      </w:r>
      <w:r w:rsidRPr="00137B2F">
        <w:rPr>
          <w:rFonts w:eastAsia="MS Mincho"/>
          <w:b/>
          <w:bCs/>
          <w:sz w:val="28"/>
          <w:szCs w:val="28"/>
          <w:lang w:val="ro-MD" w:eastAsia="ja-JP"/>
        </w:rPr>
        <w:t>, Lotul I</w:t>
      </w:r>
    </w:p>
    <w:p w14:paraId="0137E6DD" w14:textId="5B58E070" w:rsidR="00CD7277" w:rsidRPr="004D3943" w:rsidRDefault="007634E3" w:rsidP="007634E3">
      <w:pPr>
        <w:widowControl/>
        <w:autoSpaceDE w:val="0"/>
        <w:autoSpaceDN w:val="0"/>
        <w:ind w:right="425"/>
        <w:jc w:val="right"/>
        <w:rPr>
          <w:rFonts w:ascii="Times New Roman" w:eastAsia="MS Mincho" w:hAnsi="Times New Roman" w:cs="Times New Roman"/>
          <w:b/>
          <w:bCs/>
          <w:color w:val="auto"/>
          <w:sz w:val="26"/>
          <w:szCs w:val="26"/>
          <w:lang w:eastAsia="ja-JP"/>
        </w:rPr>
      </w:pPr>
      <w:r w:rsidRPr="004D3943">
        <w:rPr>
          <w:rFonts w:ascii="Times New Roman" w:eastAsia="MS Mincho" w:hAnsi="Times New Roman" w:cs="Times New Roman"/>
          <w:b/>
          <w:bCs/>
          <w:color w:val="auto"/>
          <w:sz w:val="26"/>
          <w:szCs w:val="26"/>
          <w:lang w:val="ro-MD" w:eastAsia="ja-JP"/>
        </w:rPr>
        <w:t>(Anexa 1)</w:t>
      </w:r>
    </w:p>
    <w:tbl>
      <w:tblPr>
        <w:tblW w:w="15827" w:type="dxa"/>
        <w:tblLook w:val="04A0" w:firstRow="1" w:lastRow="0" w:firstColumn="1" w:lastColumn="0" w:noHBand="0" w:noVBand="1"/>
      </w:tblPr>
      <w:tblGrid>
        <w:gridCol w:w="547"/>
        <w:gridCol w:w="681"/>
        <w:gridCol w:w="4032"/>
        <w:gridCol w:w="1035"/>
        <w:gridCol w:w="1113"/>
        <w:gridCol w:w="1035"/>
        <w:gridCol w:w="1461"/>
        <w:gridCol w:w="1949"/>
        <w:gridCol w:w="738"/>
        <w:gridCol w:w="848"/>
        <w:gridCol w:w="2388"/>
      </w:tblGrid>
      <w:tr w:rsidR="00FC36D8" w:rsidRPr="00FC36D8" w14:paraId="566D1F8C" w14:textId="77777777" w:rsidTr="002B51E1">
        <w:trPr>
          <w:trHeight w:val="585"/>
        </w:trPr>
        <w:tc>
          <w:tcPr>
            <w:tcW w:w="547" w:type="dxa"/>
            <w:vMerge w:val="restart"/>
            <w:tcBorders>
              <w:top w:val="single" w:sz="8" w:space="0" w:color="auto"/>
              <w:left w:val="single" w:sz="8" w:space="0" w:color="auto"/>
              <w:bottom w:val="single" w:sz="8" w:space="0" w:color="000000"/>
              <w:right w:val="single" w:sz="4" w:space="0" w:color="auto"/>
            </w:tcBorders>
            <w:vAlign w:val="center"/>
            <w:hideMark/>
          </w:tcPr>
          <w:p w14:paraId="1146D889" w14:textId="64F599EA"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Nr.</w:t>
            </w:r>
            <w:r>
              <w:rPr>
                <w:rFonts w:ascii="Times New Roman" w:eastAsia="Times New Roman" w:hAnsi="Times New Roman" w:cs="Times New Roman"/>
                <w:color w:val="auto"/>
                <w:sz w:val="22"/>
                <w:szCs w:val="22"/>
                <w:lang w:val="ro-MD" w:eastAsia="ro-MD"/>
              </w:rPr>
              <w:t xml:space="preserve"> </w:t>
            </w:r>
            <w:r w:rsidRPr="00FC36D8">
              <w:rPr>
                <w:rFonts w:ascii="Times New Roman" w:eastAsia="Times New Roman" w:hAnsi="Times New Roman" w:cs="Times New Roman"/>
                <w:color w:val="auto"/>
                <w:sz w:val="22"/>
                <w:szCs w:val="22"/>
                <w:lang w:val="ro-MD" w:eastAsia="ro-MD"/>
              </w:rPr>
              <w:t>d/o</w:t>
            </w:r>
          </w:p>
        </w:tc>
        <w:tc>
          <w:tcPr>
            <w:tcW w:w="681" w:type="dxa"/>
            <w:vMerge w:val="restart"/>
            <w:tcBorders>
              <w:top w:val="single" w:sz="8" w:space="0" w:color="auto"/>
              <w:left w:val="single" w:sz="4" w:space="0" w:color="auto"/>
              <w:bottom w:val="single" w:sz="8" w:space="0" w:color="000000"/>
              <w:right w:val="nil"/>
            </w:tcBorders>
            <w:vAlign w:val="center"/>
            <w:hideMark/>
          </w:tcPr>
          <w:p w14:paraId="65EDC5C0"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Nr. drum</w:t>
            </w:r>
          </w:p>
        </w:tc>
        <w:tc>
          <w:tcPr>
            <w:tcW w:w="4032" w:type="dxa"/>
            <w:vMerge w:val="restart"/>
            <w:tcBorders>
              <w:top w:val="single" w:sz="8" w:space="0" w:color="auto"/>
              <w:left w:val="single" w:sz="4" w:space="0" w:color="auto"/>
              <w:bottom w:val="single" w:sz="8" w:space="0" w:color="000000"/>
              <w:right w:val="single" w:sz="4" w:space="0" w:color="auto"/>
            </w:tcBorders>
            <w:vAlign w:val="center"/>
            <w:hideMark/>
          </w:tcPr>
          <w:p w14:paraId="6DC8499D"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Denumirea drumului</w:t>
            </w:r>
          </w:p>
        </w:tc>
        <w:tc>
          <w:tcPr>
            <w:tcW w:w="4644" w:type="dxa"/>
            <w:gridSpan w:val="4"/>
            <w:tcBorders>
              <w:top w:val="single" w:sz="8" w:space="0" w:color="auto"/>
              <w:left w:val="nil"/>
              <w:bottom w:val="single" w:sz="4" w:space="0" w:color="000000"/>
              <w:right w:val="single" w:sz="4" w:space="0" w:color="auto"/>
            </w:tcBorders>
            <w:vAlign w:val="center"/>
            <w:hideMark/>
          </w:tcPr>
          <w:p w14:paraId="37BCF755"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Planificat  </w:t>
            </w:r>
          </w:p>
        </w:tc>
        <w:tc>
          <w:tcPr>
            <w:tcW w:w="1949" w:type="dxa"/>
            <w:vMerge w:val="restart"/>
            <w:tcBorders>
              <w:top w:val="single" w:sz="8" w:space="0" w:color="auto"/>
              <w:left w:val="single" w:sz="4" w:space="0" w:color="auto"/>
              <w:bottom w:val="single" w:sz="8" w:space="0" w:color="000000"/>
              <w:right w:val="single" w:sz="4" w:space="0" w:color="auto"/>
            </w:tcBorders>
            <w:vAlign w:val="center"/>
            <w:hideMark/>
          </w:tcPr>
          <w:p w14:paraId="676955E9" w14:textId="2429718B"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Executarea</w:t>
            </w:r>
            <w:r>
              <w:rPr>
                <w:rFonts w:ascii="Times New Roman" w:eastAsia="Times New Roman" w:hAnsi="Times New Roman" w:cs="Times New Roman"/>
                <w:color w:val="auto"/>
                <w:sz w:val="22"/>
                <w:szCs w:val="22"/>
                <w:lang w:val="ro-MD" w:eastAsia="ro-MD"/>
              </w:rPr>
              <w:t xml:space="preserve"> </w:t>
            </w:r>
            <w:r w:rsidRPr="00FC36D8">
              <w:rPr>
                <w:rFonts w:ascii="Times New Roman" w:eastAsia="Times New Roman" w:hAnsi="Times New Roman" w:cs="Times New Roman"/>
                <w:color w:val="auto"/>
                <w:sz w:val="22"/>
                <w:szCs w:val="22"/>
                <w:lang w:val="ro-MD" w:eastAsia="ro-MD"/>
              </w:rPr>
              <w:t>marcajului rutier</w:t>
            </w:r>
          </w:p>
        </w:tc>
        <w:tc>
          <w:tcPr>
            <w:tcW w:w="1586" w:type="dxa"/>
            <w:gridSpan w:val="2"/>
            <w:tcBorders>
              <w:top w:val="single" w:sz="8" w:space="0" w:color="auto"/>
              <w:left w:val="nil"/>
              <w:bottom w:val="single" w:sz="4" w:space="0" w:color="auto"/>
              <w:right w:val="single" w:sz="4" w:space="0" w:color="000000"/>
            </w:tcBorders>
            <w:vAlign w:val="center"/>
            <w:hideMark/>
          </w:tcPr>
          <w:p w14:paraId="4F11CA4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Coeficientul de reflexie</w:t>
            </w:r>
          </w:p>
        </w:tc>
        <w:tc>
          <w:tcPr>
            <w:tcW w:w="2388" w:type="dxa"/>
            <w:vMerge w:val="restart"/>
            <w:tcBorders>
              <w:top w:val="single" w:sz="8" w:space="0" w:color="auto"/>
              <w:left w:val="nil"/>
              <w:bottom w:val="single" w:sz="8" w:space="0" w:color="000000"/>
              <w:right w:val="single" w:sz="8" w:space="0" w:color="auto"/>
            </w:tcBorders>
            <w:vAlign w:val="center"/>
            <w:hideMark/>
          </w:tcPr>
          <w:p w14:paraId="7889B837" w14:textId="7DC1094D"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 Notă</w:t>
            </w:r>
          </w:p>
        </w:tc>
      </w:tr>
      <w:tr w:rsidR="00FC36D8" w:rsidRPr="00FC36D8" w14:paraId="53486715" w14:textId="77777777" w:rsidTr="002B51E1">
        <w:trPr>
          <w:trHeight w:val="272"/>
        </w:trPr>
        <w:tc>
          <w:tcPr>
            <w:tcW w:w="547" w:type="dxa"/>
            <w:vMerge/>
            <w:tcBorders>
              <w:top w:val="single" w:sz="8" w:space="0" w:color="auto"/>
              <w:left w:val="single" w:sz="8" w:space="0" w:color="auto"/>
              <w:bottom w:val="single" w:sz="8" w:space="0" w:color="000000"/>
              <w:right w:val="single" w:sz="4" w:space="0" w:color="auto"/>
            </w:tcBorders>
            <w:vAlign w:val="center"/>
            <w:hideMark/>
          </w:tcPr>
          <w:p w14:paraId="33602A95"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681" w:type="dxa"/>
            <w:vMerge/>
            <w:tcBorders>
              <w:top w:val="single" w:sz="8" w:space="0" w:color="auto"/>
              <w:left w:val="single" w:sz="4" w:space="0" w:color="auto"/>
              <w:bottom w:val="single" w:sz="8" w:space="0" w:color="000000"/>
              <w:right w:val="nil"/>
            </w:tcBorders>
            <w:vAlign w:val="center"/>
            <w:hideMark/>
          </w:tcPr>
          <w:p w14:paraId="0B4E5F1D"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4032" w:type="dxa"/>
            <w:vMerge/>
            <w:tcBorders>
              <w:top w:val="single" w:sz="8" w:space="0" w:color="auto"/>
              <w:left w:val="single" w:sz="4" w:space="0" w:color="auto"/>
              <w:bottom w:val="single" w:sz="8" w:space="0" w:color="000000"/>
              <w:right w:val="single" w:sz="4" w:space="0" w:color="auto"/>
            </w:tcBorders>
            <w:vAlign w:val="center"/>
            <w:hideMark/>
          </w:tcPr>
          <w:p w14:paraId="58A38BDD"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035" w:type="dxa"/>
            <w:vMerge w:val="restart"/>
            <w:tcBorders>
              <w:top w:val="nil"/>
              <w:left w:val="single" w:sz="4" w:space="0" w:color="auto"/>
              <w:bottom w:val="single" w:sz="8" w:space="0" w:color="000000"/>
              <w:right w:val="single" w:sz="4" w:space="0" w:color="auto"/>
            </w:tcBorders>
            <w:vAlign w:val="center"/>
            <w:hideMark/>
          </w:tcPr>
          <w:p w14:paraId="15397D32"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începutul (km) </w:t>
            </w:r>
          </w:p>
        </w:tc>
        <w:tc>
          <w:tcPr>
            <w:tcW w:w="1113" w:type="dxa"/>
            <w:vMerge w:val="restart"/>
            <w:tcBorders>
              <w:top w:val="nil"/>
              <w:left w:val="nil"/>
              <w:bottom w:val="single" w:sz="8" w:space="0" w:color="000000"/>
              <w:right w:val="single" w:sz="4" w:space="0" w:color="auto"/>
            </w:tcBorders>
            <w:vAlign w:val="center"/>
            <w:hideMark/>
          </w:tcPr>
          <w:p w14:paraId="5984ADD2"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sfîrşitul (km)</w:t>
            </w:r>
          </w:p>
        </w:tc>
        <w:tc>
          <w:tcPr>
            <w:tcW w:w="1035" w:type="dxa"/>
            <w:vMerge w:val="restart"/>
            <w:tcBorders>
              <w:top w:val="nil"/>
              <w:left w:val="single" w:sz="4" w:space="0" w:color="auto"/>
              <w:bottom w:val="single" w:sz="8" w:space="0" w:color="000000"/>
              <w:right w:val="single" w:sz="4" w:space="0" w:color="auto"/>
            </w:tcBorders>
            <w:vAlign w:val="center"/>
            <w:hideMark/>
          </w:tcPr>
          <w:p w14:paraId="520D3624"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lungimea (km)</w:t>
            </w:r>
          </w:p>
        </w:tc>
        <w:tc>
          <w:tcPr>
            <w:tcW w:w="1461" w:type="dxa"/>
            <w:vMerge w:val="restart"/>
            <w:tcBorders>
              <w:top w:val="nil"/>
              <w:left w:val="single" w:sz="4" w:space="0" w:color="auto"/>
              <w:bottom w:val="single" w:sz="8" w:space="0" w:color="000000"/>
              <w:right w:val="single" w:sz="4" w:space="0" w:color="auto"/>
            </w:tcBorders>
            <w:vAlign w:val="center"/>
            <w:hideMark/>
          </w:tcPr>
          <w:p w14:paraId="5FE2EFA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Suprafaţa marcajului, (m²)</w:t>
            </w:r>
          </w:p>
        </w:tc>
        <w:tc>
          <w:tcPr>
            <w:tcW w:w="1949" w:type="dxa"/>
            <w:vMerge/>
            <w:tcBorders>
              <w:top w:val="single" w:sz="8" w:space="0" w:color="auto"/>
              <w:left w:val="single" w:sz="4" w:space="0" w:color="auto"/>
              <w:bottom w:val="single" w:sz="8" w:space="0" w:color="000000"/>
              <w:right w:val="single" w:sz="4" w:space="0" w:color="auto"/>
            </w:tcBorders>
            <w:vAlign w:val="center"/>
            <w:hideMark/>
          </w:tcPr>
          <w:p w14:paraId="201094B7"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738" w:type="dxa"/>
            <w:vMerge w:val="restart"/>
            <w:tcBorders>
              <w:top w:val="nil"/>
              <w:left w:val="nil"/>
              <w:bottom w:val="single" w:sz="8" w:space="0" w:color="000000"/>
              <w:right w:val="single" w:sz="4" w:space="0" w:color="auto"/>
            </w:tcBorders>
            <w:noWrap/>
            <w:vAlign w:val="bottom"/>
            <w:hideMark/>
          </w:tcPr>
          <w:p w14:paraId="3725E90D" w14:textId="2863EC05" w:rsidR="00FC36D8" w:rsidRPr="00FC36D8" w:rsidRDefault="00FC36D8" w:rsidP="00FC36D8">
            <w:pPr>
              <w:widowControl/>
              <w:rPr>
                <w:rFonts w:ascii="Arial CYR" w:eastAsia="Times New Roman" w:hAnsi="Arial CYR" w:cs="Arial CYR"/>
                <w:color w:val="auto"/>
                <w:sz w:val="20"/>
                <w:szCs w:val="20"/>
                <w:lang w:val="ro-MD" w:eastAsia="ro-MD"/>
              </w:rPr>
            </w:pPr>
            <w:r w:rsidRPr="00FC36D8">
              <w:rPr>
                <w:rFonts w:ascii="Arial CYR" w:eastAsia="Times New Roman" w:hAnsi="Arial CYR" w:cs="Arial CYR"/>
                <w:noProof/>
                <w:color w:val="auto"/>
                <w:sz w:val="20"/>
                <w:szCs w:val="20"/>
                <w:lang w:val="ro-MD" w:eastAsia="ro-MD"/>
              </w:rPr>
              <mc:AlternateContent>
                <mc:Choice Requires="wps">
                  <w:drawing>
                    <wp:anchor distT="0" distB="0" distL="114300" distR="114300" simplePos="0" relativeHeight="251668480" behindDoc="0" locked="0" layoutInCell="1" allowOverlap="1" wp14:anchorId="0A28C614" wp14:editId="3FC4A9EE">
                      <wp:simplePos x="0" y="0"/>
                      <wp:positionH relativeFrom="column">
                        <wp:posOffset>-14605</wp:posOffset>
                      </wp:positionH>
                      <wp:positionV relativeFrom="paragraph">
                        <wp:posOffset>-457200</wp:posOffset>
                      </wp:positionV>
                      <wp:extent cx="447675" cy="452755"/>
                      <wp:effectExtent l="0" t="0" r="0" b="0"/>
                      <wp:wrapNone/>
                      <wp:docPr id="15" name="Casetă text 15">
                        <a:extLst xmlns:a="http://schemas.openxmlformats.org/drawingml/2006/main">
                          <a:ext uri="{FF2B5EF4-FFF2-40B4-BE49-F238E27FC236}">
                            <a16:creationId xmlns:a16="http://schemas.microsoft.com/office/drawing/2014/main" id="{C6A3AAA0-3C5F-4D08-B7AF-6C67B20A3AA7}"/>
                          </a:ext>
                        </a:extLst>
                      </wp:docPr>
                      <wp:cNvGraphicFramePr/>
                      <a:graphic xmlns:a="http://schemas.openxmlformats.org/drawingml/2006/main">
                        <a:graphicData uri="http://schemas.microsoft.com/office/word/2010/wordprocessingShape">
                          <wps:wsp>
                            <wps:cNvSpPr txBox="1"/>
                            <wps:spPr>
                              <a:xfrm>
                                <a:off x="0" y="0"/>
                                <a:ext cx="447675" cy="45275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7A5D72E" w14:textId="47C0A9AC" w:rsidR="00FC36D8" w:rsidRDefault="00677B46" w:rsidP="00FC36D8">
                                  <w:pPr>
                                    <w:rPr>
                                      <w:rFonts w:ascii="Cambria Math" w:hAnsi="+mn-cs" w:cstheme="minorBidi"/>
                                      <w:i/>
                                      <w:iCs/>
                                      <w:color w:val="000000" w:themeColor="text1"/>
                                      <w:sz w:val="28"/>
                                      <w:szCs w:val="28"/>
                                    </w:rPr>
                                  </w:pPr>
                                  <m:oMath>
                                    <m:sSub>
                                      <m:sSubPr>
                                        <m:ctrlPr>
                                          <w:rPr>
                                            <w:rFonts w:ascii="Cambria Math" w:eastAsiaTheme="minorEastAsia" w:hAnsi="Cambria Math" w:cstheme="minorBidi"/>
                                            <w:i/>
                                            <w:iCs/>
                                            <w:color w:val="000000" w:themeColor="text1"/>
                                            <w:sz w:val="28"/>
                                            <w:szCs w:val="28"/>
                                          </w:rPr>
                                        </m:ctrlPr>
                                      </m:sSubPr>
                                      <m:e>
                                        <m:r>
                                          <w:rPr>
                                            <w:rFonts w:ascii="Cambria Math" w:hAnsi="Cambria Math" w:cstheme="minorBidi"/>
                                            <w:color w:val="000000" w:themeColor="text1"/>
                                            <w:sz w:val="28"/>
                                            <w:szCs w:val="28"/>
                                          </w:rPr>
                                          <m:t>Q</m:t>
                                        </m:r>
                                      </m:e>
                                      <m:sub>
                                        <m:r>
                                          <w:rPr>
                                            <w:rFonts w:ascii="Cambria Math" w:hAnsi="Cambria Math" w:cstheme="minorBidi"/>
                                            <w:color w:val="000000" w:themeColor="text1"/>
                                            <w:sz w:val="28"/>
                                            <w:szCs w:val="28"/>
                                          </w:rPr>
                                          <m:t>d</m:t>
                                        </m:r>
                                      </m:sub>
                                    </m:sSub>
                                  </m:oMath>
                                  <w:r w:rsidR="00FC36D8">
                                    <w:rPr>
                                      <w:i/>
                                      <w:iCs/>
                                      <w:color w:val="000000" w:themeColor="text1"/>
                                      <w:sz w:val="28"/>
                                      <w:szCs w:val="28"/>
                                    </w:rPr>
                                    <w:t xml:space="preserve">= </w:t>
                                  </w:r>
                                  <w:r w:rsidR="00FC36D8">
                                    <w:rPr>
                                      <w:i/>
                                      <w:iCs/>
                                      <w:color w:val="000000" w:themeColor="text1"/>
                                      <w:sz w:val="16"/>
                                      <w:szCs w:val="16"/>
                                    </w:rPr>
                                    <w:t xml:space="preserve">Q4=160 </w:t>
                                  </w:r>
                                </w:p>
                              </w:txbxContent>
                            </wps:txbx>
                            <wps:bodyPr vertOverflow="clip" horzOverflow="clip" wrap="square" lIns="0" tIns="0" rIns="0" bIns="0" rtlCol="0" anchor="ctr">
                              <a:spAutoFit/>
                            </wps:bodyPr>
                          </wps:wsp>
                        </a:graphicData>
                      </a:graphic>
                      <wp14:sizeRelH relativeFrom="page">
                        <wp14:pctWidth>0</wp14:pctWidth>
                      </wp14:sizeRelH>
                      <wp14:sizeRelV relativeFrom="page">
                        <wp14:pctHeight>0</wp14:pctHeight>
                      </wp14:sizeRelV>
                    </wp:anchor>
                  </w:drawing>
                </mc:Choice>
                <mc:Fallback>
                  <w:pict>
                    <v:shapetype w14:anchorId="0A28C614" id="_x0000_t202" coordsize="21600,21600" o:spt="202" path="m,l,21600r21600,l21600,xe">
                      <v:stroke joinstyle="miter"/>
                      <v:path gradientshapeok="t" o:connecttype="rect"/>
                    </v:shapetype>
                    <v:shape id="Casetă text 15" o:spid="_x0000_s1026" type="#_x0000_t202" style="position:absolute;margin-left:-1.15pt;margin-top:-36pt;width:35.25pt;height:3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" filled="f" stroked="f">
                      <v:textbox style="mso-fit-shape-to-text:t" inset="0,0,0,0">
                        <w:txbxContent>
                          <w:p w14:paraId="17A5D72E" w14:textId="47C0A9AC" w:rsidR="00FC36D8" w:rsidRDefault="00677B46" w:rsidP="00FC36D8">
                            <w:pPr>
                              <w:rPr>
                                <w:rFonts w:ascii="Cambria Math" w:hAnsi="+mn-cs" w:cstheme="minorBidi"/>
                                <w:i/>
                                <w:iCs/>
                                <w:color w:val="000000" w:themeColor="text1"/>
                                <w:sz w:val="28"/>
                                <w:szCs w:val="28"/>
                              </w:rPr>
                            </w:pPr>
                            <m:oMath>
                              <m:sSub>
                                <m:sSubPr>
                                  <m:ctrlPr>
                                    <w:rPr>
                                      <w:rFonts w:ascii="Cambria Math" w:eastAsiaTheme="minorEastAsia" w:hAnsi="Cambria Math" w:cstheme="minorBidi"/>
                                      <w:i/>
                                      <w:iCs/>
                                      <w:color w:val="000000" w:themeColor="text1"/>
                                      <w:sz w:val="28"/>
                                      <w:szCs w:val="28"/>
                                    </w:rPr>
                                  </m:ctrlPr>
                                </m:sSubPr>
                                <m:e>
                                  <m:r>
                                    <w:rPr>
                                      <w:rFonts w:ascii="Cambria Math" w:hAnsi="Cambria Math" w:cstheme="minorBidi"/>
                                      <w:color w:val="000000" w:themeColor="text1"/>
                                      <w:sz w:val="28"/>
                                      <w:szCs w:val="28"/>
                                    </w:rPr>
                                    <m:t>Q</m:t>
                                  </m:r>
                                </m:e>
                                <m:sub>
                                  <m:r>
                                    <w:rPr>
                                      <w:rFonts w:ascii="Cambria Math" w:hAnsi="Cambria Math" w:cstheme="minorBidi"/>
                                      <w:color w:val="000000" w:themeColor="text1"/>
                                      <w:sz w:val="28"/>
                                      <w:szCs w:val="28"/>
                                    </w:rPr>
                                    <m:t>d</m:t>
                                  </m:r>
                                </m:sub>
                              </m:sSub>
                            </m:oMath>
                            <w:r w:rsidR="00FC36D8">
                              <w:rPr>
                                <w:i/>
                                <w:iCs/>
                                <w:color w:val="000000" w:themeColor="text1"/>
                                <w:sz w:val="28"/>
                                <w:szCs w:val="28"/>
                              </w:rPr>
                              <w:t xml:space="preserve">= </w:t>
                            </w:r>
                            <w:r w:rsidR="00FC36D8">
                              <w:rPr>
                                <w:i/>
                                <w:iCs/>
                                <w:color w:val="000000" w:themeColor="text1"/>
                                <w:sz w:val="16"/>
                                <w:szCs w:val="16"/>
                              </w:rPr>
                              <w:t xml:space="preserve">Q4=160 </w:t>
                            </w:r>
                          </w:p>
                        </w:txbxContent>
                      </v:textbox>
                    </v:shape>
                  </w:pict>
                </mc:Fallback>
              </mc:AlternateContent>
            </w:r>
          </w:p>
          <w:p w14:paraId="1F87B076" w14:textId="7E255154" w:rsidR="00FC36D8" w:rsidRPr="00FC36D8" w:rsidRDefault="00FC36D8" w:rsidP="00FC36D8">
            <w:pPr>
              <w:widowControl/>
              <w:rPr>
                <w:rFonts w:ascii="Arial CYR" w:eastAsia="Times New Roman" w:hAnsi="Arial CYR" w:cs="Arial CYR"/>
                <w:color w:val="auto"/>
                <w:sz w:val="20"/>
                <w:szCs w:val="20"/>
                <w:lang w:val="ro-MD" w:eastAsia="ro-MD"/>
              </w:rPr>
            </w:pPr>
          </w:p>
        </w:tc>
        <w:tc>
          <w:tcPr>
            <w:tcW w:w="848" w:type="dxa"/>
            <w:vMerge w:val="restart"/>
            <w:tcBorders>
              <w:top w:val="nil"/>
              <w:left w:val="single" w:sz="4" w:space="0" w:color="auto"/>
              <w:bottom w:val="single" w:sz="8" w:space="0" w:color="000000"/>
              <w:right w:val="single" w:sz="4" w:space="0" w:color="auto"/>
            </w:tcBorders>
            <w:noWrap/>
            <w:vAlign w:val="bottom"/>
            <w:hideMark/>
          </w:tcPr>
          <w:p w14:paraId="338965AD" w14:textId="718EB998" w:rsidR="00FC36D8" w:rsidRPr="00FC36D8" w:rsidRDefault="00FC36D8" w:rsidP="00FC36D8">
            <w:pPr>
              <w:widowControl/>
              <w:rPr>
                <w:rFonts w:ascii="Arial CYR" w:eastAsia="Times New Roman" w:hAnsi="Arial CYR" w:cs="Arial CYR"/>
                <w:color w:val="auto"/>
                <w:sz w:val="20"/>
                <w:szCs w:val="20"/>
                <w:lang w:val="ro-MD" w:eastAsia="ro-MD"/>
              </w:rPr>
            </w:pPr>
            <w:r w:rsidRPr="00FC36D8">
              <w:rPr>
                <w:rFonts w:ascii="Arial CYR" w:eastAsia="Times New Roman" w:hAnsi="Arial CYR" w:cs="Arial CYR"/>
                <w:noProof/>
                <w:color w:val="auto"/>
                <w:sz w:val="20"/>
                <w:szCs w:val="20"/>
                <w:lang w:val="ro-MD" w:eastAsia="ro-MD"/>
              </w:rPr>
              <mc:AlternateContent>
                <mc:Choice Requires="wps">
                  <w:drawing>
                    <wp:anchor distT="0" distB="0" distL="114300" distR="114300" simplePos="0" relativeHeight="251669504" behindDoc="0" locked="0" layoutInCell="1" allowOverlap="1" wp14:anchorId="594398B9" wp14:editId="4E437763">
                      <wp:simplePos x="0" y="0"/>
                      <wp:positionH relativeFrom="column">
                        <wp:posOffset>-9525</wp:posOffset>
                      </wp:positionH>
                      <wp:positionV relativeFrom="paragraph">
                        <wp:posOffset>-20320</wp:posOffset>
                      </wp:positionV>
                      <wp:extent cx="438150" cy="600075"/>
                      <wp:effectExtent l="0" t="0" r="0" b="0"/>
                      <wp:wrapNone/>
                      <wp:docPr id="13" name="Casetă text 13">
                        <a:extLst xmlns:a="http://schemas.openxmlformats.org/drawingml/2006/main">
                          <a:ext uri="{FF2B5EF4-FFF2-40B4-BE49-F238E27FC236}">
                            <a16:creationId xmlns:a16="http://schemas.microsoft.com/office/drawing/2014/main" id="{64BE495D-AE47-463F-9BA2-B3A96CF6C7C4}"/>
                          </a:ext>
                        </a:extLst>
                      </wp:docPr>
                      <wp:cNvGraphicFramePr/>
                      <a:graphic xmlns:a="http://schemas.openxmlformats.org/drawingml/2006/main">
                        <a:graphicData uri="http://schemas.microsoft.com/office/word/2010/wordprocessingShape">
                          <wps:wsp>
                            <wps:cNvSpPr txBox="1"/>
                            <wps:spPr>
                              <a:xfrm>
                                <a:off x="0" y="0"/>
                                <a:ext cx="438150" cy="60007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1419498" w14:textId="0E4462D3" w:rsidR="00FC36D8" w:rsidRDefault="00677B46" w:rsidP="00FC36D8">
                                  <w:pPr>
                                    <w:rPr>
                                      <w:rFonts w:ascii="Cambria Math" w:hAnsi="+mn-cs" w:cstheme="minorBidi"/>
                                      <w:i/>
                                      <w:iCs/>
                                      <w:color w:val="000000" w:themeColor="text1"/>
                                      <w:sz w:val="26"/>
                                      <w:szCs w:val="26"/>
                                    </w:rPr>
                                  </w:pPr>
                                  <m:oMath>
                                    <m:sSub>
                                      <m:sSubPr>
                                        <m:ctrlPr>
                                          <w:rPr>
                                            <w:rFonts w:ascii="Cambria Math" w:eastAsiaTheme="minorEastAsia" w:hAnsi="Cambria Math" w:cstheme="minorBidi"/>
                                            <w:i/>
                                            <w:iCs/>
                                            <w:color w:val="000000" w:themeColor="text1"/>
                                            <w:sz w:val="26"/>
                                            <w:szCs w:val="26"/>
                                          </w:rPr>
                                        </m:ctrlPr>
                                      </m:sSubPr>
                                      <m:e>
                                        <m:r>
                                          <w:rPr>
                                            <w:rFonts w:ascii="Cambria Math" w:hAnsi="Cambria Math" w:cstheme="minorBidi"/>
                                            <w:color w:val="000000" w:themeColor="text1"/>
                                            <w:sz w:val="26"/>
                                            <w:szCs w:val="26"/>
                                          </w:rPr>
                                          <m:t>R</m:t>
                                        </m:r>
                                      </m:e>
                                      <m:sub>
                                        <m:r>
                                          <w:rPr>
                                            <w:rFonts w:ascii="Cambria Math" w:hAnsi="Cambria Math" w:cstheme="minorBidi"/>
                                            <w:color w:val="000000" w:themeColor="text1"/>
                                            <w:sz w:val="26"/>
                                            <w:szCs w:val="26"/>
                                          </w:rPr>
                                          <m:t>L</m:t>
                                        </m:r>
                                      </m:sub>
                                    </m:sSub>
                                  </m:oMath>
                                  <w:r w:rsidR="00FC36D8">
                                    <w:rPr>
                                      <w:rFonts w:asciiTheme="minorHAnsi" w:hAnsi="Calibri" w:cstheme="minorBidi"/>
                                      <w:i/>
                                      <w:iCs/>
                                      <w:color w:val="000000" w:themeColor="text1"/>
                                      <w:sz w:val="28"/>
                                      <w:szCs w:val="28"/>
                                    </w:rPr>
                                    <w:t xml:space="preserve">= </w:t>
                                  </w:r>
                                  <w:r w:rsidR="00FC36D8">
                                    <w:rPr>
                                      <w:i/>
                                      <w:iCs/>
                                      <w:color w:val="000000" w:themeColor="text1"/>
                                      <w:sz w:val="16"/>
                                      <w:szCs w:val="16"/>
                                    </w:rPr>
                                    <w:t xml:space="preserve">R4=200 </w:t>
                                  </w:r>
                                </w:p>
                              </w:txbxContent>
                            </wps:txbx>
                            <wps:bodyPr vertOverflow="clip" horzOverflow="clip" wrap="square" lIns="0" tIns="0" rIns="0" bIns="0" rtlCol="0" anchor="t">
                              <a:noAutofit/>
                            </wps:bodyPr>
                          </wps:wsp>
                        </a:graphicData>
                      </a:graphic>
                      <wp14:sizeRelH relativeFrom="page">
                        <wp14:pctWidth>0</wp14:pctWidth>
                      </wp14:sizeRelH>
                      <wp14:sizeRelV relativeFrom="page">
                        <wp14:pctHeight>0</wp14:pctHeight>
                      </wp14:sizeRelV>
                    </wp:anchor>
                  </w:drawing>
                </mc:Choice>
                <mc:Fallback>
                  <w:pict>
                    <v:shape w14:anchorId="594398B9" id="Casetă text 13" o:spid="_x0000_s1027" type="#_x0000_t202" style="position:absolute;margin-left:-.75pt;margin-top:-1.6pt;width:34.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" filled="f" stroked="f">
                      <v:textbox inset="0,0,0,0">
                        <w:txbxContent>
                          <w:p w14:paraId="21419498" w14:textId="0E4462D3" w:rsidR="00FC36D8" w:rsidRDefault="00677B46" w:rsidP="00FC36D8">
                            <w:pPr>
                              <w:rPr>
                                <w:rFonts w:ascii="Cambria Math" w:hAnsi="+mn-cs" w:cstheme="minorBidi"/>
                                <w:i/>
                                <w:iCs/>
                                <w:color w:val="000000" w:themeColor="text1"/>
                                <w:sz w:val="26"/>
                                <w:szCs w:val="26"/>
                              </w:rPr>
                            </w:pPr>
                            <m:oMath>
                              <m:sSub>
                                <m:sSubPr>
                                  <m:ctrlPr>
                                    <w:rPr>
                                      <w:rFonts w:ascii="Cambria Math" w:eastAsiaTheme="minorEastAsia" w:hAnsi="Cambria Math" w:cstheme="minorBidi"/>
                                      <w:i/>
                                      <w:iCs/>
                                      <w:color w:val="000000" w:themeColor="text1"/>
                                      <w:sz w:val="26"/>
                                      <w:szCs w:val="26"/>
                                    </w:rPr>
                                  </m:ctrlPr>
                                </m:sSubPr>
                                <m:e>
                                  <m:r>
                                    <w:rPr>
                                      <w:rFonts w:ascii="Cambria Math" w:hAnsi="Cambria Math" w:cstheme="minorBidi"/>
                                      <w:color w:val="000000" w:themeColor="text1"/>
                                      <w:sz w:val="26"/>
                                      <w:szCs w:val="26"/>
                                    </w:rPr>
                                    <m:t>R</m:t>
                                  </m:r>
                                </m:e>
                                <m:sub>
                                  <m:r>
                                    <w:rPr>
                                      <w:rFonts w:ascii="Cambria Math" w:hAnsi="Cambria Math" w:cstheme="minorBidi"/>
                                      <w:color w:val="000000" w:themeColor="text1"/>
                                      <w:sz w:val="26"/>
                                      <w:szCs w:val="26"/>
                                    </w:rPr>
                                    <m:t>L</m:t>
                                  </m:r>
                                </m:sub>
                              </m:sSub>
                            </m:oMath>
                            <w:r w:rsidR="00FC36D8">
                              <w:rPr>
                                <w:rFonts w:asciiTheme="minorHAnsi" w:hAnsi="Calibri" w:cstheme="minorBidi"/>
                                <w:i/>
                                <w:iCs/>
                                <w:color w:val="000000" w:themeColor="text1"/>
                                <w:sz w:val="28"/>
                                <w:szCs w:val="28"/>
                              </w:rPr>
                              <w:t xml:space="preserve">= </w:t>
                            </w:r>
                            <w:r w:rsidR="00FC36D8">
                              <w:rPr>
                                <w:i/>
                                <w:iCs/>
                                <w:color w:val="000000" w:themeColor="text1"/>
                                <w:sz w:val="16"/>
                                <w:szCs w:val="16"/>
                              </w:rPr>
                              <w:t xml:space="preserve">R4=200 </w:t>
                            </w:r>
                          </w:p>
                        </w:txbxContent>
                      </v:textbox>
                    </v:shape>
                  </w:pict>
                </mc:Fallback>
              </mc:AlternateContent>
            </w:r>
          </w:p>
          <w:p w14:paraId="32DAFE27" w14:textId="77777777" w:rsidR="00FC36D8" w:rsidRPr="00FC36D8" w:rsidRDefault="00FC36D8" w:rsidP="00FC36D8">
            <w:pPr>
              <w:widowControl/>
              <w:rPr>
                <w:rFonts w:ascii="Arial CYR" w:eastAsia="Times New Roman" w:hAnsi="Arial CYR" w:cs="Arial CYR"/>
                <w:color w:val="auto"/>
                <w:sz w:val="20"/>
                <w:szCs w:val="20"/>
                <w:lang w:val="ro-MD" w:eastAsia="ro-MD"/>
              </w:rPr>
            </w:pPr>
          </w:p>
        </w:tc>
        <w:tc>
          <w:tcPr>
            <w:tcW w:w="2388" w:type="dxa"/>
            <w:vMerge/>
            <w:tcBorders>
              <w:top w:val="single" w:sz="8" w:space="0" w:color="auto"/>
              <w:left w:val="single" w:sz="4" w:space="0" w:color="auto"/>
              <w:bottom w:val="single" w:sz="8" w:space="0" w:color="000000"/>
              <w:right w:val="single" w:sz="8" w:space="0" w:color="auto"/>
            </w:tcBorders>
            <w:vAlign w:val="center"/>
            <w:hideMark/>
          </w:tcPr>
          <w:p w14:paraId="1654EE58"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r>
      <w:tr w:rsidR="00FC36D8" w:rsidRPr="00FC36D8" w14:paraId="7B148E3D" w14:textId="77777777" w:rsidTr="002B51E1">
        <w:trPr>
          <w:trHeight w:val="810"/>
        </w:trPr>
        <w:tc>
          <w:tcPr>
            <w:tcW w:w="547" w:type="dxa"/>
            <w:vMerge/>
            <w:tcBorders>
              <w:top w:val="single" w:sz="8" w:space="0" w:color="auto"/>
              <w:left w:val="single" w:sz="8" w:space="0" w:color="auto"/>
              <w:bottom w:val="single" w:sz="8" w:space="0" w:color="000000"/>
              <w:right w:val="single" w:sz="4" w:space="0" w:color="auto"/>
            </w:tcBorders>
            <w:vAlign w:val="center"/>
            <w:hideMark/>
          </w:tcPr>
          <w:p w14:paraId="1BA7648D"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681" w:type="dxa"/>
            <w:vMerge/>
            <w:tcBorders>
              <w:top w:val="single" w:sz="8" w:space="0" w:color="auto"/>
              <w:left w:val="single" w:sz="4" w:space="0" w:color="auto"/>
              <w:bottom w:val="single" w:sz="8" w:space="0" w:color="000000"/>
              <w:right w:val="nil"/>
            </w:tcBorders>
            <w:vAlign w:val="center"/>
            <w:hideMark/>
          </w:tcPr>
          <w:p w14:paraId="7FC9397B"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4032" w:type="dxa"/>
            <w:vMerge/>
            <w:tcBorders>
              <w:top w:val="single" w:sz="8" w:space="0" w:color="auto"/>
              <w:left w:val="single" w:sz="4" w:space="0" w:color="auto"/>
              <w:bottom w:val="single" w:sz="8" w:space="0" w:color="000000"/>
              <w:right w:val="single" w:sz="4" w:space="0" w:color="auto"/>
            </w:tcBorders>
            <w:vAlign w:val="center"/>
            <w:hideMark/>
          </w:tcPr>
          <w:p w14:paraId="65AF0FBA"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035" w:type="dxa"/>
            <w:vMerge/>
            <w:tcBorders>
              <w:top w:val="nil"/>
              <w:left w:val="single" w:sz="4" w:space="0" w:color="auto"/>
              <w:bottom w:val="single" w:sz="8" w:space="0" w:color="000000"/>
              <w:right w:val="single" w:sz="4" w:space="0" w:color="auto"/>
            </w:tcBorders>
            <w:vAlign w:val="center"/>
            <w:hideMark/>
          </w:tcPr>
          <w:p w14:paraId="07FB5014"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113" w:type="dxa"/>
            <w:vMerge/>
            <w:tcBorders>
              <w:top w:val="nil"/>
              <w:left w:val="nil"/>
              <w:bottom w:val="single" w:sz="8" w:space="0" w:color="000000"/>
              <w:right w:val="single" w:sz="4" w:space="0" w:color="auto"/>
            </w:tcBorders>
            <w:vAlign w:val="center"/>
            <w:hideMark/>
          </w:tcPr>
          <w:p w14:paraId="4F3BCC42"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035" w:type="dxa"/>
            <w:vMerge/>
            <w:tcBorders>
              <w:top w:val="nil"/>
              <w:left w:val="single" w:sz="4" w:space="0" w:color="auto"/>
              <w:bottom w:val="single" w:sz="8" w:space="0" w:color="000000"/>
              <w:right w:val="single" w:sz="4" w:space="0" w:color="auto"/>
            </w:tcBorders>
            <w:vAlign w:val="center"/>
            <w:hideMark/>
          </w:tcPr>
          <w:p w14:paraId="4417D445"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461" w:type="dxa"/>
            <w:vMerge/>
            <w:tcBorders>
              <w:top w:val="nil"/>
              <w:left w:val="single" w:sz="4" w:space="0" w:color="auto"/>
              <w:bottom w:val="single" w:sz="8" w:space="0" w:color="000000"/>
              <w:right w:val="single" w:sz="4" w:space="0" w:color="auto"/>
            </w:tcBorders>
            <w:vAlign w:val="center"/>
            <w:hideMark/>
          </w:tcPr>
          <w:p w14:paraId="6137422B"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949" w:type="dxa"/>
            <w:vMerge/>
            <w:tcBorders>
              <w:top w:val="single" w:sz="8" w:space="0" w:color="auto"/>
              <w:left w:val="single" w:sz="4" w:space="0" w:color="auto"/>
              <w:bottom w:val="single" w:sz="8" w:space="0" w:color="000000"/>
              <w:right w:val="single" w:sz="4" w:space="0" w:color="auto"/>
            </w:tcBorders>
            <w:vAlign w:val="center"/>
            <w:hideMark/>
          </w:tcPr>
          <w:p w14:paraId="1FF24311"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738" w:type="dxa"/>
            <w:vMerge/>
            <w:tcBorders>
              <w:top w:val="nil"/>
              <w:left w:val="nil"/>
              <w:bottom w:val="single" w:sz="8" w:space="0" w:color="000000"/>
              <w:right w:val="single" w:sz="4" w:space="0" w:color="auto"/>
            </w:tcBorders>
            <w:vAlign w:val="center"/>
            <w:hideMark/>
          </w:tcPr>
          <w:p w14:paraId="2C0395AE" w14:textId="77777777" w:rsidR="00FC36D8" w:rsidRPr="00FC36D8" w:rsidRDefault="00FC36D8" w:rsidP="00FC36D8">
            <w:pPr>
              <w:widowControl/>
              <w:rPr>
                <w:rFonts w:ascii="Arial CYR" w:eastAsia="Times New Roman" w:hAnsi="Arial CYR" w:cs="Arial CYR"/>
                <w:color w:val="auto"/>
                <w:sz w:val="20"/>
                <w:szCs w:val="20"/>
                <w:lang w:val="ro-MD" w:eastAsia="ro-MD"/>
              </w:rPr>
            </w:pPr>
          </w:p>
        </w:tc>
        <w:tc>
          <w:tcPr>
            <w:tcW w:w="848" w:type="dxa"/>
            <w:vMerge/>
            <w:tcBorders>
              <w:top w:val="nil"/>
              <w:left w:val="single" w:sz="4" w:space="0" w:color="auto"/>
              <w:bottom w:val="single" w:sz="8" w:space="0" w:color="000000"/>
              <w:right w:val="single" w:sz="4" w:space="0" w:color="auto"/>
            </w:tcBorders>
            <w:vAlign w:val="center"/>
            <w:hideMark/>
          </w:tcPr>
          <w:p w14:paraId="2091F806" w14:textId="77777777" w:rsidR="00FC36D8" w:rsidRPr="00FC36D8" w:rsidRDefault="00FC36D8" w:rsidP="00FC36D8">
            <w:pPr>
              <w:widowControl/>
              <w:rPr>
                <w:rFonts w:ascii="Arial CYR" w:eastAsia="Times New Roman" w:hAnsi="Arial CYR" w:cs="Arial CYR"/>
                <w:color w:val="auto"/>
                <w:sz w:val="20"/>
                <w:szCs w:val="20"/>
                <w:lang w:val="ro-MD" w:eastAsia="ro-MD"/>
              </w:rPr>
            </w:pPr>
          </w:p>
        </w:tc>
        <w:tc>
          <w:tcPr>
            <w:tcW w:w="2388" w:type="dxa"/>
            <w:vMerge/>
            <w:tcBorders>
              <w:top w:val="single" w:sz="8" w:space="0" w:color="auto"/>
              <w:left w:val="single" w:sz="4" w:space="0" w:color="auto"/>
              <w:bottom w:val="single" w:sz="8" w:space="0" w:color="000000"/>
              <w:right w:val="single" w:sz="8" w:space="0" w:color="auto"/>
            </w:tcBorders>
            <w:vAlign w:val="center"/>
            <w:hideMark/>
          </w:tcPr>
          <w:p w14:paraId="1AE4C06B"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r>
      <w:tr w:rsidR="00FC36D8" w:rsidRPr="00FC36D8" w14:paraId="19B19FE1" w14:textId="77777777" w:rsidTr="002B51E1">
        <w:trPr>
          <w:trHeight w:val="330"/>
        </w:trPr>
        <w:tc>
          <w:tcPr>
            <w:tcW w:w="547" w:type="dxa"/>
            <w:tcBorders>
              <w:top w:val="nil"/>
              <w:left w:val="single" w:sz="8" w:space="0" w:color="auto"/>
              <w:bottom w:val="single" w:sz="8" w:space="0" w:color="auto"/>
              <w:right w:val="single" w:sz="4" w:space="0" w:color="auto"/>
            </w:tcBorders>
            <w:vAlign w:val="center"/>
            <w:hideMark/>
          </w:tcPr>
          <w:p w14:paraId="5EA1ABD3"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1</w:t>
            </w:r>
          </w:p>
        </w:tc>
        <w:tc>
          <w:tcPr>
            <w:tcW w:w="681" w:type="dxa"/>
            <w:tcBorders>
              <w:top w:val="nil"/>
              <w:left w:val="nil"/>
              <w:bottom w:val="single" w:sz="8" w:space="0" w:color="auto"/>
              <w:right w:val="single" w:sz="4" w:space="0" w:color="auto"/>
            </w:tcBorders>
            <w:vAlign w:val="center"/>
            <w:hideMark/>
          </w:tcPr>
          <w:p w14:paraId="7B49AC9E"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2</w:t>
            </w:r>
          </w:p>
        </w:tc>
        <w:tc>
          <w:tcPr>
            <w:tcW w:w="4032" w:type="dxa"/>
            <w:tcBorders>
              <w:top w:val="nil"/>
              <w:left w:val="nil"/>
              <w:bottom w:val="single" w:sz="8" w:space="0" w:color="auto"/>
              <w:right w:val="single" w:sz="4" w:space="0" w:color="auto"/>
            </w:tcBorders>
            <w:vAlign w:val="center"/>
            <w:hideMark/>
          </w:tcPr>
          <w:p w14:paraId="547029F9"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3</w:t>
            </w:r>
          </w:p>
        </w:tc>
        <w:tc>
          <w:tcPr>
            <w:tcW w:w="1035" w:type="dxa"/>
            <w:tcBorders>
              <w:top w:val="nil"/>
              <w:left w:val="nil"/>
              <w:bottom w:val="single" w:sz="8" w:space="0" w:color="auto"/>
              <w:right w:val="single" w:sz="4" w:space="0" w:color="auto"/>
            </w:tcBorders>
            <w:vAlign w:val="center"/>
            <w:hideMark/>
          </w:tcPr>
          <w:p w14:paraId="6E0729F8"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4</w:t>
            </w:r>
          </w:p>
        </w:tc>
        <w:tc>
          <w:tcPr>
            <w:tcW w:w="1113" w:type="dxa"/>
            <w:tcBorders>
              <w:top w:val="nil"/>
              <w:left w:val="nil"/>
              <w:bottom w:val="single" w:sz="8" w:space="0" w:color="auto"/>
              <w:right w:val="single" w:sz="4" w:space="0" w:color="auto"/>
            </w:tcBorders>
            <w:vAlign w:val="center"/>
            <w:hideMark/>
          </w:tcPr>
          <w:p w14:paraId="23E1FA3E"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5</w:t>
            </w:r>
          </w:p>
        </w:tc>
        <w:tc>
          <w:tcPr>
            <w:tcW w:w="1035" w:type="dxa"/>
            <w:tcBorders>
              <w:top w:val="nil"/>
              <w:left w:val="nil"/>
              <w:bottom w:val="single" w:sz="8" w:space="0" w:color="auto"/>
              <w:right w:val="single" w:sz="4" w:space="0" w:color="auto"/>
            </w:tcBorders>
            <w:vAlign w:val="center"/>
            <w:hideMark/>
          </w:tcPr>
          <w:p w14:paraId="2F49ECC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6</w:t>
            </w:r>
          </w:p>
        </w:tc>
        <w:tc>
          <w:tcPr>
            <w:tcW w:w="1461" w:type="dxa"/>
            <w:tcBorders>
              <w:top w:val="nil"/>
              <w:left w:val="nil"/>
              <w:bottom w:val="single" w:sz="8" w:space="0" w:color="auto"/>
              <w:right w:val="nil"/>
            </w:tcBorders>
            <w:vAlign w:val="center"/>
            <w:hideMark/>
          </w:tcPr>
          <w:p w14:paraId="420D3003"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7</w:t>
            </w:r>
          </w:p>
        </w:tc>
        <w:tc>
          <w:tcPr>
            <w:tcW w:w="1949" w:type="dxa"/>
            <w:tcBorders>
              <w:top w:val="nil"/>
              <w:left w:val="single" w:sz="4" w:space="0" w:color="auto"/>
              <w:bottom w:val="single" w:sz="8" w:space="0" w:color="auto"/>
              <w:right w:val="nil"/>
            </w:tcBorders>
            <w:vAlign w:val="center"/>
            <w:hideMark/>
          </w:tcPr>
          <w:p w14:paraId="0EF7B2E4"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8</w:t>
            </w:r>
          </w:p>
        </w:tc>
        <w:tc>
          <w:tcPr>
            <w:tcW w:w="738" w:type="dxa"/>
            <w:tcBorders>
              <w:top w:val="nil"/>
              <w:left w:val="single" w:sz="4" w:space="0" w:color="auto"/>
              <w:bottom w:val="single" w:sz="8" w:space="0" w:color="auto"/>
              <w:right w:val="nil"/>
            </w:tcBorders>
            <w:vAlign w:val="center"/>
            <w:hideMark/>
          </w:tcPr>
          <w:p w14:paraId="4F96997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9</w:t>
            </w:r>
          </w:p>
        </w:tc>
        <w:tc>
          <w:tcPr>
            <w:tcW w:w="848" w:type="dxa"/>
            <w:tcBorders>
              <w:top w:val="nil"/>
              <w:left w:val="single" w:sz="4" w:space="0" w:color="auto"/>
              <w:bottom w:val="single" w:sz="8" w:space="0" w:color="auto"/>
              <w:right w:val="nil"/>
            </w:tcBorders>
            <w:vAlign w:val="center"/>
            <w:hideMark/>
          </w:tcPr>
          <w:p w14:paraId="5F8A2C64"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10</w:t>
            </w:r>
          </w:p>
        </w:tc>
        <w:tc>
          <w:tcPr>
            <w:tcW w:w="2388" w:type="dxa"/>
            <w:tcBorders>
              <w:top w:val="nil"/>
              <w:left w:val="single" w:sz="4" w:space="0" w:color="auto"/>
              <w:bottom w:val="single" w:sz="8" w:space="0" w:color="auto"/>
              <w:right w:val="single" w:sz="8" w:space="0" w:color="auto"/>
            </w:tcBorders>
            <w:noWrap/>
            <w:vAlign w:val="center"/>
            <w:hideMark/>
          </w:tcPr>
          <w:p w14:paraId="52D5E114" w14:textId="5E53156D"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11</w:t>
            </w:r>
          </w:p>
        </w:tc>
      </w:tr>
      <w:tr w:rsidR="00FC36D8" w:rsidRPr="00FC36D8" w14:paraId="1F5F1D32" w14:textId="77777777" w:rsidTr="009F05A0">
        <w:trPr>
          <w:trHeight w:val="345"/>
        </w:trPr>
        <w:tc>
          <w:tcPr>
            <w:tcW w:w="15827" w:type="dxa"/>
            <w:gridSpan w:val="11"/>
            <w:tcBorders>
              <w:top w:val="single" w:sz="8" w:space="0" w:color="auto"/>
              <w:left w:val="single" w:sz="8" w:space="0" w:color="auto"/>
              <w:bottom w:val="single" w:sz="8" w:space="0" w:color="auto"/>
              <w:right w:val="single" w:sz="8" w:space="0" w:color="000000"/>
            </w:tcBorders>
            <w:vAlign w:val="center"/>
            <w:hideMark/>
          </w:tcPr>
          <w:p w14:paraId="4E4F46CA" w14:textId="3951F18C" w:rsidR="00FC36D8" w:rsidRPr="00FC36D8" w:rsidRDefault="00FC36D8" w:rsidP="00FC36D8">
            <w:pPr>
              <w:widowControl/>
              <w:jc w:val="center"/>
              <w:rPr>
                <w:rFonts w:ascii="Times New Roman" w:eastAsia="Times New Roman" w:hAnsi="Times New Roman" w:cs="Times New Roman"/>
                <w:b/>
                <w:bCs/>
                <w:color w:val="auto"/>
                <w:lang w:val="ro-MD" w:eastAsia="ro-MD"/>
              </w:rPr>
            </w:pPr>
            <w:r w:rsidRPr="00FC36D8">
              <w:rPr>
                <w:rFonts w:ascii="Times New Roman" w:eastAsia="Times New Roman" w:hAnsi="Times New Roman" w:cs="Times New Roman"/>
                <w:b/>
                <w:bCs/>
                <w:color w:val="auto"/>
                <w:lang w:val="ro-MD" w:eastAsia="ro-MD"/>
              </w:rPr>
              <w:t xml:space="preserve">Lot I  </w:t>
            </w:r>
          </w:p>
        </w:tc>
      </w:tr>
      <w:tr w:rsidR="00FC36D8" w:rsidRPr="00FC36D8" w14:paraId="1C014BB6" w14:textId="77777777" w:rsidTr="002B51E1">
        <w:trPr>
          <w:trHeight w:val="600"/>
        </w:trPr>
        <w:tc>
          <w:tcPr>
            <w:tcW w:w="547" w:type="dxa"/>
            <w:tcBorders>
              <w:top w:val="nil"/>
              <w:left w:val="single" w:sz="8" w:space="0" w:color="auto"/>
              <w:bottom w:val="single" w:sz="4" w:space="0" w:color="auto"/>
              <w:right w:val="nil"/>
            </w:tcBorders>
            <w:vAlign w:val="center"/>
          </w:tcPr>
          <w:p w14:paraId="1EEFDD2F" w14:textId="28E0A3D0"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w:t>
            </w:r>
          </w:p>
        </w:tc>
        <w:tc>
          <w:tcPr>
            <w:tcW w:w="681" w:type="dxa"/>
            <w:tcBorders>
              <w:top w:val="nil"/>
              <w:left w:val="single" w:sz="4" w:space="0" w:color="auto"/>
              <w:bottom w:val="single" w:sz="4" w:space="0" w:color="auto"/>
              <w:right w:val="single" w:sz="4" w:space="0" w:color="auto"/>
            </w:tcBorders>
            <w:vAlign w:val="center"/>
          </w:tcPr>
          <w:p w14:paraId="73051BA1" w14:textId="0E084A31" w:rsidR="00FC36D8" w:rsidRPr="00FC36D8" w:rsidRDefault="003A110C" w:rsidP="00FC36D8">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M5</w:t>
            </w:r>
          </w:p>
        </w:tc>
        <w:tc>
          <w:tcPr>
            <w:tcW w:w="4032" w:type="dxa"/>
            <w:tcBorders>
              <w:top w:val="nil"/>
              <w:left w:val="nil"/>
              <w:bottom w:val="single" w:sz="4" w:space="0" w:color="auto"/>
              <w:right w:val="single" w:sz="4" w:space="0" w:color="auto"/>
            </w:tcBorders>
            <w:vAlign w:val="center"/>
          </w:tcPr>
          <w:p w14:paraId="2601DB3D" w14:textId="04C9A163" w:rsidR="00FC36D8" w:rsidRPr="00FC36D8" w:rsidRDefault="003A110C" w:rsidP="00FC36D8">
            <w:pPr>
              <w:widowControl/>
              <w:rPr>
                <w:rFonts w:ascii="Times New Roman" w:eastAsia="Times New Roman" w:hAnsi="Times New Roman" w:cs="Times New Roman"/>
                <w:color w:val="auto"/>
                <w:sz w:val="22"/>
                <w:szCs w:val="22"/>
                <w:lang w:val="ro-MD" w:eastAsia="ro-MD"/>
              </w:rPr>
            </w:pPr>
            <w:r w:rsidRPr="003A110C">
              <w:rPr>
                <w:rFonts w:ascii="Times New Roman" w:eastAsia="Times New Roman" w:hAnsi="Times New Roman" w:cs="Times New Roman"/>
                <w:color w:val="auto"/>
                <w:sz w:val="22"/>
                <w:szCs w:val="22"/>
                <w:lang w:val="ro-MD" w:eastAsia="ro-MD"/>
              </w:rPr>
              <w:t>Fr</w:t>
            </w:r>
            <w:r>
              <w:rPr>
                <w:rFonts w:ascii="Times New Roman" w:eastAsia="Times New Roman" w:hAnsi="Times New Roman" w:cs="Times New Roman"/>
                <w:color w:val="auto"/>
                <w:sz w:val="22"/>
                <w:szCs w:val="22"/>
                <w:lang w:val="ro-MD" w:eastAsia="ro-MD"/>
              </w:rPr>
              <w:t>.</w:t>
            </w:r>
            <w:r w:rsidRPr="003A110C">
              <w:rPr>
                <w:rFonts w:ascii="Times New Roman" w:eastAsia="Times New Roman" w:hAnsi="Times New Roman" w:cs="Times New Roman"/>
                <w:color w:val="auto"/>
                <w:sz w:val="22"/>
                <w:szCs w:val="22"/>
                <w:lang w:val="ro-MD" w:eastAsia="ro-MD"/>
              </w:rPr>
              <w:t xml:space="preserve"> cu Ucraina - Criva - Bălţi - Chişinău - Tiraspol </w:t>
            </w:r>
            <w:r>
              <w:rPr>
                <w:rFonts w:ascii="Times New Roman" w:eastAsia="Times New Roman" w:hAnsi="Times New Roman" w:cs="Times New Roman"/>
                <w:color w:val="auto"/>
                <w:sz w:val="22"/>
                <w:szCs w:val="22"/>
                <w:lang w:val="ro-MD" w:eastAsia="ro-MD"/>
              </w:rPr>
              <w:t>–</w:t>
            </w:r>
            <w:r w:rsidRPr="003A110C">
              <w:rPr>
                <w:rFonts w:ascii="Times New Roman" w:eastAsia="Times New Roman" w:hAnsi="Times New Roman" w:cs="Times New Roman"/>
                <w:color w:val="auto"/>
                <w:sz w:val="22"/>
                <w:szCs w:val="22"/>
                <w:lang w:val="ro-MD" w:eastAsia="ro-MD"/>
              </w:rPr>
              <w:t xml:space="preserve"> fr</w:t>
            </w:r>
            <w:r>
              <w:rPr>
                <w:rFonts w:ascii="Times New Roman" w:eastAsia="Times New Roman" w:hAnsi="Times New Roman" w:cs="Times New Roman"/>
                <w:color w:val="auto"/>
                <w:sz w:val="22"/>
                <w:szCs w:val="22"/>
                <w:lang w:val="ro-MD" w:eastAsia="ro-MD"/>
              </w:rPr>
              <w:t>.</w:t>
            </w:r>
            <w:r w:rsidRPr="003A110C">
              <w:rPr>
                <w:rFonts w:ascii="Times New Roman" w:eastAsia="Times New Roman" w:hAnsi="Times New Roman" w:cs="Times New Roman"/>
                <w:color w:val="auto"/>
                <w:sz w:val="22"/>
                <w:szCs w:val="22"/>
                <w:lang w:val="ro-MD" w:eastAsia="ro-MD"/>
              </w:rPr>
              <w:t xml:space="preserve"> cu Ucraina</w:t>
            </w:r>
          </w:p>
        </w:tc>
        <w:tc>
          <w:tcPr>
            <w:tcW w:w="1035" w:type="dxa"/>
            <w:tcBorders>
              <w:top w:val="nil"/>
              <w:left w:val="nil"/>
              <w:bottom w:val="single" w:sz="4" w:space="0" w:color="auto"/>
              <w:right w:val="single" w:sz="4" w:space="0" w:color="auto"/>
            </w:tcBorders>
            <w:noWrap/>
            <w:vAlign w:val="center"/>
          </w:tcPr>
          <w:p w14:paraId="30446E6E" w14:textId="0CFC146A"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nil"/>
              <w:left w:val="nil"/>
              <w:bottom w:val="single" w:sz="4" w:space="0" w:color="auto"/>
              <w:right w:val="single" w:sz="4" w:space="0" w:color="auto"/>
            </w:tcBorders>
            <w:noWrap/>
            <w:vAlign w:val="center"/>
          </w:tcPr>
          <w:p w14:paraId="4C4D3F70" w14:textId="583EF207"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135+000</w:t>
            </w:r>
          </w:p>
        </w:tc>
        <w:tc>
          <w:tcPr>
            <w:tcW w:w="1035" w:type="dxa"/>
            <w:tcBorders>
              <w:top w:val="nil"/>
              <w:left w:val="nil"/>
              <w:bottom w:val="single" w:sz="4" w:space="0" w:color="auto"/>
              <w:right w:val="single" w:sz="4" w:space="0" w:color="auto"/>
            </w:tcBorders>
            <w:noWrap/>
            <w:vAlign w:val="center"/>
          </w:tcPr>
          <w:p w14:paraId="4A877E7C" w14:textId="48905F71"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135,00</w:t>
            </w:r>
          </w:p>
        </w:tc>
        <w:tc>
          <w:tcPr>
            <w:tcW w:w="1461" w:type="dxa"/>
            <w:tcBorders>
              <w:top w:val="nil"/>
              <w:left w:val="nil"/>
              <w:bottom w:val="single" w:sz="4" w:space="0" w:color="auto"/>
              <w:right w:val="single" w:sz="4" w:space="0" w:color="auto"/>
            </w:tcBorders>
            <w:noWrap/>
            <w:vAlign w:val="center"/>
          </w:tcPr>
          <w:p w14:paraId="4B0C29DF" w14:textId="7F146536"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15.709,08</w:t>
            </w:r>
          </w:p>
        </w:tc>
        <w:tc>
          <w:tcPr>
            <w:tcW w:w="1949" w:type="dxa"/>
            <w:tcBorders>
              <w:top w:val="nil"/>
              <w:left w:val="nil"/>
              <w:bottom w:val="single" w:sz="4" w:space="0" w:color="auto"/>
              <w:right w:val="single" w:sz="4" w:space="0" w:color="auto"/>
            </w:tcBorders>
            <w:noWrap/>
            <w:vAlign w:val="center"/>
          </w:tcPr>
          <w:p w14:paraId="2CAF2D26" w14:textId="21B600C7"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Axa</w:t>
            </w:r>
          </w:p>
        </w:tc>
        <w:tc>
          <w:tcPr>
            <w:tcW w:w="738" w:type="dxa"/>
            <w:tcBorders>
              <w:top w:val="nil"/>
              <w:left w:val="nil"/>
              <w:bottom w:val="single" w:sz="4" w:space="0" w:color="auto"/>
              <w:right w:val="nil"/>
            </w:tcBorders>
            <w:vAlign w:val="center"/>
          </w:tcPr>
          <w:p w14:paraId="5763DC2D" w14:textId="5EEBD24E"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tcBorders>
              <w:top w:val="nil"/>
              <w:left w:val="single" w:sz="4" w:space="0" w:color="auto"/>
              <w:bottom w:val="single" w:sz="4" w:space="0" w:color="auto"/>
              <w:right w:val="nil"/>
            </w:tcBorders>
            <w:vAlign w:val="center"/>
          </w:tcPr>
          <w:p w14:paraId="2D028E3B" w14:textId="1FF077EB"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tcBorders>
              <w:top w:val="nil"/>
              <w:left w:val="single" w:sz="4" w:space="0" w:color="auto"/>
              <w:bottom w:val="single" w:sz="4" w:space="0" w:color="auto"/>
              <w:right w:val="single" w:sz="8" w:space="0" w:color="auto"/>
            </w:tcBorders>
            <w:vAlign w:val="center"/>
            <w:hideMark/>
          </w:tcPr>
          <w:p w14:paraId="561725C7" w14:textId="666926CD" w:rsidR="00FC36D8" w:rsidRPr="00FC36D8" w:rsidRDefault="00FC36D8" w:rsidP="00FC36D8">
            <w:pPr>
              <w:widowControl/>
              <w:rPr>
                <w:rFonts w:ascii="Times New Roman" w:eastAsia="Times New Roman" w:hAnsi="Times New Roman" w:cs="Times New Roman"/>
                <w:color w:val="auto"/>
                <w:sz w:val="20"/>
                <w:szCs w:val="20"/>
                <w:lang w:val="ro-MD" w:eastAsia="ro-MD"/>
              </w:rPr>
            </w:pPr>
            <w:r w:rsidRPr="00FC36D8">
              <w:rPr>
                <w:rFonts w:ascii="Times New Roman" w:eastAsia="Times New Roman" w:hAnsi="Times New Roman" w:cs="Times New Roman"/>
                <w:color w:val="auto"/>
                <w:sz w:val="20"/>
                <w:szCs w:val="20"/>
                <w:lang w:val="ro-MD" w:eastAsia="ro-MD"/>
              </w:rPr>
              <w:t xml:space="preserve"> </w:t>
            </w:r>
            <w:r w:rsidR="003A110C">
              <w:rPr>
                <w:rFonts w:ascii="Times New Roman" w:eastAsia="Times New Roman" w:hAnsi="Times New Roman" w:cs="Times New Roman"/>
                <w:color w:val="auto"/>
                <w:sz w:val="20"/>
                <w:szCs w:val="20"/>
                <w:lang w:val="ro-MD" w:eastAsia="ro-MD"/>
              </w:rPr>
              <w:t>Inclusiv sensurile giratorii</w:t>
            </w:r>
          </w:p>
        </w:tc>
      </w:tr>
      <w:tr w:rsidR="00FC36D8" w:rsidRPr="00FC36D8" w14:paraId="2B71F5F0" w14:textId="77777777" w:rsidTr="002B51E1">
        <w:trPr>
          <w:trHeight w:val="382"/>
        </w:trPr>
        <w:tc>
          <w:tcPr>
            <w:tcW w:w="547" w:type="dxa"/>
            <w:tcBorders>
              <w:top w:val="nil"/>
              <w:left w:val="single" w:sz="8" w:space="0" w:color="auto"/>
              <w:bottom w:val="single" w:sz="4" w:space="0" w:color="auto"/>
              <w:right w:val="nil"/>
            </w:tcBorders>
            <w:noWrap/>
            <w:vAlign w:val="center"/>
          </w:tcPr>
          <w:p w14:paraId="78C24554" w14:textId="75664E67"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w:t>
            </w:r>
          </w:p>
        </w:tc>
        <w:tc>
          <w:tcPr>
            <w:tcW w:w="681" w:type="dxa"/>
            <w:tcBorders>
              <w:top w:val="nil"/>
              <w:left w:val="single" w:sz="4" w:space="0" w:color="auto"/>
              <w:bottom w:val="single" w:sz="4" w:space="0" w:color="auto"/>
              <w:right w:val="single" w:sz="4" w:space="0" w:color="auto"/>
            </w:tcBorders>
            <w:noWrap/>
            <w:vAlign w:val="center"/>
          </w:tcPr>
          <w:p w14:paraId="4FEA9AE8" w14:textId="7C93F0B8" w:rsidR="00FC36D8" w:rsidRPr="00FC36D8" w:rsidRDefault="003A110C" w:rsidP="00FC36D8">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R1.1</w:t>
            </w:r>
          </w:p>
        </w:tc>
        <w:tc>
          <w:tcPr>
            <w:tcW w:w="4032" w:type="dxa"/>
            <w:tcBorders>
              <w:top w:val="nil"/>
              <w:left w:val="nil"/>
              <w:bottom w:val="single" w:sz="4" w:space="0" w:color="auto"/>
              <w:right w:val="single" w:sz="4" w:space="0" w:color="auto"/>
            </w:tcBorders>
            <w:vAlign w:val="center"/>
          </w:tcPr>
          <w:p w14:paraId="764585A1" w14:textId="41BBD34B" w:rsidR="00FC36D8" w:rsidRPr="00FC36D8" w:rsidRDefault="003A110C" w:rsidP="003A110C">
            <w:pPr>
              <w:widowControl/>
              <w:rPr>
                <w:rFonts w:ascii="Times New Roman" w:eastAsia="Times New Roman" w:hAnsi="Times New Roman" w:cs="Times New Roman"/>
                <w:color w:val="auto"/>
                <w:sz w:val="22"/>
                <w:szCs w:val="22"/>
                <w:lang w:val="ro-MD" w:eastAsia="ro-MD"/>
              </w:rPr>
            </w:pPr>
            <w:r w:rsidRPr="003A110C">
              <w:rPr>
                <w:rFonts w:ascii="Times New Roman" w:eastAsia="Times New Roman" w:hAnsi="Times New Roman" w:cs="Times New Roman"/>
                <w:color w:val="auto"/>
                <w:sz w:val="22"/>
                <w:szCs w:val="22"/>
                <w:lang w:val="ro-MD" w:eastAsia="ro-MD"/>
              </w:rPr>
              <w:t>R1 - drum de acces spre or. Ungheni</w:t>
            </w:r>
          </w:p>
        </w:tc>
        <w:tc>
          <w:tcPr>
            <w:tcW w:w="1035" w:type="dxa"/>
            <w:tcBorders>
              <w:top w:val="nil"/>
              <w:left w:val="nil"/>
              <w:bottom w:val="single" w:sz="4" w:space="0" w:color="auto"/>
              <w:right w:val="single" w:sz="4" w:space="0" w:color="auto"/>
            </w:tcBorders>
            <w:noWrap/>
            <w:vAlign w:val="center"/>
          </w:tcPr>
          <w:p w14:paraId="6424590A" w14:textId="05F29E84"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nil"/>
              <w:left w:val="nil"/>
              <w:bottom w:val="single" w:sz="4" w:space="0" w:color="auto"/>
              <w:right w:val="single" w:sz="4" w:space="0" w:color="auto"/>
            </w:tcBorders>
            <w:noWrap/>
            <w:vAlign w:val="center"/>
          </w:tcPr>
          <w:p w14:paraId="6178AFAB" w14:textId="72FA6EAA"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6+640</w:t>
            </w:r>
          </w:p>
        </w:tc>
        <w:tc>
          <w:tcPr>
            <w:tcW w:w="1035" w:type="dxa"/>
            <w:tcBorders>
              <w:top w:val="nil"/>
              <w:left w:val="nil"/>
              <w:bottom w:val="single" w:sz="4" w:space="0" w:color="auto"/>
              <w:right w:val="single" w:sz="4" w:space="0" w:color="auto"/>
            </w:tcBorders>
            <w:noWrap/>
            <w:vAlign w:val="center"/>
          </w:tcPr>
          <w:p w14:paraId="6DF8278F" w14:textId="06E88A17"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6,64</w:t>
            </w:r>
          </w:p>
        </w:tc>
        <w:tc>
          <w:tcPr>
            <w:tcW w:w="1461" w:type="dxa"/>
            <w:tcBorders>
              <w:top w:val="nil"/>
              <w:left w:val="nil"/>
              <w:bottom w:val="single" w:sz="4" w:space="0" w:color="auto"/>
              <w:right w:val="single" w:sz="4" w:space="0" w:color="auto"/>
            </w:tcBorders>
            <w:noWrap/>
            <w:vAlign w:val="center"/>
          </w:tcPr>
          <w:p w14:paraId="64127D20" w14:textId="252CBAC6"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580,00</w:t>
            </w:r>
          </w:p>
        </w:tc>
        <w:tc>
          <w:tcPr>
            <w:tcW w:w="1949" w:type="dxa"/>
            <w:tcBorders>
              <w:top w:val="nil"/>
              <w:left w:val="nil"/>
              <w:bottom w:val="single" w:sz="4" w:space="0" w:color="auto"/>
              <w:right w:val="single" w:sz="4" w:space="0" w:color="auto"/>
            </w:tcBorders>
            <w:noWrap/>
            <w:vAlign w:val="center"/>
          </w:tcPr>
          <w:p w14:paraId="34572F49" w14:textId="2FC03916"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Axa</w:t>
            </w:r>
          </w:p>
        </w:tc>
        <w:tc>
          <w:tcPr>
            <w:tcW w:w="738" w:type="dxa"/>
            <w:tcBorders>
              <w:top w:val="nil"/>
              <w:left w:val="nil"/>
              <w:bottom w:val="single" w:sz="4" w:space="0" w:color="auto"/>
              <w:right w:val="nil"/>
            </w:tcBorders>
            <w:noWrap/>
            <w:vAlign w:val="center"/>
          </w:tcPr>
          <w:p w14:paraId="0FBDC443" w14:textId="5F87B1F0"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tcBorders>
              <w:top w:val="nil"/>
              <w:left w:val="single" w:sz="4" w:space="0" w:color="auto"/>
              <w:bottom w:val="single" w:sz="4" w:space="0" w:color="auto"/>
              <w:right w:val="nil"/>
            </w:tcBorders>
            <w:noWrap/>
            <w:vAlign w:val="center"/>
          </w:tcPr>
          <w:p w14:paraId="7E1EEF6A" w14:textId="0D13D382" w:rsidR="00FC36D8" w:rsidRPr="00FC36D8" w:rsidRDefault="003A110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tcBorders>
              <w:top w:val="nil"/>
              <w:left w:val="single" w:sz="4" w:space="0" w:color="auto"/>
              <w:bottom w:val="single" w:sz="4" w:space="0" w:color="auto"/>
              <w:right w:val="single" w:sz="8" w:space="0" w:color="auto"/>
            </w:tcBorders>
            <w:noWrap/>
            <w:vAlign w:val="center"/>
            <w:hideMark/>
          </w:tcPr>
          <w:p w14:paraId="03D3B4BD"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w:t>
            </w:r>
          </w:p>
        </w:tc>
      </w:tr>
      <w:tr w:rsidR="003A110C" w:rsidRPr="00FC36D8" w14:paraId="69A43322" w14:textId="77777777" w:rsidTr="002B51E1">
        <w:trPr>
          <w:trHeight w:val="360"/>
        </w:trPr>
        <w:tc>
          <w:tcPr>
            <w:tcW w:w="547" w:type="dxa"/>
            <w:vMerge w:val="restart"/>
            <w:tcBorders>
              <w:top w:val="nil"/>
              <w:left w:val="single" w:sz="8" w:space="0" w:color="auto"/>
              <w:right w:val="nil"/>
            </w:tcBorders>
            <w:vAlign w:val="center"/>
          </w:tcPr>
          <w:p w14:paraId="4DF4B973" w14:textId="682FB2D6" w:rsidR="003A110C" w:rsidRPr="00FC36D8" w:rsidRDefault="003A110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w:t>
            </w:r>
          </w:p>
        </w:tc>
        <w:tc>
          <w:tcPr>
            <w:tcW w:w="681" w:type="dxa"/>
            <w:vMerge w:val="restart"/>
            <w:tcBorders>
              <w:top w:val="nil"/>
              <w:left w:val="single" w:sz="4" w:space="0" w:color="auto"/>
              <w:right w:val="single" w:sz="4" w:space="0" w:color="auto"/>
            </w:tcBorders>
            <w:vAlign w:val="center"/>
          </w:tcPr>
          <w:p w14:paraId="407B52A2" w14:textId="7AAE5EB5" w:rsidR="003A110C" w:rsidRPr="00FC36D8" w:rsidRDefault="003A110C" w:rsidP="003A110C">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R6</w:t>
            </w:r>
          </w:p>
        </w:tc>
        <w:tc>
          <w:tcPr>
            <w:tcW w:w="4032" w:type="dxa"/>
            <w:vMerge w:val="restart"/>
            <w:tcBorders>
              <w:top w:val="nil"/>
              <w:left w:val="nil"/>
              <w:right w:val="single" w:sz="4" w:space="0" w:color="auto"/>
            </w:tcBorders>
            <w:noWrap/>
            <w:vAlign w:val="center"/>
          </w:tcPr>
          <w:p w14:paraId="561DF33B" w14:textId="467AADB2" w:rsidR="003A110C" w:rsidRPr="00FC36D8" w:rsidRDefault="003A110C" w:rsidP="003A110C">
            <w:pPr>
              <w:widowControl/>
              <w:rPr>
                <w:rFonts w:ascii="Times New Roman" w:eastAsia="Times New Roman" w:hAnsi="Times New Roman" w:cs="Times New Roman"/>
                <w:color w:val="auto"/>
                <w:sz w:val="22"/>
                <w:szCs w:val="22"/>
                <w:lang w:val="ro-MD" w:eastAsia="ro-MD"/>
              </w:rPr>
            </w:pPr>
            <w:r w:rsidRPr="003A110C">
              <w:rPr>
                <w:rFonts w:ascii="Times New Roman" w:eastAsia="Times New Roman" w:hAnsi="Times New Roman" w:cs="Times New Roman"/>
                <w:color w:val="auto"/>
                <w:sz w:val="22"/>
                <w:szCs w:val="22"/>
                <w:lang w:val="ro-MD" w:eastAsia="ro-MD"/>
              </w:rPr>
              <w:t>Chişinău - Orhei - Bălţi</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090B3A" w14:textId="7E7AA16C"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111+450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3400A662" w14:textId="418FAD1C"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136+400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17FBD02D" w14:textId="3FF0F532"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24,95</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326E0845" w14:textId="6191CACF"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13.989,00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42400234" w14:textId="5AB1EB9C"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Complex</w:t>
            </w:r>
          </w:p>
        </w:tc>
        <w:tc>
          <w:tcPr>
            <w:tcW w:w="738" w:type="dxa"/>
            <w:tcBorders>
              <w:top w:val="single" w:sz="4" w:space="0" w:color="auto"/>
              <w:left w:val="nil"/>
              <w:bottom w:val="single" w:sz="4" w:space="0" w:color="auto"/>
              <w:right w:val="single" w:sz="4" w:space="0" w:color="auto"/>
            </w:tcBorders>
            <w:shd w:val="clear" w:color="000000" w:fill="FFFFFF"/>
            <w:vAlign w:val="center"/>
          </w:tcPr>
          <w:p w14:paraId="2CA15524" w14:textId="76A8B874"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vAlign w:val="center"/>
          </w:tcPr>
          <w:p w14:paraId="444C0E29" w14:textId="41B932DA" w:rsidR="003A110C" w:rsidRPr="003A110C" w:rsidRDefault="003A110C" w:rsidP="003A110C">
            <w:pPr>
              <w:widowControl/>
              <w:jc w:val="center"/>
              <w:rPr>
                <w:rFonts w:ascii="Times New Roman" w:eastAsia="Times New Roman" w:hAnsi="Times New Roman" w:cs="Times New Roman"/>
                <w:color w:val="auto"/>
                <w:sz w:val="22"/>
                <w:szCs w:val="22"/>
                <w:lang w:val="ro-MD" w:eastAsia="ro-MD"/>
              </w:rPr>
            </w:pPr>
            <w:r w:rsidRPr="003A110C">
              <w:rPr>
                <w:rFonts w:ascii="Times New Roman" w:hAnsi="Times New Roman" w:cs="Times New Roman"/>
                <w:sz w:val="22"/>
                <w:szCs w:val="22"/>
              </w:rPr>
              <w:t>200</w:t>
            </w:r>
          </w:p>
        </w:tc>
        <w:tc>
          <w:tcPr>
            <w:tcW w:w="2388" w:type="dxa"/>
            <w:tcBorders>
              <w:top w:val="nil"/>
              <w:left w:val="single" w:sz="4" w:space="0" w:color="auto"/>
              <w:bottom w:val="single" w:sz="4" w:space="0" w:color="auto"/>
              <w:right w:val="single" w:sz="8" w:space="0" w:color="auto"/>
            </w:tcBorders>
            <w:vAlign w:val="center"/>
            <w:hideMark/>
          </w:tcPr>
          <w:p w14:paraId="34C80AB2" w14:textId="77777777" w:rsidR="003A110C" w:rsidRPr="00FC36D8" w:rsidRDefault="003A110C" w:rsidP="003A110C">
            <w:pPr>
              <w:widowControl/>
              <w:rPr>
                <w:rFonts w:ascii="Times New Roman" w:eastAsia="Times New Roman" w:hAnsi="Times New Roman" w:cs="Times New Roman"/>
                <w:color w:val="auto"/>
                <w:sz w:val="20"/>
                <w:szCs w:val="20"/>
                <w:lang w:val="ro-MD" w:eastAsia="ro-MD"/>
              </w:rPr>
            </w:pPr>
            <w:r w:rsidRPr="00FC36D8">
              <w:rPr>
                <w:rFonts w:ascii="Times New Roman" w:eastAsia="Times New Roman" w:hAnsi="Times New Roman" w:cs="Times New Roman"/>
                <w:color w:val="auto"/>
                <w:sz w:val="20"/>
                <w:szCs w:val="20"/>
                <w:lang w:val="ro-MD" w:eastAsia="ro-MD"/>
              </w:rPr>
              <w:t xml:space="preserve"> </w:t>
            </w:r>
          </w:p>
        </w:tc>
      </w:tr>
      <w:tr w:rsidR="009F05A0" w:rsidRPr="00FC36D8" w14:paraId="4AEAEAA8" w14:textId="77777777" w:rsidTr="002B51E1">
        <w:trPr>
          <w:trHeight w:val="360"/>
        </w:trPr>
        <w:tc>
          <w:tcPr>
            <w:tcW w:w="547" w:type="dxa"/>
            <w:vMerge/>
            <w:tcBorders>
              <w:left w:val="single" w:sz="8" w:space="0" w:color="auto"/>
              <w:bottom w:val="single" w:sz="4" w:space="0" w:color="auto"/>
              <w:right w:val="nil"/>
            </w:tcBorders>
            <w:vAlign w:val="center"/>
          </w:tcPr>
          <w:p w14:paraId="5B4A882D" w14:textId="0A1617CE" w:rsidR="009F05A0" w:rsidRPr="00FC36D8" w:rsidRDefault="009F05A0" w:rsidP="009F05A0">
            <w:pPr>
              <w:widowControl/>
              <w:jc w:val="center"/>
              <w:rPr>
                <w:rFonts w:ascii="Times New Roman" w:eastAsia="Times New Roman" w:hAnsi="Times New Roman" w:cs="Times New Roman"/>
                <w:color w:val="auto"/>
                <w:sz w:val="22"/>
                <w:szCs w:val="22"/>
                <w:lang w:val="ro-MD" w:eastAsia="ro-MD"/>
              </w:rPr>
            </w:pPr>
          </w:p>
        </w:tc>
        <w:tc>
          <w:tcPr>
            <w:tcW w:w="681" w:type="dxa"/>
            <w:vMerge/>
            <w:tcBorders>
              <w:left w:val="single" w:sz="4" w:space="0" w:color="auto"/>
              <w:bottom w:val="single" w:sz="4" w:space="0" w:color="auto"/>
              <w:right w:val="single" w:sz="4" w:space="0" w:color="auto"/>
            </w:tcBorders>
            <w:vAlign w:val="center"/>
          </w:tcPr>
          <w:p w14:paraId="5557049B" w14:textId="4F4E4E13" w:rsidR="009F05A0" w:rsidRPr="00FC36D8" w:rsidRDefault="009F05A0" w:rsidP="009F05A0">
            <w:pPr>
              <w:widowControl/>
              <w:rPr>
                <w:rFonts w:ascii="Times New Roman" w:eastAsia="Times New Roman" w:hAnsi="Times New Roman" w:cs="Times New Roman"/>
                <w:color w:val="auto"/>
                <w:sz w:val="22"/>
                <w:szCs w:val="22"/>
                <w:lang w:val="ro-MD" w:eastAsia="ro-MD"/>
              </w:rPr>
            </w:pPr>
          </w:p>
        </w:tc>
        <w:tc>
          <w:tcPr>
            <w:tcW w:w="4032" w:type="dxa"/>
            <w:vMerge/>
            <w:tcBorders>
              <w:left w:val="nil"/>
              <w:bottom w:val="single" w:sz="4" w:space="0" w:color="auto"/>
              <w:right w:val="single" w:sz="4" w:space="0" w:color="auto"/>
            </w:tcBorders>
            <w:noWrap/>
            <w:vAlign w:val="center"/>
          </w:tcPr>
          <w:p w14:paraId="06589B7C" w14:textId="3581CAD0" w:rsidR="009F05A0" w:rsidRPr="00FC36D8" w:rsidRDefault="009F05A0" w:rsidP="009F05A0">
            <w:pPr>
              <w:widowControl/>
              <w:rPr>
                <w:rFonts w:ascii="Times New Roman" w:eastAsia="Times New Roman" w:hAnsi="Times New Roman" w:cs="Times New Roman"/>
                <w:color w:val="auto"/>
                <w:sz w:val="22"/>
                <w:szCs w:val="22"/>
                <w:lang w:val="ro-MD" w:eastAsia="ro-MD"/>
              </w:rPr>
            </w:pP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0518A1D" w14:textId="69F8C993"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136+900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232C3881" w14:textId="0859EEF0"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138+000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728068A7" w14:textId="7D301B31"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1,10</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433BCCEC" w14:textId="717406E6"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486,00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6831561E" w14:textId="677D8268"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Complex</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47C1BBAD" w14:textId="5500AFFD"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6E49C292" w14:textId="166C5F72"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200</w:t>
            </w:r>
          </w:p>
        </w:tc>
        <w:tc>
          <w:tcPr>
            <w:tcW w:w="2388" w:type="dxa"/>
            <w:tcBorders>
              <w:top w:val="nil"/>
              <w:left w:val="single" w:sz="4" w:space="0" w:color="auto"/>
              <w:bottom w:val="single" w:sz="4" w:space="0" w:color="auto"/>
              <w:right w:val="single" w:sz="8" w:space="0" w:color="auto"/>
            </w:tcBorders>
            <w:vAlign w:val="center"/>
            <w:hideMark/>
          </w:tcPr>
          <w:p w14:paraId="1EBA5C5E" w14:textId="77777777" w:rsidR="009F05A0" w:rsidRPr="00FC36D8" w:rsidRDefault="009F05A0" w:rsidP="009F05A0">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w:t>
            </w:r>
          </w:p>
        </w:tc>
      </w:tr>
      <w:tr w:rsidR="009F05A0" w:rsidRPr="00FC36D8" w14:paraId="10F1EBD2" w14:textId="77777777" w:rsidTr="002B51E1">
        <w:trPr>
          <w:trHeight w:val="390"/>
        </w:trPr>
        <w:tc>
          <w:tcPr>
            <w:tcW w:w="547" w:type="dxa"/>
            <w:tcBorders>
              <w:top w:val="nil"/>
              <w:left w:val="single" w:sz="8" w:space="0" w:color="auto"/>
              <w:bottom w:val="single" w:sz="4" w:space="0" w:color="auto"/>
              <w:right w:val="nil"/>
            </w:tcBorders>
            <w:vAlign w:val="center"/>
          </w:tcPr>
          <w:p w14:paraId="3138FAC9" w14:textId="097B1FED" w:rsidR="009F05A0" w:rsidRPr="00FC36D8" w:rsidRDefault="009F05A0"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4</w:t>
            </w:r>
          </w:p>
        </w:tc>
        <w:tc>
          <w:tcPr>
            <w:tcW w:w="681" w:type="dxa"/>
            <w:tcBorders>
              <w:top w:val="nil"/>
              <w:left w:val="single" w:sz="4" w:space="0" w:color="auto"/>
              <w:bottom w:val="single" w:sz="4" w:space="0" w:color="auto"/>
              <w:right w:val="single" w:sz="4" w:space="0" w:color="auto"/>
            </w:tcBorders>
            <w:vAlign w:val="center"/>
          </w:tcPr>
          <w:p w14:paraId="71F9BCFE" w14:textId="1A31842B" w:rsidR="009F05A0" w:rsidRPr="00FC36D8" w:rsidRDefault="009F05A0" w:rsidP="009F05A0">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R8</w:t>
            </w:r>
          </w:p>
        </w:tc>
        <w:tc>
          <w:tcPr>
            <w:tcW w:w="4032" w:type="dxa"/>
            <w:tcBorders>
              <w:top w:val="nil"/>
              <w:left w:val="nil"/>
              <w:bottom w:val="single" w:sz="4" w:space="0" w:color="auto"/>
              <w:right w:val="single" w:sz="4" w:space="0" w:color="auto"/>
            </w:tcBorders>
            <w:noWrap/>
            <w:vAlign w:val="center"/>
          </w:tcPr>
          <w:p w14:paraId="14D46386" w14:textId="44C2EA21" w:rsidR="009F05A0" w:rsidRPr="00FC36D8" w:rsidRDefault="009F05A0" w:rsidP="009F05A0">
            <w:pPr>
              <w:widowControl/>
              <w:rPr>
                <w:rFonts w:ascii="Times New Roman" w:eastAsia="Times New Roman" w:hAnsi="Times New Roman" w:cs="Times New Roman"/>
                <w:color w:val="auto"/>
                <w:sz w:val="22"/>
                <w:szCs w:val="22"/>
                <w:lang w:val="ro-MD" w:eastAsia="ro-MD"/>
              </w:rPr>
            </w:pPr>
            <w:r w:rsidRPr="009F05A0">
              <w:rPr>
                <w:rFonts w:ascii="Times New Roman" w:eastAsia="Times New Roman" w:hAnsi="Times New Roman" w:cs="Times New Roman"/>
                <w:color w:val="auto"/>
                <w:sz w:val="22"/>
                <w:szCs w:val="22"/>
                <w:lang w:val="ro-MD" w:eastAsia="ro-MD"/>
              </w:rPr>
              <w:t>Edineţ - Otaci - frontiera cu Ucraina</w:t>
            </w:r>
          </w:p>
        </w:tc>
        <w:tc>
          <w:tcPr>
            <w:tcW w:w="1035" w:type="dxa"/>
            <w:tcBorders>
              <w:top w:val="single" w:sz="4" w:space="0" w:color="auto"/>
              <w:left w:val="single" w:sz="4" w:space="0" w:color="auto"/>
              <w:bottom w:val="single" w:sz="4" w:space="0" w:color="auto"/>
              <w:right w:val="single" w:sz="4" w:space="0" w:color="auto"/>
            </w:tcBorders>
            <w:noWrap/>
            <w:vAlign w:val="center"/>
          </w:tcPr>
          <w:p w14:paraId="32FAB9E9" w14:textId="24378B3B"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0+000</w:t>
            </w:r>
          </w:p>
        </w:tc>
        <w:tc>
          <w:tcPr>
            <w:tcW w:w="1113" w:type="dxa"/>
            <w:tcBorders>
              <w:top w:val="single" w:sz="4" w:space="0" w:color="auto"/>
              <w:left w:val="nil"/>
              <w:bottom w:val="single" w:sz="4" w:space="0" w:color="auto"/>
              <w:right w:val="single" w:sz="4" w:space="0" w:color="auto"/>
            </w:tcBorders>
            <w:noWrap/>
            <w:vAlign w:val="center"/>
          </w:tcPr>
          <w:p w14:paraId="57BAFC41" w14:textId="01E51A3F"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56+000</w:t>
            </w:r>
          </w:p>
        </w:tc>
        <w:tc>
          <w:tcPr>
            <w:tcW w:w="1035" w:type="dxa"/>
            <w:tcBorders>
              <w:top w:val="single" w:sz="4" w:space="0" w:color="auto"/>
              <w:left w:val="nil"/>
              <w:bottom w:val="single" w:sz="4" w:space="0" w:color="auto"/>
              <w:right w:val="single" w:sz="4" w:space="0" w:color="auto"/>
            </w:tcBorders>
            <w:noWrap/>
            <w:vAlign w:val="center"/>
          </w:tcPr>
          <w:p w14:paraId="3B6C36EF" w14:textId="4D2CA51F"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56,00</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41844930" w14:textId="39BAF436"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6.390,00</w:t>
            </w:r>
          </w:p>
        </w:tc>
        <w:tc>
          <w:tcPr>
            <w:tcW w:w="1949" w:type="dxa"/>
            <w:tcBorders>
              <w:top w:val="single" w:sz="4" w:space="0" w:color="auto"/>
              <w:left w:val="nil"/>
              <w:bottom w:val="single" w:sz="4" w:space="0" w:color="auto"/>
              <w:right w:val="single" w:sz="4" w:space="0" w:color="auto"/>
            </w:tcBorders>
            <w:noWrap/>
            <w:vAlign w:val="center"/>
          </w:tcPr>
          <w:p w14:paraId="0AF89287" w14:textId="356BD85C"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Axa</w:t>
            </w:r>
          </w:p>
        </w:tc>
        <w:tc>
          <w:tcPr>
            <w:tcW w:w="738" w:type="dxa"/>
            <w:tcBorders>
              <w:top w:val="single" w:sz="4" w:space="0" w:color="auto"/>
              <w:left w:val="nil"/>
              <w:bottom w:val="single" w:sz="4" w:space="0" w:color="auto"/>
              <w:right w:val="single" w:sz="4" w:space="0" w:color="auto"/>
            </w:tcBorders>
            <w:vAlign w:val="center"/>
          </w:tcPr>
          <w:p w14:paraId="7D1A0195" w14:textId="055803AA"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vAlign w:val="center"/>
          </w:tcPr>
          <w:p w14:paraId="69BBA856" w14:textId="1C9133C0"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200</w:t>
            </w:r>
          </w:p>
        </w:tc>
        <w:tc>
          <w:tcPr>
            <w:tcW w:w="2388" w:type="dxa"/>
            <w:tcBorders>
              <w:top w:val="nil"/>
              <w:left w:val="single" w:sz="4" w:space="0" w:color="auto"/>
              <w:bottom w:val="single" w:sz="4" w:space="0" w:color="auto"/>
              <w:right w:val="single" w:sz="8" w:space="0" w:color="auto"/>
            </w:tcBorders>
            <w:vAlign w:val="center"/>
            <w:hideMark/>
          </w:tcPr>
          <w:p w14:paraId="5F35EB25" w14:textId="7505A8CF" w:rsidR="009F05A0" w:rsidRPr="00FC36D8" w:rsidRDefault="009F05A0" w:rsidP="009F05A0">
            <w:pPr>
              <w:widowControl/>
              <w:jc w:val="center"/>
              <w:rPr>
                <w:rFonts w:ascii="Times New Roman" w:eastAsia="Times New Roman" w:hAnsi="Times New Roman" w:cs="Times New Roman"/>
                <w:color w:val="auto"/>
                <w:sz w:val="20"/>
                <w:szCs w:val="20"/>
                <w:lang w:val="ro-MD" w:eastAsia="ro-MD"/>
              </w:rPr>
            </w:pPr>
            <w:r>
              <w:rPr>
                <w:rFonts w:ascii="Times New Roman" w:eastAsia="Times New Roman" w:hAnsi="Times New Roman" w:cs="Times New Roman"/>
                <w:color w:val="auto"/>
                <w:sz w:val="20"/>
                <w:szCs w:val="20"/>
                <w:lang w:val="ro-MD" w:eastAsia="ro-MD"/>
              </w:rPr>
              <w:t>Inclusiv sensurile giratorii</w:t>
            </w:r>
            <w:r w:rsidRPr="00FC36D8">
              <w:rPr>
                <w:rFonts w:ascii="Times New Roman" w:eastAsia="Times New Roman" w:hAnsi="Times New Roman" w:cs="Times New Roman"/>
                <w:color w:val="auto"/>
                <w:sz w:val="20"/>
                <w:szCs w:val="20"/>
                <w:lang w:val="ro-MD" w:eastAsia="ro-MD"/>
              </w:rPr>
              <w:t xml:space="preserve"> </w:t>
            </w:r>
          </w:p>
        </w:tc>
      </w:tr>
      <w:tr w:rsidR="009F05A0" w:rsidRPr="00FC36D8" w14:paraId="2A49A7FD" w14:textId="77777777" w:rsidTr="002B51E1">
        <w:trPr>
          <w:trHeight w:val="360"/>
        </w:trPr>
        <w:tc>
          <w:tcPr>
            <w:tcW w:w="547" w:type="dxa"/>
            <w:tcBorders>
              <w:top w:val="nil"/>
              <w:left w:val="single" w:sz="8" w:space="0" w:color="auto"/>
              <w:bottom w:val="single" w:sz="4" w:space="0" w:color="auto"/>
              <w:right w:val="nil"/>
            </w:tcBorders>
            <w:vAlign w:val="center"/>
          </w:tcPr>
          <w:p w14:paraId="2BF0A404" w14:textId="752A0335" w:rsidR="009F05A0" w:rsidRPr="00FC36D8" w:rsidRDefault="009F05A0"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5</w:t>
            </w:r>
          </w:p>
        </w:tc>
        <w:tc>
          <w:tcPr>
            <w:tcW w:w="681" w:type="dxa"/>
            <w:tcBorders>
              <w:top w:val="nil"/>
              <w:left w:val="single" w:sz="4" w:space="0" w:color="auto"/>
              <w:bottom w:val="single" w:sz="4" w:space="0" w:color="auto"/>
              <w:right w:val="single" w:sz="4" w:space="0" w:color="auto"/>
            </w:tcBorders>
            <w:vAlign w:val="center"/>
          </w:tcPr>
          <w:p w14:paraId="49D1074B" w14:textId="081BA4CD" w:rsidR="009F05A0" w:rsidRPr="00FC36D8" w:rsidRDefault="009F05A0" w:rsidP="009F05A0">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R12</w:t>
            </w:r>
          </w:p>
        </w:tc>
        <w:tc>
          <w:tcPr>
            <w:tcW w:w="4032" w:type="dxa"/>
            <w:tcBorders>
              <w:top w:val="nil"/>
              <w:left w:val="nil"/>
              <w:bottom w:val="single" w:sz="4" w:space="0" w:color="auto"/>
              <w:right w:val="single" w:sz="4" w:space="0" w:color="auto"/>
            </w:tcBorders>
            <w:noWrap/>
            <w:vAlign w:val="center"/>
          </w:tcPr>
          <w:p w14:paraId="731199EA" w14:textId="31CBE870" w:rsidR="009F05A0" w:rsidRPr="00FC36D8" w:rsidRDefault="009F05A0" w:rsidP="009F05A0">
            <w:pPr>
              <w:widowControl/>
              <w:rPr>
                <w:rFonts w:ascii="Times New Roman" w:eastAsia="Times New Roman" w:hAnsi="Times New Roman" w:cs="Times New Roman"/>
                <w:color w:val="auto"/>
                <w:sz w:val="22"/>
                <w:szCs w:val="22"/>
                <w:lang w:val="ro-MD" w:eastAsia="ro-MD"/>
              </w:rPr>
            </w:pPr>
            <w:r w:rsidRPr="009F05A0">
              <w:rPr>
                <w:rFonts w:ascii="Times New Roman" w:eastAsia="Times New Roman" w:hAnsi="Times New Roman" w:cs="Times New Roman"/>
                <w:color w:val="auto"/>
                <w:sz w:val="22"/>
                <w:szCs w:val="22"/>
                <w:lang w:val="ro-MD" w:eastAsia="ro-MD"/>
              </w:rPr>
              <w:t>R8 - Donduşeni - Drochia - Pelinia - M5</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4AA5C4" w14:textId="529CE9AD"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1BC5F824" w14:textId="68BD6730"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62+790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14CD4FCD" w14:textId="452C985E"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62,79</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237B3355" w14:textId="4777ACC8"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6.900,00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486CFEC6" w14:textId="1A2F09E0"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Axa</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1876C2EE" w14:textId="199A8F40"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1F20E580" w14:textId="5976388E" w:rsidR="009F05A0" w:rsidRPr="009F05A0" w:rsidRDefault="009F05A0" w:rsidP="009F05A0">
            <w:pPr>
              <w:widowControl/>
              <w:jc w:val="center"/>
              <w:rPr>
                <w:rFonts w:ascii="Times New Roman" w:eastAsia="Times New Roman" w:hAnsi="Times New Roman" w:cs="Times New Roman"/>
                <w:color w:val="auto"/>
                <w:sz w:val="22"/>
                <w:szCs w:val="22"/>
                <w:lang w:val="ro-MD" w:eastAsia="ro-MD"/>
              </w:rPr>
            </w:pPr>
            <w:r w:rsidRPr="009F05A0">
              <w:rPr>
                <w:rFonts w:ascii="Times New Roman" w:hAnsi="Times New Roman" w:cs="Times New Roman"/>
                <w:sz w:val="22"/>
                <w:szCs w:val="22"/>
              </w:rPr>
              <w:t>200</w:t>
            </w:r>
          </w:p>
        </w:tc>
        <w:tc>
          <w:tcPr>
            <w:tcW w:w="2388" w:type="dxa"/>
            <w:tcBorders>
              <w:top w:val="nil"/>
              <w:left w:val="single" w:sz="4" w:space="0" w:color="auto"/>
              <w:bottom w:val="single" w:sz="4" w:space="0" w:color="auto"/>
              <w:right w:val="single" w:sz="8" w:space="0" w:color="auto"/>
            </w:tcBorders>
            <w:vAlign w:val="center"/>
            <w:hideMark/>
          </w:tcPr>
          <w:p w14:paraId="4C112C73" w14:textId="0AC0BB50" w:rsidR="009F05A0" w:rsidRPr="002B51E1" w:rsidRDefault="002B51E1" w:rsidP="009F05A0">
            <w:pPr>
              <w:widowControl/>
              <w:jc w:val="center"/>
              <w:rPr>
                <w:rFonts w:ascii="Times New Roman" w:eastAsia="Times New Roman" w:hAnsi="Times New Roman" w:cs="Times New Roman"/>
                <w:color w:val="auto"/>
                <w:sz w:val="20"/>
                <w:szCs w:val="20"/>
                <w:lang w:val="ro-MD" w:eastAsia="ro-MD"/>
              </w:rPr>
            </w:pPr>
            <w:r w:rsidRPr="002B51E1">
              <w:rPr>
                <w:rFonts w:ascii="Times New Roman" w:eastAsia="Times New Roman" w:hAnsi="Times New Roman" w:cs="Times New Roman"/>
                <w:color w:val="auto"/>
                <w:sz w:val="20"/>
                <w:szCs w:val="20"/>
                <w:lang w:val="ro-MD" w:eastAsia="ro-MD"/>
              </w:rPr>
              <w:t>Inclusiv sensurile giratorii</w:t>
            </w:r>
            <w:r w:rsidR="009F05A0" w:rsidRPr="002B51E1">
              <w:rPr>
                <w:rFonts w:ascii="Times New Roman" w:eastAsia="Times New Roman" w:hAnsi="Times New Roman" w:cs="Times New Roman"/>
                <w:color w:val="auto"/>
                <w:sz w:val="20"/>
                <w:szCs w:val="20"/>
                <w:lang w:val="ro-MD" w:eastAsia="ro-MD"/>
              </w:rPr>
              <w:t> </w:t>
            </w:r>
          </w:p>
        </w:tc>
      </w:tr>
      <w:tr w:rsidR="002B51E1" w:rsidRPr="00FC36D8" w14:paraId="183DF7A1" w14:textId="77777777" w:rsidTr="002B51E1">
        <w:trPr>
          <w:trHeight w:val="360"/>
        </w:trPr>
        <w:tc>
          <w:tcPr>
            <w:tcW w:w="547" w:type="dxa"/>
            <w:tcBorders>
              <w:top w:val="nil"/>
              <w:left w:val="single" w:sz="8" w:space="0" w:color="auto"/>
              <w:bottom w:val="single" w:sz="4" w:space="0" w:color="auto"/>
              <w:right w:val="nil"/>
            </w:tcBorders>
            <w:vAlign w:val="center"/>
          </w:tcPr>
          <w:p w14:paraId="66BE6F6C" w14:textId="1EDEA2D6" w:rsidR="002B51E1" w:rsidRPr="00FC36D8" w:rsidRDefault="002B51E1"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6</w:t>
            </w:r>
          </w:p>
        </w:tc>
        <w:tc>
          <w:tcPr>
            <w:tcW w:w="681" w:type="dxa"/>
            <w:tcBorders>
              <w:top w:val="nil"/>
              <w:left w:val="single" w:sz="4" w:space="0" w:color="auto"/>
              <w:bottom w:val="single" w:sz="4" w:space="0" w:color="auto"/>
              <w:right w:val="single" w:sz="4" w:space="0" w:color="auto"/>
            </w:tcBorders>
            <w:vAlign w:val="center"/>
          </w:tcPr>
          <w:p w14:paraId="32C56C42" w14:textId="6505F237" w:rsidR="002B51E1" w:rsidRPr="00FC36D8" w:rsidRDefault="002B51E1" w:rsidP="002B51E1">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R14</w:t>
            </w:r>
          </w:p>
        </w:tc>
        <w:tc>
          <w:tcPr>
            <w:tcW w:w="4032" w:type="dxa"/>
            <w:tcBorders>
              <w:top w:val="nil"/>
              <w:left w:val="nil"/>
              <w:bottom w:val="single" w:sz="4" w:space="0" w:color="auto"/>
              <w:right w:val="single" w:sz="4" w:space="0" w:color="auto"/>
            </w:tcBorders>
            <w:noWrap/>
            <w:vAlign w:val="center"/>
          </w:tcPr>
          <w:p w14:paraId="5AD6FAA3" w14:textId="109FA982" w:rsidR="002B51E1" w:rsidRPr="00FC36D8" w:rsidRDefault="002B51E1" w:rsidP="002B51E1">
            <w:pPr>
              <w:widowControl/>
              <w:rPr>
                <w:rFonts w:ascii="Times New Roman" w:eastAsia="Times New Roman" w:hAnsi="Times New Roman" w:cs="Times New Roman"/>
                <w:color w:val="auto"/>
                <w:sz w:val="22"/>
                <w:szCs w:val="22"/>
                <w:lang w:val="ro-MD" w:eastAsia="ro-MD"/>
              </w:rPr>
            </w:pPr>
            <w:r w:rsidRPr="002B51E1">
              <w:rPr>
                <w:rFonts w:ascii="Times New Roman" w:eastAsia="Times New Roman" w:hAnsi="Times New Roman" w:cs="Times New Roman"/>
                <w:color w:val="auto"/>
                <w:sz w:val="22"/>
                <w:szCs w:val="22"/>
                <w:lang w:val="ro-MD" w:eastAsia="ro-MD"/>
              </w:rPr>
              <w:t xml:space="preserve">R6 - Codrul Nou - Soroca - Unguri </w:t>
            </w:r>
            <w:r>
              <w:rPr>
                <w:rFonts w:ascii="Times New Roman" w:eastAsia="Times New Roman" w:hAnsi="Times New Roman" w:cs="Times New Roman"/>
                <w:color w:val="auto"/>
                <w:sz w:val="22"/>
                <w:szCs w:val="22"/>
                <w:lang w:val="ro-MD" w:eastAsia="ro-MD"/>
              </w:rPr>
              <w:t>–</w:t>
            </w:r>
            <w:r w:rsidRPr="002B51E1">
              <w:rPr>
                <w:rFonts w:ascii="Times New Roman" w:eastAsia="Times New Roman" w:hAnsi="Times New Roman" w:cs="Times New Roman"/>
                <w:color w:val="auto"/>
                <w:sz w:val="22"/>
                <w:szCs w:val="22"/>
                <w:lang w:val="ro-MD" w:eastAsia="ro-MD"/>
              </w:rPr>
              <w:t xml:space="preserve"> fr</w:t>
            </w:r>
            <w:r>
              <w:rPr>
                <w:rFonts w:ascii="Times New Roman" w:eastAsia="Times New Roman" w:hAnsi="Times New Roman" w:cs="Times New Roman"/>
                <w:color w:val="auto"/>
                <w:sz w:val="22"/>
                <w:szCs w:val="22"/>
                <w:lang w:val="ro-MD" w:eastAsia="ro-MD"/>
              </w:rPr>
              <w:t>.</w:t>
            </w:r>
            <w:r w:rsidRPr="002B51E1">
              <w:rPr>
                <w:rFonts w:ascii="Times New Roman" w:eastAsia="Times New Roman" w:hAnsi="Times New Roman" w:cs="Times New Roman"/>
                <w:color w:val="auto"/>
                <w:sz w:val="22"/>
                <w:szCs w:val="22"/>
                <w:lang w:val="ro-MD" w:eastAsia="ro-MD"/>
              </w:rPr>
              <w:t>cu Ucraina</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45A372E" w14:textId="314F7E7D"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14038BC6" w14:textId="51B452DB"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93+000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6715D6E9" w14:textId="0DDB8669"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93,00</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4BE29A63" w14:textId="791B0FFE"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40.760,00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4F499777" w14:textId="1A59ED25"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Complex</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55447F5B" w14:textId="06EB54A0"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3FD698B4" w14:textId="0D1A29BD"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200</w:t>
            </w:r>
          </w:p>
        </w:tc>
        <w:tc>
          <w:tcPr>
            <w:tcW w:w="2388" w:type="dxa"/>
            <w:tcBorders>
              <w:top w:val="nil"/>
              <w:left w:val="single" w:sz="4" w:space="0" w:color="auto"/>
              <w:bottom w:val="single" w:sz="4" w:space="0" w:color="auto"/>
              <w:right w:val="single" w:sz="8" w:space="0" w:color="auto"/>
            </w:tcBorders>
            <w:vAlign w:val="center"/>
            <w:hideMark/>
          </w:tcPr>
          <w:p w14:paraId="26AD18A5" w14:textId="77777777" w:rsidR="002B51E1" w:rsidRPr="00FC36D8" w:rsidRDefault="002B51E1" w:rsidP="002B51E1">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w:t>
            </w:r>
          </w:p>
        </w:tc>
      </w:tr>
      <w:tr w:rsidR="002B51E1" w:rsidRPr="00FC36D8" w14:paraId="50577035" w14:textId="77777777" w:rsidTr="002B51E1">
        <w:trPr>
          <w:trHeight w:val="360"/>
        </w:trPr>
        <w:tc>
          <w:tcPr>
            <w:tcW w:w="547" w:type="dxa"/>
            <w:tcBorders>
              <w:top w:val="nil"/>
              <w:left w:val="single" w:sz="8" w:space="0" w:color="auto"/>
              <w:bottom w:val="single" w:sz="4" w:space="0" w:color="auto"/>
              <w:right w:val="nil"/>
            </w:tcBorders>
            <w:vAlign w:val="center"/>
          </w:tcPr>
          <w:p w14:paraId="1C51A00D" w14:textId="1E4170D2" w:rsidR="002B51E1" w:rsidRPr="00FC36D8" w:rsidRDefault="002B51E1"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7</w:t>
            </w:r>
          </w:p>
        </w:tc>
        <w:tc>
          <w:tcPr>
            <w:tcW w:w="681" w:type="dxa"/>
            <w:tcBorders>
              <w:top w:val="nil"/>
              <w:left w:val="single" w:sz="4" w:space="0" w:color="auto"/>
              <w:bottom w:val="single" w:sz="4" w:space="0" w:color="auto"/>
              <w:right w:val="single" w:sz="4" w:space="0" w:color="auto"/>
            </w:tcBorders>
            <w:vAlign w:val="center"/>
          </w:tcPr>
          <w:p w14:paraId="0275CDEC" w14:textId="7546DFFB" w:rsidR="002B51E1" w:rsidRPr="00FC36D8" w:rsidRDefault="002B51E1" w:rsidP="002B51E1">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R16</w:t>
            </w:r>
          </w:p>
        </w:tc>
        <w:tc>
          <w:tcPr>
            <w:tcW w:w="4032" w:type="dxa"/>
            <w:tcBorders>
              <w:top w:val="nil"/>
              <w:left w:val="nil"/>
              <w:bottom w:val="single" w:sz="4" w:space="0" w:color="auto"/>
              <w:right w:val="single" w:sz="4" w:space="0" w:color="auto"/>
            </w:tcBorders>
            <w:noWrap/>
            <w:vAlign w:val="center"/>
          </w:tcPr>
          <w:p w14:paraId="7C6976E0" w14:textId="07F76E54" w:rsidR="002B51E1" w:rsidRPr="00FC36D8" w:rsidRDefault="002B51E1" w:rsidP="002B51E1">
            <w:pPr>
              <w:widowControl/>
              <w:rPr>
                <w:rFonts w:ascii="Times New Roman" w:eastAsia="Times New Roman" w:hAnsi="Times New Roman" w:cs="Times New Roman"/>
                <w:color w:val="auto"/>
                <w:sz w:val="22"/>
                <w:szCs w:val="22"/>
                <w:lang w:val="ro-MD" w:eastAsia="ro-MD"/>
              </w:rPr>
            </w:pPr>
            <w:r w:rsidRPr="002B51E1">
              <w:rPr>
                <w:rFonts w:ascii="Times New Roman" w:eastAsia="Times New Roman" w:hAnsi="Times New Roman" w:cs="Times New Roman"/>
                <w:color w:val="auto"/>
                <w:sz w:val="22"/>
                <w:szCs w:val="22"/>
                <w:lang w:val="ro-MD" w:eastAsia="ro-MD"/>
              </w:rPr>
              <w:t>Balti - Făleşti - Sculeni - Ungheni</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026CA8" w14:textId="0F92720E"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59+300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790F4E8E" w14:textId="002E34EB"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81+300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5B45A295" w14:textId="07B0C6D5"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22,00</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197B17DB" w14:textId="7C4F863F"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1.990,00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224EEB5A" w14:textId="61D5F654"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Axa</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48A7976A" w14:textId="6857D356"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60688E6E" w14:textId="0C537219"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200</w:t>
            </w:r>
          </w:p>
        </w:tc>
        <w:tc>
          <w:tcPr>
            <w:tcW w:w="2388" w:type="dxa"/>
            <w:tcBorders>
              <w:top w:val="nil"/>
              <w:left w:val="single" w:sz="4" w:space="0" w:color="auto"/>
              <w:bottom w:val="single" w:sz="4" w:space="0" w:color="auto"/>
              <w:right w:val="single" w:sz="8" w:space="0" w:color="auto"/>
            </w:tcBorders>
            <w:noWrap/>
            <w:vAlign w:val="center"/>
            <w:hideMark/>
          </w:tcPr>
          <w:p w14:paraId="262CF265" w14:textId="77777777" w:rsidR="002B51E1" w:rsidRPr="00FC36D8" w:rsidRDefault="002B51E1" w:rsidP="002B51E1">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 </w:t>
            </w:r>
          </w:p>
        </w:tc>
      </w:tr>
      <w:tr w:rsidR="002B51E1" w:rsidRPr="00FC36D8" w14:paraId="2793DF37" w14:textId="77777777" w:rsidTr="002B51E1">
        <w:trPr>
          <w:trHeight w:val="436"/>
        </w:trPr>
        <w:tc>
          <w:tcPr>
            <w:tcW w:w="547" w:type="dxa"/>
            <w:tcBorders>
              <w:top w:val="nil"/>
              <w:left w:val="single" w:sz="8" w:space="0" w:color="auto"/>
              <w:bottom w:val="nil"/>
              <w:right w:val="nil"/>
            </w:tcBorders>
            <w:vAlign w:val="center"/>
          </w:tcPr>
          <w:p w14:paraId="45789073" w14:textId="669ABAA5" w:rsidR="002B51E1" w:rsidRPr="00FC36D8" w:rsidRDefault="002B51E1"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8</w:t>
            </w:r>
          </w:p>
        </w:tc>
        <w:tc>
          <w:tcPr>
            <w:tcW w:w="681" w:type="dxa"/>
            <w:tcBorders>
              <w:top w:val="nil"/>
              <w:left w:val="single" w:sz="4" w:space="0" w:color="auto"/>
              <w:bottom w:val="nil"/>
              <w:right w:val="single" w:sz="4" w:space="0" w:color="auto"/>
            </w:tcBorders>
            <w:vAlign w:val="center"/>
          </w:tcPr>
          <w:p w14:paraId="3D4A5489" w14:textId="20E2078F" w:rsidR="002B51E1" w:rsidRPr="00FC36D8" w:rsidRDefault="002B51E1" w:rsidP="002B51E1">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R17</w:t>
            </w:r>
          </w:p>
        </w:tc>
        <w:tc>
          <w:tcPr>
            <w:tcW w:w="4032" w:type="dxa"/>
            <w:tcBorders>
              <w:top w:val="nil"/>
              <w:left w:val="nil"/>
              <w:bottom w:val="nil"/>
              <w:right w:val="single" w:sz="4" w:space="0" w:color="auto"/>
            </w:tcBorders>
            <w:vAlign w:val="center"/>
          </w:tcPr>
          <w:p w14:paraId="6799CD8E" w14:textId="2137FF50" w:rsidR="002B51E1" w:rsidRPr="00FC36D8" w:rsidRDefault="00EA025F" w:rsidP="002B51E1">
            <w:pPr>
              <w:widowControl/>
              <w:rPr>
                <w:rFonts w:ascii="Times New Roman" w:eastAsia="Times New Roman" w:hAnsi="Times New Roman" w:cs="Times New Roman"/>
                <w:color w:val="auto"/>
                <w:sz w:val="22"/>
                <w:szCs w:val="22"/>
                <w:lang w:val="ro-MD" w:eastAsia="ro-MD"/>
              </w:rPr>
            </w:pPr>
            <w:r w:rsidRPr="00EA025F">
              <w:rPr>
                <w:rFonts w:ascii="Times New Roman" w:eastAsia="Times New Roman" w:hAnsi="Times New Roman" w:cs="Times New Roman"/>
                <w:color w:val="auto"/>
                <w:sz w:val="22"/>
                <w:szCs w:val="22"/>
                <w:lang w:val="ro-MD" w:eastAsia="ro-MD"/>
              </w:rPr>
              <w:t>Făleşti - Pîrliţa</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6FACDC" w14:textId="302E1577"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61473974" w14:textId="72FA5144"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32+300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04740690" w14:textId="080C9225"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32,30</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722C799B" w14:textId="33F5A177"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2.970,00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2F423176" w14:textId="2F3F9EF0"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Axa</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197042FA" w14:textId="36C13514"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02C632C3" w14:textId="2D1E1C94" w:rsidR="002B51E1" w:rsidRPr="002B51E1" w:rsidRDefault="002B51E1" w:rsidP="002B51E1">
            <w:pPr>
              <w:widowControl/>
              <w:jc w:val="center"/>
              <w:rPr>
                <w:rFonts w:ascii="Times New Roman" w:eastAsia="Times New Roman" w:hAnsi="Times New Roman" w:cs="Times New Roman"/>
                <w:color w:val="auto"/>
                <w:sz w:val="22"/>
                <w:szCs w:val="22"/>
                <w:lang w:val="ro-MD" w:eastAsia="ro-MD"/>
              </w:rPr>
            </w:pPr>
            <w:r w:rsidRPr="002B51E1">
              <w:rPr>
                <w:rFonts w:ascii="Times New Roman" w:hAnsi="Times New Roman" w:cs="Times New Roman"/>
                <w:sz w:val="22"/>
                <w:szCs w:val="22"/>
              </w:rPr>
              <w:t>200</w:t>
            </w:r>
          </w:p>
        </w:tc>
        <w:tc>
          <w:tcPr>
            <w:tcW w:w="2388" w:type="dxa"/>
            <w:tcBorders>
              <w:top w:val="nil"/>
              <w:left w:val="single" w:sz="4" w:space="0" w:color="auto"/>
              <w:bottom w:val="nil"/>
              <w:right w:val="single" w:sz="8" w:space="0" w:color="auto"/>
            </w:tcBorders>
            <w:vAlign w:val="center"/>
            <w:hideMark/>
          </w:tcPr>
          <w:p w14:paraId="08961053" w14:textId="71402CF7" w:rsidR="002B51E1" w:rsidRPr="002B51E1" w:rsidRDefault="002B51E1" w:rsidP="002B51E1">
            <w:pPr>
              <w:widowControl/>
              <w:jc w:val="center"/>
              <w:rPr>
                <w:rFonts w:ascii="Times New Roman" w:eastAsia="Times New Roman" w:hAnsi="Times New Roman" w:cs="Times New Roman"/>
                <w:color w:val="auto"/>
                <w:sz w:val="20"/>
                <w:szCs w:val="20"/>
                <w:lang w:val="ro-MD" w:eastAsia="ro-MD"/>
              </w:rPr>
            </w:pPr>
          </w:p>
        </w:tc>
      </w:tr>
      <w:tr w:rsidR="00EA025F" w:rsidRPr="00FC36D8" w14:paraId="28FC646A" w14:textId="77777777" w:rsidTr="00EA025F">
        <w:trPr>
          <w:trHeight w:val="402"/>
        </w:trPr>
        <w:tc>
          <w:tcPr>
            <w:tcW w:w="547" w:type="dxa"/>
            <w:tcBorders>
              <w:top w:val="single" w:sz="4" w:space="0" w:color="auto"/>
              <w:left w:val="single" w:sz="8" w:space="0" w:color="auto"/>
              <w:bottom w:val="single" w:sz="8" w:space="0" w:color="auto"/>
              <w:right w:val="single" w:sz="4" w:space="0" w:color="auto"/>
            </w:tcBorders>
            <w:vAlign w:val="center"/>
          </w:tcPr>
          <w:p w14:paraId="6EE6FF65" w14:textId="7C4A757A" w:rsidR="00EA025F" w:rsidRPr="00FC36D8" w:rsidRDefault="00EA025F" w:rsidP="00EA025F">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9</w:t>
            </w:r>
          </w:p>
        </w:tc>
        <w:tc>
          <w:tcPr>
            <w:tcW w:w="681" w:type="dxa"/>
            <w:tcBorders>
              <w:top w:val="single" w:sz="4" w:space="0" w:color="auto"/>
              <w:left w:val="nil"/>
              <w:bottom w:val="single" w:sz="8" w:space="0" w:color="auto"/>
              <w:right w:val="single" w:sz="4" w:space="0" w:color="auto"/>
            </w:tcBorders>
            <w:vAlign w:val="center"/>
          </w:tcPr>
          <w:p w14:paraId="2EE0AB4C" w14:textId="75971865" w:rsidR="00EA025F" w:rsidRPr="00FC36D8" w:rsidRDefault="00EA025F" w:rsidP="00EA025F">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R20</w:t>
            </w:r>
          </w:p>
        </w:tc>
        <w:tc>
          <w:tcPr>
            <w:tcW w:w="4032" w:type="dxa"/>
            <w:tcBorders>
              <w:top w:val="single" w:sz="4" w:space="0" w:color="auto"/>
              <w:left w:val="nil"/>
              <w:bottom w:val="single" w:sz="8" w:space="0" w:color="auto"/>
              <w:right w:val="single" w:sz="4" w:space="0" w:color="auto"/>
            </w:tcBorders>
            <w:noWrap/>
            <w:vAlign w:val="center"/>
          </w:tcPr>
          <w:p w14:paraId="7C1841C5" w14:textId="1FF2FEA7" w:rsidR="00EA025F" w:rsidRPr="00FC36D8" w:rsidRDefault="00EA025F" w:rsidP="00EA025F">
            <w:pPr>
              <w:widowControl/>
              <w:rPr>
                <w:rFonts w:ascii="Times New Roman" w:eastAsia="Times New Roman" w:hAnsi="Times New Roman" w:cs="Times New Roman"/>
                <w:color w:val="auto"/>
                <w:sz w:val="22"/>
                <w:szCs w:val="22"/>
                <w:lang w:val="ro-MD" w:eastAsia="ro-MD"/>
              </w:rPr>
            </w:pPr>
            <w:r w:rsidRPr="00EA025F">
              <w:rPr>
                <w:rFonts w:ascii="Times New Roman" w:eastAsia="Times New Roman" w:hAnsi="Times New Roman" w:cs="Times New Roman"/>
                <w:color w:val="auto"/>
                <w:sz w:val="22"/>
                <w:szCs w:val="22"/>
                <w:lang w:val="ro-MD" w:eastAsia="ro-MD"/>
              </w:rPr>
              <w:t>Orhei - Rezina - Rîbniţa</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A0277D" w14:textId="457C6B39"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2017C93E" w14:textId="512A3FE0"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16+000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4B901967" w14:textId="5CE149DE"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16,00</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722B6200" w14:textId="400D5393"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6.480,00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055B9530" w14:textId="0B8E9367"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Complex</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2576F73B" w14:textId="77B98EE9"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5FF74D07" w14:textId="24AC7F33"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200</w:t>
            </w:r>
          </w:p>
        </w:tc>
        <w:tc>
          <w:tcPr>
            <w:tcW w:w="2388" w:type="dxa"/>
            <w:tcBorders>
              <w:top w:val="single" w:sz="4" w:space="0" w:color="auto"/>
              <w:left w:val="nil"/>
              <w:bottom w:val="single" w:sz="8" w:space="0" w:color="auto"/>
              <w:right w:val="single" w:sz="8" w:space="0" w:color="auto"/>
            </w:tcBorders>
            <w:noWrap/>
            <w:vAlign w:val="center"/>
            <w:hideMark/>
          </w:tcPr>
          <w:p w14:paraId="2D52E108" w14:textId="77777777" w:rsidR="00EA025F" w:rsidRPr="00FC36D8" w:rsidRDefault="00EA025F" w:rsidP="00EA025F">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w:t>
            </w:r>
          </w:p>
        </w:tc>
      </w:tr>
      <w:tr w:rsidR="00EA025F" w:rsidRPr="00FC36D8" w14:paraId="0B6B0631" w14:textId="77777777" w:rsidTr="00EA025F">
        <w:trPr>
          <w:trHeight w:val="402"/>
        </w:trPr>
        <w:tc>
          <w:tcPr>
            <w:tcW w:w="547" w:type="dxa"/>
            <w:tcBorders>
              <w:top w:val="single" w:sz="4" w:space="0" w:color="auto"/>
              <w:left w:val="single" w:sz="8" w:space="0" w:color="auto"/>
              <w:bottom w:val="single" w:sz="8" w:space="0" w:color="auto"/>
              <w:right w:val="single" w:sz="4" w:space="0" w:color="auto"/>
            </w:tcBorders>
            <w:vAlign w:val="center"/>
          </w:tcPr>
          <w:p w14:paraId="7538B3F6" w14:textId="337A51F6" w:rsidR="00EA025F" w:rsidRPr="00FC36D8" w:rsidRDefault="00EA025F" w:rsidP="00EA025F">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10</w:t>
            </w:r>
          </w:p>
        </w:tc>
        <w:tc>
          <w:tcPr>
            <w:tcW w:w="681" w:type="dxa"/>
            <w:tcBorders>
              <w:top w:val="single" w:sz="4" w:space="0" w:color="auto"/>
              <w:left w:val="nil"/>
              <w:bottom w:val="single" w:sz="8" w:space="0" w:color="auto"/>
              <w:right w:val="single" w:sz="4" w:space="0" w:color="auto"/>
            </w:tcBorders>
            <w:vAlign w:val="center"/>
          </w:tcPr>
          <w:p w14:paraId="1B5CE65F" w14:textId="0D0E9A6C" w:rsidR="00EA025F" w:rsidRPr="00FC36D8" w:rsidRDefault="00EA025F" w:rsidP="00EA025F">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R21</w:t>
            </w:r>
          </w:p>
        </w:tc>
        <w:tc>
          <w:tcPr>
            <w:tcW w:w="4032" w:type="dxa"/>
            <w:tcBorders>
              <w:top w:val="single" w:sz="4" w:space="0" w:color="auto"/>
              <w:left w:val="nil"/>
              <w:bottom w:val="single" w:sz="8" w:space="0" w:color="auto"/>
              <w:right w:val="single" w:sz="4" w:space="0" w:color="auto"/>
            </w:tcBorders>
            <w:noWrap/>
            <w:vAlign w:val="center"/>
          </w:tcPr>
          <w:p w14:paraId="55FE9A9C" w14:textId="6980374B" w:rsidR="00EA025F" w:rsidRPr="00FC36D8" w:rsidRDefault="00EA025F" w:rsidP="00EA025F">
            <w:pPr>
              <w:widowControl/>
              <w:rPr>
                <w:rFonts w:ascii="Times New Roman" w:eastAsia="Times New Roman" w:hAnsi="Times New Roman" w:cs="Times New Roman"/>
                <w:color w:val="auto"/>
                <w:sz w:val="22"/>
                <w:szCs w:val="22"/>
                <w:lang w:val="ro-MD" w:eastAsia="ro-MD"/>
              </w:rPr>
            </w:pPr>
            <w:r w:rsidRPr="00EA025F">
              <w:rPr>
                <w:rFonts w:ascii="Times New Roman" w:eastAsia="Times New Roman" w:hAnsi="Times New Roman" w:cs="Times New Roman"/>
                <w:color w:val="auto"/>
                <w:sz w:val="22"/>
                <w:szCs w:val="22"/>
                <w:lang w:val="ro-MD" w:eastAsia="ro-MD"/>
              </w:rPr>
              <w:t>Orhei - Bravicea - Călăraşi</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7E332E" w14:textId="3FAC6EB6"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32+265</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3B7E43C1" w14:textId="55200638"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61+340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75FA06FF" w14:textId="489B84D5"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29,08</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13EB5435" w14:textId="4F43258B"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3.606,00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460A3A90" w14:textId="714A46CD"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Axa</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117580D4" w14:textId="498B233A"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63DC08AD" w14:textId="79D3528A" w:rsidR="00EA025F" w:rsidRPr="00EA025F" w:rsidRDefault="00EA025F" w:rsidP="00EA025F">
            <w:pPr>
              <w:widowControl/>
              <w:jc w:val="center"/>
              <w:rPr>
                <w:rFonts w:ascii="Times New Roman" w:eastAsia="Times New Roman" w:hAnsi="Times New Roman" w:cs="Times New Roman"/>
                <w:color w:val="auto"/>
                <w:sz w:val="22"/>
                <w:szCs w:val="22"/>
                <w:lang w:val="ro-MD" w:eastAsia="ro-MD"/>
              </w:rPr>
            </w:pPr>
            <w:r w:rsidRPr="00EA025F">
              <w:rPr>
                <w:rFonts w:ascii="Times New Roman" w:hAnsi="Times New Roman" w:cs="Times New Roman"/>
                <w:sz w:val="22"/>
                <w:szCs w:val="22"/>
              </w:rPr>
              <w:t>200</w:t>
            </w:r>
          </w:p>
        </w:tc>
        <w:tc>
          <w:tcPr>
            <w:tcW w:w="2388" w:type="dxa"/>
            <w:tcBorders>
              <w:top w:val="single" w:sz="4" w:space="0" w:color="auto"/>
              <w:left w:val="nil"/>
              <w:bottom w:val="single" w:sz="8" w:space="0" w:color="auto"/>
              <w:right w:val="single" w:sz="8" w:space="0" w:color="auto"/>
            </w:tcBorders>
            <w:noWrap/>
            <w:vAlign w:val="center"/>
          </w:tcPr>
          <w:p w14:paraId="0B45AF84" w14:textId="77777777" w:rsidR="00EA025F" w:rsidRPr="00FC36D8" w:rsidRDefault="00EA025F" w:rsidP="00EA025F">
            <w:pPr>
              <w:widowControl/>
              <w:jc w:val="center"/>
              <w:rPr>
                <w:rFonts w:ascii="Times New Roman" w:eastAsia="Times New Roman" w:hAnsi="Times New Roman" w:cs="Times New Roman"/>
                <w:color w:val="auto"/>
                <w:sz w:val="22"/>
                <w:szCs w:val="22"/>
                <w:lang w:val="ro-MD" w:eastAsia="ro-MD"/>
              </w:rPr>
            </w:pPr>
          </w:p>
        </w:tc>
      </w:tr>
      <w:tr w:rsidR="00EA025F" w:rsidRPr="00FC36D8" w14:paraId="457FAC9D" w14:textId="77777777" w:rsidTr="00EA025F">
        <w:trPr>
          <w:trHeight w:val="402"/>
        </w:trPr>
        <w:tc>
          <w:tcPr>
            <w:tcW w:w="547" w:type="dxa"/>
            <w:tcBorders>
              <w:top w:val="single" w:sz="4" w:space="0" w:color="auto"/>
              <w:left w:val="single" w:sz="8" w:space="0" w:color="auto"/>
              <w:bottom w:val="single" w:sz="8" w:space="0" w:color="auto"/>
              <w:right w:val="single" w:sz="4" w:space="0" w:color="auto"/>
            </w:tcBorders>
            <w:vAlign w:val="center"/>
          </w:tcPr>
          <w:p w14:paraId="12B511F7" w14:textId="2E12A3B4" w:rsidR="00EA025F" w:rsidRDefault="00EA025F" w:rsidP="00EA025F">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11</w:t>
            </w:r>
          </w:p>
        </w:tc>
        <w:tc>
          <w:tcPr>
            <w:tcW w:w="681" w:type="dxa"/>
            <w:tcBorders>
              <w:top w:val="single" w:sz="4" w:space="0" w:color="auto"/>
              <w:left w:val="nil"/>
              <w:bottom w:val="single" w:sz="8" w:space="0" w:color="auto"/>
              <w:right w:val="single" w:sz="4" w:space="0" w:color="auto"/>
            </w:tcBorders>
            <w:vAlign w:val="center"/>
          </w:tcPr>
          <w:p w14:paraId="477EFEF5" w14:textId="6509D3F4" w:rsidR="00EA025F" w:rsidRDefault="00EA025F" w:rsidP="00EA025F">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G14</w:t>
            </w:r>
          </w:p>
        </w:tc>
        <w:tc>
          <w:tcPr>
            <w:tcW w:w="4032" w:type="dxa"/>
            <w:tcBorders>
              <w:top w:val="single" w:sz="4" w:space="0" w:color="auto"/>
              <w:left w:val="nil"/>
              <w:bottom w:val="single" w:sz="8" w:space="0" w:color="auto"/>
              <w:right w:val="single" w:sz="4" w:space="0" w:color="auto"/>
            </w:tcBorders>
            <w:noWrap/>
            <w:vAlign w:val="center"/>
          </w:tcPr>
          <w:p w14:paraId="6E07C8C1" w14:textId="460D1256" w:rsidR="00EA025F" w:rsidRPr="00EA025F" w:rsidRDefault="00EA025F" w:rsidP="00EA025F">
            <w:pPr>
              <w:widowControl/>
              <w:rPr>
                <w:rFonts w:ascii="Times New Roman" w:eastAsia="Times New Roman" w:hAnsi="Times New Roman" w:cs="Times New Roman"/>
                <w:color w:val="auto"/>
                <w:sz w:val="22"/>
                <w:szCs w:val="22"/>
                <w:lang w:val="ro-MD" w:eastAsia="ro-MD"/>
              </w:rPr>
            </w:pPr>
            <w:r w:rsidRPr="00EA025F">
              <w:rPr>
                <w:rFonts w:ascii="Times New Roman" w:eastAsia="Times New Roman" w:hAnsi="Times New Roman" w:cs="Times New Roman"/>
                <w:color w:val="auto"/>
                <w:sz w:val="22"/>
                <w:szCs w:val="22"/>
                <w:lang w:val="ro-MD" w:eastAsia="ro-MD"/>
              </w:rPr>
              <w:t>R14 - Drum de acces la or. Soroca</w:t>
            </w:r>
          </w:p>
        </w:tc>
        <w:tc>
          <w:tcPr>
            <w:tcW w:w="1035" w:type="dxa"/>
            <w:tcBorders>
              <w:top w:val="single" w:sz="4" w:space="0" w:color="auto"/>
              <w:left w:val="single" w:sz="4" w:space="0" w:color="auto"/>
              <w:bottom w:val="single" w:sz="8" w:space="0" w:color="auto"/>
              <w:right w:val="single" w:sz="4" w:space="0" w:color="auto"/>
            </w:tcBorders>
            <w:shd w:val="clear" w:color="000000" w:fill="FFFFFF"/>
            <w:noWrap/>
            <w:vAlign w:val="center"/>
          </w:tcPr>
          <w:p w14:paraId="3BAD8674" w14:textId="399160ED"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0+000</w:t>
            </w:r>
          </w:p>
        </w:tc>
        <w:tc>
          <w:tcPr>
            <w:tcW w:w="1113" w:type="dxa"/>
            <w:tcBorders>
              <w:top w:val="single" w:sz="4" w:space="0" w:color="auto"/>
              <w:left w:val="nil"/>
              <w:bottom w:val="single" w:sz="8" w:space="0" w:color="auto"/>
              <w:right w:val="single" w:sz="4" w:space="0" w:color="auto"/>
            </w:tcBorders>
            <w:shd w:val="clear" w:color="000000" w:fill="FFFFFF"/>
            <w:noWrap/>
            <w:vAlign w:val="center"/>
          </w:tcPr>
          <w:p w14:paraId="0B0BF12D" w14:textId="19403433"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4+480</w:t>
            </w:r>
          </w:p>
        </w:tc>
        <w:tc>
          <w:tcPr>
            <w:tcW w:w="1035" w:type="dxa"/>
            <w:tcBorders>
              <w:top w:val="single" w:sz="4" w:space="0" w:color="auto"/>
              <w:left w:val="nil"/>
              <w:bottom w:val="single" w:sz="8" w:space="0" w:color="auto"/>
              <w:right w:val="single" w:sz="4" w:space="0" w:color="auto"/>
            </w:tcBorders>
            <w:shd w:val="clear" w:color="000000" w:fill="FFFFFF"/>
            <w:noWrap/>
            <w:vAlign w:val="center"/>
          </w:tcPr>
          <w:p w14:paraId="64300770" w14:textId="4F1F42AC"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4,48</w:t>
            </w:r>
          </w:p>
        </w:tc>
        <w:tc>
          <w:tcPr>
            <w:tcW w:w="1461" w:type="dxa"/>
            <w:tcBorders>
              <w:top w:val="single" w:sz="4" w:space="0" w:color="auto"/>
              <w:left w:val="nil"/>
              <w:bottom w:val="single" w:sz="8" w:space="0" w:color="auto"/>
              <w:right w:val="single" w:sz="4" w:space="0" w:color="auto"/>
            </w:tcBorders>
            <w:shd w:val="clear" w:color="000000" w:fill="FFFFFF"/>
            <w:noWrap/>
            <w:vAlign w:val="center"/>
          </w:tcPr>
          <w:p w14:paraId="219A4774" w14:textId="0FFAE23D"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1.670,00</w:t>
            </w:r>
          </w:p>
        </w:tc>
        <w:tc>
          <w:tcPr>
            <w:tcW w:w="1949" w:type="dxa"/>
            <w:tcBorders>
              <w:top w:val="single" w:sz="4" w:space="0" w:color="auto"/>
              <w:left w:val="nil"/>
              <w:bottom w:val="single" w:sz="8" w:space="0" w:color="auto"/>
              <w:right w:val="single" w:sz="4" w:space="0" w:color="auto"/>
            </w:tcBorders>
            <w:shd w:val="clear" w:color="000000" w:fill="FFFFFF"/>
            <w:noWrap/>
            <w:vAlign w:val="center"/>
          </w:tcPr>
          <w:p w14:paraId="36B3F8F8" w14:textId="24E136EE"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Complex</w:t>
            </w:r>
          </w:p>
        </w:tc>
        <w:tc>
          <w:tcPr>
            <w:tcW w:w="738" w:type="dxa"/>
            <w:tcBorders>
              <w:top w:val="single" w:sz="4" w:space="0" w:color="auto"/>
              <w:left w:val="nil"/>
              <w:bottom w:val="single" w:sz="8" w:space="0" w:color="auto"/>
              <w:right w:val="single" w:sz="4" w:space="0" w:color="auto"/>
            </w:tcBorders>
            <w:shd w:val="clear" w:color="000000" w:fill="FFFFFF"/>
            <w:noWrap/>
            <w:vAlign w:val="center"/>
          </w:tcPr>
          <w:p w14:paraId="3163150A" w14:textId="6F0511D0"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160</w:t>
            </w:r>
          </w:p>
        </w:tc>
        <w:tc>
          <w:tcPr>
            <w:tcW w:w="848" w:type="dxa"/>
            <w:tcBorders>
              <w:top w:val="single" w:sz="4" w:space="0" w:color="auto"/>
              <w:left w:val="nil"/>
              <w:bottom w:val="single" w:sz="8" w:space="0" w:color="auto"/>
              <w:right w:val="single" w:sz="4" w:space="0" w:color="auto"/>
            </w:tcBorders>
            <w:shd w:val="clear" w:color="000000" w:fill="FFFFFF"/>
            <w:noWrap/>
            <w:vAlign w:val="center"/>
          </w:tcPr>
          <w:p w14:paraId="412AFD65" w14:textId="30895219" w:rsidR="00EA025F" w:rsidRPr="00EA025F" w:rsidRDefault="00EA025F" w:rsidP="00EA025F">
            <w:pPr>
              <w:widowControl/>
              <w:jc w:val="center"/>
              <w:rPr>
                <w:rFonts w:ascii="Times New Roman" w:hAnsi="Times New Roman" w:cs="Times New Roman"/>
                <w:sz w:val="22"/>
                <w:szCs w:val="22"/>
              </w:rPr>
            </w:pPr>
            <w:r w:rsidRPr="00EA025F">
              <w:rPr>
                <w:rFonts w:ascii="Times New Roman" w:hAnsi="Times New Roman" w:cs="Times New Roman"/>
                <w:sz w:val="22"/>
                <w:szCs w:val="22"/>
              </w:rPr>
              <w:t>200</w:t>
            </w:r>
          </w:p>
        </w:tc>
        <w:tc>
          <w:tcPr>
            <w:tcW w:w="2388" w:type="dxa"/>
            <w:tcBorders>
              <w:top w:val="single" w:sz="4" w:space="0" w:color="auto"/>
              <w:left w:val="nil"/>
              <w:bottom w:val="single" w:sz="8" w:space="0" w:color="auto"/>
              <w:right w:val="single" w:sz="8" w:space="0" w:color="auto"/>
            </w:tcBorders>
            <w:noWrap/>
            <w:vAlign w:val="center"/>
          </w:tcPr>
          <w:p w14:paraId="2947E096" w14:textId="77777777" w:rsidR="00EA025F" w:rsidRPr="00FC36D8" w:rsidRDefault="00EA025F" w:rsidP="00EA025F">
            <w:pPr>
              <w:widowControl/>
              <w:jc w:val="center"/>
              <w:rPr>
                <w:rFonts w:ascii="Times New Roman" w:eastAsia="Times New Roman" w:hAnsi="Times New Roman" w:cs="Times New Roman"/>
                <w:color w:val="auto"/>
                <w:sz w:val="22"/>
                <w:szCs w:val="22"/>
                <w:lang w:val="ro-MD" w:eastAsia="ro-MD"/>
              </w:rPr>
            </w:pPr>
          </w:p>
        </w:tc>
      </w:tr>
      <w:tr w:rsidR="00EA025F" w:rsidRPr="00FC36D8" w14:paraId="57560B10" w14:textId="77777777" w:rsidTr="002B51E1">
        <w:trPr>
          <w:trHeight w:val="360"/>
        </w:trPr>
        <w:tc>
          <w:tcPr>
            <w:tcW w:w="5260" w:type="dxa"/>
            <w:gridSpan w:val="3"/>
            <w:tcBorders>
              <w:top w:val="nil"/>
              <w:left w:val="single" w:sz="8" w:space="0" w:color="auto"/>
              <w:bottom w:val="single" w:sz="8" w:space="0" w:color="auto"/>
              <w:right w:val="single" w:sz="8" w:space="0" w:color="000000"/>
            </w:tcBorders>
            <w:noWrap/>
            <w:vAlign w:val="center"/>
            <w:hideMark/>
          </w:tcPr>
          <w:p w14:paraId="75A50CF9" w14:textId="3CB2D5A4" w:rsidR="00EA025F" w:rsidRPr="00FC36D8" w:rsidRDefault="00EA025F" w:rsidP="00EA025F">
            <w:pPr>
              <w:widowControl/>
              <w:jc w:val="center"/>
              <w:rPr>
                <w:rFonts w:ascii="Times New Roman" w:eastAsia="Times New Roman" w:hAnsi="Times New Roman" w:cs="Times New Roman"/>
                <w:b/>
                <w:bCs/>
                <w:color w:val="auto"/>
                <w:sz w:val="22"/>
                <w:szCs w:val="22"/>
                <w:lang w:val="ro-MD" w:eastAsia="ro-MD"/>
              </w:rPr>
            </w:pPr>
            <w:r>
              <w:rPr>
                <w:rFonts w:ascii="Times New Roman" w:eastAsia="Times New Roman" w:hAnsi="Times New Roman" w:cs="Times New Roman"/>
                <w:b/>
                <w:bCs/>
                <w:color w:val="auto"/>
                <w:sz w:val="22"/>
                <w:szCs w:val="22"/>
                <w:lang w:val="ro-MD" w:eastAsia="ro-MD"/>
              </w:rPr>
              <w:t>Total</w:t>
            </w:r>
          </w:p>
        </w:tc>
        <w:tc>
          <w:tcPr>
            <w:tcW w:w="1035" w:type="dxa"/>
            <w:tcBorders>
              <w:top w:val="nil"/>
              <w:left w:val="nil"/>
              <w:bottom w:val="single" w:sz="8" w:space="0" w:color="auto"/>
              <w:right w:val="single" w:sz="8" w:space="0" w:color="auto"/>
            </w:tcBorders>
            <w:noWrap/>
            <w:vAlign w:val="center"/>
            <w:hideMark/>
          </w:tcPr>
          <w:p w14:paraId="57EF9DD3" w14:textId="77777777" w:rsidR="00EA025F" w:rsidRPr="00FC36D8" w:rsidRDefault="00EA025F" w:rsidP="00EA025F">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w:t>
            </w:r>
          </w:p>
        </w:tc>
        <w:tc>
          <w:tcPr>
            <w:tcW w:w="1113" w:type="dxa"/>
            <w:tcBorders>
              <w:top w:val="nil"/>
              <w:left w:val="nil"/>
              <w:bottom w:val="single" w:sz="8" w:space="0" w:color="auto"/>
              <w:right w:val="single" w:sz="8" w:space="0" w:color="auto"/>
            </w:tcBorders>
            <w:noWrap/>
            <w:vAlign w:val="center"/>
            <w:hideMark/>
          </w:tcPr>
          <w:p w14:paraId="1E867AC0" w14:textId="6791DE38" w:rsidR="00EA025F" w:rsidRPr="00FC36D8" w:rsidRDefault="00EA025F" w:rsidP="00EA025F">
            <w:pPr>
              <w:widowControl/>
              <w:rPr>
                <w:rFonts w:ascii="Times New Roman" w:eastAsia="Times New Roman" w:hAnsi="Times New Roman" w:cs="Times New Roman"/>
                <w:color w:val="auto"/>
                <w:sz w:val="22"/>
                <w:szCs w:val="22"/>
                <w:lang w:val="ro-MD" w:eastAsia="ro-MD"/>
              </w:rPr>
            </w:pPr>
          </w:p>
        </w:tc>
        <w:tc>
          <w:tcPr>
            <w:tcW w:w="1035" w:type="dxa"/>
            <w:tcBorders>
              <w:top w:val="nil"/>
              <w:left w:val="nil"/>
              <w:bottom w:val="single" w:sz="8" w:space="0" w:color="auto"/>
              <w:right w:val="nil"/>
            </w:tcBorders>
            <w:noWrap/>
            <w:vAlign w:val="center"/>
            <w:hideMark/>
          </w:tcPr>
          <w:p w14:paraId="281FDC16" w14:textId="70A5F3AD" w:rsidR="00EA025F" w:rsidRPr="00FC36D8" w:rsidRDefault="00EA025F" w:rsidP="00EA025F">
            <w:pPr>
              <w:widowControl/>
              <w:jc w:val="center"/>
              <w:rPr>
                <w:rFonts w:ascii="Times New Roman" w:eastAsia="Times New Roman" w:hAnsi="Times New Roman" w:cs="Times New Roman"/>
                <w:b/>
                <w:bCs/>
                <w:color w:val="auto"/>
                <w:sz w:val="22"/>
                <w:szCs w:val="22"/>
                <w:lang w:val="ro-MD" w:eastAsia="ro-MD"/>
              </w:rPr>
            </w:pPr>
            <w:r>
              <w:rPr>
                <w:rFonts w:ascii="Times New Roman" w:eastAsia="Times New Roman" w:hAnsi="Times New Roman" w:cs="Times New Roman"/>
                <w:b/>
                <w:bCs/>
                <w:color w:val="auto"/>
                <w:sz w:val="22"/>
                <w:szCs w:val="22"/>
                <w:lang w:val="ro-MD" w:eastAsia="ro-MD"/>
              </w:rPr>
              <w:t>483,34</w:t>
            </w:r>
          </w:p>
        </w:tc>
        <w:tc>
          <w:tcPr>
            <w:tcW w:w="1461" w:type="dxa"/>
            <w:tcBorders>
              <w:top w:val="nil"/>
              <w:left w:val="single" w:sz="8" w:space="0" w:color="auto"/>
              <w:bottom w:val="single" w:sz="8" w:space="0" w:color="auto"/>
              <w:right w:val="single" w:sz="8" w:space="0" w:color="auto"/>
            </w:tcBorders>
            <w:noWrap/>
            <w:vAlign w:val="center"/>
            <w:hideMark/>
          </w:tcPr>
          <w:p w14:paraId="694B04A4" w14:textId="187E6DA9" w:rsidR="00EA025F" w:rsidRPr="00FC36D8" w:rsidRDefault="00EA025F" w:rsidP="00EA025F">
            <w:pPr>
              <w:widowControl/>
              <w:jc w:val="center"/>
              <w:rPr>
                <w:rFonts w:ascii="Times New Roman" w:eastAsia="Times New Roman" w:hAnsi="Times New Roman" w:cs="Times New Roman"/>
                <w:b/>
                <w:bCs/>
                <w:color w:val="auto"/>
                <w:sz w:val="22"/>
                <w:szCs w:val="22"/>
                <w:lang w:val="ro-MD" w:eastAsia="ro-MD"/>
              </w:rPr>
            </w:pPr>
            <w:r>
              <w:rPr>
                <w:rFonts w:ascii="Times New Roman" w:eastAsia="Times New Roman" w:hAnsi="Times New Roman" w:cs="Times New Roman"/>
                <w:b/>
                <w:bCs/>
                <w:color w:val="auto"/>
                <w:sz w:val="22"/>
                <w:szCs w:val="22"/>
                <w:lang w:val="ro-MD" w:eastAsia="ro-MD"/>
              </w:rPr>
              <w:t>101.530,08</w:t>
            </w:r>
          </w:p>
        </w:tc>
        <w:tc>
          <w:tcPr>
            <w:tcW w:w="1949" w:type="dxa"/>
            <w:tcBorders>
              <w:top w:val="nil"/>
              <w:left w:val="nil"/>
              <w:bottom w:val="single" w:sz="8" w:space="0" w:color="auto"/>
              <w:right w:val="nil"/>
            </w:tcBorders>
            <w:noWrap/>
            <w:vAlign w:val="center"/>
            <w:hideMark/>
          </w:tcPr>
          <w:p w14:paraId="7DFE00CF" w14:textId="77777777" w:rsidR="00EA025F" w:rsidRPr="00FC36D8" w:rsidRDefault="00EA025F" w:rsidP="00EA025F">
            <w:pPr>
              <w:widowControl/>
              <w:jc w:val="center"/>
              <w:rPr>
                <w:rFonts w:ascii="Times New Roman" w:eastAsia="Times New Roman" w:hAnsi="Times New Roman" w:cs="Times New Roman"/>
                <w:b/>
                <w:bCs/>
                <w:color w:val="auto"/>
                <w:sz w:val="22"/>
                <w:szCs w:val="22"/>
                <w:lang w:val="ro-MD" w:eastAsia="ro-MD"/>
              </w:rPr>
            </w:pPr>
            <w:r w:rsidRPr="00FC36D8">
              <w:rPr>
                <w:rFonts w:ascii="Times New Roman" w:eastAsia="Times New Roman" w:hAnsi="Times New Roman" w:cs="Times New Roman"/>
                <w:b/>
                <w:bCs/>
                <w:color w:val="auto"/>
                <w:sz w:val="22"/>
                <w:szCs w:val="22"/>
                <w:lang w:val="ro-MD" w:eastAsia="ro-MD"/>
              </w:rPr>
              <w:t> </w:t>
            </w:r>
          </w:p>
        </w:tc>
        <w:tc>
          <w:tcPr>
            <w:tcW w:w="738" w:type="dxa"/>
            <w:tcBorders>
              <w:top w:val="nil"/>
              <w:left w:val="single" w:sz="8" w:space="0" w:color="auto"/>
              <w:bottom w:val="single" w:sz="8" w:space="0" w:color="auto"/>
              <w:right w:val="nil"/>
            </w:tcBorders>
            <w:noWrap/>
            <w:vAlign w:val="center"/>
            <w:hideMark/>
          </w:tcPr>
          <w:p w14:paraId="1472015C" w14:textId="77777777" w:rsidR="00EA025F" w:rsidRPr="00FC36D8" w:rsidRDefault="00EA025F" w:rsidP="00EA025F">
            <w:pPr>
              <w:widowControl/>
              <w:jc w:val="center"/>
              <w:rPr>
                <w:rFonts w:ascii="Times New Roman" w:eastAsia="Times New Roman" w:hAnsi="Times New Roman" w:cs="Times New Roman"/>
                <w:b/>
                <w:bCs/>
                <w:color w:val="auto"/>
                <w:sz w:val="22"/>
                <w:szCs w:val="22"/>
                <w:lang w:val="ro-MD" w:eastAsia="ro-MD"/>
              </w:rPr>
            </w:pPr>
            <w:r w:rsidRPr="00FC36D8">
              <w:rPr>
                <w:rFonts w:ascii="Times New Roman" w:eastAsia="Times New Roman" w:hAnsi="Times New Roman" w:cs="Times New Roman"/>
                <w:b/>
                <w:bCs/>
                <w:color w:val="auto"/>
                <w:sz w:val="22"/>
                <w:szCs w:val="22"/>
                <w:lang w:val="ro-MD" w:eastAsia="ro-MD"/>
              </w:rPr>
              <w:t> </w:t>
            </w:r>
          </w:p>
        </w:tc>
        <w:tc>
          <w:tcPr>
            <w:tcW w:w="848" w:type="dxa"/>
            <w:tcBorders>
              <w:top w:val="nil"/>
              <w:left w:val="single" w:sz="8" w:space="0" w:color="auto"/>
              <w:bottom w:val="single" w:sz="8" w:space="0" w:color="auto"/>
              <w:right w:val="nil"/>
            </w:tcBorders>
            <w:noWrap/>
            <w:vAlign w:val="center"/>
            <w:hideMark/>
          </w:tcPr>
          <w:p w14:paraId="74AAD925" w14:textId="77777777" w:rsidR="00EA025F" w:rsidRPr="00FC36D8" w:rsidRDefault="00EA025F" w:rsidP="00EA025F">
            <w:pPr>
              <w:widowControl/>
              <w:jc w:val="center"/>
              <w:rPr>
                <w:rFonts w:ascii="Times New Roman" w:eastAsia="Times New Roman" w:hAnsi="Times New Roman" w:cs="Times New Roman"/>
                <w:b/>
                <w:bCs/>
                <w:color w:val="auto"/>
                <w:sz w:val="22"/>
                <w:szCs w:val="22"/>
                <w:lang w:val="ro-MD" w:eastAsia="ro-MD"/>
              </w:rPr>
            </w:pPr>
            <w:r w:rsidRPr="00FC36D8">
              <w:rPr>
                <w:rFonts w:ascii="Times New Roman" w:eastAsia="Times New Roman" w:hAnsi="Times New Roman" w:cs="Times New Roman"/>
                <w:b/>
                <w:bCs/>
                <w:color w:val="auto"/>
                <w:sz w:val="22"/>
                <w:szCs w:val="22"/>
                <w:lang w:val="ro-MD" w:eastAsia="ro-MD"/>
              </w:rPr>
              <w:t> </w:t>
            </w:r>
          </w:p>
        </w:tc>
        <w:tc>
          <w:tcPr>
            <w:tcW w:w="2388" w:type="dxa"/>
            <w:tcBorders>
              <w:top w:val="nil"/>
              <w:left w:val="single" w:sz="8" w:space="0" w:color="auto"/>
              <w:bottom w:val="single" w:sz="8" w:space="0" w:color="auto"/>
              <w:right w:val="single" w:sz="8" w:space="0" w:color="auto"/>
            </w:tcBorders>
            <w:noWrap/>
            <w:vAlign w:val="bottom"/>
            <w:hideMark/>
          </w:tcPr>
          <w:p w14:paraId="59595F85" w14:textId="77777777" w:rsidR="00EA025F" w:rsidRPr="00FC36D8" w:rsidRDefault="00EA025F" w:rsidP="00EA025F">
            <w:pPr>
              <w:widowControl/>
              <w:rPr>
                <w:rFonts w:ascii="Times New Roman" w:eastAsia="Times New Roman" w:hAnsi="Times New Roman" w:cs="Times New Roman"/>
                <w:color w:val="auto"/>
                <w:sz w:val="20"/>
                <w:szCs w:val="20"/>
                <w:lang w:val="ro-MD" w:eastAsia="ro-MD"/>
              </w:rPr>
            </w:pPr>
            <w:r w:rsidRPr="00FC36D8">
              <w:rPr>
                <w:rFonts w:ascii="Times New Roman" w:eastAsia="Times New Roman" w:hAnsi="Times New Roman" w:cs="Times New Roman"/>
                <w:color w:val="auto"/>
                <w:sz w:val="20"/>
                <w:szCs w:val="20"/>
                <w:lang w:val="ro-MD" w:eastAsia="ro-MD"/>
              </w:rPr>
              <w:t> </w:t>
            </w:r>
          </w:p>
        </w:tc>
      </w:tr>
    </w:tbl>
    <w:p w14:paraId="6852DCB6" w14:textId="171B911A" w:rsidR="00264079" w:rsidRPr="00113C67" w:rsidRDefault="00264079" w:rsidP="00A00434">
      <w:pPr>
        <w:pStyle w:val="ab"/>
        <w:ind w:right="-1" w:firstLine="0"/>
        <w:rPr>
          <w:spacing w:val="-2"/>
          <w:lang w:val="ro-RO"/>
        </w:rPr>
      </w:pPr>
    </w:p>
    <w:tbl>
      <w:tblPr>
        <w:tblW w:w="14736" w:type="dxa"/>
        <w:tblLook w:val="04A0" w:firstRow="1" w:lastRow="0" w:firstColumn="1" w:lastColumn="0" w:noHBand="0" w:noVBand="1"/>
      </w:tblPr>
      <w:tblGrid>
        <w:gridCol w:w="14936"/>
      </w:tblGrid>
      <w:tr w:rsidR="003A110C" w:rsidRPr="003A110C" w14:paraId="522F7AA1" w14:textId="77777777" w:rsidTr="003A110C">
        <w:trPr>
          <w:trHeight w:val="300"/>
        </w:trPr>
        <w:tc>
          <w:tcPr>
            <w:tcW w:w="14736" w:type="dxa"/>
            <w:tcBorders>
              <w:top w:val="nil"/>
              <w:left w:val="nil"/>
              <w:bottom w:val="nil"/>
              <w:right w:val="nil"/>
            </w:tcBorders>
            <w:noWrap/>
            <w:vAlign w:val="bottom"/>
            <w:hideMark/>
          </w:tcPr>
          <w:p w14:paraId="020C6546" w14:textId="0978F7D7" w:rsidR="003A110C" w:rsidRPr="003A110C" w:rsidRDefault="003A110C" w:rsidP="003A110C">
            <w:pPr>
              <w:widowControl/>
              <w:rPr>
                <w:rFonts w:ascii="Arial CYR" w:eastAsia="Times New Roman" w:hAnsi="Arial CYR" w:cs="Arial CYR"/>
                <w:color w:val="auto"/>
                <w:sz w:val="20"/>
                <w:szCs w:val="20"/>
                <w:lang w:eastAsia="ro-RO"/>
              </w:rPr>
            </w:pPr>
            <w:bookmarkStart w:id="1" w:name="_Hlk135980839"/>
            <w:r w:rsidRPr="003A110C">
              <w:rPr>
                <w:rFonts w:ascii="Arial CYR" w:eastAsia="Times New Roman" w:hAnsi="Arial CYR" w:cs="Arial CYR"/>
                <w:noProof/>
                <w:color w:val="auto"/>
                <w:sz w:val="20"/>
                <w:szCs w:val="20"/>
                <w:lang w:eastAsia="ro-RO"/>
              </w:rPr>
              <mc:AlternateContent>
                <mc:Choice Requires="wps">
                  <w:drawing>
                    <wp:anchor distT="0" distB="0" distL="114300" distR="114300" simplePos="0" relativeHeight="251695104" behindDoc="0" locked="0" layoutInCell="1" allowOverlap="1" wp14:anchorId="240F8274" wp14:editId="3430AB18">
                      <wp:simplePos x="0" y="0"/>
                      <wp:positionH relativeFrom="column">
                        <wp:posOffset>6267450</wp:posOffset>
                      </wp:positionH>
                      <wp:positionV relativeFrom="paragraph">
                        <wp:posOffset>0</wp:posOffset>
                      </wp:positionV>
                      <wp:extent cx="371475" cy="209550"/>
                      <wp:effectExtent l="0" t="0" r="0" b="0"/>
                      <wp:wrapNone/>
                      <wp:docPr id="108425302" name="Casetă text 23">
                        <a:extLst xmlns:a="http://schemas.openxmlformats.org/drawingml/2006/main">
                          <a:ext uri="{FF2B5EF4-FFF2-40B4-BE49-F238E27FC236}">
                            <a16:creationId xmlns:a16="http://schemas.microsoft.com/office/drawing/2014/main" id="{8555F5F1-1670-43EB-8D0E-D1D01CCFB378}"/>
                          </a:ext>
                        </a:extLst>
                      </wp:docPr>
                      <wp:cNvGraphicFramePr/>
                      <a:graphic xmlns:a="http://schemas.openxmlformats.org/drawingml/2006/main">
                        <a:graphicData uri="http://schemas.microsoft.com/office/word/2010/wordprocessingShape">
                          <wps:wsp>
                            <wps:cNvSpPr txBox="1"/>
                            <wps:spPr>
                              <a:xfrm>
                                <a:off x="0" y="0"/>
                                <a:ext cx="368332" cy="21050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F4BC95E" w14:textId="77777777" w:rsidR="003A110C" w:rsidRDefault="003A110C" w:rsidP="003A110C">
                                  <w:pPr>
                                    <w:rPr>
                                      <w:rFonts w:ascii="Cambria Math" w:hAnsi="Cambria Math" w:cstheme="minorBidi"/>
                                      <w:i/>
                                      <w:iCs/>
                                      <w:color w:val="000000" w:themeColor="text1"/>
                                      <w:sz w:val="28"/>
                                      <w:szCs w:val="28"/>
                                      <w:lang w:val="ro-MD"/>
                                    </w:rPr>
                                  </w:pPr>
                                  <m:oMathPara>
                                    <m:oMathParaPr>
                                      <m:jc m:val="centerGroup"/>
                                    </m:oMathParaPr>
                                    <m:oMath>
                                      <m:r>
                                        <w:rPr>
                                          <w:rFonts w:ascii="Cambria Math" w:hAnsi="Cambria Math" w:cstheme="minorBidi"/>
                                          <w:color w:val="000000" w:themeColor="text1"/>
                                          <w:sz w:val="28"/>
                                          <w:szCs w:val="28"/>
                                          <w:lang w:val="ro-MD"/>
                                        </w:rPr>
                                        <m:t> </m:t>
                                      </m:r>
                                    </m:oMath>
                                  </m:oMathPara>
                                </w:p>
                              </w:txbxContent>
                            </wps:txbx>
                            <wps:bodyPr vertOverflow="clip" horzOverflow="clip" wrap="square" lIns="0" tIns="0" rIns="0" bIns="0" rtlCol="0" anchor="ctr">
                              <a:spAutoFit/>
                            </wps:bodyPr>
                          </wps:wsp>
                        </a:graphicData>
                      </a:graphic>
                      <wp14:sizeRelH relativeFrom="page">
                        <wp14:pctWidth>0</wp14:pctWidth>
                      </wp14:sizeRelH>
                      <wp14:sizeRelV relativeFrom="page">
                        <wp14:pctHeight>0</wp14:pctHeight>
                      </wp14:sizeRelV>
                    </wp:anchor>
                  </w:drawing>
                </mc:Choice>
                <mc:Fallback>
                  <w:pict>
                    <v:shape w14:anchorId="240F8274" id="Casetă text 23" o:spid="_x0000_s1028" type="#_x0000_t202" style="position:absolute;margin-left:493.5pt;margin-top:0;width:29.25pt;height:1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" filled="f" stroked="f">
                      <v:textbox style="mso-fit-shape-to-text:t" inset="0,0,0,0">
                        <w:txbxContent>
                          <w:p w14:paraId="2F4BC95E" w14:textId="77777777" w:rsidR="003A110C" w:rsidRDefault="003A110C" w:rsidP="003A110C">
                            <w:pPr>
                              <w:rPr>
                                <w:rFonts w:ascii="Cambria Math" w:hAnsi="Cambria Math" w:cstheme="minorBidi"/>
                                <w:i/>
                                <w:iCs/>
                                <w:color w:val="000000" w:themeColor="text1"/>
                                <w:sz w:val="28"/>
                                <w:szCs w:val="28"/>
                                <w:lang w:val="ro-MD"/>
                              </w:rPr>
                            </w:pPr>
                            <m:oMathPara>
                              <m:oMathParaPr>
                                <m:jc m:val="centerGroup"/>
                              </m:oMathParaPr>
                              <m:oMath>
                                <m:r>
                                  <w:rPr>
                                    <w:rFonts w:ascii="Cambria Math" w:hAnsi="Cambria Math" w:cstheme="minorBidi"/>
                                    <w:color w:val="000000" w:themeColor="text1"/>
                                    <w:sz w:val="28"/>
                                    <w:szCs w:val="28"/>
                                    <w:lang w:val="ro-MD"/>
                                  </w:rPr>
                                  <m:t> </m:t>
                                </m:r>
                              </m:oMath>
                            </m:oMathPara>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720"/>
            </w:tblGrid>
            <w:tr w:rsidR="003A110C" w:rsidRPr="003A110C" w14:paraId="02A64056" w14:textId="77777777">
              <w:trPr>
                <w:trHeight w:val="300"/>
                <w:tblCellSpacing w:w="0" w:type="dxa"/>
              </w:trPr>
              <w:tc>
                <w:tcPr>
                  <w:tcW w:w="14720" w:type="dxa"/>
                  <w:tcBorders>
                    <w:top w:val="nil"/>
                    <w:left w:val="nil"/>
                    <w:bottom w:val="nil"/>
                    <w:right w:val="nil"/>
                  </w:tcBorders>
                  <w:noWrap/>
                  <w:vAlign w:val="center"/>
                  <w:hideMark/>
                </w:tcPr>
                <w:p w14:paraId="3095ECB2" w14:textId="781DB9DB" w:rsidR="003A110C" w:rsidRPr="003A110C" w:rsidRDefault="003A110C" w:rsidP="003A110C">
                  <w:pPr>
                    <w:widowControl/>
                    <w:rPr>
                      <w:rFonts w:ascii="Times New Roman" w:eastAsia="Times New Roman" w:hAnsi="Times New Roman" w:cs="Times New Roman"/>
                      <w:color w:val="auto"/>
                      <w:sz w:val="22"/>
                      <w:szCs w:val="22"/>
                      <w:lang w:eastAsia="ro-RO"/>
                    </w:rPr>
                  </w:pPr>
                  <w:r w:rsidRPr="003A110C">
                    <w:rPr>
                      <w:rFonts w:ascii="Times New Roman" w:eastAsia="Times New Roman" w:hAnsi="Times New Roman" w:cs="Times New Roman"/>
                      <w:b/>
                      <w:bCs/>
                      <w:color w:val="auto"/>
                      <w:sz w:val="22"/>
                      <w:szCs w:val="22"/>
                      <w:lang w:eastAsia="ro-RO"/>
                    </w:rPr>
                    <w:t>Notă:</w:t>
                  </w:r>
                  <w:r w:rsidRPr="003A110C">
                    <w:rPr>
                      <w:rFonts w:ascii="Times New Roman" w:eastAsia="Times New Roman" w:hAnsi="Times New Roman" w:cs="Times New Roman"/>
                      <w:color w:val="auto"/>
                      <w:sz w:val="22"/>
                      <w:szCs w:val="22"/>
                      <w:lang w:eastAsia="ro-RO"/>
                    </w:rPr>
                    <w:t xml:space="preserve"> Complex (Axa; marginea carosabilului; separarea sensurilor de circulație; săgețile; inscripțiile; alte marcaje conform actelor normative). </w:t>
                  </w:r>
                </w:p>
              </w:tc>
            </w:tr>
          </w:tbl>
          <w:p w14:paraId="3EFEDB4A" w14:textId="77777777" w:rsidR="003A110C" w:rsidRPr="003A110C" w:rsidRDefault="003A110C" w:rsidP="003A110C">
            <w:pPr>
              <w:widowControl/>
              <w:rPr>
                <w:rFonts w:ascii="Arial CYR" w:eastAsia="Times New Roman" w:hAnsi="Arial CYR" w:cs="Arial CYR"/>
                <w:color w:val="auto"/>
                <w:sz w:val="20"/>
                <w:szCs w:val="20"/>
                <w:lang w:eastAsia="ro-RO"/>
              </w:rPr>
            </w:pPr>
          </w:p>
        </w:tc>
      </w:tr>
      <w:tr w:rsidR="003A110C" w:rsidRPr="003A110C" w14:paraId="0F30C1DD" w14:textId="77777777" w:rsidTr="003A110C">
        <w:trPr>
          <w:trHeight w:val="300"/>
        </w:trPr>
        <w:tc>
          <w:tcPr>
            <w:tcW w:w="14736" w:type="dxa"/>
            <w:tcBorders>
              <w:top w:val="nil"/>
              <w:left w:val="nil"/>
              <w:bottom w:val="nil"/>
              <w:right w:val="nil"/>
            </w:tcBorders>
            <w:noWrap/>
            <w:vAlign w:val="center"/>
            <w:hideMark/>
          </w:tcPr>
          <w:p w14:paraId="02804DAE" w14:textId="77777777" w:rsidR="003A110C" w:rsidRPr="003A110C" w:rsidRDefault="003A110C" w:rsidP="003A110C">
            <w:pPr>
              <w:widowControl/>
              <w:rPr>
                <w:rFonts w:ascii="Times New Roman" w:eastAsia="Times New Roman" w:hAnsi="Times New Roman" w:cs="Times New Roman"/>
                <w:b/>
                <w:bCs/>
                <w:color w:val="auto"/>
                <w:sz w:val="22"/>
                <w:szCs w:val="22"/>
                <w:lang w:eastAsia="ro-RO"/>
              </w:rPr>
            </w:pPr>
            <w:r w:rsidRPr="003A110C">
              <w:rPr>
                <w:rFonts w:ascii="Times New Roman" w:eastAsia="Times New Roman" w:hAnsi="Times New Roman" w:cs="Times New Roman"/>
                <w:b/>
                <w:bCs/>
                <w:color w:val="auto"/>
                <w:sz w:val="22"/>
                <w:szCs w:val="22"/>
                <w:lang w:eastAsia="ro-RO"/>
              </w:rPr>
              <w:t xml:space="preserve">Axa </w:t>
            </w:r>
            <w:r w:rsidRPr="003A110C">
              <w:rPr>
                <w:rFonts w:ascii="Times New Roman" w:eastAsia="Times New Roman" w:hAnsi="Times New Roman" w:cs="Times New Roman"/>
                <w:color w:val="auto"/>
                <w:sz w:val="22"/>
                <w:szCs w:val="22"/>
                <w:lang w:eastAsia="ro-RO"/>
              </w:rPr>
              <w:t>(inclusiv benzile suplimentare la pantă și rampă, săgețile, cu benzile de accelerare și decelerare).</w:t>
            </w:r>
          </w:p>
        </w:tc>
      </w:tr>
      <w:tr w:rsidR="003A110C" w:rsidRPr="003A110C" w14:paraId="32EA13E5" w14:textId="77777777" w:rsidTr="003A110C">
        <w:trPr>
          <w:trHeight w:val="285"/>
        </w:trPr>
        <w:tc>
          <w:tcPr>
            <w:tcW w:w="14736" w:type="dxa"/>
            <w:tcBorders>
              <w:top w:val="nil"/>
              <w:left w:val="nil"/>
              <w:bottom w:val="nil"/>
              <w:right w:val="nil"/>
            </w:tcBorders>
            <w:noWrap/>
            <w:vAlign w:val="center"/>
            <w:hideMark/>
          </w:tcPr>
          <w:p w14:paraId="5C89F0DC" w14:textId="77777777" w:rsidR="003A110C" w:rsidRPr="003A110C" w:rsidRDefault="003A110C" w:rsidP="003A110C">
            <w:pPr>
              <w:widowControl/>
              <w:rPr>
                <w:rFonts w:ascii="Times New Roman" w:eastAsia="Times New Roman" w:hAnsi="Times New Roman" w:cs="Times New Roman"/>
                <w:b/>
                <w:bCs/>
                <w:color w:val="auto"/>
                <w:sz w:val="22"/>
                <w:szCs w:val="22"/>
                <w:lang w:eastAsia="ro-RO"/>
              </w:rPr>
            </w:pPr>
            <w:r w:rsidRPr="003A110C">
              <w:rPr>
                <w:rFonts w:ascii="Times New Roman" w:eastAsia="Times New Roman" w:hAnsi="Times New Roman" w:cs="Times New Roman"/>
                <w:b/>
                <w:bCs/>
                <w:color w:val="auto"/>
                <w:sz w:val="22"/>
                <w:szCs w:val="22"/>
                <w:lang w:eastAsia="ro-RO"/>
              </w:rPr>
              <w:t>Lucrările se vor executa în conformitate cu: Indicator de Norme de Deviz - DF 17A(F) și standardul SM  SR  1848 -7: 2017.</w:t>
            </w:r>
          </w:p>
        </w:tc>
      </w:tr>
      <w:tr w:rsidR="003A110C" w:rsidRPr="003A110C" w14:paraId="70E9FF84" w14:textId="77777777" w:rsidTr="003A110C">
        <w:trPr>
          <w:trHeight w:val="300"/>
        </w:trPr>
        <w:tc>
          <w:tcPr>
            <w:tcW w:w="14736" w:type="dxa"/>
            <w:tcBorders>
              <w:top w:val="nil"/>
              <w:left w:val="nil"/>
              <w:bottom w:val="nil"/>
              <w:right w:val="nil"/>
            </w:tcBorders>
            <w:noWrap/>
            <w:vAlign w:val="center"/>
            <w:hideMark/>
          </w:tcPr>
          <w:p w14:paraId="590A0837" w14:textId="77777777" w:rsidR="003A110C" w:rsidRPr="003A110C" w:rsidRDefault="003A110C" w:rsidP="003A110C">
            <w:pPr>
              <w:widowControl/>
              <w:rPr>
                <w:rFonts w:ascii="Times New Roman" w:eastAsia="Times New Roman" w:hAnsi="Times New Roman" w:cs="Times New Roman"/>
                <w:color w:val="auto"/>
                <w:sz w:val="22"/>
                <w:szCs w:val="22"/>
                <w:lang w:eastAsia="ro-RO"/>
              </w:rPr>
            </w:pPr>
            <w:r w:rsidRPr="003A110C">
              <w:rPr>
                <w:rFonts w:ascii="Times New Roman" w:eastAsia="Times New Roman" w:hAnsi="Times New Roman" w:cs="Times New Roman"/>
                <w:color w:val="auto"/>
                <w:sz w:val="22"/>
                <w:szCs w:val="22"/>
                <w:lang w:eastAsia="ro-RO"/>
              </w:rPr>
              <w:t>Pe tronsoanele de drum cu lucrări de reparație periodică/marcajul se va efectua după finalizarea lucrărilor.</w:t>
            </w:r>
          </w:p>
        </w:tc>
      </w:tr>
    </w:tbl>
    <w:p w14:paraId="7B00D677" w14:textId="77777777" w:rsidR="003A110C" w:rsidRPr="003A110C" w:rsidRDefault="003A110C" w:rsidP="00A00434">
      <w:pPr>
        <w:pStyle w:val="ab"/>
        <w:ind w:right="-1" w:firstLine="0"/>
        <w:rPr>
          <w:b/>
          <w:bCs/>
          <w:spacing w:val="-2"/>
          <w:lang w:val="ro-RO"/>
        </w:rPr>
      </w:pPr>
    </w:p>
    <w:bookmarkEnd w:id="1"/>
    <w:p w14:paraId="225441A2" w14:textId="090B08CE" w:rsidR="00113C67" w:rsidRPr="002B51E1" w:rsidRDefault="00113C67" w:rsidP="00113C67">
      <w:pPr>
        <w:pStyle w:val="ab"/>
        <w:ind w:right="-1" w:firstLine="0"/>
        <w:rPr>
          <w:spacing w:val="-2"/>
          <w:lang w:val="ro-MD"/>
        </w:rPr>
        <w:sectPr w:rsidR="00113C67" w:rsidRPr="002B51E1" w:rsidSect="00F325A2">
          <w:pgSz w:w="16840" w:h="11907" w:orient="landscape" w:code="9"/>
          <w:pgMar w:top="425" w:right="426" w:bottom="426" w:left="567" w:header="0" w:footer="136" w:gutter="0"/>
          <w:cols w:space="720"/>
          <w:noEndnote/>
          <w:docGrid w:linePitch="360"/>
        </w:sectPr>
      </w:pPr>
    </w:p>
    <w:p w14:paraId="1702A029" w14:textId="5AC70AF4" w:rsidR="00B10728" w:rsidRDefault="00B10728" w:rsidP="00A00434">
      <w:pPr>
        <w:pStyle w:val="ab"/>
        <w:ind w:right="-1" w:firstLine="0"/>
        <w:rPr>
          <w:sz w:val="28"/>
          <w:szCs w:val="28"/>
          <w:lang w:val="ro-MD"/>
        </w:rPr>
      </w:pPr>
    </w:p>
    <w:p w14:paraId="0BF18A08" w14:textId="77777777" w:rsidR="00B10728" w:rsidRPr="004D3943" w:rsidRDefault="00B10728" w:rsidP="00B10728">
      <w:pPr>
        <w:pStyle w:val="ab"/>
        <w:ind w:right="-1"/>
        <w:jc w:val="right"/>
        <w:rPr>
          <w:b/>
          <w:iCs/>
          <w:sz w:val="28"/>
          <w:szCs w:val="28"/>
          <w:lang w:val="ro-RO"/>
        </w:rPr>
      </w:pPr>
      <w:r w:rsidRPr="004D3943">
        <w:rPr>
          <w:b/>
          <w:iCs/>
          <w:sz w:val="28"/>
          <w:szCs w:val="28"/>
          <w:lang w:val="ro-RO"/>
        </w:rPr>
        <w:t xml:space="preserve">Anexa 2 </w:t>
      </w:r>
    </w:p>
    <w:p w14:paraId="398C9F84"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RAPORT ZILNIC PENTRU EXECUTAREA MARCAJULUI RUTIER</w:t>
      </w:r>
    </w:p>
    <w:p w14:paraId="62D06205"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p>
    <w:p w14:paraId="6F4D3633"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p>
    <w:p w14:paraId="0025414F" w14:textId="2BD0C68F" w:rsidR="008F4501" w:rsidRPr="008F4501" w:rsidRDefault="008F4501" w:rsidP="008F4501">
      <w:pPr>
        <w:widowControl/>
        <w:tabs>
          <w:tab w:val="left" w:pos="567"/>
          <w:tab w:val="left" w:pos="8952"/>
        </w:tabs>
        <w:autoSpaceDE w:val="0"/>
        <w:autoSpaceDN w:val="0"/>
        <w:adjustRightInd w:val="0"/>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7696" behindDoc="0" locked="0" layoutInCell="1" allowOverlap="1" wp14:anchorId="675383D2" wp14:editId="33ADC0F8">
                <wp:simplePos x="0" y="0"/>
                <wp:positionH relativeFrom="column">
                  <wp:posOffset>892810</wp:posOffset>
                </wp:positionH>
                <wp:positionV relativeFrom="paragraph">
                  <wp:posOffset>149225</wp:posOffset>
                </wp:positionV>
                <wp:extent cx="1838325" cy="0"/>
                <wp:effectExtent l="13970" t="13335" r="5080" b="5715"/>
                <wp:wrapNone/>
                <wp:docPr id="34" name="Conector drept cu săgeată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6C7B7F" id="_x0000_t32" coordsize="21600,21600" o:spt="32" o:oned="t" path="m,l21600,21600e" filled="f">
                <v:path arrowok="t" fillok="f" o:connecttype="none"/>
                <o:lock v:ext="edit" shapetype="t"/>
              </v:shapetype>
              <v:shape id="Conector drept cu săgeată 34" o:spid="_x0000_s1026" type="#_x0000_t32" style="position:absolute;margin-left:70.3pt;margin-top:11.75pt;width:144.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"/>
            </w:pict>
          </mc:Fallback>
        </mc:AlternateContent>
      </w:r>
      <w:r w:rsidRPr="008F4501">
        <w:rPr>
          <w:rFonts w:ascii="Times New Roman" w:eastAsia="Times New Roman" w:hAnsi="Times New Roman" w:cs="Times New Roman"/>
          <w:b/>
          <w:bCs/>
          <w:color w:val="auto"/>
          <w:spacing w:val="10"/>
          <w:lang w:eastAsia="ro-RO"/>
        </w:rPr>
        <w:t xml:space="preserve">         DATA</w:t>
      </w:r>
    </w:p>
    <w:p w14:paraId="30473410" w14:textId="77777777" w:rsidR="008F4501" w:rsidRPr="008F4501" w:rsidRDefault="008F4501" w:rsidP="008F4501">
      <w:pPr>
        <w:widowControl/>
        <w:tabs>
          <w:tab w:val="left" w:pos="715"/>
          <w:tab w:val="left" w:leader="underscore" w:pos="4882"/>
          <w:tab w:val="left" w:leader="underscore" w:pos="9394"/>
        </w:tabs>
        <w:autoSpaceDE w:val="0"/>
        <w:autoSpaceDN w:val="0"/>
        <w:adjustRightInd w:val="0"/>
        <w:spacing w:line="283" w:lineRule="exact"/>
        <w:ind w:left="518"/>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 </w:t>
      </w:r>
    </w:p>
    <w:p w14:paraId="36A524C7" w14:textId="5B852117" w:rsidR="008F4501" w:rsidRPr="008F4501" w:rsidRDefault="008F4501" w:rsidP="008F4501">
      <w:pPr>
        <w:widowControl/>
        <w:numPr>
          <w:ilvl w:val="0"/>
          <w:numId w:val="5"/>
        </w:numPr>
        <w:tabs>
          <w:tab w:val="left" w:pos="715"/>
          <w:tab w:val="left" w:leader="underscore" w:pos="4882"/>
          <w:tab w:val="left" w:leader="underscore" w:pos="9394"/>
        </w:tabs>
        <w:autoSpaceDE w:val="0"/>
        <w:autoSpaceDN w:val="0"/>
        <w:adjustRightInd w:val="0"/>
        <w:spacing w:line="480" w:lineRule="auto"/>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5648" behindDoc="0" locked="0" layoutInCell="1" allowOverlap="1" wp14:anchorId="09F4FD96" wp14:editId="1456A859">
                <wp:simplePos x="0" y="0"/>
                <wp:positionH relativeFrom="column">
                  <wp:posOffset>1530985</wp:posOffset>
                </wp:positionH>
                <wp:positionV relativeFrom="paragraph">
                  <wp:posOffset>165735</wp:posOffset>
                </wp:positionV>
                <wp:extent cx="3371850" cy="0"/>
                <wp:effectExtent l="13970" t="13335" r="5080" b="5715"/>
                <wp:wrapNone/>
                <wp:docPr id="33" name="Conector drept cu săgeată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C4EA3" id="Conector drept cu săgeată 33" o:spid="_x0000_s1026" type="#_x0000_t32" style="position:absolute;margin-left:120.55pt;margin-top:13.05pt;width:265.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"/>
            </w:pict>
          </mc:Fallback>
        </mc:AlternateContent>
      </w:r>
      <w:r w:rsidRPr="008F4501">
        <w:rPr>
          <w:rFonts w:ascii="Times New Roman" w:eastAsia="Times New Roman" w:hAnsi="Times New Roman" w:cs="Times New Roman"/>
          <w:b/>
          <w:bCs/>
          <w:color w:val="auto"/>
          <w:spacing w:val="10"/>
          <w:lang w:eastAsia="ro-RO"/>
        </w:rPr>
        <w:t>Beneficiar</w:t>
      </w:r>
      <w:r w:rsidRPr="008F4501">
        <w:rPr>
          <w:rFonts w:ascii="Times New Roman" w:eastAsia="Times New Roman" w:hAnsi="Times New Roman" w:cs="Times New Roman"/>
          <w:bCs/>
          <w:color w:val="auto"/>
          <w:lang w:eastAsia="ro-RO"/>
        </w:rPr>
        <w:t xml:space="preserve">   </w:t>
      </w:r>
      <w:r w:rsidRPr="008F4501">
        <w:rPr>
          <w:rFonts w:ascii="Times New Roman" w:eastAsia="Times New Roman" w:hAnsi="Times New Roman" w:cs="Times New Roman"/>
          <w:b/>
          <w:bCs/>
          <w:color w:val="auto"/>
          <w:lang w:eastAsia="ro-RO"/>
        </w:rPr>
        <w:t xml:space="preserve">      </w:t>
      </w:r>
    </w:p>
    <w:p w14:paraId="7880BBC8" w14:textId="040462C6" w:rsidR="008F4501" w:rsidRPr="008F4501" w:rsidRDefault="008F4501" w:rsidP="008F4501">
      <w:pPr>
        <w:widowControl/>
        <w:numPr>
          <w:ilvl w:val="0"/>
          <w:numId w:val="5"/>
        </w:numPr>
        <w:tabs>
          <w:tab w:val="left" w:pos="715"/>
          <w:tab w:val="left" w:leader="underscore" w:pos="4882"/>
          <w:tab w:val="left" w:leader="underscore" w:pos="9394"/>
        </w:tabs>
        <w:autoSpaceDE w:val="0"/>
        <w:autoSpaceDN w:val="0"/>
        <w:adjustRightInd w:val="0"/>
        <w:spacing w:line="480" w:lineRule="auto"/>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6672" behindDoc="0" locked="0" layoutInCell="1" allowOverlap="1" wp14:anchorId="16B1255B" wp14:editId="1183B005">
                <wp:simplePos x="0" y="0"/>
                <wp:positionH relativeFrom="column">
                  <wp:posOffset>1530985</wp:posOffset>
                </wp:positionH>
                <wp:positionV relativeFrom="paragraph">
                  <wp:posOffset>163195</wp:posOffset>
                </wp:positionV>
                <wp:extent cx="3371850" cy="0"/>
                <wp:effectExtent l="13970" t="8890" r="5080" b="10160"/>
                <wp:wrapNone/>
                <wp:docPr id="32" name="Conector drept cu săgeată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8D3962" id="Conector drept cu săgeată 32" o:spid="_x0000_s1026" type="#_x0000_t32" style="position:absolute;margin-left:120.55pt;margin-top:12.85pt;width:265.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"/>
            </w:pict>
          </mc:Fallback>
        </mc:AlternateContent>
      </w:r>
      <w:r w:rsidRPr="008F4501">
        <w:rPr>
          <w:rFonts w:ascii="Times New Roman" w:eastAsia="Times New Roman" w:hAnsi="Times New Roman" w:cs="Times New Roman"/>
          <w:b/>
          <w:bCs/>
          <w:color w:val="auto"/>
          <w:spacing w:val="10"/>
          <w:lang w:eastAsia="ro-RO"/>
        </w:rPr>
        <w:t xml:space="preserve">Antreprenor </w:t>
      </w:r>
    </w:p>
    <w:p w14:paraId="7DB0F185" w14:textId="6AFF77CB" w:rsidR="008F4501" w:rsidRPr="008F4501" w:rsidRDefault="008F4501" w:rsidP="008F4501">
      <w:pPr>
        <w:widowControl/>
        <w:tabs>
          <w:tab w:val="left" w:pos="715"/>
          <w:tab w:val="left" w:leader="underscore" w:pos="4882"/>
          <w:tab w:val="left" w:leader="underscore" w:pos="9394"/>
        </w:tabs>
        <w:autoSpaceDE w:val="0"/>
        <w:autoSpaceDN w:val="0"/>
        <w:adjustRightInd w:val="0"/>
        <w:spacing w:line="480" w:lineRule="auto"/>
        <w:ind w:left="593"/>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8720" behindDoc="0" locked="0" layoutInCell="1" allowOverlap="1" wp14:anchorId="24F2E0F0" wp14:editId="6E4F15AD">
                <wp:simplePos x="0" y="0"/>
                <wp:positionH relativeFrom="column">
                  <wp:posOffset>1892935</wp:posOffset>
                </wp:positionH>
                <wp:positionV relativeFrom="paragraph">
                  <wp:posOffset>143510</wp:posOffset>
                </wp:positionV>
                <wp:extent cx="3009900" cy="0"/>
                <wp:effectExtent l="13970" t="6350" r="5080" b="12700"/>
                <wp:wrapNone/>
                <wp:docPr id="31" name="Conector drept cu săgeată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013917" id="Conector drept cu săgeată 31" o:spid="_x0000_s1026" type="#_x0000_t32" style="position:absolute;margin-left:149.05pt;margin-top:11.3pt;width:237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"/>
            </w:pict>
          </mc:Fallback>
        </mc:AlternateContent>
      </w:r>
      <w:r w:rsidRPr="008F4501">
        <w:rPr>
          <w:rFonts w:ascii="Times New Roman" w:eastAsia="Times New Roman" w:hAnsi="Times New Roman" w:cs="Times New Roman"/>
          <w:b/>
          <w:bCs/>
          <w:color w:val="auto"/>
          <w:spacing w:val="10"/>
          <w:lang w:eastAsia="ro-RO"/>
        </w:rPr>
        <w:t xml:space="preserve">Numele aplicatorului </w:t>
      </w:r>
    </w:p>
    <w:p w14:paraId="082E83EA" w14:textId="77777777" w:rsidR="008F4501" w:rsidRPr="008F4501" w:rsidRDefault="008F4501" w:rsidP="008F4501">
      <w:pPr>
        <w:widowControl/>
        <w:tabs>
          <w:tab w:val="left" w:pos="715"/>
          <w:tab w:val="left" w:leader="underscore" w:pos="4882"/>
          <w:tab w:val="left" w:leader="underscore" w:pos="9394"/>
        </w:tabs>
        <w:autoSpaceDE w:val="0"/>
        <w:autoSpaceDN w:val="0"/>
        <w:adjustRightInd w:val="0"/>
        <w:spacing w:line="276" w:lineRule="auto"/>
        <w:ind w:left="518"/>
        <w:rPr>
          <w:rFonts w:ascii="Times New Roman" w:eastAsia="Times New Roman" w:hAnsi="Times New Roman" w:cs="Times New Roman"/>
          <w:color w:val="auto"/>
          <w:lang w:eastAsia="ro-RO"/>
        </w:rPr>
      </w:pPr>
      <w:r w:rsidRPr="008F4501">
        <w:rPr>
          <w:rFonts w:ascii="Times New Roman" w:eastAsia="Times New Roman" w:hAnsi="Times New Roman" w:cs="Times New Roman"/>
          <w:b/>
          <w:bCs/>
          <w:color w:val="auto"/>
          <w:spacing w:val="10"/>
          <w:lang w:eastAsia="ro-RO"/>
        </w:rPr>
        <w:t xml:space="preserve">          </w:t>
      </w:r>
    </w:p>
    <w:p w14:paraId="7B876093" w14:textId="77777777" w:rsidR="008F4501" w:rsidRPr="008F4501" w:rsidRDefault="008F4501" w:rsidP="008F4501">
      <w:pPr>
        <w:widowControl/>
        <w:tabs>
          <w:tab w:val="left" w:pos="792"/>
          <w:tab w:val="left" w:leader="underscore" w:pos="9158"/>
        </w:tabs>
        <w:autoSpaceDE w:val="0"/>
        <w:autoSpaceDN w:val="0"/>
        <w:adjustRightInd w:val="0"/>
        <w:spacing w:line="360" w:lineRule="auto"/>
        <w:ind w:left="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3 a. Premarcaje executate   </w:t>
      </w:r>
    </w:p>
    <w:tbl>
      <w:tblPr>
        <w:tblStyle w:val="Tabelgril1"/>
        <w:tblW w:w="10206" w:type="dxa"/>
        <w:tblInd w:w="534" w:type="dxa"/>
        <w:tblLook w:val="01E0" w:firstRow="1" w:lastRow="1" w:firstColumn="1" w:lastColumn="1" w:noHBand="0" w:noVBand="0"/>
      </w:tblPr>
      <w:tblGrid>
        <w:gridCol w:w="2835"/>
        <w:gridCol w:w="2126"/>
        <w:gridCol w:w="2693"/>
        <w:gridCol w:w="2552"/>
      </w:tblGrid>
      <w:tr w:rsidR="008F4501" w:rsidRPr="008F4501" w14:paraId="0CE51CD9" w14:textId="77777777" w:rsidTr="002464B0">
        <w:trPr>
          <w:trHeight w:val="135"/>
        </w:trPr>
        <w:tc>
          <w:tcPr>
            <w:tcW w:w="2835" w:type="dxa"/>
          </w:tcPr>
          <w:p w14:paraId="1390ECED"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Drumul </w:t>
            </w:r>
          </w:p>
        </w:tc>
        <w:tc>
          <w:tcPr>
            <w:tcW w:w="2126" w:type="dxa"/>
          </w:tcPr>
          <w:p w14:paraId="39DE0DF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Poziția (km)     </w:t>
            </w:r>
          </w:p>
        </w:tc>
        <w:tc>
          <w:tcPr>
            <w:tcW w:w="2693" w:type="dxa"/>
          </w:tcPr>
          <w:p w14:paraId="16C9F28E"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Tip marcaj  </w:t>
            </w:r>
          </w:p>
        </w:tc>
        <w:tc>
          <w:tcPr>
            <w:tcW w:w="2552" w:type="dxa"/>
          </w:tcPr>
          <w:p w14:paraId="5C6AEBCE"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fiz./m</w:t>
            </w:r>
            <w:r w:rsidRPr="008F4501">
              <w:rPr>
                <w:b/>
                <w:bCs/>
                <w:color w:val="auto"/>
                <w:vertAlign w:val="superscript"/>
                <w:lang w:eastAsia="ro-RO"/>
              </w:rPr>
              <w:t>2</w:t>
            </w:r>
          </w:p>
        </w:tc>
      </w:tr>
      <w:tr w:rsidR="008F4501" w:rsidRPr="008F4501" w14:paraId="12FBF4B6" w14:textId="77777777" w:rsidTr="002464B0">
        <w:trPr>
          <w:trHeight w:val="135"/>
        </w:trPr>
        <w:tc>
          <w:tcPr>
            <w:tcW w:w="2835" w:type="dxa"/>
          </w:tcPr>
          <w:p w14:paraId="4C907098"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126" w:type="dxa"/>
          </w:tcPr>
          <w:p w14:paraId="5C3C6729"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693" w:type="dxa"/>
          </w:tcPr>
          <w:p w14:paraId="144E77F9"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552" w:type="dxa"/>
          </w:tcPr>
          <w:p w14:paraId="215D4A66"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r>
    </w:tbl>
    <w:p w14:paraId="66E7B2CC" w14:textId="77777777" w:rsidR="008F4501" w:rsidRPr="008F4501" w:rsidRDefault="008F4501" w:rsidP="008F4501">
      <w:pPr>
        <w:widowControl/>
        <w:tabs>
          <w:tab w:val="left" w:pos="792"/>
          <w:tab w:val="left" w:leader="underscore" w:pos="9370"/>
        </w:tabs>
        <w:autoSpaceDE w:val="0"/>
        <w:autoSpaceDN w:val="0"/>
        <w:adjustRightInd w:val="0"/>
        <w:spacing w:line="360" w:lineRule="auto"/>
        <w:ind w:left="607" w:hanging="40"/>
        <w:rPr>
          <w:rFonts w:ascii="Times New Roman" w:eastAsia="Times New Roman" w:hAnsi="Times New Roman" w:cs="Times New Roman"/>
          <w:b/>
          <w:bCs/>
          <w:color w:val="auto"/>
          <w:spacing w:val="10"/>
          <w:lang w:eastAsia="ro-RO"/>
        </w:rPr>
      </w:pPr>
    </w:p>
    <w:p w14:paraId="61C31D4A" w14:textId="77777777" w:rsidR="008F4501" w:rsidRPr="008F4501" w:rsidRDefault="008F4501" w:rsidP="008F4501">
      <w:pPr>
        <w:widowControl/>
        <w:tabs>
          <w:tab w:val="left" w:pos="792"/>
          <w:tab w:val="left" w:leader="underscore" w:pos="9370"/>
        </w:tabs>
        <w:autoSpaceDE w:val="0"/>
        <w:autoSpaceDN w:val="0"/>
        <w:adjustRightInd w:val="0"/>
        <w:spacing w:line="360" w:lineRule="auto"/>
        <w:ind w:left="607"/>
        <w:rPr>
          <w:rFonts w:ascii="Times New Roman" w:eastAsia="Times New Roman" w:hAnsi="Times New Roman" w:cs="Times New Roman"/>
          <w:bCs/>
          <w:color w:val="auto"/>
          <w:spacing w:val="10"/>
          <w:u w:val="single"/>
          <w:lang w:eastAsia="ro-RO"/>
        </w:rPr>
      </w:pPr>
      <w:r w:rsidRPr="008F4501">
        <w:rPr>
          <w:rFonts w:ascii="Times New Roman" w:eastAsia="Times New Roman" w:hAnsi="Times New Roman" w:cs="Times New Roman"/>
          <w:b/>
          <w:bCs/>
          <w:color w:val="auto"/>
          <w:spacing w:val="10"/>
          <w:lang w:eastAsia="ro-RO"/>
        </w:rPr>
        <w:t>3 b. Marcaje longitudinale și de delimitare a părții carosabile executate</w:t>
      </w:r>
    </w:p>
    <w:tbl>
      <w:tblPr>
        <w:tblStyle w:val="Tabelgril1"/>
        <w:tblW w:w="10206" w:type="dxa"/>
        <w:tblInd w:w="534" w:type="dxa"/>
        <w:tblLook w:val="01E0" w:firstRow="1" w:lastRow="1" w:firstColumn="1" w:lastColumn="1" w:noHBand="0" w:noVBand="0"/>
      </w:tblPr>
      <w:tblGrid>
        <w:gridCol w:w="2835"/>
        <w:gridCol w:w="1310"/>
        <w:gridCol w:w="1034"/>
        <w:gridCol w:w="2043"/>
        <w:gridCol w:w="983"/>
        <w:gridCol w:w="1029"/>
        <w:gridCol w:w="972"/>
      </w:tblGrid>
      <w:tr w:rsidR="008F4501" w:rsidRPr="008F4501" w14:paraId="01E92B08" w14:textId="77777777" w:rsidTr="002464B0">
        <w:trPr>
          <w:trHeight w:val="135"/>
        </w:trPr>
        <w:tc>
          <w:tcPr>
            <w:tcW w:w="2835" w:type="dxa"/>
            <w:vAlign w:val="center"/>
          </w:tcPr>
          <w:p w14:paraId="1547904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Drumul</w:t>
            </w:r>
          </w:p>
        </w:tc>
        <w:tc>
          <w:tcPr>
            <w:tcW w:w="1310" w:type="dxa"/>
          </w:tcPr>
          <w:p w14:paraId="7576B8F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Poziția (km) </w:t>
            </w:r>
          </w:p>
        </w:tc>
        <w:tc>
          <w:tcPr>
            <w:tcW w:w="1034" w:type="dxa"/>
          </w:tcPr>
          <w:p w14:paraId="66A2353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Tip marcaj</w:t>
            </w:r>
          </w:p>
        </w:tc>
        <w:tc>
          <w:tcPr>
            <w:tcW w:w="2043" w:type="dxa"/>
          </w:tcPr>
          <w:p w14:paraId="77E07165"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Grosimea/lățimea</w:t>
            </w:r>
          </w:p>
          <w:p w14:paraId="786B178A"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(µ/cm)</w:t>
            </w:r>
          </w:p>
        </w:tc>
        <w:tc>
          <w:tcPr>
            <w:tcW w:w="983" w:type="dxa"/>
            <w:vAlign w:val="center"/>
          </w:tcPr>
          <w:p w14:paraId="3F73000B"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fiz.</w:t>
            </w:r>
          </w:p>
        </w:tc>
        <w:tc>
          <w:tcPr>
            <w:tcW w:w="1029" w:type="dxa"/>
          </w:tcPr>
          <w:p w14:paraId="39D58A0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echiv</w:t>
            </w:r>
          </w:p>
        </w:tc>
        <w:tc>
          <w:tcPr>
            <w:tcW w:w="972" w:type="dxa"/>
            <w:tcBorders>
              <w:bottom w:val="single" w:sz="4" w:space="0" w:color="auto"/>
            </w:tcBorders>
            <w:vAlign w:val="bottom"/>
          </w:tcPr>
          <w:p w14:paraId="501CF4D3" w14:textId="77777777" w:rsidR="008F4501" w:rsidRPr="008F4501" w:rsidRDefault="008F4501" w:rsidP="008F4501">
            <w:pPr>
              <w:widowControl/>
              <w:spacing w:after="200" w:line="360" w:lineRule="auto"/>
              <w:jc w:val="center"/>
              <w:rPr>
                <w:b/>
                <w:bCs/>
                <w:color w:val="auto"/>
                <w:vertAlign w:val="superscript"/>
                <w:lang w:val="ro-MD"/>
              </w:rPr>
            </w:pPr>
            <w:r w:rsidRPr="008F4501">
              <w:rPr>
                <w:b/>
                <w:bCs/>
                <w:color w:val="auto"/>
                <w:lang w:val="ro-MD"/>
              </w:rPr>
              <w:t>m</w:t>
            </w:r>
            <w:r w:rsidRPr="008F4501">
              <w:rPr>
                <w:b/>
                <w:bCs/>
                <w:color w:val="auto"/>
                <w:vertAlign w:val="superscript"/>
                <w:lang w:val="ro-MD"/>
              </w:rPr>
              <w:t>2</w:t>
            </w:r>
          </w:p>
        </w:tc>
      </w:tr>
      <w:tr w:rsidR="008F4501" w:rsidRPr="008F4501" w14:paraId="448660B9" w14:textId="77777777" w:rsidTr="002464B0">
        <w:trPr>
          <w:trHeight w:val="314"/>
        </w:trPr>
        <w:tc>
          <w:tcPr>
            <w:tcW w:w="2835" w:type="dxa"/>
          </w:tcPr>
          <w:p w14:paraId="6924865B"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310" w:type="dxa"/>
          </w:tcPr>
          <w:p w14:paraId="39433098"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034" w:type="dxa"/>
          </w:tcPr>
          <w:p w14:paraId="61AC1866"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2043" w:type="dxa"/>
          </w:tcPr>
          <w:p w14:paraId="2230F17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983" w:type="dxa"/>
          </w:tcPr>
          <w:p w14:paraId="4AAB8DF0"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029" w:type="dxa"/>
            <w:tcBorders>
              <w:bottom w:val="single" w:sz="4" w:space="0" w:color="auto"/>
            </w:tcBorders>
          </w:tcPr>
          <w:p w14:paraId="3270FCC4"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972" w:type="dxa"/>
            <w:tcBorders>
              <w:bottom w:val="single" w:sz="4" w:space="0" w:color="auto"/>
            </w:tcBorders>
            <w:vAlign w:val="center"/>
          </w:tcPr>
          <w:p w14:paraId="339DB71B" w14:textId="77777777" w:rsidR="008F4501" w:rsidRPr="008F4501" w:rsidRDefault="008F4501" w:rsidP="008F4501">
            <w:pPr>
              <w:widowControl/>
              <w:spacing w:after="200" w:line="360" w:lineRule="auto"/>
              <w:jc w:val="center"/>
              <w:rPr>
                <w:color w:val="auto"/>
                <w:lang w:val="ru-RU"/>
              </w:rPr>
            </w:pPr>
          </w:p>
        </w:tc>
      </w:tr>
    </w:tbl>
    <w:p w14:paraId="723971D8" w14:textId="77777777" w:rsidR="008F4501" w:rsidRPr="008F4501" w:rsidRDefault="008F4501" w:rsidP="008F4501">
      <w:pPr>
        <w:widowControl/>
        <w:tabs>
          <w:tab w:val="left" w:pos="567"/>
          <w:tab w:val="left" w:leader="underscore" w:pos="5021"/>
          <w:tab w:val="left" w:leader="underscore" w:pos="5779"/>
          <w:tab w:val="left" w:leader="dot" w:pos="6922"/>
          <w:tab w:val="left" w:leader="underscore" w:pos="9494"/>
        </w:tabs>
        <w:autoSpaceDE w:val="0"/>
        <w:autoSpaceDN w:val="0"/>
        <w:adjustRightInd w:val="0"/>
        <w:spacing w:line="360" w:lineRule="auto"/>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color w:val="auto"/>
          <w:lang w:eastAsia="ro-RO"/>
        </w:rPr>
        <w:t xml:space="preserve">       </w:t>
      </w:r>
    </w:p>
    <w:p w14:paraId="20D1671A" w14:textId="77777777" w:rsidR="008F4501" w:rsidRPr="008F4501" w:rsidRDefault="008F4501" w:rsidP="008F4501">
      <w:pPr>
        <w:widowControl/>
        <w:tabs>
          <w:tab w:val="left" w:pos="567"/>
          <w:tab w:val="left" w:leader="underscore" w:pos="5021"/>
          <w:tab w:val="left" w:leader="underscore" w:pos="5779"/>
          <w:tab w:val="left" w:leader="dot" w:pos="6922"/>
          <w:tab w:val="left" w:leader="underscore" w:pos="9494"/>
        </w:tabs>
        <w:autoSpaceDE w:val="0"/>
        <w:autoSpaceDN w:val="0"/>
        <w:adjustRightInd w:val="0"/>
        <w:spacing w:line="360" w:lineRule="auto"/>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lang w:eastAsia="ro-RO"/>
        </w:rPr>
        <w:t xml:space="preserve">         </w:t>
      </w:r>
      <w:r w:rsidRPr="008F4501">
        <w:rPr>
          <w:rFonts w:ascii="Times New Roman" w:eastAsia="Times New Roman" w:hAnsi="Times New Roman" w:cs="Times New Roman"/>
          <w:b/>
          <w:color w:val="auto"/>
          <w:lang w:eastAsia="ro-RO"/>
        </w:rPr>
        <w:t>3 c.</w:t>
      </w:r>
      <w:r w:rsidRPr="008F4501">
        <w:rPr>
          <w:rFonts w:ascii="Times New Roman" w:eastAsia="Times New Roman" w:hAnsi="Times New Roman" w:cs="Times New Roman"/>
          <w:b/>
          <w:bCs/>
          <w:color w:val="auto"/>
          <w:spacing w:val="10"/>
          <w:lang w:eastAsia="ro-RO"/>
        </w:rPr>
        <w:t xml:space="preserve"> Marcaje transversale și diverse executate </w:t>
      </w:r>
      <w:r w:rsidRPr="008F4501">
        <w:rPr>
          <w:rFonts w:ascii="Times New Roman" w:eastAsia="Times New Roman" w:hAnsi="Times New Roman" w:cs="Times New Roman"/>
          <w:b/>
          <w:bCs/>
          <w:color w:val="auto"/>
          <w:spacing w:val="10"/>
          <w:vertAlign w:val="superscript"/>
          <w:lang w:eastAsia="ro-RO"/>
        </w:rPr>
        <w:t>**</w:t>
      </w:r>
      <w:r w:rsidRPr="008F4501">
        <w:rPr>
          <w:rFonts w:ascii="Times New Roman" w:eastAsia="Times New Roman" w:hAnsi="Times New Roman" w:cs="Times New Roman"/>
          <w:b/>
          <w:bCs/>
          <w:color w:val="auto"/>
          <w:spacing w:val="10"/>
          <w:lang w:eastAsia="ro-RO"/>
        </w:rPr>
        <w:t xml:space="preserve">)   </w:t>
      </w:r>
    </w:p>
    <w:tbl>
      <w:tblPr>
        <w:tblStyle w:val="Tabelgril1"/>
        <w:tblW w:w="10206" w:type="dxa"/>
        <w:tblInd w:w="534" w:type="dxa"/>
        <w:tblLook w:val="01E0" w:firstRow="1" w:lastRow="1" w:firstColumn="1" w:lastColumn="1" w:noHBand="0" w:noVBand="0"/>
      </w:tblPr>
      <w:tblGrid>
        <w:gridCol w:w="2693"/>
        <w:gridCol w:w="2126"/>
        <w:gridCol w:w="2126"/>
        <w:gridCol w:w="1917"/>
        <w:gridCol w:w="1344"/>
      </w:tblGrid>
      <w:tr w:rsidR="008F4501" w:rsidRPr="008F4501" w14:paraId="44F9086F" w14:textId="77777777" w:rsidTr="002464B0">
        <w:trPr>
          <w:trHeight w:val="135"/>
        </w:trPr>
        <w:tc>
          <w:tcPr>
            <w:tcW w:w="2693" w:type="dxa"/>
          </w:tcPr>
          <w:p w14:paraId="1C6D1F33"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DN</w:t>
            </w:r>
          </w:p>
        </w:tc>
        <w:tc>
          <w:tcPr>
            <w:tcW w:w="2126" w:type="dxa"/>
          </w:tcPr>
          <w:p w14:paraId="21529755"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 xml:space="preserve">Poziția (km)  </w:t>
            </w:r>
          </w:p>
        </w:tc>
        <w:tc>
          <w:tcPr>
            <w:tcW w:w="2126" w:type="dxa"/>
          </w:tcPr>
          <w:p w14:paraId="78846D5E"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Tip marcaj</w:t>
            </w:r>
          </w:p>
        </w:tc>
        <w:tc>
          <w:tcPr>
            <w:tcW w:w="1917" w:type="dxa"/>
            <w:vAlign w:val="center"/>
          </w:tcPr>
          <w:p w14:paraId="0B64B905"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Grosimea (µ)</w:t>
            </w:r>
          </w:p>
        </w:tc>
        <w:tc>
          <w:tcPr>
            <w:tcW w:w="1344" w:type="dxa"/>
          </w:tcPr>
          <w:p w14:paraId="321AB0AF" w14:textId="77777777" w:rsidR="008F4501" w:rsidRPr="008F4501" w:rsidRDefault="008F4501" w:rsidP="008F4501">
            <w:pPr>
              <w:tabs>
                <w:tab w:val="left" w:leader="underscore" w:pos="2342"/>
                <w:tab w:val="left" w:leader="underscore" w:pos="3346"/>
                <w:tab w:val="left" w:leader="underscore" w:pos="6878"/>
                <w:tab w:val="left" w:pos="8198"/>
              </w:tabs>
              <w:jc w:val="center"/>
              <w:rPr>
                <w:b/>
                <w:bCs/>
                <w:color w:val="auto"/>
                <w:vertAlign w:val="superscript"/>
                <w:lang w:eastAsia="ro-RO"/>
              </w:rPr>
            </w:pPr>
            <w:r w:rsidRPr="008F4501">
              <w:rPr>
                <w:b/>
                <w:bCs/>
                <w:color w:val="auto"/>
                <w:sz w:val="22"/>
                <w:szCs w:val="22"/>
                <w:lang w:eastAsia="ro-RO"/>
              </w:rPr>
              <w:t xml:space="preserve"> m</w:t>
            </w:r>
            <w:r w:rsidRPr="008F4501">
              <w:rPr>
                <w:b/>
                <w:bCs/>
                <w:color w:val="auto"/>
                <w:sz w:val="22"/>
                <w:szCs w:val="22"/>
                <w:vertAlign w:val="superscript"/>
                <w:lang w:eastAsia="ro-RO"/>
              </w:rPr>
              <w:t>2</w:t>
            </w:r>
          </w:p>
        </w:tc>
      </w:tr>
      <w:tr w:rsidR="008F4501" w:rsidRPr="008F4501" w14:paraId="2F6AC806" w14:textId="77777777" w:rsidTr="002464B0">
        <w:trPr>
          <w:trHeight w:val="135"/>
        </w:trPr>
        <w:tc>
          <w:tcPr>
            <w:tcW w:w="2693" w:type="dxa"/>
          </w:tcPr>
          <w:p w14:paraId="20C56284"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u w:val="single"/>
                <w:lang w:eastAsia="ro-RO"/>
              </w:rPr>
            </w:pPr>
          </w:p>
        </w:tc>
        <w:tc>
          <w:tcPr>
            <w:tcW w:w="2126" w:type="dxa"/>
          </w:tcPr>
          <w:p w14:paraId="4F6133C6"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lang w:eastAsia="ro-RO"/>
              </w:rPr>
            </w:pPr>
          </w:p>
        </w:tc>
        <w:tc>
          <w:tcPr>
            <w:tcW w:w="2126" w:type="dxa"/>
          </w:tcPr>
          <w:p w14:paraId="5F0C1A41"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lang w:eastAsia="ro-RO"/>
              </w:rPr>
            </w:pPr>
          </w:p>
        </w:tc>
        <w:tc>
          <w:tcPr>
            <w:tcW w:w="1917" w:type="dxa"/>
          </w:tcPr>
          <w:p w14:paraId="6E581BF5"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344" w:type="dxa"/>
          </w:tcPr>
          <w:p w14:paraId="453578DE"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r>
      <w:tr w:rsidR="008F4501" w:rsidRPr="008F4501" w14:paraId="6D6D0E98" w14:textId="77777777" w:rsidTr="002464B0">
        <w:trPr>
          <w:trHeight w:val="135"/>
        </w:trPr>
        <w:tc>
          <w:tcPr>
            <w:tcW w:w="2693" w:type="dxa"/>
          </w:tcPr>
          <w:p w14:paraId="2E884CD2"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2126" w:type="dxa"/>
          </w:tcPr>
          <w:p w14:paraId="3DF7E86F"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2126" w:type="dxa"/>
          </w:tcPr>
          <w:p w14:paraId="6A9CC37D"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917" w:type="dxa"/>
          </w:tcPr>
          <w:p w14:paraId="1B047219"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344" w:type="dxa"/>
          </w:tcPr>
          <w:p w14:paraId="1499DAD6"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r>
    </w:tbl>
    <w:p w14:paraId="0BD5C8AB"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4.Condiții atmosferice de lucru</w:t>
      </w:r>
    </w:p>
    <w:tbl>
      <w:tblPr>
        <w:tblStyle w:val="Tabelgril1"/>
        <w:tblW w:w="6520" w:type="dxa"/>
        <w:tblInd w:w="534" w:type="dxa"/>
        <w:tblLook w:val="04A0" w:firstRow="1" w:lastRow="0" w:firstColumn="1" w:lastColumn="0" w:noHBand="0" w:noVBand="1"/>
      </w:tblPr>
      <w:tblGrid>
        <w:gridCol w:w="6520"/>
      </w:tblGrid>
      <w:tr w:rsidR="008F4501" w:rsidRPr="008F4501" w14:paraId="02A14EB4" w14:textId="77777777" w:rsidTr="002464B0">
        <w:tc>
          <w:tcPr>
            <w:tcW w:w="6520" w:type="dxa"/>
          </w:tcPr>
          <w:p w14:paraId="23800DE2" w14:textId="1DADC749"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79744" behindDoc="0" locked="0" layoutInCell="1" allowOverlap="1" wp14:anchorId="14AC189A" wp14:editId="0BE65093">
                      <wp:simplePos x="0" y="0"/>
                      <wp:positionH relativeFrom="column">
                        <wp:posOffset>1315720</wp:posOffset>
                      </wp:positionH>
                      <wp:positionV relativeFrom="paragraph">
                        <wp:posOffset>201930</wp:posOffset>
                      </wp:positionV>
                      <wp:extent cx="1619250" cy="0"/>
                      <wp:effectExtent l="13970" t="12065" r="5080" b="6985"/>
                      <wp:wrapNone/>
                      <wp:docPr id="30" name="Conector drept cu săgeată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9E9764" id="Conector drept cu săgeată 30" o:spid="_x0000_s1026" type="#_x0000_t32" style="position:absolute;margin-left:103.6pt;margin-top:15.9pt;width:127.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"/>
                  </w:pict>
                </mc:Fallback>
              </mc:AlternateContent>
            </w:r>
            <w:r w:rsidRPr="008F4501">
              <w:rPr>
                <w:b/>
                <w:bCs/>
                <w:color w:val="auto"/>
                <w:spacing w:val="10"/>
                <w:lang w:eastAsia="ro-RO"/>
              </w:rPr>
              <w:t xml:space="preserve">Temperatura aer                                        </w:t>
            </w:r>
            <w:r w:rsidRPr="008F4501">
              <w:rPr>
                <w:b/>
                <w:bCs/>
                <w:color w:val="auto"/>
                <w:spacing w:val="10"/>
                <w:vertAlign w:val="superscript"/>
                <w:lang w:eastAsia="ro-RO"/>
              </w:rPr>
              <w:t>o</w:t>
            </w:r>
            <w:r w:rsidRPr="008F4501">
              <w:rPr>
                <w:b/>
                <w:bCs/>
                <w:color w:val="auto"/>
                <w:spacing w:val="10"/>
                <w:lang w:eastAsia="ro-RO"/>
              </w:rPr>
              <w:t>C</w:t>
            </w:r>
          </w:p>
        </w:tc>
      </w:tr>
      <w:tr w:rsidR="008F4501" w:rsidRPr="008F4501" w14:paraId="34141F11" w14:textId="77777777" w:rsidTr="002464B0">
        <w:tc>
          <w:tcPr>
            <w:tcW w:w="6520" w:type="dxa"/>
          </w:tcPr>
          <w:p w14:paraId="0154FA54" w14:textId="526BCC40" w:rsidR="008F4501" w:rsidRPr="008F4501" w:rsidRDefault="008F4501" w:rsidP="008F4501">
            <w:pPr>
              <w:widowControl/>
              <w:tabs>
                <w:tab w:val="left" w:pos="311"/>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0768" behindDoc="0" locked="0" layoutInCell="1" allowOverlap="1" wp14:anchorId="29389560" wp14:editId="27BB2AF5">
                      <wp:simplePos x="0" y="0"/>
                      <wp:positionH relativeFrom="column">
                        <wp:posOffset>2458720</wp:posOffset>
                      </wp:positionH>
                      <wp:positionV relativeFrom="paragraph">
                        <wp:posOffset>212725</wp:posOffset>
                      </wp:positionV>
                      <wp:extent cx="904875" cy="0"/>
                      <wp:effectExtent l="13970" t="12065" r="5080" b="6985"/>
                      <wp:wrapNone/>
                      <wp:docPr id="29" name="Conector drept cu săgeată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466E4C" id="Conector drept cu săgeată 29" o:spid="_x0000_s1026" type="#_x0000_t32" style="position:absolute;margin-left:193.6pt;margin-top:16.75pt;width:71.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"/>
                  </w:pict>
                </mc:Fallback>
              </mc:AlternateContent>
            </w:r>
            <w:r w:rsidRPr="008F4501">
              <w:rPr>
                <w:b/>
                <w:bCs/>
                <w:color w:val="auto"/>
                <w:spacing w:val="10"/>
                <w:lang w:eastAsia="ro-RO"/>
              </w:rPr>
              <w:t xml:space="preserve">Temperatura suprafeței de rulare                       </w:t>
            </w:r>
            <w:r w:rsidRPr="008F4501">
              <w:rPr>
                <w:b/>
                <w:bCs/>
                <w:color w:val="auto"/>
                <w:spacing w:val="10"/>
                <w:vertAlign w:val="superscript"/>
                <w:lang w:eastAsia="ro-RO"/>
              </w:rPr>
              <w:t>o</w:t>
            </w:r>
            <w:r w:rsidRPr="008F4501">
              <w:rPr>
                <w:b/>
                <w:bCs/>
                <w:color w:val="auto"/>
                <w:spacing w:val="10"/>
                <w:lang w:eastAsia="ro-RO"/>
              </w:rPr>
              <w:t xml:space="preserve">C </w:t>
            </w:r>
          </w:p>
        </w:tc>
      </w:tr>
      <w:tr w:rsidR="008F4501" w:rsidRPr="008F4501" w14:paraId="1784419D" w14:textId="77777777" w:rsidTr="002464B0">
        <w:tc>
          <w:tcPr>
            <w:tcW w:w="6520" w:type="dxa"/>
          </w:tcPr>
          <w:p w14:paraId="02F8A2A5"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 xml:space="preserve">Umiditatea </w:t>
            </w:r>
          </w:p>
        </w:tc>
      </w:tr>
      <w:tr w:rsidR="008F4501" w:rsidRPr="008F4501" w14:paraId="72EEA75C" w14:textId="77777777" w:rsidTr="002464B0">
        <w:tc>
          <w:tcPr>
            <w:tcW w:w="6520" w:type="dxa"/>
          </w:tcPr>
          <w:p w14:paraId="47D5DF91" w14:textId="69D82B83"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1792" behindDoc="0" locked="0" layoutInCell="1" allowOverlap="1" wp14:anchorId="7AC75E03" wp14:editId="0EF50BF3">
                      <wp:simplePos x="0" y="0"/>
                      <wp:positionH relativeFrom="column">
                        <wp:posOffset>2334895</wp:posOffset>
                      </wp:positionH>
                      <wp:positionV relativeFrom="paragraph">
                        <wp:posOffset>224790</wp:posOffset>
                      </wp:positionV>
                      <wp:extent cx="904875" cy="0"/>
                      <wp:effectExtent l="13970" t="12065" r="5080" b="6985"/>
                      <wp:wrapNone/>
                      <wp:docPr id="28" name="Conector drept cu săgeată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B50C05" id="Conector drept cu săgeată 28" o:spid="_x0000_s1026" type="#_x0000_t32" style="position:absolute;margin-left:183.85pt;margin-top:17.7pt;width:71.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"/>
                  </w:pict>
                </mc:Fallback>
              </mc:AlternateContent>
            </w:r>
            <w:r w:rsidRPr="008F4501">
              <w:rPr>
                <w:b/>
                <w:bCs/>
                <w:color w:val="auto"/>
                <w:spacing w:val="10"/>
                <w:lang w:eastAsia="ro-RO"/>
              </w:rPr>
              <w:t xml:space="preserve">Temperatura punctului de rouă                        </w:t>
            </w:r>
            <w:r w:rsidRPr="008F4501">
              <w:rPr>
                <w:b/>
                <w:bCs/>
                <w:color w:val="auto"/>
                <w:spacing w:val="10"/>
                <w:vertAlign w:val="superscript"/>
                <w:lang w:eastAsia="ro-RO"/>
              </w:rPr>
              <w:t>o</w:t>
            </w:r>
            <w:r w:rsidRPr="008F4501">
              <w:rPr>
                <w:b/>
                <w:bCs/>
                <w:color w:val="auto"/>
                <w:spacing w:val="10"/>
                <w:lang w:eastAsia="ro-RO"/>
              </w:rPr>
              <w:t>C</w:t>
            </w:r>
          </w:p>
        </w:tc>
      </w:tr>
      <w:tr w:rsidR="008F4501" w:rsidRPr="008F4501" w14:paraId="73AFE352" w14:textId="77777777" w:rsidTr="002464B0">
        <w:tc>
          <w:tcPr>
            <w:tcW w:w="6520" w:type="dxa"/>
          </w:tcPr>
          <w:p w14:paraId="4897694F" w14:textId="6723A1A2"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2816" behindDoc="0" locked="0" layoutInCell="1" allowOverlap="1" wp14:anchorId="4D6E86A2" wp14:editId="2F8D9F43">
                      <wp:simplePos x="0" y="0"/>
                      <wp:positionH relativeFrom="column">
                        <wp:posOffset>1191895</wp:posOffset>
                      </wp:positionH>
                      <wp:positionV relativeFrom="paragraph">
                        <wp:posOffset>207010</wp:posOffset>
                      </wp:positionV>
                      <wp:extent cx="904875" cy="0"/>
                      <wp:effectExtent l="13970" t="12065" r="5080" b="6985"/>
                      <wp:wrapNone/>
                      <wp:docPr id="27" name="Conector drept cu săgeată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B51108" id="Conector drept cu săgeată 27" o:spid="_x0000_s1026" type="#_x0000_t32" style="position:absolute;margin-left:93.85pt;margin-top:16.3pt;width:71.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"/>
                  </w:pict>
                </mc:Fallback>
              </mc:AlternateContent>
            </w:r>
            <w:r w:rsidRPr="008F4501">
              <w:rPr>
                <w:b/>
                <w:bCs/>
                <w:color w:val="auto"/>
                <w:spacing w:val="10"/>
                <w:lang w:eastAsia="ro-RO"/>
              </w:rPr>
              <w:t>Viteza vântului                         km/h</w:t>
            </w:r>
          </w:p>
        </w:tc>
      </w:tr>
      <w:tr w:rsidR="008F4501" w:rsidRPr="008F4501" w14:paraId="421C3442" w14:textId="77777777" w:rsidTr="002464B0">
        <w:tc>
          <w:tcPr>
            <w:tcW w:w="6520" w:type="dxa"/>
          </w:tcPr>
          <w:p w14:paraId="3DB0C902"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Nebulozitatea-senin/acoperit/temporar noros</w:t>
            </w:r>
          </w:p>
        </w:tc>
      </w:tr>
    </w:tbl>
    <w:p w14:paraId="4F0D9C58"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5. Caracteristici ale drumului</w:t>
      </w:r>
    </w:p>
    <w:tbl>
      <w:tblPr>
        <w:tblStyle w:val="Tabelgril1"/>
        <w:tblW w:w="6520" w:type="dxa"/>
        <w:tblInd w:w="534" w:type="dxa"/>
        <w:tblLook w:val="04A0" w:firstRow="1" w:lastRow="0" w:firstColumn="1" w:lastColumn="0" w:noHBand="0" w:noVBand="1"/>
      </w:tblPr>
      <w:tblGrid>
        <w:gridCol w:w="4095"/>
        <w:gridCol w:w="2425"/>
      </w:tblGrid>
      <w:tr w:rsidR="008F4501" w:rsidRPr="008F4501" w14:paraId="425CCDE1" w14:textId="77777777" w:rsidTr="002464B0">
        <w:tc>
          <w:tcPr>
            <w:tcW w:w="4095" w:type="dxa"/>
          </w:tcPr>
          <w:p w14:paraId="5833CA0A"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r w:rsidRPr="008F4501">
              <w:rPr>
                <w:b/>
                <w:bCs/>
                <w:color w:val="auto"/>
                <w:spacing w:val="10"/>
                <w:lang w:eastAsia="ro-RO"/>
              </w:rPr>
              <w:t xml:space="preserve">Numărul benzi de circulație </w:t>
            </w:r>
          </w:p>
        </w:tc>
        <w:tc>
          <w:tcPr>
            <w:tcW w:w="2425" w:type="dxa"/>
          </w:tcPr>
          <w:p w14:paraId="55DAB4F4"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r w:rsidR="008F4501" w:rsidRPr="008F4501" w14:paraId="7C4BDA74" w14:textId="77777777" w:rsidTr="002464B0">
        <w:tc>
          <w:tcPr>
            <w:tcW w:w="4095" w:type="dxa"/>
          </w:tcPr>
          <w:p w14:paraId="7D531763"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Tipul de îmbrăcăminte</w:t>
            </w:r>
          </w:p>
        </w:tc>
        <w:tc>
          <w:tcPr>
            <w:tcW w:w="2425" w:type="dxa"/>
          </w:tcPr>
          <w:p w14:paraId="77B52B52"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p>
        </w:tc>
      </w:tr>
      <w:tr w:rsidR="008F4501" w:rsidRPr="008F4501" w14:paraId="717DBAFC" w14:textId="77777777" w:rsidTr="002464B0">
        <w:tc>
          <w:tcPr>
            <w:tcW w:w="4095" w:type="dxa"/>
          </w:tcPr>
          <w:p w14:paraId="0508831D"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Vechime îmbrăcăminte</w:t>
            </w:r>
          </w:p>
        </w:tc>
        <w:tc>
          <w:tcPr>
            <w:tcW w:w="2425" w:type="dxa"/>
          </w:tcPr>
          <w:p w14:paraId="329AA376"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p>
        </w:tc>
      </w:tr>
    </w:tbl>
    <w:p w14:paraId="7F7B3C92" w14:textId="19DE33AB"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48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3840" behindDoc="0" locked="0" layoutInCell="1" allowOverlap="1" wp14:anchorId="242FE446" wp14:editId="788177CF">
                <wp:simplePos x="0" y="0"/>
                <wp:positionH relativeFrom="column">
                  <wp:posOffset>3121660</wp:posOffset>
                </wp:positionH>
                <wp:positionV relativeFrom="paragraph">
                  <wp:posOffset>252730</wp:posOffset>
                </wp:positionV>
                <wp:extent cx="3648075" cy="0"/>
                <wp:effectExtent l="13970" t="11430" r="5080" b="7620"/>
                <wp:wrapNone/>
                <wp:docPr id="26" name="Conector drept cu săgeată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8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B98F37" id="Conector drept cu săgeată 26" o:spid="_x0000_s1026" type="#_x0000_t32" style="position:absolute;margin-left:245.8pt;margin-top:19.9pt;width:287.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p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6. Tip echipament de marcare rutieră</w:t>
      </w:r>
    </w:p>
    <w:p w14:paraId="35CFA3F4" w14:textId="25C0D886"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4864" behindDoc="0" locked="0" layoutInCell="1" allowOverlap="1" wp14:anchorId="5C5508BA" wp14:editId="2F3F2D7D">
                <wp:simplePos x="0" y="0"/>
                <wp:positionH relativeFrom="column">
                  <wp:posOffset>3464560</wp:posOffset>
                </wp:positionH>
                <wp:positionV relativeFrom="paragraph">
                  <wp:posOffset>231775</wp:posOffset>
                </wp:positionV>
                <wp:extent cx="3305175" cy="0"/>
                <wp:effectExtent l="13970" t="5715" r="5080" b="13335"/>
                <wp:wrapNone/>
                <wp:docPr id="25" name="Conector drept cu săgeată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23FC56" id="Conector drept cu săgeată 25" o:spid="_x0000_s1026" type="#_x0000_t32" style="position:absolute;margin-left:272.8pt;margin-top:18.25pt;width:260.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 xml:space="preserve">7. Mijloc de curățire a suprafeței de rulare  </w:t>
      </w:r>
    </w:p>
    <w:p w14:paraId="79D1854E" w14:textId="111B6084"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276"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w:lastRenderedPageBreak/>
        <mc:AlternateContent>
          <mc:Choice Requires="wps">
            <w:drawing>
              <wp:anchor distT="0" distB="0" distL="114300" distR="114300" simplePos="0" relativeHeight="251685888" behindDoc="0" locked="0" layoutInCell="1" allowOverlap="1" wp14:anchorId="453CA35C" wp14:editId="622DC640">
                <wp:simplePos x="0" y="0"/>
                <wp:positionH relativeFrom="column">
                  <wp:posOffset>3331210</wp:posOffset>
                </wp:positionH>
                <wp:positionV relativeFrom="paragraph">
                  <wp:posOffset>285115</wp:posOffset>
                </wp:positionV>
                <wp:extent cx="3438525" cy="0"/>
                <wp:effectExtent l="13970" t="7620" r="5080" b="11430"/>
                <wp:wrapNone/>
                <wp:docPr id="24" name="Conector drept cu săgeată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8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724393" id="Conector drept cu săgeată 24" o:spid="_x0000_s1026" type="#_x0000_t32" style="position:absolute;margin-left:262.3pt;margin-top:22.45pt;width:2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"/>
            </w:pict>
          </mc:Fallback>
        </mc:AlternateContent>
      </w:r>
      <w:r w:rsidRPr="008F4501">
        <w:rPr>
          <w:rFonts w:ascii="Times New Roman" w:eastAsia="Times New Roman" w:hAnsi="Times New Roman" w:cs="Times New Roman"/>
          <w:b/>
          <w:bCs/>
          <w:color w:val="auto"/>
          <w:spacing w:val="10"/>
          <w:lang w:eastAsia="ro-RO"/>
        </w:rPr>
        <w:t>8. Tip produs de marcare rutieră utilizat</w:t>
      </w:r>
    </w:p>
    <w:p w14:paraId="75F3EDFB" w14:textId="76DC411F"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276"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6912" behindDoc="0" locked="0" layoutInCell="1" allowOverlap="1" wp14:anchorId="4253C774" wp14:editId="69EAFC41">
                <wp:simplePos x="0" y="0"/>
                <wp:positionH relativeFrom="column">
                  <wp:posOffset>549910</wp:posOffset>
                </wp:positionH>
                <wp:positionV relativeFrom="paragraph">
                  <wp:posOffset>324485</wp:posOffset>
                </wp:positionV>
                <wp:extent cx="6219825" cy="0"/>
                <wp:effectExtent l="13970" t="10795" r="5080" b="8255"/>
                <wp:wrapNone/>
                <wp:docPr id="23" name="Conector drept cu săgeată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02F295" id="Conector drept cu săgeată 23" o:spid="_x0000_s1026" type="#_x0000_t32" style="position:absolute;margin-left:43.3pt;margin-top:25.55pt;width:489.7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"/>
            </w:pict>
          </mc:Fallback>
        </mc:AlternateContent>
      </w:r>
      <w:r w:rsidRPr="008F4501">
        <w:rPr>
          <w:rFonts w:ascii="Times New Roman" w:eastAsia="Times New Roman" w:hAnsi="Times New Roman" w:cs="Times New Roman"/>
          <w:b/>
          <w:bCs/>
          <w:color w:val="auto"/>
          <w:spacing w:val="10"/>
          <w:lang w:eastAsia="ro-RO"/>
        </w:rPr>
        <w:t>a)</w:t>
      </w:r>
    </w:p>
    <w:p w14:paraId="29FD9EB6" w14:textId="4010667F"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7936" behindDoc="0" locked="0" layoutInCell="1" allowOverlap="1" wp14:anchorId="23178E79" wp14:editId="661B4AC5">
                <wp:simplePos x="0" y="0"/>
                <wp:positionH relativeFrom="column">
                  <wp:posOffset>549910</wp:posOffset>
                </wp:positionH>
                <wp:positionV relativeFrom="paragraph">
                  <wp:posOffset>294005</wp:posOffset>
                </wp:positionV>
                <wp:extent cx="6219825" cy="0"/>
                <wp:effectExtent l="13970" t="11430" r="5080" b="7620"/>
                <wp:wrapNone/>
                <wp:docPr id="22" name="Conector drept cu săgeată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7636D" id="Conector drept cu săgeată 22" o:spid="_x0000_s1026" type="#_x0000_t32" style="position:absolute;margin-left:43.3pt;margin-top:23.15pt;width:489.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"/>
            </w:pict>
          </mc:Fallback>
        </mc:AlternateContent>
      </w:r>
      <w:r w:rsidRPr="008F4501">
        <w:rPr>
          <w:rFonts w:ascii="Times New Roman" w:eastAsia="Times New Roman" w:hAnsi="Times New Roman" w:cs="Times New Roman"/>
          <w:b/>
          <w:bCs/>
          <w:color w:val="auto"/>
          <w:spacing w:val="10"/>
          <w:lang w:eastAsia="ro-RO"/>
        </w:rPr>
        <w:t>b)</w:t>
      </w:r>
    </w:p>
    <w:p w14:paraId="01BE6E95"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48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9. Dozajul de aplicare și cantității ale produselor de marcare rutieră utilizate</w:t>
      </w:r>
    </w:p>
    <w:tbl>
      <w:tblPr>
        <w:tblStyle w:val="Tabelgril1"/>
        <w:tblW w:w="0" w:type="auto"/>
        <w:tblInd w:w="250" w:type="dxa"/>
        <w:tblLook w:val="04A0" w:firstRow="1" w:lastRow="0" w:firstColumn="1" w:lastColumn="0" w:noHBand="0" w:noVBand="1"/>
      </w:tblPr>
      <w:tblGrid>
        <w:gridCol w:w="3850"/>
        <w:gridCol w:w="1666"/>
        <w:gridCol w:w="1666"/>
        <w:gridCol w:w="1802"/>
        <w:gridCol w:w="1529"/>
      </w:tblGrid>
      <w:tr w:rsidR="008F4501" w:rsidRPr="008F4501" w14:paraId="55510261" w14:textId="77777777" w:rsidTr="002464B0">
        <w:tc>
          <w:tcPr>
            <w:tcW w:w="3936" w:type="dxa"/>
            <w:vMerge w:val="restart"/>
            <w:vAlign w:val="center"/>
          </w:tcPr>
          <w:p w14:paraId="01A50208" w14:textId="77777777" w:rsidR="008F4501" w:rsidRPr="008F4501" w:rsidRDefault="008F4501" w:rsidP="008F4501">
            <w:pPr>
              <w:widowControl/>
              <w:tabs>
                <w:tab w:val="left" w:pos="922"/>
                <w:tab w:val="left" w:leader="underscore" w:pos="5107"/>
                <w:tab w:val="left" w:leader="underscore" w:pos="9509"/>
              </w:tabs>
              <w:spacing w:before="226"/>
              <w:jc w:val="center"/>
              <w:rPr>
                <w:b/>
                <w:bCs/>
                <w:color w:val="auto"/>
                <w:spacing w:val="10"/>
                <w:lang w:eastAsia="ro-RO"/>
              </w:rPr>
            </w:pPr>
            <w:r w:rsidRPr="008F4501">
              <w:rPr>
                <w:b/>
                <w:bCs/>
                <w:color w:val="auto"/>
                <w:spacing w:val="10"/>
                <w:lang w:eastAsia="ro-RO"/>
              </w:rPr>
              <w:t xml:space="preserve">Grosimea film ud/lățimea banda </w:t>
            </w:r>
            <w:r w:rsidRPr="008F4501">
              <w:rPr>
                <w:b/>
                <w:bCs/>
                <w:color w:val="auto"/>
                <w:lang w:eastAsia="ro-RO"/>
              </w:rPr>
              <w:t>(µ/cm)</w:t>
            </w:r>
          </w:p>
        </w:tc>
        <w:tc>
          <w:tcPr>
            <w:tcW w:w="3402" w:type="dxa"/>
            <w:gridSpan w:val="2"/>
            <w:vAlign w:val="center"/>
          </w:tcPr>
          <w:p w14:paraId="324B8D5B"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Dozaje de aplicare (kg/mp)</w:t>
            </w:r>
          </w:p>
        </w:tc>
        <w:tc>
          <w:tcPr>
            <w:tcW w:w="3402" w:type="dxa"/>
            <w:gridSpan w:val="2"/>
            <w:vAlign w:val="center"/>
          </w:tcPr>
          <w:p w14:paraId="177A991F"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Cantități (kg/mp)</w:t>
            </w:r>
          </w:p>
        </w:tc>
      </w:tr>
      <w:tr w:rsidR="008F4501" w:rsidRPr="008F4501" w14:paraId="52992E92" w14:textId="77777777" w:rsidTr="002464B0">
        <w:tc>
          <w:tcPr>
            <w:tcW w:w="3936" w:type="dxa"/>
            <w:vMerge/>
          </w:tcPr>
          <w:p w14:paraId="1FD529B4"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vAlign w:val="center"/>
          </w:tcPr>
          <w:p w14:paraId="4FADB41C"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8a</w:t>
            </w:r>
          </w:p>
        </w:tc>
        <w:tc>
          <w:tcPr>
            <w:tcW w:w="1701" w:type="dxa"/>
            <w:vAlign w:val="center"/>
          </w:tcPr>
          <w:p w14:paraId="55E36838"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8b</w:t>
            </w:r>
          </w:p>
        </w:tc>
        <w:tc>
          <w:tcPr>
            <w:tcW w:w="1842" w:type="dxa"/>
            <w:vAlign w:val="center"/>
          </w:tcPr>
          <w:p w14:paraId="10220237"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8a</w:t>
            </w:r>
          </w:p>
        </w:tc>
        <w:tc>
          <w:tcPr>
            <w:tcW w:w="1560" w:type="dxa"/>
            <w:vAlign w:val="center"/>
          </w:tcPr>
          <w:p w14:paraId="03BBB19B"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8b</w:t>
            </w:r>
          </w:p>
        </w:tc>
      </w:tr>
      <w:tr w:rsidR="008F4501" w:rsidRPr="008F4501" w14:paraId="14C3BCB3" w14:textId="77777777" w:rsidTr="002464B0">
        <w:tc>
          <w:tcPr>
            <w:tcW w:w="3936" w:type="dxa"/>
          </w:tcPr>
          <w:p w14:paraId="599C77C5" w14:textId="77777777" w:rsidR="008F4501" w:rsidRPr="008F4501" w:rsidRDefault="008F4501" w:rsidP="008F4501">
            <w:pPr>
              <w:widowControl/>
              <w:tabs>
                <w:tab w:val="left" w:pos="922"/>
                <w:tab w:val="left" w:leader="underscore" w:pos="5107"/>
                <w:tab w:val="left" w:leader="underscore" w:pos="9509"/>
              </w:tabs>
              <w:spacing w:before="226" w:line="360" w:lineRule="auto"/>
              <w:ind w:left="567"/>
              <w:rPr>
                <w:b/>
                <w:bCs/>
                <w:color w:val="auto"/>
                <w:spacing w:val="10"/>
                <w:lang w:eastAsia="ro-RO"/>
              </w:rPr>
            </w:pPr>
          </w:p>
        </w:tc>
        <w:tc>
          <w:tcPr>
            <w:tcW w:w="1701" w:type="dxa"/>
          </w:tcPr>
          <w:p w14:paraId="62ABAD83"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6F2C5879"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842" w:type="dxa"/>
          </w:tcPr>
          <w:p w14:paraId="134B0AA7"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560" w:type="dxa"/>
          </w:tcPr>
          <w:p w14:paraId="40E46356"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r w:rsidR="008F4501" w:rsidRPr="008F4501" w14:paraId="38C269F3" w14:textId="77777777" w:rsidTr="002464B0">
        <w:tc>
          <w:tcPr>
            <w:tcW w:w="3936" w:type="dxa"/>
          </w:tcPr>
          <w:p w14:paraId="342AEC6E"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6DBD03C9"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07472F55"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842" w:type="dxa"/>
          </w:tcPr>
          <w:p w14:paraId="50EF865A"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560" w:type="dxa"/>
          </w:tcPr>
          <w:p w14:paraId="10020690"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bl>
    <w:p w14:paraId="15676C7E" w14:textId="77777777" w:rsidR="008F4501" w:rsidRPr="008F4501" w:rsidRDefault="008F4501" w:rsidP="008F4501">
      <w:pPr>
        <w:widowControl/>
        <w:tabs>
          <w:tab w:val="left" w:pos="922"/>
          <w:tab w:val="left" w:leader="underscore" w:pos="9518"/>
        </w:tabs>
        <w:autoSpaceDE w:val="0"/>
        <w:autoSpaceDN w:val="0"/>
        <w:adjustRightInd w:val="0"/>
        <w:spacing w:before="158"/>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    </w:t>
      </w:r>
    </w:p>
    <w:p w14:paraId="3BB9CFC0" w14:textId="0C665948"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Cs/>
          <w:color w:val="auto"/>
          <w:spacing w:val="10"/>
          <w:u w:val="single"/>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8960" behindDoc="0" locked="0" layoutInCell="1" allowOverlap="1" wp14:anchorId="59C18FEC" wp14:editId="0DA84B88">
                <wp:simplePos x="0" y="0"/>
                <wp:positionH relativeFrom="column">
                  <wp:posOffset>1412240</wp:posOffset>
                </wp:positionH>
                <wp:positionV relativeFrom="paragraph">
                  <wp:posOffset>250190</wp:posOffset>
                </wp:positionV>
                <wp:extent cx="5357495" cy="0"/>
                <wp:effectExtent l="9525" t="9525" r="5080" b="9525"/>
                <wp:wrapNone/>
                <wp:docPr id="21" name="Conector drept cu săgeată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7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7D155E" id="Conector drept cu săgeată 21" o:spid="_x0000_s1026" type="#_x0000_t32" style="position:absolute;margin-left:111.2pt;margin-top:19.7pt;width:421.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 xml:space="preserve">10. Observaţii  </w:t>
      </w:r>
    </w:p>
    <w:p w14:paraId="6263D882" w14:textId="77777777"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
          <w:bCs/>
          <w:color w:val="auto"/>
          <w:lang w:eastAsia="ro-RO"/>
        </w:rPr>
      </w:pPr>
    </w:p>
    <w:p w14:paraId="2B75D250" w14:textId="581BEF99"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noProof/>
          <w:color w:val="auto"/>
          <w:lang w:eastAsia="ro-RO"/>
        </w:rPr>
        <mc:AlternateContent>
          <mc:Choice Requires="wps">
            <w:drawing>
              <wp:anchor distT="0" distB="0" distL="114300" distR="114300" simplePos="0" relativeHeight="251689984" behindDoc="0" locked="0" layoutInCell="1" allowOverlap="1" wp14:anchorId="71BB3403" wp14:editId="003DA628">
                <wp:simplePos x="0" y="0"/>
                <wp:positionH relativeFrom="column">
                  <wp:posOffset>321945</wp:posOffset>
                </wp:positionH>
                <wp:positionV relativeFrom="paragraph">
                  <wp:posOffset>45720</wp:posOffset>
                </wp:positionV>
                <wp:extent cx="6447790" cy="0"/>
                <wp:effectExtent l="5080" t="13335" r="5080" b="5715"/>
                <wp:wrapNone/>
                <wp:docPr id="20" name="Conector drept cu săgeată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7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7C803D" id="Conector drept cu săgeată 20" o:spid="_x0000_s1026" type="#_x0000_t32" style="position:absolute;margin-left:25.35pt;margin-top:3.6pt;width:507.7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"/>
            </w:pict>
          </mc:Fallback>
        </mc:AlternateContent>
      </w:r>
    </w:p>
    <w:p w14:paraId="62120DCB" w14:textId="43B217ED"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r w:rsidRPr="008F4501">
        <w:rPr>
          <w:rFonts w:ascii="Times New Roman" w:eastAsia="Times New Roman" w:hAnsi="Times New Roman" w:cs="Times New Roman"/>
          <w:b/>
          <w:bCs/>
          <w:noProof/>
          <w:color w:val="auto"/>
          <w:lang w:eastAsia="ro-RO"/>
        </w:rPr>
        <mc:AlternateContent>
          <mc:Choice Requires="wps">
            <w:drawing>
              <wp:anchor distT="0" distB="0" distL="114300" distR="114300" simplePos="0" relativeHeight="251691008" behindDoc="0" locked="0" layoutInCell="1" allowOverlap="1" wp14:anchorId="35C74AC8" wp14:editId="1012FE4A">
                <wp:simplePos x="0" y="0"/>
                <wp:positionH relativeFrom="column">
                  <wp:posOffset>346075</wp:posOffset>
                </wp:positionH>
                <wp:positionV relativeFrom="paragraph">
                  <wp:posOffset>88265</wp:posOffset>
                </wp:positionV>
                <wp:extent cx="6447790" cy="0"/>
                <wp:effectExtent l="10160" t="7620" r="9525" b="11430"/>
                <wp:wrapNone/>
                <wp:docPr id="19" name="Conector drept cu săgeată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7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E5AA9F" id="Conector drept cu săgeată 19" o:spid="_x0000_s1026" type="#_x0000_t32" style="position:absolute;margin-left:27.25pt;margin-top:6.95pt;width:507.7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"/>
            </w:pict>
          </mc:Fallback>
        </mc:AlternateContent>
      </w:r>
      <w:r w:rsidRPr="008F4501">
        <w:rPr>
          <w:rFonts w:ascii="Times New Roman" w:eastAsia="Times New Roman" w:hAnsi="Times New Roman" w:cs="Times New Roman"/>
          <w:color w:val="auto"/>
          <w:lang w:eastAsia="ro-RO"/>
        </w:rPr>
        <w:t xml:space="preserve">                    </w:t>
      </w:r>
    </w:p>
    <w:p w14:paraId="69A81091" w14:textId="0D1517A4"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7D38B515" w14:textId="0387E3EA"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0F3F3019" w14:textId="0624E961"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5119EDDA"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6F907320"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139D7469" w14:textId="58C25AB6" w:rsidR="008F4501" w:rsidRPr="008F4501" w:rsidRDefault="008F4501" w:rsidP="008F4501">
      <w:pPr>
        <w:widowControl/>
        <w:tabs>
          <w:tab w:val="left" w:pos="4330"/>
        </w:tabs>
        <w:autoSpaceDE w:val="0"/>
        <w:autoSpaceDN w:val="0"/>
        <w:adjustRightInd w:val="0"/>
        <w:spacing w:before="10"/>
        <w:ind w:firstLine="567"/>
        <w:jc w:val="center"/>
        <w:rPr>
          <w:rFonts w:ascii="Times New Roman" w:eastAsia="Times New Roman" w:hAnsi="Times New Roman" w:cs="Times New Roman"/>
          <w:color w:val="auto"/>
          <w:lang w:eastAsia="ro-RO"/>
        </w:rPr>
      </w:pPr>
      <w:r w:rsidRPr="008F4501">
        <w:rPr>
          <w:rFonts w:ascii="Times New Roman" w:eastAsia="Times New Roman" w:hAnsi="Times New Roman" w:cs="Times New Roman"/>
          <w:color w:val="auto"/>
          <w:lang w:eastAsia="ro-RO"/>
        </w:rPr>
        <w:t xml:space="preserve">  Executant*)</w:t>
      </w:r>
      <w:r w:rsidRPr="008F4501">
        <w:rPr>
          <w:rFonts w:ascii="Times New Roman" w:eastAsia="Times New Roman" w:hAnsi="Times New Roman" w:cs="Times New Roman"/>
          <w:color w:val="auto"/>
          <w:lang w:eastAsia="ro-RO"/>
        </w:rPr>
        <w:tab/>
      </w:r>
      <w:r w:rsidR="002357A0">
        <w:rPr>
          <w:rStyle w:val="FontStyle18"/>
          <w:rFonts w:ascii="Times New Roman" w:hAnsi="Times New Roman" w:cs="Times New Roman"/>
          <w:sz w:val="24"/>
          <w:szCs w:val="24"/>
          <w:lang w:eastAsia="ro-RO"/>
        </w:rPr>
        <w:t xml:space="preserve">                                                   Diriginte de șantier S.A.„AND”</w:t>
      </w:r>
    </w:p>
    <w:p w14:paraId="1A879545"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5E764996"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7AF1F14E"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2EC33A2B"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129B4EC7"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6B29E2E2" w14:textId="77777777" w:rsidR="008F4501" w:rsidRPr="008F4501" w:rsidRDefault="008F4501" w:rsidP="008F4501">
      <w:pPr>
        <w:widowControl/>
        <w:tabs>
          <w:tab w:val="left" w:pos="4330"/>
        </w:tabs>
        <w:autoSpaceDE w:val="0"/>
        <w:autoSpaceDN w:val="0"/>
        <w:adjustRightInd w:val="0"/>
        <w:spacing w:before="10"/>
        <w:rPr>
          <w:rFonts w:ascii="Times New Roman" w:eastAsia="Times New Roman" w:hAnsi="Times New Roman" w:cs="Times New Roman"/>
          <w:color w:val="auto"/>
          <w:lang w:eastAsia="ro-RO"/>
        </w:rPr>
      </w:pPr>
    </w:p>
    <w:p w14:paraId="4C491066" w14:textId="77777777" w:rsidR="00B10728" w:rsidRPr="002162DB" w:rsidRDefault="00B10728" w:rsidP="00B10728">
      <w:pPr>
        <w:pStyle w:val="ab"/>
        <w:ind w:right="-1"/>
        <w:rPr>
          <w:i/>
          <w:iCs/>
          <w:sz w:val="28"/>
          <w:szCs w:val="28"/>
          <w:lang w:val="ro-RO"/>
        </w:rPr>
      </w:pPr>
    </w:p>
    <w:sectPr w:rsidR="00B10728" w:rsidRPr="002162DB" w:rsidSect="00744480">
      <w:pgSz w:w="11907" w:h="16840" w:code="9"/>
      <w:pgMar w:top="426" w:right="425" w:bottom="426" w:left="709" w:header="0" w:footer="13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FD103" w14:textId="77777777" w:rsidR="00677B46" w:rsidRDefault="00677B46">
      <w:r>
        <w:separator/>
      </w:r>
    </w:p>
  </w:endnote>
  <w:endnote w:type="continuationSeparator" w:id="0">
    <w:p w14:paraId="1237A995" w14:textId="77777777" w:rsidR="00677B46" w:rsidRDefault="00677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n-c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CD20D" w14:textId="77777777" w:rsidR="00677B46" w:rsidRDefault="00677B46"/>
  </w:footnote>
  <w:footnote w:type="continuationSeparator" w:id="0">
    <w:p w14:paraId="6BA0D2FC" w14:textId="77777777" w:rsidR="00677B46" w:rsidRDefault="00677B4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5626A"/>
    <w:multiLevelType w:val="hybridMultilevel"/>
    <w:tmpl w:val="D9927330"/>
    <w:lvl w:ilvl="0" w:tplc="04190001">
      <w:start w:val="1"/>
      <w:numFmt w:val="bullet"/>
      <w:lvlText w:val=""/>
      <w:lvlJc w:val="left"/>
      <w:pPr>
        <w:tabs>
          <w:tab w:val="num" w:pos="1263"/>
        </w:tabs>
        <w:ind w:left="1263" w:hanging="360"/>
      </w:pPr>
      <w:rPr>
        <w:rFonts w:ascii="Symbol" w:hAnsi="Symbol" w:hint="default"/>
      </w:rPr>
    </w:lvl>
    <w:lvl w:ilvl="1" w:tplc="04190003" w:tentative="1">
      <w:start w:val="1"/>
      <w:numFmt w:val="bullet"/>
      <w:lvlText w:val="o"/>
      <w:lvlJc w:val="left"/>
      <w:pPr>
        <w:tabs>
          <w:tab w:val="num" w:pos="1983"/>
        </w:tabs>
        <w:ind w:left="1983" w:hanging="360"/>
      </w:pPr>
      <w:rPr>
        <w:rFonts w:ascii="Courier New" w:hAnsi="Courier New" w:cs="Courier New" w:hint="default"/>
      </w:rPr>
    </w:lvl>
    <w:lvl w:ilvl="2" w:tplc="04190005" w:tentative="1">
      <w:start w:val="1"/>
      <w:numFmt w:val="bullet"/>
      <w:lvlText w:val=""/>
      <w:lvlJc w:val="left"/>
      <w:pPr>
        <w:tabs>
          <w:tab w:val="num" w:pos="2703"/>
        </w:tabs>
        <w:ind w:left="2703" w:hanging="360"/>
      </w:pPr>
      <w:rPr>
        <w:rFonts w:ascii="Wingdings" w:hAnsi="Wingdings" w:hint="default"/>
      </w:rPr>
    </w:lvl>
    <w:lvl w:ilvl="3" w:tplc="04190001" w:tentative="1">
      <w:start w:val="1"/>
      <w:numFmt w:val="bullet"/>
      <w:lvlText w:val=""/>
      <w:lvlJc w:val="left"/>
      <w:pPr>
        <w:tabs>
          <w:tab w:val="num" w:pos="3423"/>
        </w:tabs>
        <w:ind w:left="3423" w:hanging="360"/>
      </w:pPr>
      <w:rPr>
        <w:rFonts w:ascii="Symbol" w:hAnsi="Symbol" w:hint="default"/>
      </w:rPr>
    </w:lvl>
    <w:lvl w:ilvl="4" w:tplc="04190003" w:tentative="1">
      <w:start w:val="1"/>
      <w:numFmt w:val="bullet"/>
      <w:lvlText w:val="o"/>
      <w:lvlJc w:val="left"/>
      <w:pPr>
        <w:tabs>
          <w:tab w:val="num" w:pos="4143"/>
        </w:tabs>
        <w:ind w:left="4143" w:hanging="360"/>
      </w:pPr>
      <w:rPr>
        <w:rFonts w:ascii="Courier New" w:hAnsi="Courier New" w:cs="Courier New" w:hint="default"/>
      </w:rPr>
    </w:lvl>
    <w:lvl w:ilvl="5" w:tplc="04190005" w:tentative="1">
      <w:start w:val="1"/>
      <w:numFmt w:val="bullet"/>
      <w:lvlText w:val=""/>
      <w:lvlJc w:val="left"/>
      <w:pPr>
        <w:tabs>
          <w:tab w:val="num" w:pos="4863"/>
        </w:tabs>
        <w:ind w:left="4863" w:hanging="360"/>
      </w:pPr>
      <w:rPr>
        <w:rFonts w:ascii="Wingdings" w:hAnsi="Wingdings" w:hint="default"/>
      </w:rPr>
    </w:lvl>
    <w:lvl w:ilvl="6" w:tplc="04190001" w:tentative="1">
      <w:start w:val="1"/>
      <w:numFmt w:val="bullet"/>
      <w:lvlText w:val=""/>
      <w:lvlJc w:val="left"/>
      <w:pPr>
        <w:tabs>
          <w:tab w:val="num" w:pos="5583"/>
        </w:tabs>
        <w:ind w:left="5583" w:hanging="360"/>
      </w:pPr>
      <w:rPr>
        <w:rFonts w:ascii="Symbol" w:hAnsi="Symbol" w:hint="default"/>
      </w:rPr>
    </w:lvl>
    <w:lvl w:ilvl="7" w:tplc="04190003" w:tentative="1">
      <w:start w:val="1"/>
      <w:numFmt w:val="bullet"/>
      <w:lvlText w:val="o"/>
      <w:lvlJc w:val="left"/>
      <w:pPr>
        <w:tabs>
          <w:tab w:val="num" w:pos="6303"/>
        </w:tabs>
        <w:ind w:left="6303" w:hanging="360"/>
      </w:pPr>
      <w:rPr>
        <w:rFonts w:ascii="Courier New" w:hAnsi="Courier New" w:cs="Courier New" w:hint="default"/>
      </w:rPr>
    </w:lvl>
    <w:lvl w:ilvl="8" w:tplc="04190005" w:tentative="1">
      <w:start w:val="1"/>
      <w:numFmt w:val="bullet"/>
      <w:lvlText w:val=""/>
      <w:lvlJc w:val="left"/>
      <w:pPr>
        <w:tabs>
          <w:tab w:val="num" w:pos="7023"/>
        </w:tabs>
        <w:ind w:left="7023" w:hanging="360"/>
      </w:pPr>
      <w:rPr>
        <w:rFonts w:ascii="Wingdings" w:hAnsi="Wingdings" w:hint="default"/>
      </w:rPr>
    </w:lvl>
  </w:abstractNum>
  <w:abstractNum w:abstractNumId="1" w15:restartNumberingAfterBreak="0">
    <w:nsid w:val="456A3A9E"/>
    <w:multiLevelType w:val="hybridMultilevel"/>
    <w:tmpl w:val="F822C45C"/>
    <w:lvl w:ilvl="0" w:tplc="04190001">
      <w:start w:val="1"/>
      <w:numFmt w:val="bullet"/>
      <w:lvlText w:val=""/>
      <w:lvlJc w:val="left"/>
      <w:pPr>
        <w:ind w:left="1263" w:hanging="360"/>
      </w:pPr>
      <w:rPr>
        <w:rFonts w:ascii="Symbol" w:hAnsi="Symbol" w:hint="default"/>
      </w:rPr>
    </w:lvl>
    <w:lvl w:ilvl="1" w:tplc="08180003" w:tentative="1">
      <w:start w:val="1"/>
      <w:numFmt w:val="bullet"/>
      <w:lvlText w:val="o"/>
      <w:lvlJc w:val="left"/>
      <w:pPr>
        <w:ind w:left="1983" w:hanging="360"/>
      </w:pPr>
      <w:rPr>
        <w:rFonts w:ascii="Courier New" w:hAnsi="Courier New" w:cs="Courier New" w:hint="default"/>
      </w:rPr>
    </w:lvl>
    <w:lvl w:ilvl="2" w:tplc="08180005" w:tentative="1">
      <w:start w:val="1"/>
      <w:numFmt w:val="bullet"/>
      <w:lvlText w:val=""/>
      <w:lvlJc w:val="left"/>
      <w:pPr>
        <w:ind w:left="2703" w:hanging="360"/>
      </w:pPr>
      <w:rPr>
        <w:rFonts w:ascii="Wingdings" w:hAnsi="Wingdings" w:hint="default"/>
      </w:rPr>
    </w:lvl>
    <w:lvl w:ilvl="3" w:tplc="08180001" w:tentative="1">
      <w:start w:val="1"/>
      <w:numFmt w:val="bullet"/>
      <w:lvlText w:val=""/>
      <w:lvlJc w:val="left"/>
      <w:pPr>
        <w:ind w:left="3423" w:hanging="360"/>
      </w:pPr>
      <w:rPr>
        <w:rFonts w:ascii="Symbol" w:hAnsi="Symbol" w:hint="default"/>
      </w:rPr>
    </w:lvl>
    <w:lvl w:ilvl="4" w:tplc="08180003" w:tentative="1">
      <w:start w:val="1"/>
      <w:numFmt w:val="bullet"/>
      <w:lvlText w:val="o"/>
      <w:lvlJc w:val="left"/>
      <w:pPr>
        <w:ind w:left="4143" w:hanging="360"/>
      </w:pPr>
      <w:rPr>
        <w:rFonts w:ascii="Courier New" w:hAnsi="Courier New" w:cs="Courier New" w:hint="default"/>
      </w:rPr>
    </w:lvl>
    <w:lvl w:ilvl="5" w:tplc="08180005" w:tentative="1">
      <w:start w:val="1"/>
      <w:numFmt w:val="bullet"/>
      <w:lvlText w:val=""/>
      <w:lvlJc w:val="left"/>
      <w:pPr>
        <w:ind w:left="4863" w:hanging="360"/>
      </w:pPr>
      <w:rPr>
        <w:rFonts w:ascii="Wingdings" w:hAnsi="Wingdings" w:hint="default"/>
      </w:rPr>
    </w:lvl>
    <w:lvl w:ilvl="6" w:tplc="08180001" w:tentative="1">
      <w:start w:val="1"/>
      <w:numFmt w:val="bullet"/>
      <w:lvlText w:val=""/>
      <w:lvlJc w:val="left"/>
      <w:pPr>
        <w:ind w:left="5583" w:hanging="360"/>
      </w:pPr>
      <w:rPr>
        <w:rFonts w:ascii="Symbol" w:hAnsi="Symbol" w:hint="default"/>
      </w:rPr>
    </w:lvl>
    <w:lvl w:ilvl="7" w:tplc="08180003" w:tentative="1">
      <w:start w:val="1"/>
      <w:numFmt w:val="bullet"/>
      <w:lvlText w:val="o"/>
      <w:lvlJc w:val="left"/>
      <w:pPr>
        <w:ind w:left="6303" w:hanging="360"/>
      </w:pPr>
      <w:rPr>
        <w:rFonts w:ascii="Courier New" w:hAnsi="Courier New" w:cs="Courier New" w:hint="default"/>
      </w:rPr>
    </w:lvl>
    <w:lvl w:ilvl="8" w:tplc="08180005" w:tentative="1">
      <w:start w:val="1"/>
      <w:numFmt w:val="bullet"/>
      <w:lvlText w:val=""/>
      <w:lvlJc w:val="left"/>
      <w:pPr>
        <w:ind w:left="7023" w:hanging="360"/>
      </w:pPr>
      <w:rPr>
        <w:rFonts w:ascii="Wingdings" w:hAnsi="Wingdings" w:hint="default"/>
      </w:rPr>
    </w:lvl>
  </w:abstractNum>
  <w:abstractNum w:abstractNumId="2" w15:restartNumberingAfterBreak="0">
    <w:nsid w:val="5AAB26D7"/>
    <w:multiLevelType w:val="hybridMultilevel"/>
    <w:tmpl w:val="7542DCB0"/>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B3352B"/>
    <w:multiLevelType w:val="hybridMultilevel"/>
    <w:tmpl w:val="A0322272"/>
    <w:lvl w:ilvl="0" w:tplc="8C10E610">
      <w:start w:val="1"/>
      <w:numFmt w:val="decimal"/>
      <w:lvlText w:val="%1."/>
      <w:lvlJc w:val="left"/>
      <w:pPr>
        <w:ind w:left="953" w:hanging="360"/>
      </w:pPr>
      <w:rPr>
        <w:rFonts w:hint="default"/>
      </w:rPr>
    </w:lvl>
    <w:lvl w:ilvl="1" w:tplc="08180019" w:tentative="1">
      <w:start w:val="1"/>
      <w:numFmt w:val="lowerLetter"/>
      <w:lvlText w:val="%2."/>
      <w:lvlJc w:val="left"/>
      <w:pPr>
        <w:ind w:left="1673" w:hanging="360"/>
      </w:pPr>
    </w:lvl>
    <w:lvl w:ilvl="2" w:tplc="0818001B" w:tentative="1">
      <w:start w:val="1"/>
      <w:numFmt w:val="lowerRoman"/>
      <w:lvlText w:val="%3."/>
      <w:lvlJc w:val="right"/>
      <w:pPr>
        <w:ind w:left="2393" w:hanging="180"/>
      </w:pPr>
    </w:lvl>
    <w:lvl w:ilvl="3" w:tplc="0818000F" w:tentative="1">
      <w:start w:val="1"/>
      <w:numFmt w:val="decimal"/>
      <w:lvlText w:val="%4."/>
      <w:lvlJc w:val="left"/>
      <w:pPr>
        <w:ind w:left="3113" w:hanging="360"/>
      </w:pPr>
    </w:lvl>
    <w:lvl w:ilvl="4" w:tplc="08180019" w:tentative="1">
      <w:start w:val="1"/>
      <w:numFmt w:val="lowerLetter"/>
      <w:lvlText w:val="%5."/>
      <w:lvlJc w:val="left"/>
      <w:pPr>
        <w:ind w:left="3833" w:hanging="360"/>
      </w:pPr>
    </w:lvl>
    <w:lvl w:ilvl="5" w:tplc="0818001B" w:tentative="1">
      <w:start w:val="1"/>
      <w:numFmt w:val="lowerRoman"/>
      <w:lvlText w:val="%6."/>
      <w:lvlJc w:val="right"/>
      <w:pPr>
        <w:ind w:left="4553" w:hanging="180"/>
      </w:pPr>
    </w:lvl>
    <w:lvl w:ilvl="6" w:tplc="0818000F" w:tentative="1">
      <w:start w:val="1"/>
      <w:numFmt w:val="decimal"/>
      <w:lvlText w:val="%7."/>
      <w:lvlJc w:val="left"/>
      <w:pPr>
        <w:ind w:left="5273" w:hanging="360"/>
      </w:pPr>
    </w:lvl>
    <w:lvl w:ilvl="7" w:tplc="08180019" w:tentative="1">
      <w:start w:val="1"/>
      <w:numFmt w:val="lowerLetter"/>
      <w:lvlText w:val="%8."/>
      <w:lvlJc w:val="left"/>
      <w:pPr>
        <w:ind w:left="5993" w:hanging="360"/>
      </w:pPr>
    </w:lvl>
    <w:lvl w:ilvl="8" w:tplc="0818001B" w:tentative="1">
      <w:start w:val="1"/>
      <w:numFmt w:val="lowerRoman"/>
      <w:lvlText w:val="%9."/>
      <w:lvlJc w:val="right"/>
      <w:pPr>
        <w:ind w:left="6713" w:hanging="180"/>
      </w:pPr>
    </w:lvl>
  </w:abstractNum>
  <w:abstractNum w:abstractNumId="4" w15:restartNumberingAfterBreak="0">
    <w:nsid w:val="78896D32"/>
    <w:multiLevelType w:val="multilevel"/>
    <w:tmpl w:val="FCD62AEC"/>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449665099">
    <w:abstractNumId w:val="0"/>
  </w:num>
  <w:num w:numId="2" w16cid:durableId="1830749542">
    <w:abstractNumId w:val="2"/>
  </w:num>
  <w:num w:numId="3" w16cid:durableId="291790297">
    <w:abstractNumId w:val="4"/>
  </w:num>
  <w:num w:numId="4" w16cid:durableId="2142573627">
    <w:abstractNumId w:val="1"/>
  </w:num>
  <w:num w:numId="5" w16cid:durableId="114697248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38"/>
    <w:rsid w:val="000006CF"/>
    <w:rsid w:val="00004723"/>
    <w:rsid w:val="00014F1D"/>
    <w:rsid w:val="00015533"/>
    <w:rsid w:val="00016067"/>
    <w:rsid w:val="00016D43"/>
    <w:rsid w:val="00017A25"/>
    <w:rsid w:val="00017A4B"/>
    <w:rsid w:val="000206DC"/>
    <w:rsid w:val="00020B54"/>
    <w:rsid w:val="00032F05"/>
    <w:rsid w:val="00033A1A"/>
    <w:rsid w:val="00040734"/>
    <w:rsid w:val="00053A85"/>
    <w:rsid w:val="000556C6"/>
    <w:rsid w:val="000560C9"/>
    <w:rsid w:val="00061CF9"/>
    <w:rsid w:val="00070856"/>
    <w:rsid w:val="00075CF7"/>
    <w:rsid w:val="00082403"/>
    <w:rsid w:val="000830E6"/>
    <w:rsid w:val="00083D2A"/>
    <w:rsid w:val="00085A9F"/>
    <w:rsid w:val="00096AD8"/>
    <w:rsid w:val="000A06A8"/>
    <w:rsid w:val="000A0A38"/>
    <w:rsid w:val="000A0CD9"/>
    <w:rsid w:val="000A2897"/>
    <w:rsid w:val="000A3B36"/>
    <w:rsid w:val="000A44EF"/>
    <w:rsid w:val="000B194C"/>
    <w:rsid w:val="000B7910"/>
    <w:rsid w:val="000C10F8"/>
    <w:rsid w:val="000C172A"/>
    <w:rsid w:val="000C4D46"/>
    <w:rsid w:val="000D02DA"/>
    <w:rsid w:val="000D2653"/>
    <w:rsid w:val="000D6EED"/>
    <w:rsid w:val="000E0893"/>
    <w:rsid w:val="000E4A87"/>
    <w:rsid w:val="000E6B85"/>
    <w:rsid w:val="000F4D09"/>
    <w:rsid w:val="000F556C"/>
    <w:rsid w:val="00100EC6"/>
    <w:rsid w:val="00101DEA"/>
    <w:rsid w:val="00103A41"/>
    <w:rsid w:val="00103F36"/>
    <w:rsid w:val="0011272E"/>
    <w:rsid w:val="00113C67"/>
    <w:rsid w:val="00115959"/>
    <w:rsid w:val="0012730F"/>
    <w:rsid w:val="001275A6"/>
    <w:rsid w:val="00130875"/>
    <w:rsid w:val="00133DAA"/>
    <w:rsid w:val="00137B2F"/>
    <w:rsid w:val="00143A48"/>
    <w:rsid w:val="001516B4"/>
    <w:rsid w:val="00151915"/>
    <w:rsid w:val="0015197A"/>
    <w:rsid w:val="00152487"/>
    <w:rsid w:val="001533B2"/>
    <w:rsid w:val="001577FE"/>
    <w:rsid w:val="00160AFD"/>
    <w:rsid w:val="0016134C"/>
    <w:rsid w:val="001625D9"/>
    <w:rsid w:val="00163158"/>
    <w:rsid w:val="00164AF5"/>
    <w:rsid w:val="00164C3D"/>
    <w:rsid w:val="001669F4"/>
    <w:rsid w:val="00167F64"/>
    <w:rsid w:val="001761E0"/>
    <w:rsid w:val="0018353A"/>
    <w:rsid w:val="0018787D"/>
    <w:rsid w:val="001914D6"/>
    <w:rsid w:val="00197BC9"/>
    <w:rsid w:val="001A3993"/>
    <w:rsid w:val="001A426D"/>
    <w:rsid w:val="001A45CF"/>
    <w:rsid w:val="001A5950"/>
    <w:rsid w:val="001A5F8C"/>
    <w:rsid w:val="001C1924"/>
    <w:rsid w:val="001C2127"/>
    <w:rsid w:val="001C4134"/>
    <w:rsid w:val="001C4471"/>
    <w:rsid w:val="001D076F"/>
    <w:rsid w:val="001D2671"/>
    <w:rsid w:val="001D4CCF"/>
    <w:rsid w:val="001E3D96"/>
    <w:rsid w:val="001F1427"/>
    <w:rsid w:val="00203CF6"/>
    <w:rsid w:val="00214A40"/>
    <w:rsid w:val="0021607F"/>
    <w:rsid w:val="00216AB1"/>
    <w:rsid w:val="002171E0"/>
    <w:rsid w:val="00217E57"/>
    <w:rsid w:val="00221D42"/>
    <w:rsid w:val="00224E74"/>
    <w:rsid w:val="00231A53"/>
    <w:rsid w:val="00234CD0"/>
    <w:rsid w:val="002357A0"/>
    <w:rsid w:val="00235E8E"/>
    <w:rsid w:val="002369A9"/>
    <w:rsid w:val="00237149"/>
    <w:rsid w:val="002422A7"/>
    <w:rsid w:val="0024464B"/>
    <w:rsid w:val="00257226"/>
    <w:rsid w:val="00257765"/>
    <w:rsid w:val="00260CAC"/>
    <w:rsid w:val="002630E8"/>
    <w:rsid w:val="00264079"/>
    <w:rsid w:val="002640D2"/>
    <w:rsid w:val="00266D1C"/>
    <w:rsid w:val="00284027"/>
    <w:rsid w:val="002848CF"/>
    <w:rsid w:val="002939AD"/>
    <w:rsid w:val="00296914"/>
    <w:rsid w:val="002A33A6"/>
    <w:rsid w:val="002A46EE"/>
    <w:rsid w:val="002A7086"/>
    <w:rsid w:val="002B058C"/>
    <w:rsid w:val="002B51E1"/>
    <w:rsid w:val="002B7E76"/>
    <w:rsid w:val="002C5477"/>
    <w:rsid w:val="002C55D4"/>
    <w:rsid w:val="002D10C0"/>
    <w:rsid w:val="002D3447"/>
    <w:rsid w:val="002E6E84"/>
    <w:rsid w:val="002E776A"/>
    <w:rsid w:val="002F0D38"/>
    <w:rsid w:val="002F0E3C"/>
    <w:rsid w:val="002F3CAA"/>
    <w:rsid w:val="002F468A"/>
    <w:rsid w:val="002F7460"/>
    <w:rsid w:val="00306C19"/>
    <w:rsid w:val="00306E0D"/>
    <w:rsid w:val="00312C66"/>
    <w:rsid w:val="00313D26"/>
    <w:rsid w:val="00316AE6"/>
    <w:rsid w:val="003176E2"/>
    <w:rsid w:val="00317B51"/>
    <w:rsid w:val="003225E2"/>
    <w:rsid w:val="00330609"/>
    <w:rsid w:val="0033491D"/>
    <w:rsid w:val="003359E5"/>
    <w:rsid w:val="00337425"/>
    <w:rsid w:val="00337A8F"/>
    <w:rsid w:val="003420D3"/>
    <w:rsid w:val="00343C33"/>
    <w:rsid w:val="00347AF9"/>
    <w:rsid w:val="00350E2E"/>
    <w:rsid w:val="00351909"/>
    <w:rsid w:val="00353121"/>
    <w:rsid w:val="00360F77"/>
    <w:rsid w:val="00361CD1"/>
    <w:rsid w:val="003731F4"/>
    <w:rsid w:val="0037450E"/>
    <w:rsid w:val="00374765"/>
    <w:rsid w:val="0037786C"/>
    <w:rsid w:val="00377DD1"/>
    <w:rsid w:val="0038141F"/>
    <w:rsid w:val="00384B00"/>
    <w:rsid w:val="003857F6"/>
    <w:rsid w:val="00390945"/>
    <w:rsid w:val="003A00C4"/>
    <w:rsid w:val="003A110C"/>
    <w:rsid w:val="003A1CDA"/>
    <w:rsid w:val="003A55B1"/>
    <w:rsid w:val="003A6E84"/>
    <w:rsid w:val="003B1E16"/>
    <w:rsid w:val="003B3995"/>
    <w:rsid w:val="003B5E86"/>
    <w:rsid w:val="003B6FCA"/>
    <w:rsid w:val="003B7BD7"/>
    <w:rsid w:val="003C19C8"/>
    <w:rsid w:val="003D2043"/>
    <w:rsid w:val="003D28B9"/>
    <w:rsid w:val="003D57D8"/>
    <w:rsid w:val="003D6B30"/>
    <w:rsid w:val="003E1234"/>
    <w:rsid w:val="003E1733"/>
    <w:rsid w:val="003E18BC"/>
    <w:rsid w:val="003E4F7B"/>
    <w:rsid w:val="003F326F"/>
    <w:rsid w:val="003F3F92"/>
    <w:rsid w:val="003F5696"/>
    <w:rsid w:val="004009D8"/>
    <w:rsid w:val="00403012"/>
    <w:rsid w:val="004148E3"/>
    <w:rsid w:val="004219D4"/>
    <w:rsid w:val="004243B3"/>
    <w:rsid w:val="00425C70"/>
    <w:rsid w:val="00433529"/>
    <w:rsid w:val="00434BB9"/>
    <w:rsid w:val="0044408D"/>
    <w:rsid w:val="0044521B"/>
    <w:rsid w:val="00446608"/>
    <w:rsid w:val="004528A8"/>
    <w:rsid w:val="00452D8A"/>
    <w:rsid w:val="00454090"/>
    <w:rsid w:val="0045690B"/>
    <w:rsid w:val="004630C6"/>
    <w:rsid w:val="00463DAB"/>
    <w:rsid w:val="00471807"/>
    <w:rsid w:val="00471953"/>
    <w:rsid w:val="00472BFF"/>
    <w:rsid w:val="004731A6"/>
    <w:rsid w:val="00473732"/>
    <w:rsid w:val="00476D63"/>
    <w:rsid w:val="00480CD3"/>
    <w:rsid w:val="004821F4"/>
    <w:rsid w:val="00486346"/>
    <w:rsid w:val="0049779C"/>
    <w:rsid w:val="004A0D12"/>
    <w:rsid w:val="004A6C48"/>
    <w:rsid w:val="004B3D6F"/>
    <w:rsid w:val="004C2090"/>
    <w:rsid w:val="004C33B1"/>
    <w:rsid w:val="004C3D8B"/>
    <w:rsid w:val="004C3F90"/>
    <w:rsid w:val="004C478B"/>
    <w:rsid w:val="004C644F"/>
    <w:rsid w:val="004D01BB"/>
    <w:rsid w:val="004D0758"/>
    <w:rsid w:val="004D1207"/>
    <w:rsid w:val="004D1E25"/>
    <w:rsid w:val="004D3943"/>
    <w:rsid w:val="004D48ED"/>
    <w:rsid w:val="004D6F5B"/>
    <w:rsid w:val="004D6FA1"/>
    <w:rsid w:val="004E2545"/>
    <w:rsid w:val="004E3E55"/>
    <w:rsid w:val="004E4985"/>
    <w:rsid w:val="004F1831"/>
    <w:rsid w:val="0050159A"/>
    <w:rsid w:val="00502AF8"/>
    <w:rsid w:val="00505EFC"/>
    <w:rsid w:val="00507055"/>
    <w:rsid w:val="0051376A"/>
    <w:rsid w:val="00521317"/>
    <w:rsid w:val="005215EA"/>
    <w:rsid w:val="00522967"/>
    <w:rsid w:val="005254C8"/>
    <w:rsid w:val="005275F3"/>
    <w:rsid w:val="005312BF"/>
    <w:rsid w:val="005344C2"/>
    <w:rsid w:val="00537475"/>
    <w:rsid w:val="005404D5"/>
    <w:rsid w:val="00541EB0"/>
    <w:rsid w:val="00544976"/>
    <w:rsid w:val="005522B4"/>
    <w:rsid w:val="00553E02"/>
    <w:rsid w:val="00554F12"/>
    <w:rsid w:val="00561DB7"/>
    <w:rsid w:val="00566E55"/>
    <w:rsid w:val="00571DC4"/>
    <w:rsid w:val="00573BB4"/>
    <w:rsid w:val="0057525E"/>
    <w:rsid w:val="0058472E"/>
    <w:rsid w:val="005851D7"/>
    <w:rsid w:val="005934B1"/>
    <w:rsid w:val="005939C3"/>
    <w:rsid w:val="00593A4F"/>
    <w:rsid w:val="005A09A9"/>
    <w:rsid w:val="005A1D53"/>
    <w:rsid w:val="005A3D6D"/>
    <w:rsid w:val="005A63BA"/>
    <w:rsid w:val="005B0969"/>
    <w:rsid w:val="005B20A3"/>
    <w:rsid w:val="005B459A"/>
    <w:rsid w:val="005B47FB"/>
    <w:rsid w:val="005B5916"/>
    <w:rsid w:val="005B7EC6"/>
    <w:rsid w:val="005C398B"/>
    <w:rsid w:val="005C7E62"/>
    <w:rsid w:val="005D5F77"/>
    <w:rsid w:val="005E0570"/>
    <w:rsid w:val="005E1818"/>
    <w:rsid w:val="0060067F"/>
    <w:rsid w:val="006017BF"/>
    <w:rsid w:val="006024E2"/>
    <w:rsid w:val="00606646"/>
    <w:rsid w:val="006103DC"/>
    <w:rsid w:val="00622F8A"/>
    <w:rsid w:val="00623FD1"/>
    <w:rsid w:val="00630918"/>
    <w:rsid w:val="00630DBB"/>
    <w:rsid w:val="0063313A"/>
    <w:rsid w:val="00634425"/>
    <w:rsid w:val="00636742"/>
    <w:rsid w:val="00636D22"/>
    <w:rsid w:val="00636FEC"/>
    <w:rsid w:val="00642D1F"/>
    <w:rsid w:val="00643174"/>
    <w:rsid w:val="006431DC"/>
    <w:rsid w:val="00643B64"/>
    <w:rsid w:val="00647F14"/>
    <w:rsid w:val="00650306"/>
    <w:rsid w:val="006508E5"/>
    <w:rsid w:val="0065141E"/>
    <w:rsid w:val="00654D7D"/>
    <w:rsid w:val="00661863"/>
    <w:rsid w:val="0066606C"/>
    <w:rsid w:val="006660FE"/>
    <w:rsid w:val="006667F0"/>
    <w:rsid w:val="00671E2C"/>
    <w:rsid w:val="00673B57"/>
    <w:rsid w:val="00677B46"/>
    <w:rsid w:val="00686584"/>
    <w:rsid w:val="006865FE"/>
    <w:rsid w:val="00692E53"/>
    <w:rsid w:val="006A1C4C"/>
    <w:rsid w:val="006B6ADB"/>
    <w:rsid w:val="006C0535"/>
    <w:rsid w:val="006C2C55"/>
    <w:rsid w:val="006C398D"/>
    <w:rsid w:val="006C5161"/>
    <w:rsid w:val="006C5669"/>
    <w:rsid w:val="006C6FB0"/>
    <w:rsid w:val="006D02FB"/>
    <w:rsid w:val="006D448F"/>
    <w:rsid w:val="006D4D40"/>
    <w:rsid w:val="006D5D95"/>
    <w:rsid w:val="006D6FC8"/>
    <w:rsid w:val="006E0355"/>
    <w:rsid w:val="006E20D8"/>
    <w:rsid w:val="006E68DC"/>
    <w:rsid w:val="006F45CD"/>
    <w:rsid w:val="00702444"/>
    <w:rsid w:val="00705BBA"/>
    <w:rsid w:val="00707AA1"/>
    <w:rsid w:val="00713FD8"/>
    <w:rsid w:val="00714588"/>
    <w:rsid w:val="00717832"/>
    <w:rsid w:val="007207A1"/>
    <w:rsid w:val="00723A62"/>
    <w:rsid w:val="00726279"/>
    <w:rsid w:val="007265BA"/>
    <w:rsid w:val="0073026F"/>
    <w:rsid w:val="007304B0"/>
    <w:rsid w:val="00735717"/>
    <w:rsid w:val="00737002"/>
    <w:rsid w:val="00744480"/>
    <w:rsid w:val="00745523"/>
    <w:rsid w:val="00746925"/>
    <w:rsid w:val="00750EB0"/>
    <w:rsid w:val="00751CA3"/>
    <w:rsid w:val="00757F7E"/>
    <w:rsid w:val="00760B1A"/>
    <w:rsid w:val="007624DA"/>
    <w:rsid w:val="007634E3"/>
    <w:rsid w:val="00765E57"/>
    <w:rsid w:val="00770F49"/>
    <w:rsid w:val="007727A3"/>
    <w:rsid w:val="0077404D"/>
    <w:rsid w:val="007826EA"/>
    <w:rsid w:val="00794346"/>
    <w:rsid w:val="007972C1"/>
    <w:rsid w:val="007A02BA"/>
    <w:rsid w:val="007A261E"/>
    <w:rsid w:val="007B3C6E"/>
    <w:rsid w:val="007B72DB"/>
    <w:rsid w:val="007C6B5A"/>
    <w:rsid w:val="007C717E"/>
    <w:rsid w:val="007E1D6F"/>
    <w:rsid w:val="007E1DCC"/>
    <w:rsid w:val="007E2588"/>
    <w:rsid w:val="007F7D32"/>
    <w:rsid w:val="00807427"/>
    <w:rsid w:val="00811570"/>
    <w:rsid w:val="0081414E"/>
    <w:rsid w:val="008249E8"/>
    <w:rsid w:val="00824C7A"/>
    <w:rsid w:val="00827753"/>
    <w:rsid w:val="00827CC0"/>
    <w:rsid w:val="008310E3"/>
    <w:rsid w:val="0085006F"/>
    <w:rsid w:val="008621F3"/>
    <w:rsid w:val="00865C27"/>
    <w:rsid w:val="008778F7"/>
    <w:rsid w:val="00881383"/>
    <w:rsid w:val="008834F1"/>
    <w:rsid w:val="0088735C"/>
    <w:rsid w:val="00890016"/>
    <w:rsid w:val="008A0350"/>
    <w:rsid w:val="008A169F"/>
    <w:rsid w:val="008A17B7"/>
    <w:rsid w:val="008B214F"/>
    <w:rsid w:val="008C090F"/>
    <w:rsid w:val="008C3D17"/>
    <w:rsid w:val="008D10A6"/>
    <w:rsid w:val="008E1B1F"/>
    <w:rsid w:val="008E2DBD"/>
    <w:rsid w:val="008F0CE9"/>
    <w:rsid w:val="008F4501"/>
    <w:rsid w:val="008F5FFA"/>
    <w:rsid w:val="008F7DCB"/>
    <w:rsid w:val="0090363D"/>
    <w:rsid w:val="00903EC0"/>
    <w:rsid w:val="00907A5C"/>
    <w:rsid w:val="00911FC7"/>
    <w:rsid w:val="00913C77"/>
    <w:rsid w:val="009165A8"/>
    <w:rsid w:val="00920683"/>
    <w:rsid w:val="00927E8E"/>
    <w:rsid w:val="00927F0D"/>
    <w:rsid w:val="00932341"/>
    <w:rsid w:val="00932EEC"/>
    <w:rsid w:val="00932FEF"/>
    <w:rsid w:val="009332F0"/>
    <w:rsid w:val="0094006E"/>
    <w:rsid w:val="00942902"/>
    <w:rsid w:val="0094297E"/>
    <w:rsid w:val="0094748D"/>
    <w:rsid w:val="00947584"/>
    <w:rsid w:val="00955409"/>
    <w:rsid w:val="00964601"/>
    <w:rsid w:val="00970C73"/>
    <w:rsid w:val="00970F15"/>
    <w:rsid w:val="00971180"/>
    <w:rsid w:val="00973123"/>
    <w:rsid w:val="00973459"/>
    <w:rsid w:val="009760C1"/>
    <w:rsid w:val="00976337"/>
    <w:rsid w:val="009768DB"/>
    <w:rsid w:val="0098367C"/>
    <w:rsid w:val="0098685C"/>
    <w:rsid w:val="009869FA"/>
    <w:rsid w:val="00990C93"/>
    <w:rsid w:val="009A12D7"/>
    <w:rsid w:val="009A35A9"/>
    <w:rsid w:val="009A52B0"/>
    <w:rsid w:val="009B2100"/>
    <w:rsid w:val="009B29CA"/>
    <w:rsid w:val="009B3FB5"/>
    <w:rsid w:val="009B73DC"/>
    <w:rsid w:val="009B7835"/>
    <w:rsid w:val="009C0F15"/>
    <w:rsid w:val="009C14E0"/>
    <w:rsid w:val="009C2313"/>
    <w:rsid w:val="009D3B19"/>
    <w:rsid w:val="009D3D9B"/>
    <w:rsid w:val="009D47E4"/>
    <w:rsid w:val="009D4EB2"/>
    <w:rsid w:val="009D62F7"/>
    <w:rsid w:val="009E10B8"/>
    <w:rsid w:val="009E3AC1"/>
    <w:rsid w:val="009E6FD9"/>
    <w:rsid w:val="009F0312"/>
    <w:rsid w:val="009F05A0"/>
    <w:rsid w:val="009F688D"/>
    <w:rsid w:val="00A00434"/>
    <w:rsid w:val="00A00DC6"/>
    <w:rsid w:val="00A100B8"/>
    <w:rsid w:val="00A14BCD"/>
    <w:rsid w:val="00A154D2"/>
    <w:rsid w:val="00A232F7"/>
    <w:rsid w:val="00A26698"/>
    <w:rsid w:val="00A27D75"/>
    <w:rsid w:val="00A309B6"/>
    <w:rsid w:val="00A343A3"/>
    <w:rsid w:val="00A35892"/>
    <w:rsid w:val="00A369A6"/>
    <w:rsid w:val="00A50868"/>
    <w:rsid w:val="00A56CEF"/>
    <w:rsid w:val="00A633BE"/>
    <w:rsid w:val="00A6490A"/>
    <w:rsid w:val="00A6578E"/>
    <w:rsid w:val="00A67454"/>
    <w:rsid w:val="00A72032"/>
    <w:rsid w:val="00A77974"/>
    <w:rsid w:val="00A77A6C"/>
    <w:rsid w:val="00A80833"/>
    <w:rsid w:val="00A811B6"/>
    <w:rsid w:val="00A825E2"/>
    <w:rsid w:val="00A875C7"/>
    <w:rsid w:val="00AA3170"/>
    <w:rsid w:val="00AA5EB2"/>
    <w:rsid w:val="00AA64E9"/>
    <w:rsid w:val="00AB12B9"/>
    <w:rsid w:val="00AB3D31"/>
    <w:rsid w:val="00AB677B"/>
    <w:rsid w:val="00AC15C1"/>
    <w:rsid w:val="00AC3F77"/>
    <w:rsid w:val="00AC5B28"/>
    <w:rsid w:val="00AC6E0D"/>
    <w:rsid w:val="00AC795C"/>
    <w:rsid w:val="00AD2E2A"/>
    <w:rsid w:val="00AD2F19"/>
    <w:rsid w:val="00AD3340"/>
    <w:rsid w:val="00AD33E6"/>
    <w:rsid w:val="00AD3A7D"/>
    <w:rsid w:val="00AD4A15"/>
    <w:rsid w:val="00AE081B"/>
    <w:rsid w:val="00AE1139"/>
    <w:rsid w:val="00AF322B"/>
    <w:rsid w:val="00AF4373"/>
    <w:rsid w:val="00B07276"/>
    <w:rsid w:val="00B072BA"/>
    <w:rsid w:val="00B10728"/>
    <w:rsid w:val="00B14771"/>
    <w:rsid w:val="00B15E78"/>
    <w:rsid w:val="00B23C96"/>
    <w:rsid w:val="00B3050E"/>
    <w:rsid w:val="00B35CD3"/>
    <w:rsid w:val="00B36DA6"/>
    <w:rsid w:val="00B42096"/>
    <w:rsid w:val="00B46F75"/>
    <w:rsid w:val="00B47C65"/>
    <w:rsid w:val="00B5123D"/>
    <w:rsid w:val="00B54023"/>
    <w:rsid w:val="00B5617F"/>
    <w:rsid w:val="00B562D8"/>
    <w:rsid w:val="00B60076"/>
    <w:rsid w:val="00B60D21"/>
    <w:rsid w:val="00B62CE0"/>
    <w:rsid w:val="00B67ACE"/>
    <w:rsid w:val="00B70E21"/>
    <w:rsid w:val="00B71F27"/>
    <w:rsid w:val="00B74570"/>
    <w:rsid w:val="00B7520A"/>
    <w:rsid w:val="00B76A39"/>
    <w:rsid w:val="00B813E6"/>
    <w:rsid w:val="00B82712"/>
    <w:rsid w:val="00B846F3"/>
    <w:rsid w:val="00B955C5"/>
    <w:rsid w:val="00BA0590"/>
    <w:rsid w:val="00BA5522"/>
    <w:rsid w:val="00BA6EBD"/>
    <w:rsid w:val="00BA78E8"/>
    <w:rsid w:val="00BB46CF"/>
    <w:rsid w:val="00BB6DEB"/>
    <w:rsid w:val="00BC102C"/>
    <w:rsid w:val="00BC2BA1"/>
    <w:rsid w:val="00BD2B3B"/>
    <w:rsid w:val="00BD3CE4"/>
    <w:rsid w:val="00BD73E3"/>
    <w:rsid w:val="00BE3FF7"/>
    <w:rsid w:val="00BE78F3"/>
    <w:rsid w:val="00BF3174"/>
    <w:rsid w:val="00C03B61"/>
    <w:rsid w:val="00C10F8E"/>
    <w:rsid w:val="00C1223D"/>
    <w:rsid w:val="00C13C77"/>
    <w:rsid w:val="00C149E5"/>
    <w:rsid w:val="00C16CEA"/>
    <w:rsid w:val="00C20871"/>
    <w:rsid w:val="00C20C53"/>
    <w:rsid w:val="00C27ACB"/>
    <w:rsid w:val="00C4176A"/>
    <w:rsid w:val="00C43AF1"/>
    <w:rsid w:val="00C63C26"/>
    <w:rsid w:val="00C64CBC"/>
    <w:rsid w:val="00C722F8"/>
    <w:rsid w:val="00C72CF7"/>
    <w:rsid w:val="00C763D4"/>
    <w:rsid w:val="00C8190E"/>
    <w:rsid w:val="00C90BF6"/>
    <w:rsid w:val="00C91708"/>
    <w:rsid w:val="00C95923"/>
    <w:rsid w:val="00C96248"/>
    <w:rsid w:val="00C96EA1"/>
    <w:rsid w:val="00CA6A1A"/>
    <w:rsid w:val="00CA791D"/>
    <w:rsid w:val="00CB2C78"/>
    <w:rsid w:val="00CC4236"/>
    <w:rsid w:val="00CC456B"/>
    <w:rsid w:val="00CC5449"/>
    <w:rsid w:val="00CC73EC"/>
    <w:rsid w:val="00CD2D99"/>
    <w:rsid w:val="00CD7277"/>
    <w:rsid w:val="00CE14CB"/>
    <w:rsid w:val="00CE1771"/>
    <w:rsid w:val="00CE5BAA"/>
    <w:rsid w:val="00CE6C9E"/>
    <w:rsid w:val="00CF0946"/>
    <w:rsid w:val="00CF73A9"/>
    <w:rsid w:val="00D020F0"/>
    <w:rsid w:val="00D06525"/>
    <w:rsid w:val="00D12FCB"/>
    <w:rsid w:val="00D13A3E"/>
    <w:rsid w:val="00D16019"/>
    <w:rsid w:val="00D16827"/>
    <w:rsid w:val="00D2204F"/>
    <w:rsid w:val="00D255B5"/>
    <w:rsid w:val="00D25ACD"/>
    <w:rsid w:val="00D25CE3"/>
    <w:rsid w:val="00D2772B"/>
    <w:rsid w:val="00D27A6D"/>
    <w:rsid w:val="00D35A28"/>
    <w:rsid w:val="00D36318"/>
    <w:rsid w:val="00D3691A"/>
    <w:rsid w:val="00D414BF"/>
    <w:rsid w:val="00D5190C"/>
    <w:rsid w:val="00D62042"/>
    <w:rsid w:val="00D62463"/>
    <w:rsid w:val="00D64834"/>
    <w:rsid w:val="00D64BF8"/>
    <w:rsid w:val="00D65AC9"/>
    <w:rsid w:val="00D73AE3"/>
    <w:rsid w:val="00D77523"/>
    <w:rsid w:val="00D80F2D"/>
    <w:rsid w:val="00D8156E"/>
    <w:rsid w:val="00D875AB"/>
    <w:rsid w:val="00D941F7"/>
    <w:rsid w:val="00D95195"/>
    <w:rsid w:val="00D969A2"/>
    <w:rsid w:val="00DA1D68"/>
    <w:rsid w:val="00DA26A8"/>
    <w:rsid w:val="00DA30B8"/>
    <w:rsid w:val="00DA5253"/>
    <w:rsid w:val="00DB23C9"/>
    <w:rsid w:val="00DB68D7"/>
    <w:rsid w:val="00DB7F7B"/>
    <w:rsid w:val="00DC08C6"/>
    <w:rsid w:val="00DC0B5C"/>
    <w:rsid w:val="00DC1F21"/>
    <w:rsid w:val="00DD1D6E"/>
    <w:rsid w:val="00DE0599"/>
    <w:rsid w:val="00DE2CAA"/>
    <w:rsid w:val="00DE3488"/>
    <w:rsid w:val="00DE70FB"/>
    <w:rsid w:val="00DF164E"/>
    <w:rsid w:val="00DF412B"/>
    <w:rsid w:val="00DF4A3C"/>
    <w:rsid w:val="00DF5365"/>
    <w:rsid w:val="00E03453"/>
    <w:rsid w:val="00E161F5"/>
    <w:rsid w:val="00E20F61"/>
    <w:rsid w:val="00E37A5E"/>
    <w:rsid w:val="00E47265"/>
    <w:rsid w:val="00E51FD4"/>
    <w:rsid w:val="00E54492"/>
    <w:rsid w:val="00E544F6"/>
    <w:rsid w:val="00E56D0C"/>
    <w:rsid w:val="00E57864"/>
    <w:rsid w:val="00E65F17"/>
    <w:rsid w:val="00E672B7"/>
    <w:rsid w:val="00E67585"/>
    <w:rsid w:val="00E704E3"/>
    <w:rsid w:val="00E71310"/>
    <w:rsid w:val="00E750FF"/>
    <w:rsid w:val="00E768E1"/>
    <w:rsid w:val="00E77920"/>
    <w:rsid w:val="00E830C4"/>
    <w:rsid w:val="00E86DDB"/>
    <w:rsid w:val="00E91AFB"/>
    <w:rsid w:val="00E94196"/>
    <w:rsid w:val="00E96D20"/>
    <w:rsid w:val="00EA025F"/>
    <w:rsid w:val="00EA4F8B"/>
    <w:rsid w:val="00EB0D16"/>
    <w:rsid w:val="00EB6BB1"/>
    <w:rsid w:val="00EB7F06"/>
    <w:rsid w:val="00EC2B74"/>
    <w:rsid w:val="00ED1A03"/>
    <w:rsid w:val="00ED5C11"/>
    <w:rsid w:val="00ED6837"/>
    <w:rsid w:val="00EE798D"/>
    <w:rsid w:val="00EF438C"/>
    <w:rsid w:val="00F0053C"/>
    <w:rsid w:val="00F006B5"/>
    <w:rsid w:val="00F104C6"/>
    <w:rsid w:val="00F11D3B"/>
    <w:rsid w:val="00F148CE"/>
    <w:rsid w:val="00F22BC4"/>
    <w:rsid w:val="00F232DC"/>
    <w:rsid w:val="00F2598D"/>
    <w:rsid w:val="00F25ABE"/>
    <w:rsid w:val="00F26863"/>
    <w:rsid w:val="00F27477"/>
    <w:rsid w:val="00F275FE"/>
    <w:rsid w:val="00F30DFC"/>
    <w:rsid w:val="00F337FB"/>
    <w:rsid w:val="00F34F94"/>
    <w:rsid w:val="00F373CF"/>
    <w:rsid w:val="00F418B5"/>
    <w:rsid w:val="00F479D7"/>
    <w:rsid w:val="00F5115D"/>
    <w:rsid w:val="00F54F8F"/>
    <w:rsid w:val="00F57FC1"/>
    <w:rsid w:val="00F64271"/>
    <w:rsid w:val="00F70791"/>
    <w:rsid w:val="00F74578"/>
    <w:rsid w:val="00F80D42"/>
    <w:rsid w:val="00F81968"/>
    <w:rsid w:val="00F82F4D"/>
    <w:rsid w:val="00F83506"/>
    <w:rsid w:val="00F83B17"/>
    <w:rsid w:val="00F8762C"/>
    <w:rsid w:val="00F92740"/>
    <w:rsid w:val="00F93698"/>
    <w:rsid w:val="00F9671F"/>
    <w:rsid w:val="00FA0251"/>
    <w:rsid w:val="00FA37EB"/>
    <w:rsid w:val="00FB0D51"/>
    <w:rsid w:val="00FB1B1B"/>
    <w:rsid w:val="00FB341D"/>
    <w:rsid w:val="00FB343B"/>
    <w:rsid w:val="00FC14C7"/>
    <w:rsid w:val="00FC36D8"/>
    <w:rsid w:val="00FC554D"/>
    <w:rsid w:val="00FC594A"/>
    <w:rsid w:val="00FD3875"/>
    <w:rsid w:val="00FE031A"/>
    <w:rsid w:val="00FE0636"/>
    <w:rsid w:val="00FE0AC0"/>
    <w:rsid w:val="00FE2182"/>
    <w:rsid w:val="00FE27D0"/>
    <w:rsid w:val="00FE474C"/>
    <w:rsid w:val="00FE618B"/>
    <w:rsid w:val="00FE7B47"/>
    <w:rsid w:val="00FF17FF"/>
    <w:rsid w:val="00FF3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3B7DC"/>
  <w15:docId w15:val="{85D5C5BB-9819-4FBF-854C-76BF7E1F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CE9"/>
    <w:pPr>
      <w:widowControl w:val="0"/>
    </w:pPr>
    <w:rPr>
      <w:color w:val="000000"/>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F0CE9"/>
    <w:rPr>
      <w:color w:val="000080"/>
      <w:u w:val="single"/>
    </w:rPr>
  </w:style>
  <w:style w:type="character" w:customStyle="1" w:styleId="2">
    <w:name w:val="Основной текст (2)_"/>
    <w:link w:val="20"/>
    <w:rsid w:val="008F0CE9"/>
    <w:rPr>
      <w:rFonts w:ascii="Times New Roman" w:eastAsia="Times New Roman" w:hAnsi="Times New Roman" w:cs="Times New Roman"/>
      <w:b/>
      <w:bCs/>
      <w:i w:val="0"/>
      <w:iCs w:val="0"/>
      <w:smallCaps w:val="0"/>
      <w:strike w:val="0"/>
      <w:spacing w:val="-4"/>
      <w:sz w:val="36"/>
      <w:szCs w:val="36"/>
      <w:u w:val="none"/>
    </w:rPr>
  </w:style>
  <w:style w:type="paragraph" w:customStyle="1" w:styleId="20">
    <w:name w:val="Основной текст (2)"/>
    <w:basedOn w:val="a"/>
    <w:link w:val="2"/>
    <w:rsid w:val="008F0CE9"/>
    <w:pPr>
      <w:shd w:val="clear" w:color="auto" w:fill="FFFFFF"/>
      <w:spacing w:after="120" w:line="0" w:lineRule="atLeast"/>
    </w:pPr>
    <w:rPr>
      <w:rFonts w:ascii="Times New Roman" w:eastAsia="Times New Roman" w:hAnsi="Times New Roman" w:cs="Times New Roman"/>
      <w:b/>
      <w:bCs/>
      <w:color w:val="auto"/>
      <w:spacing w:val="-4"/>
      <w:sz w:val="36"/>
      <w:szCs w:val="36"/>
    </w:rPr>
  </w:style>
  <w:style w:type="character" w:customStyle="1" w:styleId="21">
    <w:name w:val="Основной текст (2)1"/>
    <w:rsid w:val="008F0CE9"/>
    <w:rPr>
      <w:rFonts w:ascii="Times New Roman" w:eastAsia="Times New Roman" w:hAnsi="Times New Roman" w:cs="Times New Roman"/>
      <w:b/>
      <w:bCs/>
      <w:i w:val="0"/>
      <w:iCs w:val="0"/>
      <w:smallCaps w:val="0"/>
      <w:strike w:val="0"/>
      <w:color w:val="000000"/>
      <w:spacing w:val="-4"/>
      <w:w w:val="100"/>
      <w:position w:val="0"/>
      <w:sz w:val="36"/>
      <w:szCs w:val="36"/>
      <w:u w:val="single"/>
      <w:lang w:val="ro-RO"/>
    </w:rPr>
  </w:style>
  <w:style w:type="character" w:customStyle="1" w:styleId="22">
    <w:name w:val="Заголовок №2_"/>
    <w:link w:val="23"/>
    <w:rsid w:val="008F0CE9"/>
    <w:rPr>
      <w:rFonts w:ascii="Times New Roman" w:eastAsia="Times New Roman" w:hAnsi="Times New Roman" w:cs="Times New Roman"/>
      <w:b/>
      <w:bCs/>
      <w:i w:val="0"/>
      <w:iCs w:val="0"/>
      <w:smallCaps w:val="0"/>
      <w:strike w:val="0"/>
      <w:spacing w:val="-4"/>
      <w:sz w:val="36"/>
      <w:szCs w:val="36"/>
      <w:u w:val="none"/>
    </w:rPr>
  </w:style>
  <w:style w:type="paragraph" w:customStyle="1" w:styleId="23">
    <w:name w:val="Заголовок №2"/>
    <w:basedOn w:val="a"/>
    <w:link w:val="22"/>
    <w:rsid w:val="008F0CE9"/>
    <w:pPr>
      <w:shd w:val="clear" w:color="auto" w:fill="FFFFFF"/>
      <w:spacing w:before="120" w:after="360" w:line="0" w:lineRule="atLeast"/>
      <w:outlineLvl w:val="1"/>
    </w:pPr>
    <w:rPr>
      <w:rFonts w:ascii="Times New Roman" w:eastAsia="Times New Roman" w:hAnsi="Times New Roman" w:cs="Times New Roman"/>
      <w:b/>
      <w:bCs/>
      <w:color w:val="auto"/>
      <w:spacing w:val="-4"/>
      <w:sz w:val="36"/>
      <w:szCs w:val="36"/>
    </w:rPr>
  </w:style>
  <w:style w:type="character" w:customStyle="1" w:styleId="210">
    <w:name w:val="Заголовок №21"/>
    <w:rsid w:val="008F0CE9"/>
    <w:rPr>
      <w:rFonts w:ascii="Times New Roman" w:eastAsia="Times New Roman" w:hAnsi="Times New Roman" w:cs="Times New Roman"/>
      <w:b/>
      <w:bCs/>
      <w:i w:val="0"/>
      <w:iCs w:val="0"/>
      <w:smallCaps w:val="0"/>
      <w:strike w:val="0"/>
      <w:color w:val="000000"/>
      <w:spacing w:val="-4"/>
      <w:w w:val="100"/>
      <w:position w:val="0"/>
      <w:sz w:val="36"/>
      <w:szCs w:val="36"/>
      <w:u w:val="single"/>
      <w:lang w:val="ro-RO"/>
    </w:rPr>
  </w:style>
  <w:style w:type="character" w:customStyle="1" w:styleId="6">
    <w:name w:val="Заголовок №6_"/>
    <w:link w:val="60"/>
    <w:rsid w:val="008F0CE9"/>
    <w:rPr>
      <w:rFonts w:ascii="Times New Roman" w:eastAsia="Times New Roman" w:hAnsi="Times New Roman" w:cs="Times New Roman"/>
      <w:b/>
      <w:bCs/>
      <w:i/>
      <w:iCs/>
      <w:smallCaps w:val="0"/>
      <w:strike w:val="0"/>
      <w:spacing w:val="3"/>
      <w:u w:val="none"/>
    </w:rPr>
  </w:style>
  <w:style w:type="paragraph" w:customStyle="1" w:styleId="60">
    <w:name w:val="Заголовок №6"/>
    <w:basedOn w:val="a"/>
    <w:link w:val="6"/>
    <w:rsid w:val="008F0CE9"/>
    <w:pPr>
      <w:shd w:val="clear" w:color="auto" w:fill="FFFFFF"/>
      <w:spacing w:before="360" w:line="254" w:lineRule="exact"/>
      <w:ind w:firstLine="640"/>
      <w:jc w:val="both"/>
      <w:outlineLvl w:val="5"/>
    </w:pPr>
    <w:rPr>
      <w:rFonts w:ascii="Times New Roman" w:eastAsia="Times New Roman" w:hAnsi="Times New Roman" w:cs="Times New Roman"/>
      <w:b/>
      <w:bCs/>
      <w:i/>
      <w:iCs/>
      <w:color w:val="auto"/>
      <w:spacing w:val="3"/>
      <w:sz w:val="20"/>
      <w:szCs w:val="20"/>
    </w:rPr>
  </w:style>
  <w:style w:type="character" w:customStyle="1" w:styleId="61">
    <w:name w:val="Заголовок №61"/>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a4">
    <w:name w:val="Основной текст_"/>
    <w:link w:val="3"/>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3">
    <w:name w:val="Основной текст3"/>
    <w:basedOn w:val="a"/>
    <w:link w:val="a4"/>
    <w:rsid w:val="008F0CE9"/>
    <w:pPr>
      <w:shd w:val="clear" w:color="auto" w:fill="FFFFFF"/>
      <w:spacing w:line="254" w:lineRule="exact"/>
      <w:ind w:hanging="440"/>
      <w:jc w:val="both"/>
    </w:pPr>
    <w:rPr>
      <w:rFonts w:ascii="Times New Roman" w:eastAsia="Times New Roman" w:hAnsi="Times New Roman" w:cs="Times New Roman"/>
      <w:color w:val="auto"/>
      <w:spacing w:val="-2"/>
      <w:sz w:val="21"/>
      <w:szCs w:val="21"/>
    </w:rPr>
  </w:style>
  <w:style w:type="character" w:customStyle="1" w:styleId="30">
    <w:name w:val="Основной текст (3)_"/>
    <w:link w:val="31"/>
    <w:rsid w:val="008F0CE9"/>
    <w:rPr>
      <w:rFonts w:ascii="Times New Roman" w:eastAsia="Times New Roman" w:hAnsi="Times New Roman" w:cs="Times New Roman"/>
      <w:b/>
      <w:bCs/>
      <w:i w:val="0"/>
      <w:iCs w:val="0"/>
      <w:smallCaps w:val="0"/>
      <w:strike w:val="0"/>
      <w:spacing w:val="-4"/>
      <w:sz w:val="21"/>
      <w:szCs w:val="21"/>
      <w:u w:val="none"/>
    </w:rPr>
  </w:style>
  <w:style w:type="paragraph" w:customStyle="1" w:styleId="31">
    <w:name w:val="Основной текст (3)"/>
    <w:basedOn w:val="a"/>
    <w:link w:val="30"/>
    <w:rsid w:val="008F0CE9"/>
    <w:pPr>
      <w:shd w:val="clear" w:color="auto" w:fill="FFFFFF"/>
      <w:spacing w:line="254" w:lineRule="exact"/>
      <w:jc w:val="both"/>
    </w:pPr>
    <w:rPr>
      <w:rFonts w:ascii="Times New Roman" w:eastAsia="Times New Roman" w:hAnsi="Times New Roman" w:cs="Times New Roman"/>
      <w:b/>
      <w:bCs/>
      <w:color w:val="auto"/>
      <w:spacing w:val="-4"/>
      <w:sz w:val="21"/>
      <w:szCs w:val="21"/>
    </w:rPr>
  </w:style>
  <w:style w:type="character" w:customStyle="1" w:styleId="30pt">
    <w:name w:val="Основной текст (3) + Интервал 0 pt"/>
    <w:rsid w:val="008F0CE9"/>
    <w:rPr>
      <w:rFonts w:ascii="Times New Roman" w:eastAsia="Times New Roman" w:hAnsi="Times New Roman" w:cs="Times New Roman"/>
      <w:b/>
      <w:bCs/>
      <w:i w:val="0"/>
      <w:iCs w:val="0"/>
      <w:smallCaps w:val="0"/>
      <w:strike w:val="0"/>
      <w:color w:val="000000"/>
      <w:spacing w:val="-6"/>
      <w:w w:val="100"/>
      <w:position w:val="0"/>
      <w:sz w:val="21"/>
      <w:szCs w:val="21"/>
      <w:u w:val="none"/>
      <w:lang w:val="ro-RO"/>
    </w:rPr>
  </w:style>
  <w:style w:type="character" w:customStyle="1" w:styleId="4">
    <w:name w:val="Основной текст (4)_"/>
    <w:link w:val="40"/>
    <w:rsid w:val="008F0CE9"/>
    <w:rPr>
      <w:rFonts w:ascii="Times New Roman" w:eastAsia="Times New Roman" w:hAnsi="Times New Roman" w:cs="Times New Roman"/>
      <w:b w:val="0"/>
      <w:bCs w:val="0"/>
      <w:i w:val="0"/>
      <w:iCs w:val="0"/>
      <w:smallCaps w:val="0"/>
      <w:strike w:val="0"/>
      <w:spacing w:val="1"/>
      <w:sz w:val="21"/>
      <w:szCs w:val="21"/>
      <w:u w:val="none"/>
    </w:rPr>
  </w:style>
  <w:style w:type="paragraph" w:customStyle="1" w:styleId="40">
    <w:name w:val="Основной текст (4)"/>
    <w:basedOn w:val="a"/>
    <w:link w:val="4"/>
    <w:rsid w:val="008F0CE9"/>
    <w:pPr>
      <w:shd w:val="clear" w:color="auto" w:fill="FFFFFF"/>
      <w:spacing w:line="254" w:lineRule="exact"/>
      <w:ind w:hanging="440"/>
      <w:jc w:val="both"/>
    </w:pPr>
    <w:rPr>
      <w:rFonts w:ascii="Times New Roman" w:eastAsia="Times New Roman" w:hAnsi="Times New Roman" w:cs="Times New Roman"/>
      <w:color w:val="auto"/>
      <w:spacing w:val="1"/>
      <w:sz w:val="21"/>
      <w:szCs w:val="21"/>
    </w:rPr>
  </w:style>
  <w:style w:type="character" w:customStyle="1" w:styleId="5">
    <w:name w:val="Основной текст (5)_"/>
    <w:link w:val="50"/>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50">
    <w:name w:val="Основной текст (5)"/>
    <w:basedOn w:val="a"/>
    <w:link w:val="5"/>
    <w:rsid w:val="008F0CE9"/>
    <w:pPr>
      <w:shd w:val="clear" w:color="auto" w:fill="FFFFFF"/>
      <w:spacing w:line="254" w:lineRule="exact"/>
      <w:ind w:hanging="360"/>
      <w:jc w:val="both"/>
    </w:pPr>
    <w:rPr>
      <w:rFonts w:ascii="Times New Roman" w:eastAsia="Times New Roman" w:hAnsi="Times New Roman" w:cs="Times New Roman"/>
      <w:b/>
      <w:bCs/>
      <w:color w:val="auto"/>
      <w:spacing w:val="-6"/>
      <w:sz w:val="21"/>
      <w:szCs w:val="21"/>
    </w:rPr>
  </w:style>
  <w:style w:type="character" w:customStyle="1" w:styleId="50pt">
    <w:name w:val="Основной текст (5) + 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
    <w:name w:val="Основной текст + Полужирный;Интервал 0 pt"/>
    <w:rsid w:val="008F0CE9"/>
    <w:rPr>
      <w:rFonts w:ascii="Times New Roman" w:eastAsia="Times New Roman" w:hAnsi="Times New Roman" w:cs="Times New Roman"/>
      <w:b/>
      <w:bCs/>
      <w:i w:val="0"/>
      <w:iCs w:val="0"/>
      <w:smallCaps w:val="0"/>
      <w:strike w:val="0"/>
      <w:color w:val="000000"/>
      <w:spacing w:val="-6"/>
      <w:w w:val="100"/>
      <w:position w:val="0"/>
      <w:sz w:val="21"/>
      <w:szCs w:val="21"/>
      <w:u w:val="none"/>
      <w:lang w:val="ro-RO"/>
    </w:rPr>
  </w:style>
  <w:style w:type="character" w:customStyle="1" w:styleId="11pt0pt">
    <w:name w:val="Основной текст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7">
    <w:name w:val="Заголовок №7_"/>
    <w:link w:val="70"/>
    <w:rsid w:val="008F0CE9"/>
    <w:rPr>
      <w:rFonts w:ascii="Times New Roman" w:eastAsia="Times New Roman" w:hAnsi="Times New Roman" w:cs="Times New Roman"/>
      <w:b/>
      <w:bCs/>
      <w:i/>
      <w:iCs/>
      <w:smallCaps w:val="0"/>
      <w:strike w:val="0"/>
      <w:spacing w:val="1"/>
      <w:u w:val="none"/>
    </w:rPr>
  </w:style>
  <w:style w:type="paragraph" w:customStyle="1" w:styleId="70">
    <w:name w:val="Заголовок №7"/>
    <w:basedOn w:val="a"/>
    <w:link w:val="7"/>
    <w:rsid w:val="008F0CE9"/>
    <w:pPr>
      <w:shd w:val="clear" w:color="auto" w:fill="FFFFFF"/>
      <w:spacing w:before="240" w:line="293" w:lineRule="exact"/>
      <w:ind w:firstLine="640"/>
      <w:jc w:val="both"/>
      <w:outlineLvl w:val="6"/>
    </w:pPr>
    <w:rPr>
      <w:rFonts w:ascii="Times New Roman" w:eastAsia="Times New Roman" w:hAnsi="Times New Roman" w:cs="Times New Roman"/>
      <w:b/>
      <w:bCs/>
      <w:i/>
      <w:iCs/>
      <w:color w:val="auto"/>
      <w:spacing w:val="1"/>
      <w:sz w:val="20"/>
      <w:szCs w:val="20"/>
    </w:rPr>
  </w:style>
  <w:style w:type="character" w:customStyle="1" w:styleId="71">
    <w:name w:val="Заголовок №7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70pt">
    <w:name w:val="Заголовок №7 + Интервал 0 pt"/>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0pt3">
    <w:name w:val="Основной текст + Полужирный;Интервал 0 pt3"/>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0">
    <w:name w:val="Основной текст + Курсив;Интервал 0 pt"/>
    <w:rsid w:val="008F0CE9"/>
    <w:rPr>
      <w:rFonts w:ascii="Times New Roman" w:eastAsia="Times New Roman" w:hAnsi="Times New Roman" w:cs="Times New Roman"/>
      <w:b w:val="0"/>
      <w:bCs w:val="0"/>
      <w:i/>
      <w:iCs/>
      <w:smallCaps w:val="0"/>
      <w:strike w:val="0"/>
      <w:color w:val="000000"/>
      <w:spacing w:val="-3"/>
      <w:w w:val="100"/>
      <w:position w:val="0"/>
      <w:sz w:val="21"/>
      <w:szCs w:val="21"/>
      <w:u w:val="none"/>
      <w:lang w:val="ro-RO"/>
    </w:rPr>
  </w:style>
  <w:style w:type="character" w:customStyle="1" w:styleId="51">
    <w:name w:val="Основной текст (5)1"/>
    <w:rsid w:val="008F0CE9"/>
    <w:rPr>
      <w:rFonts w:ascii="Times New Roman" w:eastAsia="Times New Roman" w:hAnsi="Times New Roman" w:cs="Times New Roman"/>
      <w:b/>
      <w:bCs/>
      <w:i w:val="0"/>
      <w:iCs w:val="0"/>
      <w:smallCaps w:val="0"/>
      <w:strike w:val="0"/>
      <w:color w:val="000000"/>
      <w:spacing w:val="-6"/>
      <w:w w:val="100"/>
      <w:position w:val="0"/>
      <w:sz w:val="21"/>
      <w:szCs w:val="21"/>
      <w:u w:val="single"/>
      <w:lang w:val="ro-RO"/>
    </w:rPr>
  </w:style>
  <w:style w:type="character" w:customStyle="1" w:styleId="50pt3">
    <w:name w:val="Основной текст (5) + Интервал 0 pt3"/>
    <w:rsid w:val="008F0CE9"/>
    <w:rPr>
      <w:rFonts w:ascii="Times New Roman" w:eastAsia="Times New Roman" w:hAnsi="Times New Roman" w:cs="Times New Roman"/>
      <w:b/>
      <w:bCs/>
      <w:i w:val="0"/>
      <w:iCs w:val="0"/>
      <w:smallCaps w:val="0"/>
      <w:strike w:val="0"/>
      <w:color w:val="000000"/>
      <w:spacing w:val="17"/>
      <w:w w:val="100"/>
      <w:position w:val="0"/>
      <w:sz w:val="21"/>
      <w:szCs w:val="21"/>
      <w:u w:val="single"/>
      <w:lang w:val="ro-RO"/>
    </w:rPr>
  </w:style>
  <w:style w:type="character" w:customStyle="1" w:styleId="3Sylfaen115pt0pt">
    <w:name w:val="Основной текст (3) + Sylfaen;11;5 pt;Не полужирный;Курсив;Интервал 0 pt"/>
    <w:rsid w:val="008F0CE9"/>
    <w:rPr>
      <w:rFonts w:ascii="Sylfaen" w:eastAsia="Sylfaen" w:hAnsi="Sylfaen" w:cs="Sylfaen"/>
      <w:b/>
      <w:bCs/>
      <w:i/>
      <w:iCs/>
      <w:smallCaps w:val="0"/>
      <w:strike w:val="0"/>
      <w:color w:val="000000"/>
      <w:spacing w:val="0"/>
      <w:w w:val="100"/>
      <w:position w:val="0"/>
      <w:sz w:val="23"/>
      <w:szCs w:val="23"/>
      <w:u w:val="none"/>
    </w:rPr>
  </w:style>
  <w:style w:type="character" w:customStyle="1" w:styleId="310">
    <w:name w:val="Основной текст (3)1"/>
    <w:rsid w:val="008F0CE9"/>
    <w:rPr>
      <w:rFonts w:ascii="Times New Roman" w:eastAsia="Times New Roman" w:hAnsi="Times New Roman" w:cs="Times New Roman"/>
      <w:b/>
      <w:bCs/>
      <w:i w:val="0"/>
      <w:iCs w:val="0"/>
      <w:smallCaps w:val="0"/>
      <w:strike w:val="0"/>
      <w:color w:val="000000"/>
      <w:spacing w:val="-4"/>
      <w:w w:val="100"/>
      <w:position w:val="0"/>
      <w:sz w:val="21"/>
      <w:szCs w:val="21"/>
      <w:u w:val="single"/>
      <w:lang w:val="ro-RO"/>
    </w:rPr>
  </w:style>
  <w:style w:type="character" w:customStyle="1" w:styleId="a5">
    <w:name w:val="Колонтитул_"/>
    <w:link w:val="a6"/>
    <w:rsid w:val="008F0CE9"/>
    <w:rPr>
      <w:rFonts w:ascii="Times New Roman" w:eastAsia="Times New Roman" w:hAnsi="Times New Roman" w:cs="Times New Roman"/>
      <w:b/>
      <w:bCs/>
      <w:i w:val="0"/>
      <w:iCs w:val="0"/>
      <w:smallCaps w:val="0"/>
      <w:strike w:val="0"/>
      <w:spacing w:val="-1"/>
      <w:sz w:val="23"/>
      <w:szCs w:val="23"/>
      <w:u w:val="none"/>
    </w:rPr>
  </w:style>
  <w:style w:type="paragraph" w:customStyle="1" w:styleId="a6">
    <w:name w:val="Колонтитул"/>
    <w:basedOn w:val="a"/>
    <w:link w:val="a5"/>
    <w:rsid w:val="008F0CE9"/>
    <w:pPr>
      <w:shd w:val="clear" w:color="auto" w:fill="FFFFFF"/>
      <w:spacing w:line="0" w:lineRule="atLeast"/>
    </w:pPr>
    <w:rPr>
      <w:rFonts w:ascii="Times New Roman" w:eastAsia="Times New Roman" w:hAnsi="Times New Roman" w:cs="Times New Roman"/>
      <w:b/>
      <w:bCs/>
      <w:color w:val="auto"/>
      <w:spacing w:val="-1"/>
      <w:sz w:val="23"/>
      <w:szCs w:val="23"/>
    </w:rPr>
  </w:style>
  <w:style w:type="character" w:customStyle="1" w:styleId="410pt0pt">
    <w:name w:val="Основной текст (4) + 10 pt;Интервал 0 pt"/>
    <w:rsid w:val="008F0CE9"/>
    <w:rPr>
      <w:rFonts w:ascii="Times New Roman" w:eastAsia="Times New Roman" w:hAnsi="Times New Roman" w:cs="Times New Roman"/>
      <w:b w:val="0"/>
      <w:bCs w:val="0"/>
      <w:i w:val="0"/>
      <w:iCs w:val="0"/>
      <w:smallCaps w:val="0"/>
      <w:strike w:val="0"/>
      <w:color w:val="000000"/>
      <w:spacing w:val="9"/>
      <w:w w:val="100"/>
      <w:position w:val="0"/>
      <w:sz w:val="20"/>
      <w:szCs w:val="20"/>
      <w:u w:val="none"/>
      <w:lang w:val="ro-RO"/>
    </w:rPr>
  </w:style>
  <w:style w:type="character" w:customStyle="1" w:styleId="40pt">
    <w:name w:val="Основной текст (4) + Полужирный;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495pt0pt">
    <w:name w:val="Основной текст (4) + 9;5 pt;Интервал 0 pt"/>
    <w:rsid w:val="008F0CE9"/>
    <w:rPr>
      <w:rFonts w:ascii="Times New Roman" w:eastAsia="Times New Roman" w:hAnsi="Times New Roman" w:cs="Times New Roman"/>
      <w:b w:val="0"/>
      <w:bCs w:val="0"/>
      <w:i w:val="0"/>
      <w:iCs w:val="0"/>
      <w:smallCaps w:val="0"/>
      <w:strike w:val="0"/>
      <w:color w:val="000000"/>
      <w:spacing w:val="14"/>
      <w:w w:val="100"/>
      <w:position w:val="0"/>
      <w:sz w:val="19"/>
      <w:szCs w:val="19"/>
      <w:u w:val="none"/>
      <w:lang w:val="ro-RO"/>
    </w:rPr>
  </w:style>
  <w:style w:type="character" w:customStyle="1" w:styleId="82">
    <w:name w:val="Заголовок №8 (2)_"/>
    <w:link w:val="820"/>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820">
    <w:name w:val="Заголовок №8 (2)"/>
    <w:basedOn w:val="a"/>
    <w:link w:val="82"/>
    <w:rsid w:val="008F0CE9"/>
    <w:pPr>
      <w:shd w:val="clear" w:color="auto" w:fill="FFFFFF"/>
      <w:spacing w:before="240" w:line="259" w:lineRule="exact"/>
      <w:ind w:firstLine="680"/>
      <w:jc w:val="both"/>
      <w:outlineLvl w:val="7"/>
    </w:pPr>
    <w:rPr>
      <w:rFonts w:ascii="Times New Roman" w:eastAsia="Times New Roman" w:hAnsi="Times New Roman" w:cs="Times New Roman"/>
      <w:b/>
      <w:bCs/>
      <w:color w:val="auto"/>
      <w:spacing w:val="-6"/>
      <w:sz w:val="21"/>
      <w:szCs w:val="21"/>
    </w:rPr>
  </w:style>
  <w:style w:type="character" w:customStyle="1" w:styleId="40pt0">
    <w:name w:val="Основной текст (4) + Интервал 0 pt"/>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o-RO"/>
    </w:rPr>
  </w:style>
  <w:style w:type="character" w:customStyle="1" w:styleId="6105pt0pt">
    <w:name w:val="Заголовок №6 + 10;5 pt;Не полужирный;Интервал 0 pt"/>
    <w:rsid w:val="008F0CE9"/>
    <w:rPr>
      <w:rFonts w:ascii="Times New Roman" w:eastAsia="Times New Roman" w:hAnsi="Times New Roman" w:cs="Times New Roman"/>
      <w:b/>
      <w:bCs/>
      <w:i/>
      <w:iCs/>
      <w:smallCaps w:val="0"/>
      <w:strike w:val="0"/>
      <w:color w:val="000000"/>
      <w:spacing w:val="-3"/>
      <w:w w:val="100"/>
      <w:position w:val="0"/>
      <w:sz w:val="21"/>
      <w:szCs w:val="21"/>
      <w:u w:val="single"/>
      <w:lang w:val="ro-RO"/>
    </w:rPr>
  </w:style>
  <w:style w:type="character" w:customStyle="1" w:styleId="8">
    <w:name w:val="Заголовок №8_"/>
    <w:link w:val="80"/>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80">
    <w:name w:val="Заголовок №8"/>
    <w:basedOn w:val="a"/>
    <w:link w:val="8"/>
    <w:rsid w:val="008F0CE9"/>
    <w:pPr>
      <w:shd w:val="clear" w:color="auto" w:fill="FFFFFF"/>
      <w:spacing w:before="240" w:after="240" w:line="259" w:lineRule="exact"/>
      <w:ind w:firstLine="680"/>
      <w:jc w:val="both"/>
      <w:outlineLvl w:val="7"/>
    </w:pPr>
    <w:rPr>
      <w:rFonts w:ascii="Times New Roman" w:eastAsia="Times New Roman" w:hAnsi="Times New Roman" w:cs="Times New Roman"/>
      <w:color w:val="auto"/>
      <w:spacing w:val="-2"/>
      <w:sz w:val="21"/>
      <w:szCs w:val="21"/>
    </w:rPr>
  </w:style>
  <w:style w:type="character" w:customStyle="1" w:styleId="81">
    <w:name w:val="Заголовок №81"/>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ro-RO"/>
    </w:rPr>
  </w:style>
  <w:style w:type="character" w:customStyle="1" w:styleId="70pt0">
    <w:name w:val="Заголовок №7 + Не полужирный;Не курсив;Интервал 0 pt"/>
    <w:rsid w:val="008F0CE9"/>
    <w:rPr>
      <w:rFonts w:ascii="Times New Roman" w:eastAsia="Times New Roman" w:hAnsi="Times New Roman" w:cs="Times New Roman"/>
      <w:b/>
      <w:bCs/>
      <w:i/>
      <w:iCs/>
      <w:smallCaps w:val="0"/>
      <w:strike w:val="0"/>
      <w:color w:val="000000"/>
      <w:spacing w:val="0"/>
      <w:w w:val="100"/>
      <w:position w:val="0"/>
      <w:sz w:val="24"/>
      <w:szCs w:val="24"/>
      <w:u w:val="single"/>
      <w:lang w:val="ro-RO"/>
    </w:rPr>
  </w:style>
  <w:style w:type="character" w:customStyle="1" w:styleId="0pt1">
    <w:name w:val="Основной текст + Интервал 0 pt"/>
    <w:rsid w:val="008F0CE9"/>
    <w:rPr>
      <w:rFonts w:ascii="Times New Roman" w:eastAsia="Times New Roman" w:hAnsi="Times New Roman" w:cs="Times New Roman"/>
      <w:b w:val="0"/>
      <w:bCs w:val="0"/>
      <w:i w:val="0"/>
      <w:iCs w:val="0"/>
      <w:smallCaps w:val="0"/>
      <w:strike w:val="0"/>
      <w:color w:val="000000"/>
      <w:spacing w:val="1"/>
      <w:w w:val="100"/>
      <w:position w:val="0"/>
      <w:sz w:val="21"/>
      <w:szCs w:val="21"/>
      <w:u w:val="none"/>
      <w:lang w:val="ro-RO"/>
    </w:rPr>
  </w:style>
  <w:style w:type="character" w:customStyle="1" w:styleId="50pt2">
    <w:name w:val="Основной текст (5) + Интервал 0 pt2"/>
    <w:rsid w:val="008F0CE9"/>
    <w:rPr>
      <w:rFonts w:ascii="Times New Roman" w:eastAsia="Times New Roman" w:hAnsi="Times New Roman" w:cs="Times New Roman"/>
      <w:b/>
      <w:bCs/>
      <w:i w:val="0"/>
      <w:iCs w:val="0"/>
      <w:smallCaps w:val="0"/>
      <w:strike w:val="0"/>
      <w:color w:val="000000"/>
      <w:spacing w:val="17"/>
      <w:w w:val="100"/>
      <w:position w:val="0"/>
      <w:sz w:val="21"/>
      <w:szCs w:val="21"/>
      <w:u w:val="none"/>
      <w:lang w:val="ro-RO"/>
    </w:rPr>
  </w:style>
  <w:style w:type="character" w:customStyle="1" w:styleId="50pt0">
    <w:name w:val="Основной текст (5) + Не полужирный;Интервал 0 pt"/>
    <w:rsid w:val="008F0CE9"/>
    <w:rPr>
      <w:rFonts w:ascii="Times New Roman" w:eastAsia="Times New Roman" w:hAnsi="Times New Roman" w:cs="Times New Roman"/>
      <w:b/>
      <w:bCs/>
      <w:i w:val="0"/>
      <w:iCs w:val="0"/>
      <w:smallCaps w:val="0"/>
      <w:strike w:val="0"/>
      <w:color w:val="000000"/>
      <w:spacing w:val="-2"/>
      <w:w w:val="100"/>
      <w:position w:val="0"/>
      <w:sz w:val="21"/>
      <w:szCs w:val="21"/>
      <w:u w:val="none"/>
      <w:lang w:val="ro-RO"/>
    </w:rPr>
  </w:style>
  <w:style w:type="character" w:customStyle="1" w:styleId="50pt20">
    <w:name w:val="Основной текст (5) + Не полужирный;Интервал 0 pt2"/>
    <w:rsid w:val="008F0CE9"/>
    <w:rPr>
      <w:rFonts w:ascii="Times New Roman" w:eastAsia="Times New Roman" w:hAnsi="Times New Roman" w:cs="Times New Roman"/>
      <w:b/>
      <w:bCs/>
      <w:i w:val="0"/>
      <w:iCs w:val="0"/>
      <w:smallCaps w:val="0"/>
      <w:strike w:val="0"/>
      <w:color w:val="000000"/>
      <w:spacing w:val="-2"/>
      <w:w w:val="100"/>
      <w:position w:val="0"/>
      <w:sz w:val="21"/>
      <w:szCs w:val="21"/>
      <w:u w:val="single"/>
      <w:lang w:val="ro-RO"/>
    </w:rPr>
  </w:style>
  <w:style w:type="character" w:customStyle="1" w:styleId="52">
    <w:name w:val="Основной текст (5) + Малые прописные"/>
    <w:rsid w:val="008F0CE9"/>
    <w:rPr>
      <w:rFonts w:ascii="Times New Roman" w:eastAsia="Times New Roman" w:hAnsi="Times New Roman" w:cs="Times New Roman"/>
      <w:b/>
      <w:bCs/>
      <w:i w:val="0"/>
      <w:iCs w:val="0"/>
      <w:smallCaps/>
      <w:strike w:val="0"/>
      <w:color w:val="000000"/>
      <w:spacing w:val="-6"/>
      <w:w w:val="100"/>
      <w:position w:val="0"/>
      <w:sz w:val="21"/>
      <w:szCs w:val="21"/>
      <w:u w:val="single"/>
      <w:lang w:val="ro-RO"/>
    </w:rPr>
  </w:style>
  <w:style w:type="character" w:customStyle="1" w:styleId="1">
    <w:name w:val="Основной текст1"/>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ro-RO"/>
    </w:rPr>
  </w:style>
  <w:style w:type="character" w:customStyle="1" w:styleId="24">
    <w:name w:val="Основной текст2"/>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o-RO"/>
    </w:rPr>
  </w:style>
  <w:style w:type="character" w:customStyle="1" w:styleId="0pt10">
    <w:name w:val="Основной текст + Интервал 0 pt1"/>
    <w:rsid w:val="008F0CE9"/>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o-RO"/>
    </w:rPr>
  </w:style>
  <w:style w:type="character" w:customStyle="1" w:styleId="Sylfaen11pt0pt">
    <w:name w:val="Основной текст + Sylfaen;11 pt;Интервал 0 pt"/>
    <w:rsid w:val="008F0CE9"/>
    <w:rPr>
      <w:rFonts w:ascii="Sylfaen" w:eastAsia="Sylfaen" w:hAnsi="Sylfaen" w:cs="Sylfaen"/>
      <w:b w:val="0"/>
      <w:bCs w:val="0"/>
      <w:i w:val="0"/>
      <w:iCs w:val="0"/>
      <w:smallCaps w:val="0"/>
      <w:strike w:val="0"/>
      <w:color w:val="000000"/>
      <w:spacing w:val="0"/>
      <w:w w:val="100"/>
      <w:position w:val="0"/>
      <w:sz w:val="22"/>
      <w:szCs w:val="22"/>
      <w:u w:val="none"/>
    </w:rPr>
  </w:style>
  <w:style w:type="character" w:customStyle="1" w:styleId="0pt11">
    <w:name w:val="Основной текст + Курсив;Интервал 0 pt1"/>
    <w:rsid w:val="008F0CE9"/>
    <w:rPr>
      <w:rFonts w:ascii="Times New Roman" w:eastAsia="Times New Roman" w:hAnsi="Times New Roman" w:cs="Times New Roman"/>
      <w:b w:val="0"/>
      <w:bCs w:val="0"/>
      <w:i/>
      <w:iCs/>
      <w:smallCaps w:val="0"/>
      <w:strike w:val="0"/>
      <w:color w:val="000000"/>
      <w:spacing w:val="-3"/>
      <w:w w:val="100"/>
      <w:position w:val="0"/>
      <w:sz w:val="21"/>
      <w:szCs w:val="21"/>
      <w:u w:val="none"/>
    </w:rPr>
  </w:style>
  <w:style w:type="character" w:customStyle="1" w:styleId="4pt0pt">
    <w:name w:val="Основной текст + 4 pt;Интервал 0 pt"/>
    <w:rsid w:val="008F0CE9"/>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50pt1">
    <w:name w:val="Основной текст (5) + Интервал 0 pt1"/>
    <w:rsid w:val="008F0CE9"/>
    <w:rPr>
      <w:rFonts w:ascii="Times New Roman" w:eastAsia="Times New Roman" w:hAnsi="Times New Roman" w:cs="Times New Roman"/>
      <w:b/>
      <w:bCs/>
      <w:i w:val="0"/>
      <w:iCs w:val="0"/>
      <w:smallCaps w:val="0"/>
      <w:strike w:val="0"/>
      <w:color w:val="000000"/>
      <w:spacing w:val="-4"/>
      <w:w w:val="100"/>
      <w:position w:val="0"/>
      <w:sz w:val="21"/>
      <w:szCs w:val="21"/>
      <w:u w:val="single"/>
      <w:lang w:val="ro-RO"/>
    </w:rPr>
  </w:style>
  <w:style w:type="character" w:customStyle="1" w:styleId="30pt0">
    <w:name w:val="Основной текст (3) + Не полужирный;Интервал 0 pt"/>
    <w:rsid w:val="008F0CE9"/>
    <w:rPr>
      <w:rFonts w:ascii="Times New Roman" w:eastAsia="Times New Roman" w:hAnsi="Times New Roman" w:cs="Times New Roman"/>
      <w:b/>
      <w:bCs/>
      <w:i w:val="0"/>
      <w:iCs w:val="0"/>
      <w:smallCaps w:val="0"/>
      <w:strike w:val="0"/>
      <w:color w:val="000000"/>
      <w:spacing w:val="1"/>
      <w:w w:val="100"/>
      <w:position w:val="0"/>
      <w:sz w:val="21"/>
      <w:szCs w:val="21"/>
      <w:u w:val="none"/>
      <w:lang w:val="ro-RO"/>
    </w:rPr>
  </w:style>
  <w:style w:type="character" w:customStyle="1" w:styleId="0pt150">
    <w:name w:val="Основной текст + Полужирный;Интервал 0 pt;Масштаб 150%"/>
    <w:rsid w:val="008F0CE9"/>
    <w:rPr>
      <w:rFonts w:ascii="Times New Roman" w:eastAsia="Times New Roman" w:hAnsi="Times New Roman" w:cs="Times New Roman"/>
      <w:b/>
      <w:bCs/>
      <w:i w:val="0"/>
      <w:iCs w:val="0"/>
      <w:smallCaps w:val="0"/>
      <w:strike w:val="0"/>
      <w:color w:val="000000"/>
      <w:spacing w:val="0"/>
      <w:w w:val="150"/>
      <w:position w:val="0"/>
      <w:sz w:val="21"/>
      <w:szCs w:val="21"/>
      <w:u w:val="none"/>
    </w:rPr>
  </w:style>
  <w:style w:type="character" w:customStyle="1" w:styleId="125pt0pt">
    <w:name w:val="Основной текст + 12;5 pt;Интервал 0 pt"/>
    <w:rsid w:val="008F0CE9"/>
    <w:rPr>
      <w:rFonts w:ascii="Times New Roman" w:eastAsia="Times New Roman" w:hAnsi="Times New Roman" w:cs="Times New Roman"/>
      <w:b w:val="0"/>
      <w:bCs w:val="0"/>
      <w:i w:val="0"/>
      <w:iCs w:val="0"/>
      <w:smallCaps w:val="0"/>
      <w:strike w:val="0"/>
      <w:color w:val="000000"/>
      <w:spacing w:val="0"/>
      <w:w w:val="100"/>
      <w:position w:val="0"/>
      <w:sz w:val="25"/>
      <w:szCs w:val="25"/>
      <w:u w:val="none"/>
    </w:rPr>
  </w:style>
  <w:style w:type="character" w:customStyle="1" w:styleId="62">
    <w:name w:val="Основной текст (6)_"/>
    <w:link w:val="63"/>
    <w:rsid w:val="008F0CE9"/>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63">
    <w:name w:val="Основной текст (6)"/>
    <w:basedOn w:val="a"/>
    <w:link w:val="62"/>
    <w:rsid w:val="008F0CE9"/>
    <w:pPr>
      <w:shd w:val="clear" w:color="auto" w:fill="FFFFFF"/>
      <w:spacing w:line="259" w:lineRule="exact"/>
      <w:jc w:val="both"/>
    </w:pPr>
    <w:rPr>
      <w:rFonts w:ascii="Times New Roman" w:eastAsia="Times New Roman" w:hAnsi="Times New Roman" w:cs="Times New Roman"/>
      <w:color w:val="auto"/>
      <w:spacing w:val="-4"/>
      <w:sz w:val="23"/>
      <w:szCs w:val="23"/>
    </w:rPr>
  </w:style>
  <w:style w:type="character" w:customStyle="1" w:styleId="611pt0pt">
    <w:name w:val="Основной текст (6)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0pt2">
    <w:name w:val="Основной текст + Полужирный;Интервал 0 pt2"/>
    <w:rsid w:val="008F0CE9"/>
    <w:rPr>
      <w:rFonts w:ascii="Times New Roman" w:eastAsia="Times New Roman" w:hAnsi="Times New Roman" w:cs="Times New Roman"/>
      <w:b/>
      <w:bCs/>
      <w:i w:val="0"/>
      <w:iCs w:val="0"/>
      <w:smallCaps w:val="0"/>
      <w:strike w:val="0"/>
      <w:color w:val="000000"/>
      <w:spacing w:val="-6"/>
      <w:w w:val="100"/>
      <w:position w:val="0"/>
      <w:sz w:val="21"/>
      <w:szCs w:val="21"/>
      <w:u w:val="single"/>
      <w:lang w:val="ro-RO"/>
    </w:rPr>
  </w:style>
  <w:style w:type="character" w:customStyle="1" w:styleId="30pt150">
    <w:name w:val="Основной текст (3) + Интервал 0 pt;Масштаб 150%"/>
    <w:rsid w:val="008F0CE9"/>
    <w:rPr>
      <w:rFonts w:ascii="Times New Roman" w:eastAsia="Times New Roman" w:hAnsi="Times New Roman" w:cs="Times New Roman"/>
      <w:b/>
      <w:bCs/>
      <w:i w:val="0"/>
      <w:iCs w:val="0"/>
      <w:smallCaps w:val="0"/>
      <w:strike w:val="0"/>
      <w:color w:val="000000"/>
      <w:spacing w:val="0"/>
      <w:w w:val="150"/>
      <w:position w:val="0"/>
      <w:sz w:val="21"/>
      <w:szCs w:val="21"/>
      <w:u w:val="none"/>
    </w:rPr>
  </w:style>
  <w:style w:type="character" w:customStyle="1" w:styleId="3125pt0pt">
    <w:name w:val="Основной текст (3) + 12;5 pt;Не полужирный;Интервал 0 pt"/>
    <w:rsid w:val="008F0CE9"/>
    <w:rPr>
      <w:rFonts w:ascii="Times New Roman" w:eastAsia="Times New Roman" w:hAnsi="Times New Roman" w:cs="Times New Roman"/>
      <w:b/>
      <w:bCs/>
      <w:i w:val="0"/>
      <w:iCs w:val="0"/>
      <w:smallCaps w:val="0"/>
      <w:strike w:val="0"/>
      <w:color w:val="000000"/>
      <w:spacing w:val="0"/>
      <w:w w:val="100"/>
      <w:position w:val="0"/>
      <w:sz w:val="25"/>
      <w:szCs w:val="25"/>
      <w:u w:val="none"/>
    </w:rPr>
  </w:style>
  <w:style w:type="character" w:customStyle="1" w:styleId="30pt1">
    <w:name w:val="Основной текст (3) + Не полужирный;Интервал 0 pt1"/>
    <w:rsid w:val="008F0CE9"/>
    <w:rPr>
      <w:rFonts w:ascii="Times New Roman" w:eastAsia="Times New Roman" w:hAnsi="Times New Roman" w:cs="Times New Roman"/>
      <w:b/>
      <w:bCs/>
      <w:i w:val="0"/>
      <w:iCs w:val="0"/>
      <w:smallCaps w:val="0"/>
      <w:strike w:val="0"/>
      <w:color w:val="000000"/>
      <w:spacing w:val="-2"/>
      <w:w w:val="100"/>
      <w:position w:val="0"/>
      <w:sz w:val="21"/>
      <w:szCs w:val="21"/>
      <w:u w:val="none"/>
      <w:lang w:val="ro-RO"/>
    </w:rPr>
  </w:style>
  <w:style w:type="character" w:customStyle="1" w:styleId="10">
    <w:name w:val="Колонтитул1"/>
    <w:rsid w:val="008F0CE9"/>
    <w:rPr>
      <w:rFonts w:ascii="Times New Roman" w:eastAsia="Times New Roman" w:hAnsi="Times New Roman" w:cs="Times New Roman"/>
      <w:b/>
      <w:bCs/>
      <w:i w:val="0"/>
      <w:iCs w:val="0"/>
      <w:smallCaps w:val="0"/>
      <w:strike w:val="0"/>
      <w:color w:val="000000"/>
      <w:spacing w:val="-1"/>
      <w:w w:val="100"/>
      <w:position w:val="0"/>
      <w:sz w:val="23"/>
      <w:szCs w:val="23"/>
      <w:u w:val="single"/>
      <w:lang w:val="ro-RO"/>
    </w:rPr>
  </w:style>
  <w:style w:type="character" w:customStyle="1" w:styleId="72">
    <w:name w:val="Основной текст (7)_"/>
    <w:link w:val="73"/>
    <w:rsid w:val="008F0CE9"/>
    <w:rPr>
      <w:rFonts w:ascii="Times New Roman" w:eastAsia="Times New Roman" w:hAnsi="Times New Roman" w:cs="Times New Roman"/>
      <w:b/>
      <w:bCs/>
      <w:i/>
      <w:iCs/>
      <w:smallCaps w:val="0"/>
      <w:strike w:val="0"/>
      <w:sz w:val="20"/>
      <w:szCs w:val="20"/>
      <w:u w:val="none"/>
    </w:rPr>
  </w:style>
  <w:style w:type="paragraph" w:customStyle="1" w:styleId="73">
    <w:name w:val="Основной текст (7)"/>
    <w:basedOn w:val="a"/>
    <w:link w:val="72"/>
    <w:rsid w:val="008F0CE9"/>
    <w:pPr>
      <w:shd w:val="clear" w:color="auto" w:fill="FFFFFF"/>
      <w:spacing w:line="259" w:lineRule="exact"/>
      <w:jc w:val="both"/>
    </w:pPr>
    <w:rPr>
      <w:rFonts w:ascii="Times New Roman" w:eastAsia="Times New Roman" w:hAnsi="Times New Roman" w:cs="Times New Roman"/>
      <w:b/>
      <w:bCs/>
      <w:i/>
      <w:iCs/>
      <w:color w:val="auto"/>
      <w:sz w:val="20"/>
      <w:szCs w:val="20"/>
    </w:rPr>
  </w:style>
  <w:style w:type="character" w:customStyle="1" w:styleId="70pt1">
    <w:name w:val="Основной текст (7) + Не курсив;Интервал 0 pt"/>
    <w:rsid w:val="008F0CE9"/>
    <w:rPr>
      <w:rFonts w:ascii="Times New Roman" w:eastAsia="Times New Roman" w:hAnsi="Times New Roman" w:cs="Times New Roman"/>
      <w:b/>
      <w:bCs/>
      <w:i/>
      <w:iCs/>
      <w:smallCaps w:val="0"/>
      <w:strike w:val="0"/>
      <w:color w:val="000000"/>
      <w:spacing w:val="6"/>
      <w:w w:val="100"/>
      <w:position w:val="0"/>
      <w:sz w:val="20"/>
      <w:szCs w:val="20"/>
      <w:u w:val="single"/>
      <w:lang w:val="ro-RO"/>
    </w:rPr>
  </w:style>
  <w:style w:type="character" w:customStyle="1" w:styleId="710">
    <w:name w:val="Основной текст (7)1"/>
    <w:rsid w:val="008F0CE9"/>
    <w:rPr>
      <w:rFonts w:ascii="Times New Roman" w:eastAsia="Times New Roman" w:hAnsi="Times New Roman" w:cs="Times New Roman"/>
      <w:b/>
      <w:bCs/>
      <w:i/>
      <w:iCs/>
      <w:smallCaps w:val="0"/>
      <w:strike w:val="0"/>
      <w:color w:val="000000"/>
      <w:spacing w:val="0"/>
      <w:w w:val="100"/>
      <w:position w:val="0"/>
      <w:sz w:val="20"/>
      <w:szCs w:val="20"/>
      <w:u w:val="single"/>
      <w:lang w:val="ro-RO"/>
    </w:rPr>
  </w:style>
  <w:style w:type="character" w:customStyle="1" w:styleId="115pt0pt">
    <w:name w:val="Основной текст + 11;5 pt;Интервал 0 pt"/>
    <w:rsid w:val="008F0CE9"/>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o-RO"/>
    </w:rPr>
  </w:style>
  <w:style w:type="character" w:customStyle="1" w:styleId="53">
    <w:name w:val="Заголовок №5_"/>
    <w:link w:val="54"/>
    <w:rsid w:val="008F0CE9"/>
    <w:rPr>
      <w:rFonts w:ascii="Times New Roman" w:eastAsia="Times New Roman" w:hAnsi="Times New Roman" w:cs="Times New Roman"/>
      <w:b/>
      <w:bCs/>
      <w:i/>
      <w:iCs/>
      <w:smallCaps w:val="0"/>
      <w:strike w:val="0"/>
      <w:spacing w:val="1"/>
      <w:u w:val="none"/>
    </w:rPr>
  </w:style>
  <w:style w:type="paragraph" w:customStyle="1" w:styleId="54">
    <w:name w:val="Заголовок №5"/>
    <w:basedOn w:val="a"/>
    <w:link w:val="53"/>
    <w:rsid w:val="008F0CE9"/>
    <w:pPr>
      <w:shd w:val="clear" w:color="auto" w:fill="FFFFFF"/>
      <w:spacing w:before="180" w:after="60" w:line="0" w:lineRule="atLeast"/>
      <w:jc w:val="both"/>
      <w:outlineLvl w:val="4"/>
    </w:pPr>
    <w:rPr>
      <w:rFonts w:ascii="Times New Roman" w:eastAsia="Times New Roman" w:hAnsi="Times New Roman" w:cs="Times New Roman"/>
      <w:b/>
      <w:bCs/>
      <w:i/>
      <w:iCs/>
      <w:color w:val="auto"/>
      <w:spacing w:val="1"/>
      <w:sz w:val="20"/>
      <w:szCs w:val="20"/>
    </w:rPr>
  </w:style>
  <w:style w:type="character" w:customStyle="1" w:styleId="50pt4">
    <w:name w:val="Заголовок №5 + Интервал 0 pt"/>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50pt5">
    <w:name w:val="Заголовок №5 + Не полужирный;Не курсив;Интервал 0 pt"/>
    <w:rsid w:val="008F0CE9"/>
    <w:rPr>
      <w:rFonts w:ascii="Times New Roman" w:eastAsia="Times New Roman" w:hAnsi="Times New Roman" w:cs="Times New Roman"/>
      <w:b/>
      <w:bCs/>
      <w:i/>
      <w:iCs/>
      <w:smallCaps w:val="0"/>
      <w:strike w:val="0"/>
      <w:color w:val="000000"/>
      <w:spacing w:val="0"/>
      <w:w w:val="100"/>
      <w:position w:val="0"/>
      <w:sz w:val="24"/>
      <w:szCs w:val="24"/>
      <w:u w:val="single"/>
    </w:rPr>
  </w:style>
  <w:style w:type="character" w:customStyle="1" w:styleId="5105pt0pt">
    <w:name w:val="Заголовок №5 + 10;5 pt;Не полужирный;Не курсив;Интервал 0 pt"/>
    <w:rsid w:val="008F0CE9"/>
    <w:rPr>
      <w:rFonts w:ascii="Times New Roman" w:eastAsia="Times New Roman" w:hAnsi="Times New Roman" w:cs="Times New Roman"/>
      <w:b/>
      <w:bCs/>
      <w:i/>
      <w:iCs/>
      <w:smallCaps w:val="0"/>
      <w:strike w:val="0"/>
      <w:color w:val="000000"/>
      <w:spacing w:val="-2"/>
      <w:w w:val="100"/>
      <w:position w:val="0"/>
      <w:sz w:val="21"/>
      <w:szCs w:val="21"/>
      <w:u w:val="single"/>
      <w:lang w:val="ro-RO"/>
    </w:rPr>
  </w:style>
  <w:style w:type="character" w:customStyle="1" w:styleId="510">
    <w:name w:val="Заголовок №5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5105pt0pt0">
    <w:name w:val="Заголовок №5 + 10;5 pt;Не курсив;Интервал 0 pt"/>
    <w:rsid w:val="008F0CE9"/>
    <w:rPr>
      <w:rFonts w:ascii="Times New Roman" w:eastAsia="Times New Roman" w:hAnsi="Times New Roman" w:cs="Times New Roman"/>
      <w:b/>
      <w:bCs/>
      <w:i/>
      <w:iCs/>
      <w:smallCaps w:val="0"/>
      <w:strike w:val="0"/>
      <w:color w:val="000000"/>
      <w:spacing w:val="-6"/>
      <w:w w:val="100"/>
      <w:position w:val="0"/>
      <w:sz w:val="21"/>
      <w:szCs w:val="21"/>
      <w:u w:val="single"/>
      <w:lang w:val="ro-RO"/>
    </w:rPr>
  </w:style>
  <w:style w:type="character" w:customStyle="1" w:styleId="83">
    <w:name w:val="Основной текст (8)_"/>
    <w:link w:val="84"/>
    <w:rsid w:val="008F0CE9"/>
    <w:rPr>
      <w:rFonts w:ascii="Times New Roman" w:eastAsia="Times New Roman" w:hAnsi="Times New Roman" w:cs="Times New Roman"/>
      <w:b/>
      <w:bCs/>
      <w:i w:val="0"/>
      <w:iCs w:val="0"/>
      <w:smallCaps w:val="0"/>
      <w:strike w:val="0"/>
      <w:spacing w:val="-10"/>
      <w:sz w:val="22"/>
      <w:szCs w:val="22"/>
      <w:u w:val="none"/>
    </w:rPr>
  </w:style>
  <w:style w:type="paragraph" w:customStyle="1" w:styleId="84">
    <w:name w:val="Основной текст (8)"/>
    <w:basedOn w:val="a"/>
    <w:link w:val="83"/>
    <w:rsid w:val="008F0CE9"/>
    <w:pPr>
      <w:shd w:val="clear" w:color="auto" w:fill="FFFFFF"/>
      <w:spacing w:before="480" w:after="180" w:line="0" w:lineRule="atLeast"/>
    </w:pPr>
    <w:rPr>
      <w:rFonts w:ascii="Times New Roman" w:eastAsia="Times New Roman" w:hAnsi="Times New Roman" w:cs="Times New Roman"/>
      <w:b/>
      <w:bCs/>
      <w:color w:val="auto"/>
      <w:spacing w:val="-10"/>
      <w:sz w:val="22"/>
      <w:szCs w:val="22"/>
    </w:rPr>
  </w:style>
  <w:style w:type="character" w:customStyle="1" w:styleId="32">
    <w:name w:val="Заголовок №3_"/>
    <w:link w:val="33"/>
    <w:rsid w:val="008F0CE9"/>
    <w:rPr>
      <w:rFonts w:ascii="Times New Roman" w:eastAsia="Times New Roman" w:hAnsi="Times New Roman" w:cs="Times New Roman"/>
      <w:b w:val="0"/>
      <w:bCs w:val="0"/>
      <w:i w:val="0"/>
      <w:iCs w:val="0"/>
      <w:smallCaps w:val="0"/>
      <w:strike w:val="0"/>
      <w:sz w:val="20"/>
      <w:szCs w:val="20"/>
      <w:u w:val="none"/>
    </w:rPr>
  </w:style>
  <w:style w:type="paragraph" w:customStyle="1" w:styleId="33">
    <w:name w:val="Заголовок №3"/>
    <w:basedOn w:val="a"/>
    <w:link w:val="32"/>
    <w:rsid w:val="008F0CE9"/>
    <w:pPr>
      <w:shd w:val="clear" w:color="auto" w:fill="FFFFFF"/>
      <w:spacing w:before="180" w:after="1260" w:line="0" w:lineRule="atLeast"/>
      <w:jc w:val="both"/>
      <w:outlineLvl w:val="2"/>
    </w:pPr>
    <w:rPr>
      <w:rFonts w:ascii="Times New Roman" w:eastAsia="Times New Roman" w:hAnsi="Times New Roman" w:cs="Times New Roman"/>
      <w:color w:val="auto"/>
      <w:sz w:val="20"/>
      <w:szCs w:val="20"/>
    </w:rPr>
  </w:style>
  <w:style w:type="character" w:customStyle="1" w:styleId="311">
    <w:name w:val="Заголовок №31"/>
    <w:rsid w:val="008F0CE9"/>
    <w:rPr>
      <w:rFonts w:ascii="Times New Roman" w:eastAsia="Times New Roman" w:hAnsi="Times New Roman" w:cs="Times New Roman"/>
      <w:b w:val="0"/>
      <w:bCs w:val="0"/>
      <w:i w:val="0"/>
      <w:iCs w:val="0"/>
      <w:smallCaps w:val="0"/>
      <w:strike/>
      <w:color w:val="000000"/>
      <w:spacing w:val="0"/>
      <w:w w:val="100"/>
      <w:position w:val="0"/>
      <w:sz w:val="20"/>
      <w:szCs w:val="20"/>
      <w:u w:val="none"/>
    </w:rPr>
  </w:style>
  <w:style w:type="character" w:customStyle="1" w:styleId="520">
    <w:name w:val="Заголовок №5 (2)_"/>
    <w:link w:val="521"/>
    <w:rsid w:val="008F0CE9"/>
    <w:rPr>
      <w:rFonts w:ascii="Times New Roman" w:eastAsia="Times New Roman" w:hAnsi="Times New Roman" w:cs="Times New Roman"/>
      <w:b/>
      <w:bCs/>
      <w:i w:val="0"/>
      <w:iCs w:val="0"/>
      <w:smallCaps w:val="0"/>
      <w:strike w:val="0"/>
      <w:spacing w:val="-10"/>
      <w:sz w:val="22"/>
      <w:szCs w:val="22"/>
      <w:u w:val="none"/>
    </w:rPr>
  </w:style>
  <w:style w:type="paragraph" w:customStyle="1" w:styleId="521">
    <w:name w:val="Заголовок №5 (2)"/>
    <w:basedOn w:val="a"/>
    <w:link w:val="520"/>
    <w:rsid w:val="008F0CE9"/>
    <w:pPr>
      <w:shd w:val="clear" w:color="auto" w:fill="FFFFFF"/>
      <w:spacing w:before="1260" w:after="60" w:line="0" w:lineRule="atLeast"/>
      <w:outlineLvl w:val="4"/>
    </w:pPr>
    <w:rPr>
      <w:rFonts w:ascii="Times New Roman" w:eastAsia="Times New Roman" w:hAnsi="Times New Roman" w:cs="Times New Roman"/>
      <w:b/>
      <w:bCs/>
      <w:color w:val="auto"/>
      <w:spacing w:val="-10"/>
      <w:sz w:val="22"/>
      <w:szCs w:val="22"/>
    </w:rPr>
  </w:style>
  <w:style w:type="character" w:customStyle="1" w:styleId="25">
    <w:name w:val="Подпись к таблице (2)_"/>
    <w:link w:val="26"/>
    <w:rsid w:val="008F0CE9"/>
    <w:rPr>
      <w:rFonts w:ascii="Times New Roman" w:eastAsia="Times New Roman" w:hAnsi="Times New Roman" w:cs="Times New Roman"/>
      <w:b/>
      <w:bCs/>
      <w:i w:val="0"/>
      <w:iCs w:val="0"/>
      <w:smallCaps w:val="0"/>
      <w:strike w:val="0"/>
      <w:spacing w:val="-4"/>
      <w:sz w:val="21"/>
      <w:szCs w:val="21"/>
      <w:u w:val="none"/>
    </w:rPr>
  </w:style>
  <w:style w:type="paragraph" w:customStyle="1" w:styleId="26">
    <w:name w:val="Подпись к таблице (2)"/>
    <w:basedOn w:val="a"/>
    <w:link w:val="25"/>
    <w:rsid w:val="008F0CE9"/>
    <w:pPr>
      <w:shd w:val="clear" w:color="auto" w:fill="FFFFFF"/>
      <w:spacing w:line="0" w:lineRule="atLeast"/>
      <w:ind w:hanging="620"/>
    </w:pPr>
    <w:rPr>
      <w:rFonts w:ascii="Times New Roman" w:eastAsia="Times New Roman" w:hAnsi="Times New Roman" w:cs="Times New Roman"/>
      <w:b/>
      <w:bCs/>
      <w:color w:val="auto"/>
      <w:spacing w:val="-4"/>
      <w:sz w:val="21"/>
      <w:szCs w:val="21"/>
    </w:rPr>
  </w:style>
  <w:style w:type="character" w:customStyle="1" w:styleId="0pt12">
    <w:name w:val="Основной текст + Полужирный;Интервал 0 pt1"/>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4">
    <w:name w:val="Основной текст + Полужирный;Малые прописные;Интервал 0 pt"/>
    <w:rsid w:val="008F0CE9"/>
    <w:rPr>
      <w:rFonts w:ascii="Times New Roman" w:eastAsia="Times New Roman" w:hAnsi="Times New Roman" w:cs="Times New Roman"/>
      <w:b/>
      <w:bCs/>
      <w:i w:val="0"/>
      <w:iCs w:val="0"/>
      <w:smallCaps/>
      <w:strike w:val="0"/>
      <w:color w:val="000000"/>
      <w:spacing w:val="-4"/>
      <w:w w:val="100"/>
      <w:position w:val="0"/>
      <w:sz w:val="21"/>
      <w:szCs w:val="21"/>
      <w:u w:val="none"/>
      <w:lang w:val="ro-RO"/>
    </w:rPr>
  </w:style>
  <w:style w:type="character" w:customStyle="1" w:styleId="Sylfaen115pt0pt">
    <w:name w:val="Основной текст + Sylfaen;11;5 pt;Курсив;Интервал 0 pt"/>
    <w:rsid w:val="008F0CE9"/>
    <w:rPr>
      <w:rFonts w:ascii="Sylfaen" w:eastAsia="Sylfaen" w:hAnsi="Sylfaen" w:cs="Sylfaen"/>
      <w:b w:val="0"/>
      <w:bCs w:val="0"/>
      <w:i/>
      <w:iCs/>
      <w:smallCaps w:val="0"/>
      <w:strike w:val="0"/>
      <w:color w:val="000000"/>
      <w:spacing w:val="0"/>
      <w:w w:val="100"/>
      <w:position w:val="0"/>
      <w:sz w:val="23"/>
      <w:szCs w:val="23"/>
      <w:u w:val="none"/>
    </w:rPr>
  </w:style>
  <w:style w:type="character" w:customStyle="1" w:styleId="a7">
    <w:name w:val="Подпись к таблице_"/>
    <w:link w:val="a8"/>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a8">
    <w:name w:val="Подпись к таблице"/>
    <w:basedOn w:val="a"/>
    <w:link w:val="a7"/>
    <w:rsid w:val="008F0CE9"/>
    <w:pPr>
      <w:shd w:val="clear" w:color="auto" w:fill="FFFFFF"/>
      <w:spacing w:after="60" w:line="0" w:lineRule="atLeast"/>
      <w:ind w:hanging="620"/>
    </w:pPr>
    <w:rPr>
      <w:rFonts w:ascii="Times New Roman" w:eastAsia="Times New Roman" w:hAnsi="Times New Roman" w:cs="Times New Roman"/>
      <w:b/>
      <w:bCs/>
      <w:color w:val="auto"/>
      <w:spacing w:val="-6"/>
      <w:sz w:val="21"/>
      <w:szCs w:val="21"/>
    </w:rPr>
  </w:style>
  <w:style w:type="character" w:customStyle="1" w:styleId="0pt5">
    <w:name w:val="Подпись к таблице + 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Sylfaen95pt0pt">
    <w:name w:val="Подпись к таблице + Sylfaen;9;5 pt;Не полужирный;Интервал 0 pt"/>
    <w:rsid w:val="008F0CE9"/>
    <w:rPr>
      <w:rFonts w:ascii="Sylfaen" w:eastAsia="Sylfaen" w:hAnsi="Sylfaen" w:cs="Sylfaen"/>
      <w:b/>
      <w:bCs/>
      <w:i w:val="0"/>
      <w:iCs w:val="0"/>
      <w:smallCaps w:val="0"/>
      <w:strike w:val="0"/>
      <w:color w:val="000000"/>
      <w:spacing w:val="0"/>
      <w:w w:val="100"/>
      <w:position w:val="0"/>
      <w:sz w:val="19"/>
      <w:szCs w:val="19"/>
      <w:u w:val="none"/>
      <w:lang w:val="ro-RO"/>
    </w:rPr>
  </w:style>
  <w:style w:type="character" w:customStyle="1" w:styleId="Sylfaen115pt0pt0">
    <w:name w:val="Подпись к таблице + Sylfaen;11;5 pt;Не полужирный;Курсив;Интервал 0 pt"/>
    <w:rsid w:val="008F0CE9"/>
    <w:rPr>
      <w:rFonts w:ascii="Sylfaen" w:eastAsia="Sylfaen" w:hAnsi="Sylfaen" w:cs="Sylfaen"/>
      <w:b/>
      <w:bCs/>
      <w:i/>
      <w:iCs/>
      <w:smallCaps w:val="0"/>
      <w:strike w:val="0"/>
      <w:color w:val="000000"/>
      <w:spacing w:val="0"/>
      <w:w w:val="100"/>
      <w:position w:val="0"/>
      <w:sz w:val="23"/>
      <w:szCs w:val="23"/>
      <w:u w:val="none"/>
    </w:rPr>
  </w:style>
  <w:style w:type="character" w:customStyle="1" w:styleId="27pt0pt">
    <w:name w:val="Подпись к таблице + 27 pt;Не полужирный;Интервал 0 pt"/>
    <w:rsid w:val="008F0CE9"/>
    <w:rPr>
      <w:rFonts w:ascii="Times New Roman" w:eastAsia="Times New Roman" w:hAnsi="Times New Roman" w:cs="Times New Roman"/>
      <w:b/>
      <w:bCs/>
      <w:i w:val="0"/>
      <w:iCs w:val="0"/>
      <w:smallCaps w:val="0"/>
      <w:strike w:val="0"/>
      <w:color w:val="000000"/>
      <w:spacing w:val="11"/>
      <w:w w:val="100"/>
      <w:position w:val="0"/>
      <w:sz w:val="54"/>
      <w:szCs w:val="54"/>
      <w:u w:val="none"/>
      <w:lang w:val="ro-RO"/>
    </w:rPr>
  </w:style>
  <w:style w:type="character" w:customStyle="1" w:styleId="9">
    <w:name w:val="Основной текст (9)_"/>
    <w:link w:val="90"/>
    <w:rsid w:val="008F0CE9"/>
    <w:rPr>
      <w:rFonts w:ascii="Times New Roman" w:eastAsia="Times New Roman" w:hAnsi="Times New Roman" w:cs="Times New Roman"/>
      <w:b/>
      <w:bCs/>
      <w:i/>
      <w:iCs/>
      <w:smallCaps w:val="0"/>
      <w:strike w:val="0"/>
      <w:spacing w:val="1"/>
      <w:u w:val="none"/>
    </w:rPr>
  </w:style>
  <w:style w:type="paragraph" w:customStyle="1" w:styleId="90">
    <w:name w:val="Основной текст (9)"/>
    <w:basedOn w:val="a"/>
    <w:link w:val="9"/>
    <w:rsid w:val="008F0CE9"/>
    <w:pPr>
      <w:shd w:val="clear" w:color="auto" w:fill="FFFFFF"/>
      <w:spacing w:before="540" w:after="300" w:line="0" w:lineRule="atLeast"/>
      <w:ind w:firstLine="660"/>
      <w:jc w:val="both"/>
    </w:pPr>
    <w:rPr>
      <w:rFonts w:ascii="Times New Roman" w:eastAsia="Times New Roman" w:hAnsi="Times New Roman" w:cs="Times New Roman"/>
      <w:b/>
      <w:bCs/>
      <w:i/>
      <w:iCs/>
      <w:color w:val="auto"/>
      <w:spacing w:val="1"/>
      <w:sz w:val="20"/>
      <w:szCs w:val="20"/>
    </w:rPr>
  </w:style>
  <w:style w:type="character" w:customStyle="1" w:styleId="91">
    <w:name w:val="Основной текст (9)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FranklinGothicDemi85pt0pt">
    <w:name w:val="Основной текст + Franklin Gothic Demi;8;5 pt;Интервал 0 pt"/>
    <w:rsid w:val="008F0CE9"/>
    <w:rPr>
      <w:rFonts w:ascii="Franklin Gothic Demi" w:eastAsia="Franklin Gothic Demi" w:hAnsi="Franklin Gothic Demi" w:cs="Franklin Gothic Demi"/>
      <w:b w:val="0"/>
      <w:bCs w:val="0"/>
      <w:i w:val="0"/>
      <w:iCs w:val="0"/>
      <w:smallCaps w:val="0"/>
      <w:strike w:val="0"/>
      <w:color w:val="000000"/>
      <w:spacing w:val="3"/>
      <w:w w:val="100"/>
      <w:position w:val="0"/>
      <w:sz w:val="17"/>
      <w:szCs w:val="17"/>
      <w:u w:val="none"/>
      <w:lang w:val="ro-RO"/>
    </w:rPr>
  </w:style>
  <w:style w:type="character" w:customStyle="1" w:styleId="50pt10">
    <w:name w:val="Основной текст (5) + Не полужирный;Интервал 0 pt1"/>
    <w:rsid w:val="008F0CE9"/>
    <w:rPr>
      <w:rFonts w:ascii="Times New Roman" w:eastAsia="Times New Roman" w:hAnsi="Times New Roman" w:cs="Times New Roman"/>
      <w:b/>
      <w:bCs/>
      <w:i w:val="0"/>
      <w:iCs w:val="0"/>
      <w:smallCaps w:val="0"/>
      <w:strike w:val="0"/>
      <w:color w:val="000000"/>
      <w:spacing w:val="1"/>
      <w:w w:val="100"/>
      <w:position w:val="0"/>
      <w:sz w:val="21"/>
      <w:szCs w:val="21"/>
      <w:u w:val="none"/>
      <w:lang w:val="ro-RO"/>
    </w:rPr>
  </w:style>
  <w:style w:type="character" w:customStyle="1" w:styleId="411pt0pt">
    <w:name w:val="Основной текст (4)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100">
    <w:name w:val="Основной текст (10)_"/>
    <w:link w:val="101"/>
    <w:rsid w:val="008F0CE9"/>
    <w:rPr>
      <w:rFonts w:ascii="Franklin Gothic Demi" w:eastAsia="Franklin Gothic Demi" w:hAnsi="Franklin Gothic Demi" w:cs="Franklin Gothic Demi"/>
      <w:b w:val="0"/>
      <w:bCs w:val="0"/>
      <w:i w:val="0"/>
      <w:iCs w:val="0"/>
      <w:smallCaps w:val="0"/>
      <w:strike w:val="0"/>
      <w:spacing w:val="-4"/>
      <w:sz w:val="21"/>
      <w:szCs w:val="21"/>
      <w:u w:val="none"/>
    </w:rPr>
  </w:style>
  <w:style w:type="paragraph" w:customStyle="1" w:styleId="101">
    <w:name w:val="Основной текст (10)"/>
    <w:basedOn w:val="a"/>
    <w:link w:val="100"/>
    <w:rsid w:val="008F0CE9"/>
    <w:pPr>
      <w:shd w:val="clear" w:color="auto" w:fill="FFFFFF"/>
      <w:spacing w:line="259" w:lineRule="exact"/>
      <w:ind w:firstLine="620"/>
      <w:jc w:val="both"/>
    </w:pPr>
    <w:rPr>
      <w:rFonts w:ascii="Franklin Gothic Demi" w:eastAsia="Franklin Gothic Demi" w:hAnsi="Franklin Gothic Demi" w:cs="Times New Roman"/>
      <w:color w:val="auto"/>
      <w:spacing w:val="-4"/>
      <w:sz w:val="21"/>
      <w:szCs w:val="21"/>
    </w:rPr>
  </w:style>
  <w:style w:type="character" w:customStyle="1" w:styleId="41">
    <w:name w:val="Заголовок №4_"/>
    <w:link w:val="42"/>
    <w:rsid w:val="008F0CE9"/>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42">
    <w:name w:val="Заголовок №4"/>
    <w:basedOn w:val="a"/>
    <w:link w:val="41"/>
    <w:rsid w:val="008F0CE9"/>
    <w:pPr>
      <w:shd w:val="clear" w:color="auto" w:fill="FFFFFF"/>
      <w:spacing w:before="240" w:line="302" w:lineRule="exact"/>
      <w:outlineLvl w:val="3"/>
    </w:pPr>
    <w:rPr>
      <w:rFonts w:ascii="Times New Roman" w:eastAsia="Times New Roman" w:hAnsi="Times New Roman" w:cs="Times New Roman"/>
      <w:color w:val="auto"/>
      <w:spacing w:val="-4"/>
      <w:sz w:val="23"/>
      <w:szCs w:val="23"/>
    </w:rPr>
  </w:style>
  <w:style w:type="character" w:customStyle="1" w:styleId="11">
    <w:name w:val="Заголовок №1_"/>
    <w:link w:val="12"/>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12">
    <w:name w:val="Заголовок №1"/>
    <w:basedOn w:val="a"/>
    <w:link w:val="11"/>
    <w:rsid w:val="008F0CE9"/>
    <w:pPr>
      <w:shd w:val="clear" w:color="auto" w:fill="FFFFFF"/>
      <w:spacing w:before="240" w:line="0" w:lineRule="atLeast"/>
      <w:ind w:firstLine="620"/>
      <w:jc w:val="both"/>
      <w:outlineLvl w:val="0"/>
    </w:pPr>
    <w:rPr>
      <w:rFonts w:ascii="Times New Roman" w:eastAsia="Times New Roman" w:hAnsi="Times New Roman" w:cs="Times New Roman"/>
      <w:color w:val="auto"/>
      <w:spacing w:val="-2"/>
      <w:sz w:val="21"/>
      <w:szCs w:val="21"/>
    </w:rPr>
  </w:style>
  <w:style w:type="paragraph" w:styleId="a9">
    <w:name w:val="Balloon Text"/>
    <w:basedOn w:val="a"/>
    <w:link w:val="aa"/>
    <w:uiPriority w:val="99"/>
    <w:semiHidden/>
    <w:unhideWhenUsed/>
    <w:rsid w:val="00160AFD"/>
    <w:rPr>
      <w:rFonts w:ascii="Tahoma" w:hAnsi="Tahoma" w:cs="Times New Roman"/>
      <w:sz w:val="16"/>
      <w:szCs w:val="16"/>
    </w:rPr>
  </w:style>
  <w:style w:type="character" w:customStyle="1" w:styleId="aa">
    <w:name w:val="Текст выноски Знак"/>
    <w:link w:val="a9"/>
    <w:uiPriority w:val="99"/>
    <w:semiHidden/>
    <w:rsid w:val="00160AFD"/>
    <w:rPr>
      <w:rFonts w:ascii="Tahoma" w:hAnsi="Tahoma" w:cs="Tahoma"/>
      <w:color w:val="000000"/>
      <w:sz w:val="16"/>
      <w:szCs w:val="16"/>
      <w:lang w:val="ro-RO"/>
    </w:rPr>
  </w:style>
  <w:style w:type="paragraph" w:styleId="ab">
    <w:name w:val="Normal (Web)"/>
    <w:basedOn w:val="a"/>
    <w:unhideWhenUsed/>
    <w:rsid w:val="006C0535"/>
    <w:pPr>
      <w:widowControl/>
      <w:ind w:firstLine="567"/>
      <w:jc w:val="both"/>
    </w:pPr>
    <w:rPr>
      <w:rFonts w:ascii="Times New Roman" w:eastAsia="Times New Roman" w:hAnsi="Times New Roman" w:cs="Times New Roman"/>
      <w:color w:val="auto"/>
      <w:lang w:val="ru-RU"/>
    </w:rPr>
  </w:style>
  <w:style w:type="paragraph" w:customStyle="1" w:styleId="cp">
    <w:name w:val="cp"/>
    <w:basedOn w:val="a"/>
    <w:rsid w:val="006C0535"/>
    <w:pPr>
      <w:widowControl/>
      <w:jc w:val="center"/>
    </w:pPr>
    <w:rPr>
      <w:rFonts w:ascii="Times New Roman" w:eastAsia="Times New Roman" w:hAnsi="Times New Roman" w:cs="Times New Roman"/>
      <w:b/>
      <w:bCs/>
      <w:color w:val="auto"/>
      <w:lang w:val="ru-RU"/>
    </w:rPr>
  </w:style>
  <w:style w:type="paragraph" w:styleId="ac">
    <w:name w:val="List Paragraph"/>
    <w:basedOn w:val="a"/>
    <w:uiPriority w:val="34"/>
    <w:qFormat/>
    <w:rsid w:val="00351909"/>
    <w:pPr>
      <w:ind w:left="720"/>
      <w:contextualSpacing/>
    </w:pPr>
  </w:style>
  <w:style w:type="paragraph" w:styleId="ad">
    <w:name w:val="header"/>
    <w:basedOn w:val="a"/>
    <w:link w:val="ae"/>
    <w:uiPriority w:val="99"/>
    <w:unhideWhenUsed/>
    <w:rsid w:val="000A06A8"/>
    <w:pPr>
      <w:tabs>
        <w:tab w:val="center" w:pos="4677"/>
        <w:tab w:val="right" w:pos="9355"/>
      </w:tabs>
    </w:pPr>
  </w:style>
  <w:style w:type="character" w:customStyle="1" w:styleId="ae">
    <w:name w:val="Верхний колонтитул Знак"/>
    <w:basedOn w:val="a0"/>
    <w:link w:val="ad"/>
    <w:uiPriority w:val="99"/>
    <w:rsid w:val="000A06A8"/>
    <w:rPr>
      <w:color w:val="000000"/>
      <w:sz w:val="24"/>
      <w:szCs w:val="24"/>
      <w:lang w:val="ro-RO"/>
    </w:rPr>
  </w:style>
  <w:style w:type="paragraph" w:styleId="af">
    <w:name w:val="footer"/>
    <w:basedOn w:val="a"/>
    <w:link w:val="af0"/>
    <w:uiPriority w:val="99"/>
    <w:unhideWhenUsed/>
    <w:rsid w:val="000A06A8"/>
    <w:pPr>
      <w:tabs>
        <w:tab w:val="center" w:pos="4677"/>
        <w:tab w:val="right" w:pos="9355"/>
      </w:tabs>
    </w:pPr>
  </w:style>
  <w:style w:type="character" w:customStyle="1" w:styleId="af0">
    <w:name w:val="Нижний колонтитул Знак"/>
    <w:basedOn w:val="a0"/>
    <w:link w:val="af"/>
    <w:uiPriority w:val="99"/>
    <w:rsid w:val="000A06A8"/>
    <w:rPr>
      <w:color w:val="000000"/>
      <w:sz w:val="24"/>
      <w:szCs w:val="24"/>
      <w:lang w:val="ro-RO"/>
    </w:rPr>
  </w:style>
  <w:style w:type="table" w:styleId="af1">
    <w:name w:val="Table Grid"/>
    <w:basedOn w:val="a1"/>
    <w:uiPriority w:val="59"/>
    <w:rsid w:val="00B10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a1"/>
    <w:next w:val="af1"/>
    <w:uiPriority w:val="99"/>
    <w:rsid w:val="008F4501"/>
    <w:pPr>
      <w:widowControl w:val="0"/>
      <w:autoSpaceDE w:val="0"/>
      <w:autoSpaceDN w:val="0"/>
      <w:adjustRightInd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basedOn w:val="a0"/>
    <w:uiPriority w:val="99"/>
    <w:rsid w:val="002357A0"/>
    <w:rPr>
      <w:rFonts w:ascii="Constantia" w:hAnsi="Constantia" w:cs="Constant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973490">
      <w:bodyDiv w:val="1"/>
      <w:marLeft w:val="0"/>
      <w:marRight w:val="0"/>
      <w:marTop w:val="0"/>
      <w:marBottom w:val="0"/>
      <w:divBdr>
        <w:top w:val="none" w:sz="0" w:space="0" w:color="auto"/>
        <w:left w:val="none" w:sz="0" w:space="0" w:color="auto"/>
        <w:bottom w:val="none" w:sz="0" w:space="0" w:color="auto"/>
        <w:right w:val="none" w:sz="0" w:space="0" w:color="auto"/>
      </w:divBdr>
    </w:div>
    <w:div w:id="359934829">
      <w:bodyDiv w:val="1"/>
      <w:marLeft w:val="0"/>
      <w:marRight w:val="0"/>
      <w:marTop w:val="0"/>
      <w:marBottom w:val="0"/>
      <w:divBdr>
        <w:top w:val="none" w:sz="0" w:space="0" w:color="auto"/>
        <w:left w:val="none" w:sz="0" w:space="0" w:color="auto"/>
        <w:bottom w:val="none" w:sz="0" w:space="0" w:color="auto"/>
        <w:right w:val="none" w:sz="0" w:space="0" w:color="auto"/>
      </w:divBdr>
    </w:div>
    <w:div w:id="417100693">
      <w:bodyDiv w:val="1"/>
      <w:marLeft w:val="0"/>
      <w:marRight w:val="0"/>
      <w:marTop w:val="0"/>
      <w:marBottom w:val="0"/>
      <w:divBdr>
        <w:top w:val="none" w:sz="0" w:space="0" w:color="auto"/>
        <w:left w:val="none" w:sz="0" w:space="0" w:color="auto"/>
        <w:bottom w:val="none" w:sz="0" w:space="0" w:color="auto"/>
        <w:right w:val="none" w:sz="0" w:space="0" w:color="auto"/>
      </w:divBdr>
    </w:div>
    <w:div w:id="472795256">
      <w:bodyDiv w:val="1"/>
      <w:marLeft w:val="0"/>
      <w:marRight w:val="0"/>
      <w:marTop w:val="0"/>
      <w:marBottom w:val="0"/>
      <w:divBdr>
        <w:top w:val="none" w:sz="0" w:space="0" w:color="auto"/>
        <w:left w:val="none" w:sz="0" w:space="0" w:color="auto"/>
        <w:bottom w:val="none" w:sz="0" w:space="0" w:color="auto"/>
        <w:right w:val="none" w:sz="0" w:space="0" w:color="auto"/>
      </w:divBdr>
    </w:div>
    <w:div w:id="481508210">
      <w:bodyDiv w:val="1"/>
      <w:marLeft w:val="0"/>
      <w:marRight w:val="0"/>
      <w:marTop w:val="0"/>
      <w:marBottom w:val="0"/>
      <w:divBdr>
        <w:top w:val="none" w:sz="0" w:space="0" w:color="auto"/>
        <w:left w:val="none" w:sz="0" w:space="0" w:color="auto"/>
        <w:bottom w:val="none" w:sz="0" w:space="0" w:color="auto"/>
        <w:right w:val="none" w:sz="0" w:space="0" w:color="auto"/>
      </w:divBdr>
    </w:div>
    <w:div w:id="501508475">
      <w:bodyDiv w:val="1"/>
      <w:marLeft w:val="0"/>
      <w:marRight w:val="0"/>
      <w:marTop w:val="0"/>
      <w:marBottom w:val="0"/>
      <w:divBdr>
        <w:top w:val="none" w:sz="0" w:space="0" w:color="auto"/>
        <w:left w:val="none" w:sz="0" w:space="0" w:color="auto"/>
        <w:bottom w:val="none" w:sz="0" w:space="0" w:color="auto"/>
        <w:right w:val="none" w:sz="0" w:space="0" w:color="auto"/>
      </w:divBdr>
    </w:div>
    <w:div w:id="628361003">
      <w:bodyDiv w:val="1"/>
      <w:marLeft w:val="0"/>
      <w:marRight w:val="0"/>
      <w:marTop w:val="0"/>
      <w:marBottom w:val="0"/>
      <w:divBdr>
        <w:top w:val="none" w:sz="0" w:space="0" w:color="auto"/>
        <w:left w:val="none" w:sz="0" w:space="0" w:color="auto"/>
        <w:bottom w:val="none" w:sz="0" w:space="0" w:color="auto"/>
        <w:right w:val="none" w:sz="0" w:space="0" w:color="auto"/>
      </w:divBdr>
    </w:div>
    <w:div w:id="684942822">
      <w:bodyDiv w:val="1"/>
      <w:marLeft w:val="0"/>
      <w:marRight w:val="0"/>
      <w:marTop w:val="0"/>
      <w:marBottom w:val="0"/>
      <w:divBdr>
        <w:top w:val="none" w:sz="0" w:space="0" w:color="auto"/>
        <w:left w:val="none" w:sz="0" w:space="0" w:color="auto"/>
        <w:bottom w:val="none" w:sz="0" w:space="0" w:color="auto"/>
        <w:right w:val="none" w:sz="0" w:space="0" w:color="auto"/>
      </w:divBdr>
    </w:div>
    <w:div w:id="776221300">
      <w:bodyDiv w:val="1"/>
      <w:marLeft w:val="0"/>
      <w:marRight w:val="0"/>
      <w:marTop w:val="0"/>
      <w:marBottom w:val="0"/>
      <w:divBdr>
        <w:top w:val="none" w:sz="0" w:space="0" w:color="auto"/>
        <w:left w:val="none" w:sz="0" w:space="0" w:color="auto"/>
        <w:bottom w:val="none" w:sz="0" w:space="0" w:color="auto"/>
        <w:right w:val="none" w:sz="0" w:space="0" w:color="auto"/>
      </w:divBdr>
    </w:div>
    <w:div w:id="829948662">
      <w:bodyDiv w:val="1"/>
      <w:marLeft w:val="0"/>
      <w:marRight w:val="0"/>
      <w:marTop w:val="0"/>
      <w:marBottom w:val="0"/>
      <w:divBdr>
        <w:top w:val="none" w:sz="0" w:space="0" w:color="auto"/>
        <w:left w:val="none" w:sz="0" w:space="0" w:color="auto"/>
        <w:bottom w:val="none" w:sz="0" w:space="0" w:color="auto"/>
        <w:right w:val="none" w:sz="0" w:space="0" w:color="auto"/>
      </w:divBdr>
    </w:div>
    <w:div w:id="916864226">
      <w:bodyDiv w:val="1"/>
      <w:marLeft w:val="0"/>
      <w:marRight w:val="0"/>
      <w:marTop w:val="0"/>
      <w:marBottom w:val="0"/>
      <w:divBdr>
        <w:top w:val="none" w:sz="0" w:space="0" w:color="auto"/>
        <w:left w:val="none" w:sz="0" w:space="0" w:color="auto"/>
        <w:bottom w:val="none" w:sz="0" w:space="0" w:color="auto"/>
        <w:right w:val="none" w:sz="0" w:space="0" w:color="auto"/>
      </w:divBdr>
    </w:div>
    <w:div w:id="936598784">
      <w:bodyDiv w:val="1"/>
      <w:marLeft w:val="0"/>
      <w:marRight w:val="0"/>
      <w:marTop w:val="0"/>
      <w:marBottom w:val="0"/>
      <w:divBdr>
        <w:top w:val="none" w:sz="0" w:space="0" w:color="auto"/>
        <w:left w:val="none" w:sz="0" w:space="0" w:color="auto"/>
        <w:bottom w:val="none" w:sz="0" w:space="0" w:color="auto"/>
        <w:right w:val="none" w:sz="0" w:space="0" w:color="auto"/>
      </w:divBdr>
    </w:div>
    <w:div w:id="1055541506">
      <w:bodyDiv w:val="1"/>
      <w:marLeft w:val="0"/>
      <w:marRight w:val="0"/>
      <w:marTop w:val="0"/>
      <w:marBottom w:val="0"/>
      <w:divBdr>
        <w:top w:val="none" w:sz="0" w:space="0" w:color="auto"/>
        <w:left w:val="none" w:sz="0" w:space="0" w:color="auto"/>
        <w:bottom w:val="none" w:sz="0" w:space="0" w:color="auto"/>
        <w:right w:val="none" w:sz="0" w:space="0" w:color="auto"/>
      </w:divBdr>
    </w:div>
    <w:div w:id="1075937029">
      <w:bodyDiv w:val="1"/>
      <w:marLeft w:val="0"/>
      <w:marRight w:val="0"/>
      <w:marTop w:val="0"/>
      <w:marBottom w:val="0"/>
      <w:divBdr>
        <w:top w:val="none" w:sz="0" w:space="0" w:color="auto"/>
        <w:left w:val="none" w:sz="0" w:space="0" w:color="auto"/>
        <w:bottom w:val="none" w:sz="0" w:space="0" w:color="auto"/>
        <w:right w:val="none" w:sz="0" w:space="0" w:color="auto"/>
      </w:divBdr>
    </w:div>
    <w:div w:id="1115515500">
      <w:bodyDiv w:val="1"/>
      <w:marLeft w:val="0"/>
      <w:marRight w:val="0"/>
      <w:marTop w:val="0"/>
      <w:marBottom w:val="0"/>
      <w:divBdr>
        <w:top w:val="none" w:sz="0" w:space="0" w:color="auto"/>
        <w:left w:val="none" w:sz="0" w:space="0" w:color="auto"/>
        <w:bottom w:val="none" w:sz="0" w:space="0" w:color="auto"/>
        <w:right w:val="none" w:sz="0" w:space="0" w:color="auto"/>
      </w:divBdr>
    </w:div>
    <w:div w:id="1165170952">
      <w:bodyDiv w:val="1"/>
      <w:marLeft w:val="0"/>
      <w:marRight w:val="0"/>
      <w:marTop w:val="0"/>
      <w:marBottom w:val="0"/>
      <w:divBdr>
        <w:top w:val="none" w:sz="0" w:space="0" w:color="auto"/>
        <w:left w:val="none" w:sz="0" w:space="0" w:color="auto"/>
        <w:bottom w:val="none" w:sz="0" w:space="0" w:color="auto"/>
        <w:right w:val="none" w:sz="0" w:space="0" w:color="auto"/>
      </w:divBdr>
    </w:div>
    <w:div w:id="1341735349">
      <w:bodyDiv w:val="1"/>
      <w:marLeft w:val="0"/>
      <w:marRight w:val="0"/>
      <w:marTop w:val="0"/>
      <w:marBottom w:val="0"/>
      <w:divBdr>
        <w:top w:val="none" w:sz="0" w:space="0" w:color="auto"/>
        <w:left w:val="none" w:sz="0" w:space="0" w:color="auto"/>
        <w:bottom w:val="none" w:sz="0" w:space="0" w:color="auto"/>
        <w:right w:val="none" w:sz="0" w:space="0" w:color="auto"/>
      </w:divBdr>
    </w:div>
    <w:div w:id="1414206664">
      <w:bodyDiv w:val="1"/>
      <w:marLeft w:val="0"/>
      <w:marRight w:val="0"/>
      <w:marTop w:val="0"/>
      <w:marBottom w:val="0"/>
      <w:divBdr>
        <w:top w:val="none" w:sz="0" w:space="0" w:color="auto"/>
        <w:left w:val="none" w:sz="0" w:space="0" w:color="auto"/>
        <w:bottom w:val="none" w:sz="0" w:space="0" w:color="auto"/>
        <w:right w:val="none" w:sz="0" w:space="0" w:color="auto"/>
      </w:divBdr>
    </w:div>
    <w:div w:id="1499421250">
      <w:bodyDiv w:val="1"/>
      <w:marLeft w:val="0"/>
      <w:marRight w:val="0"/>
      <w:marTop w:val="0"/>
      <w:marBottom w:val="0"/>
      <w:divBdr>
        <w:top w:val="none" w:sz="0" w:space="0" w:color="auto"/>
        <w:left w:val="none" w:sz="0" w:space="0" w:color="auto"/>
        <w:bottom w:val="none" w:sz="0" w:space="0" w:color="auto"/>
        <w:right w:val="none" w:sz="0" w:space="0" w:color="auto"/>
      </w:divBdr>
    </w:div>
    <w:div w:id="1509366421">
      <w:bodyDiv w:val="1"/>
      <w:marLeft w:val="0"/>
      <w:marRight w:val="0"/>
      <w:marTop w:val="0"/>
      <w:marBottom w:val="0"/>
      <w:divBdr>
        <w:top w:val="none" w:sz="0" w:space="0" w:color="auto"/>
        <w:left w:val="none" w:sz="0" w:space="0" w:color="auto"/>
        <w:bottom w:val="none" w:sz="0" w:space="0" w:color="auto"/>
        <w:right w:val="none" w:sz="0" w:space="0" w:color="auto"/>
      </w:divBdr>
    </w:div>
    <w:div w:id="1602224225">
      <w:bodyDiv w:val="1"/>
      <w:marLeft w:val="0"/>
      <w:marRight w:val="0"/>
      <w:marTop w:val="0"/>
      <w:marBottom w:val="0"/>
      <w:divBdr>
        <w:top w:val="none" w:sz="0" w:space="0" w:color="auto"/>
        <w:left w:val="none" w:sz="0" w:space="0" w:color="auto"/>
        <w:bottom w:val="none" w:sz="0" w:space="0" w:color="auto"/>
        <w:right w:val="none" w:sz="0" w:space="0" w:color="auto"/>
      </w:divBdr>
    </w:div>
    <w:div w:id="1603490865">
      <w:bodyDiv w:val="1"/>
      <w:marLeft w:val="0"/>
      <w:marRight w:val="0"/>
      <w:marTop w:val="0"/>
      <w:marBottom w:val="0"/>
      <w:divBdr>
        <w:top w:val="none" w:sz="0" w:space="0" w:color="auto"/>
        <w:left w:val="none" w:sz="0" w:space="0" w:color="auto"/>
        <w:bottom w:val="none" w:sz="0" w:space="0" w:color="auto"/>
        <w:right w:val="none" w:sz="0" w:space="0" w:color="auto"/>
      </w:divBdr>
    </w:div>
    <w:div w:id="1712264714">
      <w:bodyDiv w:val="1"/>
      <w:marLeft w:val="0"/>
      <w:marRight w:val="0"/>
      <w:marTop w:val="0"/>
      <w:marBottom w:val="0"/>
      <w:divBdr>
        <w:top w:val="none" w:sz="0" w:space="0" w:color="auto"/>
        <w:left w:val="none" w:sz="0" w:space="0" w:color="auto"/>
        <w:bottom w:val="none" w:sz="0" w:space="0" w:color="auto"/>
        <w:right w:val="none" w:sz="0" w:space="0" w:color="auto"/>
      </w:divBdr>
    </w:div>
    <w:div w:id="1804494242">
      <w:bodyDiv w:val="1"/>
      <w:marLeft w:val="0"/>
      <w:marRight w:val="0"/>
      <w:marTop w:val="0"/>
      <w:marBottom w:val="0"/>
      <w:divBdr>
        <w:top w:val="none" w:sz="0" w:space="0" w:color="auto"/>
        <w:left w:val="none" w:sz="0" w:space="0" w:color="auto"/>
        <w:bottom w:val="none" w:sz="0" w:space="0" w:color="auto"/>
        <w:right w:val="none" w:sz="0" w:space="0" w:color="auto"/>
      </w:divBdr>
    </w:div>
    <w:div w:id="1925919834">
      <w:bodyDiv w:val="1"/>
      <w:marLeft w:val="0"/>
      <w:marRight w:val="0"/>
      <w:marTop w:val="0"/>
      <w:marBottom w:val="0"/>
      <w:divBdr>
        <w:top w:val="none" w:sz="0" w:space="0" w:color="auto"/>
        <w:left w:val="none" w:sz="0" w:space="0" w:color="auto"/>
        <w:bottom w:val="none" w:sz="0" w:space="0" w:color="auto"/>
        <w:right w:val="none" w:sz="0" w:space="0" w:color="auto"/>
      </w:divBdr>
    </w:div>
    <w:div w:id="2084646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C359B-BF70-4751-AA8D-079BC711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11</Pages>
  <Words>3586</Words>
  <Characters>20441</Characters>
  <Application>Microsoft Office Word</Application>
  <DocSecurity>0</DocSecurity>
  <Lines>170</Lines>
  <Paragraphs>47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I</vt:lpstr>
      <vt:lpstr>I</vt:lpstr>
    </vt:vector>
  </TitlesOfParts>
  <Company>*</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User</dc:creator>
  <cp:keywords/>
  <dc:description/>
  <cp:lastModifiedBy>Cristian Drăgălin</cp:lastModifiedBy>
  <cp:revision>11</cp:revision>
  <cp:lastPrinted>2026-07-10T12:01:00Z</cp:lastPrinted>
  <dcterms:created xsi:type="dcterms:W3CDTF">2026-07-10T07:29:00Z</dcterms:created>
  <dcterms:modified xsi:type="dcterms:W3CDTF">2026-07-13T06:38:00Z</dcterms:modified>
</cp:coreProperties>
</file>