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7B44EA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201CD529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US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val="en-US" w:eastAsia="ro-RO"/>
        </w:rPr>
        <w:t>☑</w:t>
      </w:r>
    </w:p>
    <w:p w14:paraId="44D3B4E2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</w:p>
    <w:p w14:paraId="0B5E54B9">
      <w:pPr>
        <w:jc w:val="center"/>
        <w:rPr>
          <w:rFonts w:hint="default" w:ascii="Times New Roman" w:hAnsi="Times New Roman" w:cs="Times New Roman"/>
          <w:sz w:val="22"/>
          <w:szCs w:val="22"/>
          <w:lang w:val="en-US"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val="en-US" w:eastAsia="ro-RO"/>
        </w:rPr>
        <w:t>□</w:t>
      </w:r>
    </w:p>
    <w:p w14:paraId="18F64A04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 </w:t>
      </w:r>
      <w:r>
        <w:rPr>
          <w:rFonts w:hint="default" w:eastAsia="Cambria" w:cs="Times New Roman"/>
          <w:sz w:val="22"/>
          <w:szCs w:val="22"/>
          <w:u w:val="none"/>
          <w:lang/>
        </w:rPr>
        <w:t xml:space="preserve">75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din </w:t>
      </w:r>
      <w:r>
        <w:rPr>
          <w:rFonts w:hint="default" w:eastAsia="Cambria" w:cs="Times New Roman"/>
          <w:sz w:val="22"/>
          <w:szCs w:val="22"/>
          <w:lang/>
        </w:rPr>
        <w:t>18.11.2025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.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  <w:bookmarkStart w:id="0" w:name="_GoBack"/>
      <w:bookmarkEnd w:id="0"/>
    </w:p>
    <w:p w14:paraId="50372B70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81" w:afterLines="5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0FEB6C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B390D8B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5096" w:type="dxa"/>
            <w:vAlign w:val="top"/>
          </w:tcPr>
          <w:p w14:paraId="090C7177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441EED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399FE3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5096" w:type="dxa"/>
            <w:vAlign w:val="top"/>
          </w:tcPr>
          <w:p w14:paraId="7DB9FE43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04CD547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34604024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5096" w:type="dxa"/>
            <w:vAlign w:val="top"/>
          </w:tcPr>
          <w:p w14:paraId="1F66CFF6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408F58E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E15A0D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5096" w:type="dxa"/>
            <w:vAlign w:val="top"/>
          </w:tcPr>
          <w:p w14:paraId="7D9FB020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210D62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FF46BB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5096" w:type="dxa"/>
            <w:vAlign w:val="top"/>
          </w:tcPr>
          <w:p w14:paraId="43897E3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44D064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342C447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5096" w:type="dxa"/>
            <w:vAlign w:val="top"/>
          </w:tcPr>
          <w:p w14:paraId="69F86512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11B473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22A7EE5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5096" w:type="dxa"/>
            <w:vAlign w:val="top"/>
          </w:tcPr>
          <w:p w14:paraId="78A0D829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4CB9D5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86A256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5096" w:type="dxa"/>
            <w:vAlign w:val="top"/>
          </w:tcPr>
          <w:p w14:paraId="5F74D250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2997DC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C22DDC8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5096" w:type="dxa"/>
            <w:vAlign w:val="top"/>
          </w:tcPr>
          <w:p w14:paraId="36BD7194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Popescu Valentin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022 204 129</w:t>
            </w:r>
          </w:p>
          <w:p w14:paraId="4EB7C406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Irina Vitiuc, 022 204 109</w:t>
            </w:r>
          </w:p>
        </w:tc>
      </w:tr>
    </w:tbl>
    <w:p w14:paraId="1574EC89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81" w:afterLines="5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39CCE0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F4F407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1" w:type="pct"/>
          </w:tcPr>
          <w:p w14:paraId="18922D8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□Cererea ofertelor de prețuri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Altele: </w:t>
            </w:r>
            <w:r>
              <w:rPr>
                <w:rFonts w:hint="default" w:cs="Times New Roman"/>
                <w:i/>
                <w:iCs/>
                <w:sz w:val="22"/>
                <w:szCs w:val="22"/>
                <w:lang w:eastAsia="ro-RO"/>
              </w:rPr>
              <w:t>valoare mică</w:t>
            </w:r>
          </w:p>
        </w:tc>
      </w:tr>
      <w:tr w14:paraId="67A599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D4B2E6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3257D94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</w:p>
        </w:tc>
      </w:tr>
      <w:tr w14:paraId="75136D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97F0C1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1" w:type="pct"/>
          </w:tcPr>
          <w:p w14:paraId="1AB8726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Bunuri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</w:p>
        </w:tc>
      </w:tr>
      <w:tr w14:paraId="5C73BE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3819FAD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2571" w:type="pct"/>
          </w:tcPr>
          <w:p w14:paraId="7145CBD9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Radiator pentru compresor de tip Atmos LE 25B</w:t>
            </w:r>
          </w:p>
        </w:tc>
      </w:tr>
      <w:tr w14:paraId="536FDC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5A22776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2571" w:type="pct"/>
          </w:tcPr>
          <w:p w14:paraId="1B7F2020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/>
                <w:sz w:val="22"/>
                <w:szCs w:val="22"/>
                <w:lang w:val="zh-CN" w:eastAsia="ro-RO"/>
              </w:rPr>
              <w:t>34900000-6</w:t>
            </w:r>
          </w:p>
        </w:tc>
      </w:tr>
      <w:tr w14:paraId="0E3C83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2FB8C7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Expunerea motivului/temeiului privind alegerea procedurii de atribuire</w:t>
            </w:r>
          </w:p>
        </w:tc>
        <w:tc>
          <w:tcPr>
            <w:tcW w:w="2571" w:type="pct"/>
          </w:tcPr>
          <w:p w14:paraId="2711E0B9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</w:p>
        </w:tc>
      </w:tr>
      <w:tr w14:paraId="15E41D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730C361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1" w:type="pct"/>
          </w:tcPr>
          <w:p w14:paraId="62F36620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 xml:space="preserve">Nr: </w:t>
            </w:r>
            <w:r>
              <w:rPr>
                <w:rFonts w:hint="default"/>
                <w:sz w:val="22"/>
                <w:szCs w:val="22"/>
                <w:lang w:val="zh-CN" w:eastAsia="ro-RO"/>
              </w:rPr>
              <w:t>ocds-b3wdp1-MD-1762173736236</w:t>
            </w:r>
          </w:p>
        </w:tc>
      </w:tr>
      <w:tr w14:paraId="37E6EA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429" w:type="pct"/>
            <w:vMerge w:val="continue"/>
            <w:shd w:val="clear" w:color="auto" w:fill="F7F7F7"/>
          </w:tcPr>
          <w:p w14:paraId="5F031D5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574C502D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Link-ul:https://e-licitatie.md/contract-notice/</w:t>
            </w:r>
            <w:r>
              <w:rPr>
                <w:rFonts w:hint="default"/>
                <w:sz w:val="22"/>
                <w:szCs w:val="22"/>
                <w:lang w:val="ro-RO" w:eastAsia="ro-RO"/>
              </w:rPr>
              <w:t>8</w:t>
            </w:r>
            <w:r>
              <w:rPr>
                <w:rFonts w:hint="default"/>
                <w:sz w:val="22"/>
                <w:szCs w:val="22"/>
                <w:lang w:eastAsia="ro-RO"/>
              </w:rPr>
              <w:t>5263</w:t>
            </w:r>
          </w:p>
        </w:tc>
      </w:tr>
      <w:tr w14:paraId="43BBE1B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continue"/>
            <w:shd w:val="clear" w:color="auto" w:fill="F7F7F7"/>
          </w:tcPr>
          <w:p w14:paraId="04C4885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4E9E63D7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 publicării: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0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3/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11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 xml:space="preserve">/2025 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 xml:space="preserve">ora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1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5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45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 xml:space="preserve"> </w:t>
            </w:r>
          </w:p>
        </w:tc>
      </w:tr>
      <w:tr w14:paraId="368203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429" w:type="pct"/>
            <w:shd w:val="clear" w:color="auto" w:fill="F7F7F7"/>
            <w:vAlign w:val="center"/>
          </w:tcPr>
          <w:p w14:paraId="114E0DFF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46FF54D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29235F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9" w:type="pct"/>
            <w:vMerge w:val="restart"/>
            <w:shd w:val="clear" w:color="auto" w:fill="F7F7F7"/>
          </w:tcPr>
          <w:p w14:paraId="0A8710EE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F43762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Data:</w:t>
            </w:r>
          </w:p>
        </w:tc>
      </w:tr>
      <w:tr w14:paraId="092644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4D84DE7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D294C28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</w:t>
            </w:r>
          </w:p>
        </w:tc>
      </w:tr>
      <w:tr w14:paraId="0E081AF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327E87B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67362F2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153DE19D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□Acord-cadru  □Sistem dinamic de achiziție ☑Licitație electronică   □Catalog electronic</w:t>
            </w:r>
          </w:p>
        </w:tc>
      </w:tr>
      <w:tr w14:paraId="047E96E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7BFD4BB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1" w:type="pct"/>
          </w:tcPr>
          <w:p w14:paraId="4D67F28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ascii="Times New Roman" w:hAnsi="Times New Roman" w:cs="Times New Roman"/>
                <w:i/>
                <w:iCs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27C6D55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1634DAB3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1" w:type="pct"/>
            <w:tcBorders>
              <w:bottom w:val="single" w:color="auto" w:sz="4" w:space="0"/>
            </w:tcBorders>
          </w:tcPr>
          <w:p w14:paraId="7F0DC90B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152 000,00</w:t>
            </w:r>
          </w:p>
        </w:tc>
      </w:tr>
    </w:tbl>
    <w:p w14:paraId="6B191BE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</w:p>
    <w:p w14:paraId="280300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în cazul în care au fost solicitate clarificări)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6731D2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78D255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2134DD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</w:tr>
      <w:tr w14:paraId="16D2A27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8416580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3877FB84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0FE18EC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2D367151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58E14383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</w:tr>
      <w:tr w14:paraId="383E9E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F98C957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49C5A9E0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640FEA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409C80EA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6B51F8C3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</w:tr>
    </w:tbl>
    <w:p w14:paraId="3A73C654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72BBEB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au fost operate modificări)</w:t>
      </w:r>
    </w:p>
    <w:tbl>
      <w:tblPr>
        <w:tblStyle w:val="9"/>
        <w:tblW w:w="4998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046"/>
      </w:tblGrid>
      <w:tr w14:paraId="350875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3" w:type="pct"/>
            <w:shd w:val="clear" w:color="auto" w:fill="F7F7F7"/>
          </w:tcPr>
          <w:p w14:paraId="6CB08DC3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1996" w:type="pct"/>
          </w:tcPr>
          <w:p w14:paraId="447F958E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</w:tr>
      <w:tr w14:paraId="41CEDF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003" w:type="pct"/>
            <w:shd w:val="clear" w:color="auto" w:fill="F7F7F7"/>
          </w:tcPr>
          <w:p w14:paraId="45A81275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1996" w:type="pct"/>
          </w:tcPr>
          <w:p w14:paraId="6E1ACC23">
            <w:pPr>
              <w:contextualSpacing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]</w:t>
            </w:r>
          </w:p>
        </w:tc>
      </w:tr>
      <w:tr w14:paraId="7BE18E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003" w:type="pct"/>
            <w:shd w:val="clear" w:color="auto" w:fill="F7F7F7"/>
          </w:tcPr>
          <w:p w14:paraId="6BB87D77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1996" w:type="pct"/>
          </w:tcPr>
          <w:p w14:paraId="1B3D13FE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40252F1C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81" w:afterLines="5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31B10405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81" w:afterLines="5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2505F5DD">
      <w:pPr>
        <w:pStyle w:val="10"/>
        <w:keepNext w:val="0"/>
        <w:keepLines w:val="0"/>
        <w:pageBreakBefore w:val="0"/>
        <w:widowControl/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81" w:afterLines="5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</w:rPr>
        <w:t>13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</w:t>
      </w:r>
      <w:r>
        <w:rPr>
          <w:rFonts w:hint="default" w:cs="Times New Roman"/>
          <w:sz w:val="22"/>
          <w:szCs w:val="22"/>
        </w:rPr>
        <w:t>11.2025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cs="Times New Roman"/>
          <w:sz w:val="22"/>
          <w:szCs w:val="22"/>
        </w:rPr>
        <w:t xml:space="preserve"> 15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  <w:r>
        <w:rPr>
          <w:rFonts w:hint="default" w:cs="Times New Roman"/>
          <w:sz w:val="22"/>
          <w:szCs w:val="22"/>
        </w:rPr>
        <w:t>00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</w:t>
      </w:r>
      <w:r>
        <w:rPr>
          <w:rFonts w:hint="default" w:cs="Times New Roman"/>
          <w:sz w:val="22"/>
          <w:szCs w:val="22"/>
          <w:lang w:val="ro-RO"/>
        </w:rPr>
        <w:t>u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fost depus</w:t>
      </w:r>
      <w:r>
        <w:rPr>
          <w:rFonts w:hint="default" w:cs="Times New Roman"/>
          <w:sz w:val="22"/>
          <w:szCs w:val="22"/>
          <w:lang w:val="ro-RO"/>
        </w:rPr>
        <w:t>e următoarele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  <w:lang w:val="ro-RO"/>
        </w:rPr>
        <w:t>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3879"/>
        <w:gridCol w:w="1734"/>
        <w:gridCol w:w="3996"/>
      </w:tblGrid>
      <w:tr w14:paraId="637D17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60" w:type="pct"/>
            <w:tcBorders>
              <w:right w:val="single" w:color="auto" w:sz="4" w:space="0"/>
            </w:tcBorders>
            <w:shd w:val="clear" w:color="auto" w:fill="F7F7F7"/>
          </w:tcPr>
          <w:p w14:paraId="235AF8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912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1D1E3A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855" w:type="pct"/>
            <w:shd w:val="clear" w:color="auto" w:fill="F7F7F7"/>
          </w:tcPr>
          <w:p w14:paraId="2D2884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970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63FA21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2B7C44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53E7B550">
            <w:pPr>
              <w:jc w:val="center"/>
              <w:rPr>
                <w:rStyle w:val="4"/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</w:rPr>
              <w:t>1</w:t>
            </w:r>
          </w:p>
        </w:tc>
        <w:tc>
          <w:tcPr>
            <w:tcW w:w="1912" w:type="pct"/>
            <w:vAlign w:val="center"/>
          </w:tcPr>
          <w:p w14:paraId="7B6CA8F3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  <w:t>„TRUCK&amp;CONSTRUCT</w:t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ro-RO" w:bidi="ar-SA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val="ro-RO" w:eastAsia="ro-RO" w:bidi="ar-SA"/>
              </w:rPr>
              <w:t xml:space="preserve"> SRL</w:t>
            </w:r>
          </w:p>
        </w:tc>
        <w:tc>
          <w:tcPr>
            <w:tcW w:w="855" w:type="pct"/>
            <w:vAlign w:val="center"/>
          </w:tcPr>
          <w:p w14:paraId="619450A5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  <w:t>1018600048080</w:t>
            </w:r>
          </w:p>
        </w:tc>
        <w:tc>
          <w:tcPr>
            <w:tcW w:w="1970" w:type="pct"/>
            <w:vAlign w:val="center"/>
          </w:tcPr>
          <w:p w14:paraId="0FA24B2D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  <w:t>Dogotari Ecaterina</w:t>
            </w:r>
          </w:p>
        </w:tc>
      </w:tr>
      <w:tr w14:paraId="32C1FB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6C9EABFF">
            <w:pPr>
              <w:jc w:val="center"/>
              <w:rPr>
                <w:rStyle w:val="4"/>
                <w:rFonts w:hint="default" w:cs="Times New Roman"/>
                <w:sz w:val="22"/>
                <w:szCs w:val="22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</w:rPr>
              <w:t>2</w:t>
            </w:r>
          </w:p>
        </w:tc>
        <w:tc>
          <w:tcPr>
            <w:tcW w:w="1912" w:type="pct"/>
            <w:shd w:val="clear" w:color="auto" w:fill="auto"/>
            <w:vAlign w:val="center"/>
          </w:tcPr>
          <w:p w14:paraId="0F3A2D5F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  <w:t>„Transport Systems” SRL</w:t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604157E1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  <w:t>1021600023605</w:t>
            </w:r>
          </w:p>
        </w:tc>
        <w:tc>
          <w:tcPr>
            <w:tcW w:w="1970" w:type="pct"/>
            <w:shd w:val="clear" w:color="auto" w:fill="auto"/>
            <w:vAlign w:val="center"/>
          </w:tcPr>
          <w:p w14:paraId="77987100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  <w:t>Stankevich Viktar</w:t>
            </w:r>
          </w:p>
        </w:tc>
      </w:tr>
      <w:tr w14:paraId="3D090A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3183214B">
            <w:pPr>
              <w:jc w:val="center"/>
              <w:rPr>
                <w:rStyle w:val="4"/>
                <w:rFonts w:hint="default" w:cs="Times New Roman"/>
                <w:sz w:val="22"/>
                <w:szCs w:val="22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</w:rPr>
              <w:t>3</w:t>
            </w:r>
          </w:p>
        </w:tc>
        <w:tc>
          <w:tcPr>
            <w:tcW w:w="1912" w:type="pct"/>
            <w:shd w:val="clear" w:color="auto" w:fill="auto"/>
            <w:vAlign w:val="center"/>
          </w:tcPr>
          <w:p w14:paraId="2E9C6876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  <w:t>”Dalu Mol”SRL</w:t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43BB696E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  <w:t>1013600007534</w:t>
            </w:r>
          </w:p>
        </w:tc>
        <w:tc>
          <w:tcPr>
            <w:tcW w:w="1970" w:type="pct"/>
            <w:shd w:val="clear" w:color="auto" w:fill="auto"/>
            <w:vAlign w:val="center"/>
          </w:tcPr>
          <w:p w14:paraId="3E939C6A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  <w:t>Boaghe Dumitru</w:t>
            </w:r>
          </w:p>
        </w:tc>
      </w:tr>
    </w:tbl>
    <w:p w14:paraId="20DEC1FE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81" w:afterLines="5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</w:p>
    <w:tbl>
      <w:tblPr>
        <w:tblStyle w:val="9"/>
        <w:tblW w:w="4999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2"/>
        <w:gridCol w:w="2686"/>
        <w:gridCol w:w="1798"/>
        <w:gridCol w:w="2649"/>
      </w:tblGrid>
      <w:tr w14:paraId="2620FFA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481" w:type="pct"/>
            <w:vMerge w:val="restart"/>
            <w:shd w:val="clear" w:color="auto" w:fill="F7F7F7"/>
            <w:vAlign w:val="center"/>
          </w:tcPr>
          <w:p w14:paraId="608752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3518" w:type="pct"/>
            <w:gridSpan w:val="3"/>
            <w:tcBorders>
              <w:bottom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047DED8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</w:tr>
      <w:tr w14:paraId="745F0E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481" w:type="pct"/>
            <w:vMerge w:val="continue"/>
            <w:tcBorders>
              <w:bottom w:val="single" w:color="auto" w:sz="4" w:space="0"/>
            </w:tcBorders>
            <w:shd w:val="clear" w:color="auto" w:fill="F7F7F7"/>
          </w:tcPr>
          <w:p w14:paraId="51861B3A">
            <w:pPr>
              <w:spacing w:before="24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1325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0AB9FC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„Transport Systems” SRL</w:t>
            </w:r>
          </w:p>
        </w:tc>
        <w:tc>
          <w:tcPr>
            <w:tcW w:w="8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7770E7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  <w:t>”Dalu Mol”SRL</w:t>
            </w:r>
          </w:p>
        </w:tc>
        <w:tc>
          <w:tcPr>
            <w:tcW w:w="13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6B161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  <w:t>„TRUCK&amp;CONSTRUCT</w:t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ro-RO" w:bidi="ar-SA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val="ro-RO" w:eastAsia="ro-RO" w:bidi="ar-SA"/>
              </w:rPr>
              <w:t xml:space="preserve"> SRL</w:t>
            </w:r>
          </w:p>
        </w:tc>
      </w:tr>
      <w:tr w14:paraId="7AE0F8D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000" w:type="pct"/>
            <w:gridSpan w:val="4"/>
            <w:tcBorders>
              <w:top w:val="single" w:color="auto" w:sz="4" w:space="0"/>
              <w:right w:val="single" w:color="auto" w:sz="4" w:space="0"/>
            </w:tcBorders>
            <w:shd w:val="clear" w:color="auto" w:fill="F7F7F7"/>
          </w:tcPr>
          <w:p w14:paraId="5B8BFC69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Documentele ce constituie oferta</w:t>
            </w:r>
          </w:p>
          <w:p w14:paraId="7BCC08B5">
            <w:pPr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(Se va consmna prin: prezentat, neprezentat, nu corespunde)</w:t>
            </w:r>
          </w:p>
        </w:tc>
      </w:tr>
      <w:tr w14:paraId="20B0C9B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481" w:type="pct"/>
            <w:tcBorders>
              <w:bottom w:val="single" w:color="auto" w:sz="4" w:space="0"/>
            </w:tcBorders>
            <w:shd w:val="clear" w:color="auto" w:fill="F7F7F7"/>
          </w:tcPr>
          <w:p w14:paraId="556FA770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tehnică</w:t>
            </w:r>
          </w:p>
        </w:tc>
        <w:tc>
          <w:tcPr>
            <w:tcW w:w="1325" w:type="pct"/>
            <w:tcBorders>
              <w:bottom w:val="single" w:color="auto" w:sz="4" w:space="0"/>
              <w:right w:val="single" w:color="auto" w:sz="4" w:space="0"/>
            </w:tcBorders>
          </w:tcPr>
          <w:p w14:paraId="085AF5D6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93" w:type="pct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5E2742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Oferta nu a fost descărcată</w:t>
            </w:r>
          </w:p>
        </w:tc>
      </w:tr>
      <w:tr w14:paraId="50C2868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</w:tcPr>
          <w:p w14:paraId="3EB97F16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financiară</w:t>
            </w:r>
          </w:p>
        </w:tc>
        <w:tc>
          <w:tcPr>
            <w:tcW w:w="1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5CE2FB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93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0BF6A5C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160BA14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81" w:type="pct"/>
            <w:tcBorders>
              <w:top w:val="single" w:color="auto" w:sz="4" w:space="0"/>
            </w:tcBorders>
            <w:shd w:val="clear" w:color="auto" w:fill="F7F7F7"/>
          </w:tcPr>
          <w:p w14:paraId="220240E0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DUAE</w:t>
            </w:r>
          </w:p>
        </w:tc>
        <w:tc>
          <w:tcPr>
            <w:tcW w:w="1325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FE5FAE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93" w:type="pct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7870AF1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3A829BE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000" w:type="pct"/>
            <w:gridSpan w:val="4"/>
            <w:tcBorders>
              <w:right w:val="single" w:color="auto" w:sz="4" w:space="0"/>
            </w:tcBorders>
            <w:shd w:val="clear" w:color="auto" w:fill="FFFFFF" w:themeFill="background1"/>
          </w:tcPr>
          <w:p w14:paraId="6C4F56BF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 de calificare</w:t>
            </w:r>
          </w:p>
          <w:p w14:paraId="60E73880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 xml:space="preserve"> Se va consmna prin: prezentat, neprezentat, nu corespunde</w:t>
            </w:r>
          </w:p>
        </w:tc>
      </w:tr>
      <w:tr w14:paraId="016A4D2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481" w:type="pct"/>
            <w:shd w:val="clear" w:color="auto" w:fill="F7F7F7"/>
            <w:vAlign w:val="center"/>
          </w:tcPr>
          <w:p w14:paraId="66BEE38D">
            <w:pPr>
              <w:tabs>
                <w:tab w:val="left" w:pos="540"/>
              </w:tabs>
              <w:suppressAutoHyphens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>Declarație privind valabilitatea ofertei</w:t>
            </w:r>
          </w:p>
        </w:tc>
        <w:tc>
          <w:tcPr>
            <w:tcW w:w="1325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00BC28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93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15A2B2">
            <w:pPr>
              <w:jc w:val="center"/>
              <w:rPr>
                <w:rFonts w:hint="default" w:ascii="Times New Roman" w:hAnsi="Times New Roman" w:eastAsia="Times New Roman" w:cs="Times New Roman"/>
                <w:b/>
                <w:i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Oferta nu a fost descărcată</w:t>
            </w:r>
          </w:p>
        </w:tc>
      </w:tr>
      <w:tr w14:paraId="4321E0F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481" w:type="pct"/>
            <w:shd w:val="clear" w:color="auto" w:fill="F7F7F7"/>
            <w:vAlign w:val="center"/>
          </w:tcPr>
          <w:p w14:paraId="1764B48F">
            <w:pPr>
              <w:tabs>
                <w:tab w:val="left" w:pos="540"/>
              </w:tabs>
              <w:suppressAutoHyphens/>
              <w:rPr>
                <w:rFonts w:hint="default" w:eastAsia="PMingLiU"/>
                <w:bCs/>
                <w:sz w:val="22"/>
                <w:szCs w:val="22"/>
                <w:lang w:eastAsia="zh-CN"/>
              </w:rPr>
            </w:pPr>
            <w:r>
              <w:rPr>
                <w:rFonts w:hint="default" w:eastAsia="PMingLiU"/>
                <w:bCs/>
                <w:sz w:val="22"/>
                <w:szCs w:val="22"/>
                <w:lang w:eastAsia="zh-CN"/>
              </w:rPr>
              <w:t>Cerificat de conformitate/calitate</w:t>
            </w:r>
          </w:p>
        </w:tc>
        <w:tc>
          <w:tcPr>
            <w:tcW w:w="1325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A95230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La atribuirea contractului</w:t>
            </w:r>
          </w:p>
        </w:tc>
        <w:tc>
          <w:tcPr>
            <w:tcW w:w="2193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6727DB7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7AE72A5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1481" w:type="pct"/>
            <w:shd w:val="clear" w:color="auto" w:fill="F7F7F7"/>
            <w:vAlign w:val="center"/>
          </w:tcPr>
          <w:p w14:paraId="581561C9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D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eclarația beneficiarului efectiv</w:t>
            </w:r>
          </w:p>
        </w:tc>
        <w:tc>
          <w:tcPr>
            <w:tcW w:w="1325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129E56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93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64C5FD7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0EAB015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1481" w:type="pct"/>
            <w:shd w:val="clear" w:color="auto" w:fill="F7F7F7"/>
            <w:vAlign w:val="center"/>
          </w:tcPr>
          <w:p w14:paraId="03AFBD6C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Declarație de garanție</w:t>
            </w:r>
          </w:p>
        </w:tc>
        <w:tc>
          <w:tcPr>
            <w:tcW w:w="1325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67CB3B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93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F20D2BF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7EFDD3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1481" w:type="pct"/>
            <w:shd w:val="clear" w:color="auto" w:fill="F7F7F7"/>
            <w:vAlign w:val="center"/>
          </w:tcPr>
          <w:p w14:paraId="621FD8EB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Declarație de conformitate</w:t>
            </w:r>
          </w:p>
        </w:tc>
        <w:tc>
          <w:tcPr>
            <w:tcW w:w="1325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121858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93" w:type="pct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20BE597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</w:tbl>
    <w:p w14:paraId="035E33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(Informația privind denumirea documentelor prezentate se va indica în conformitate cu cerințele din documentația de atribuire și se va consemna prin: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  <w:t xml:space="preserve">prezentat, neprezentat, nu corespunde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(în cazul c</w:t>
      </w:r>
      <w:r>
        <w:rPr>
          <w:rFonts w:hint="default" w:ascii="Times New Roman" w:hAnsi="Times New Roman" w:cs="Times New Roman"/>
          <w:i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))</w:t>
      </w:r>
    </w:p>
    <w:p w14:paraId="5C9CD4F6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11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5"/>
        <w:gridCol w:w="3105"/>
        <w:gridCol w:w="1454"/>
        <w:gridCol w:w="1151"/>
        <w:gridCol w:w="1409"/>
        <w:gridCol w:w="1443"/>
      </w:tblGrid>
      <w:tr w14:paraId="5FA1BB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76" w:type="pct"/>
            <w:shd w:val="clear" w:color="auto" w:fill="F7F7F7"/>
            <w:vAlign w:val="center"/>
          </w:tcPr>
          <w:p w14:paraId="6BB2E875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1531" w:type="pct"/>
            <w:shd w:val="clear" w:color="auto" w:fill="F7F7F7"/>
            <w:vAlign w:val="center"/>
          </w:tcPr>
          <w:p w14:paraId="2CA9FC6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717" w:type="pct"/>
            <w:shd w:val="clear" w:color="auto" w:fill="F7F7F7"/>
          </w:tcPr>
          <w:p w14:paraId="73B6D666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Prețul ofertei </w:t>
            </w:r>
          </w:p>
          <w:p w14:paraId="40F8DB64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567" w:type="pct"/>
            <w:shd w:val="clear" w:color="auto" w:fill="F7F7F7"/>
            <w:vAlign w:val="center"/>
          </w:tcPr>
          <w:p w14:paraId="5DA5DB59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694" w:type="pct"/>
            <w:shd w:val="clear" w:color="auto" w:fill="F7F7F7"/>
            <w:vAlign w:val="center"/>
          </w:tcPr>
          <w:p w14:paraId="2BF15BF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711" w:type="pct"/>
            <w:shd w:val="clear" w:color="auto" w:fill="F7F7F7"/>
            <w:vAlign w:val="center"/>
          </w:tcPr>
          <w:p w14:paraId="5B38A1D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specificați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ei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65AA115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776" w:type="pct"/>
            <w:vMerge w:val="restart"/>
            <w:vAlign w:val="center"/>
          </w:tcPr>
          <w:p w14:paraId="7449ED27">
            <w:pPr>
              <w:ind w:right="-1" w:rightChars="0"/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Radiator pentru compresor</w:t>
            </w:r>
          </w:p>
        </w:tc>
        <w:tc>
          <w:tcPr>
            <w:tcW w:w="1531" w:type="pct"/>
            <w:shd w:val="clear" w:color="auto" w:fill="auto"/>
            <w:vAlign w:val="center"/>
          </w:tcPr>
          <w:p w14:paraId="30076A46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  <w:t>„Transport Systems” SRL</w:t>
            </w:r>
          </w:p>
        </w:tc>
        <w:tc>
          <w:tcPr>
            <w:tcW w:w="717" w:type="pct"/>
            <w:shd w:val="clear" w:color="auto" w:fill="auto"/>
            <w:vAlign w:val="center"/>
          </w:tcPr>
          <w:p w14:paraId="1F2C5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127 400,00</w:t>
            </w:r>
          </w:p>
        </w:tc>
        <w:tc>
          <w:tcPr>
            <w:tcW w:w="567" w:type="pct"/>
            <w:vMerge w:val="restart"/>
            <w:tcBorders>
              <w:right w:val="single" w:color="auto" w:sz="4" w:space="0"/>
            </w:tcBorders>
            <w:vAlign w:val="center"/>
          </w:tcPr>
          <w:p w14:paraId="1606C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10 buc</w:t>
            </w:r>
          </w:p>
        </w:tc>
        <w:tc>
          <w:tcPr>
            <w:tcW w:w="694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BA6154F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711" w:type="pct"/>
            <w:tcBorders>
              <w:left w:val="single" w:color="auto" w:sz="4" w:space="0"/>
            </w:tcBorders>
            <w:vAlign w:val="center"/>
          </w:tcPr>
          <w:p w14:paraId="55AC8FCF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  <w:tr w14:paraId="46B2C57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776" w:type="pct"/>
            <w:vMerge w:val="continue"/>
            <w:vAlign w:val="top"/>
          </w:tcPr>
          <w:p w14:paraId="643716CA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</w:p>
        </w:tc>
        <w:tc>
          <w:tcPr>
            <w:tcW w:w="1531" w:type="pct"/>
            <w:shd w:val="clear" w:color="auto" w:fill="auto"/>
            <w:vAlign w:val="center"/>
          </w:tcPr>
          <w:p w14:paraId="4DCA2C1D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  <w:t>„TRUCK&amp;CONSTRUCT</w:t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ro-RO" w:bidi="ar-SA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val="ro-RO" w:eastAsia="ro-RO" w:bidi="ar-SA"/>
              </w:rPr>
              <w:t xml:space="preserve"> SRL</w:t>
            </w:r>
          </w:p>
        </w:tc>
        <w:tc>
          <w:tcPr>
            <w:tcW w:w="717" w:type="pct"/>
            <w:shd w:val="clear" w:color="auto" w:fill="auto"/>
            <w:vAlign w:val="center"/>
          </w:tcPr>
          <w:p w14:paraId="2C46C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175 000,00</w:t>
            </w:r>
          </w:p>
        </w:tc>
        <w:tc>
          <w:tcPr>
            <w:tcW w:w="567" w:type="pct"/>
            <w:vMerge w:val="continue"/>
            <w:tcBorders>
              <w:right w:val="single" w:color="auto" w:sz="4" w:space="0"/>
            </w:tcBorders>
            <w:vAlign w:val="center"/>
          </w:tcPr>
          <w:p w14:paraId="0B21C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94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E87ACA2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711" w:type="pct"/>
            <w:tcBorders>
              <w:left w:val="single" w:color="auto" w:sz="4" w:space="0"/>
            </w:tcBorders>
            <w:vAlign w:val="center"/>
          </w:tcPr>
          <w:p w14:paraId="0C6B49D7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</w:p>
        </w:tc>
      </w:tr>
      <w:tr w14:paraId="3B99F8B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776" w:type="pct"/>
            <w:vMerge w:val="continue"/>
            <w:vAlign w:val="top"/>
          </w:tcPr>
          <w:p w14:paraId="12231F00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</w:p>
        </w:tc>
        <w:tc>
          <w:tcPr>
            <w:tcW w:w="1531" w:type="pct"/>
            <w:shd w:val="clear" w:color="auto" w:fill="auto"/>
            <w:vAlign w:val="center"/>
          </w:tcPr>
          <w:p w14:paraId="20F9E759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  <w:t>”Dalu Mol”SRL</w:t>
            </w:r>
          </w:p>
        </w:tc>
        <w:tc>
          <w:tcPr>
            <w:tcW w:w="717" w:type="pct"/>
            <w:shd w:val="clear" w:color="auto" w:fill="auto"/>
            <w:vAlign w:val="center"/>
          </w:tcPr>
          <w:p w14:paraId="1D654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127 500,00</w:t>
            </w:r>
          </w:p>
        </w:tc>
        <w:tc>
          <w:tcPr>
            <w:tcW w:w="567" w:type="pct"/>
            <w:vMerge w:val="continue"/>
            <w:tcBorders>
              <w:right w:val="single" w:color="auto" w:sz="4" w:space="0"/>
            </w:tcBorders>
            <w:vAlign w:val="center"/>
          </w:tcPr>
          <w:p w14:paraId="29791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94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06255D0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711" w:type="pct"/>
            <w:tcBorders>
              <w:left w:val="single" w:color="auto" w:sz="4" w:space="0"/>
            </w:tcBorders>
            <w:vAlign w:val="center"/>
          </w:tcPr>
          <w:p w14:paraId="3AD2C937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</w:p>
        </w:tc>
      </w:tr>
    </w:tbl>
    <w:p w14:paraId="10EC700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>* În cazul utilizării licitației electronice se va indica prețul ofertei finale</w:t>
      </w:r>
    </w:p>
    <w:p w14:paraId="32FC1591">
      <w:pPr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</w:t>
      </w:r>
      <w:r>
        <w:rPr>
          <w:rFonts w:hint="default" w:ascii="Times New Roman" w:hAnsi="Times New Roman" w:cs="Times New Roman"/>
          <w:b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, se va consemna prin: „+” în cazul corespunderii și prin „-” în cazul necorespunderii)</w:t>
      </w:r>
    </w:p>
    <w:p w14:paraId="439C2AE0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2653"/>
        <w:gridCol w:w="3594"/>
        <w:gridCol w:w="2531"/>
      </w:tblGrid>
      <w:tr w14:paraId="43F3EF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shd w:val="clear" w:color="auto" w:fill="F7F7F7"/>
          </w:tcPr>
          <w:p w14:paraId="13B2D63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308" w:type="pct"/>
            <w:shd w:val="clear" w:color="auto" w:fill="F7F7F7"/>
          </w:tcPr>
          <w:p w14:paraId="2B9EDA6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1772" w:type="pct"/>
            <w:shd w:val="clear" w:color="auto" w:fill="F7F7F7"/>
          </w:tcPr>
          <w:p w14:paraId="662D07EE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Informația solicitată  </w:t>
            </w:r>
          </w:p>
        </w:tc>
        <w:tc>
          <w:tcPr>
            <w:tcW w:w="1248" w:type="pct"/>
            <w:shd w:val="clear" w:color="auto" w:fill="F7F7F7"/>
          </w:tcPr>
          <w:p w14:paraId="5D1A9A78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</w:t>
            </w:r>
            <w:r>
              <w:rPr>
                <w:rFonts w:hint="default" w:cs="Times New Roman"/>
                <w:b/>
                <w:sz w:val="22"/>
                <w:szCs w:val="22"/>
              </w:rPr>
              <w:t>u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matul răspunsului operatorului economic</w:t>
            </w:r>
          </w:p>
        </w:tc>
      </w:tr>
      <w:tr w14:paraId="0E98557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tcBorders>
              <w:bottom w:val="single" w:color="auto" w:sz="4" w:space="0"/>
            </w:tcBorders>
          </w:tcPr>
          <w:p w14:paraId="55C0B56B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17.11.2025</w:t>
            </w:r>
          </w:p>
        </w:tc>
        <w:tc>
          <w:tcPr>
            <w:tcW w:w="1308" w:type="pct"/>
            <w:tcBorders>
              <w:bottom w:val="single" w:color="auto" w:sz="4" w:space="0"/>
            </w:tcBorders>
          </w:tcPr>
          <w:p w14:paraId="1EEBCC5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  <w:t>„Transport Systems” SRL</w:t>
            </w:r>
          </w:p>
        </w:tc>
        <w:tc>
          <w:tcPr>
            <w:tcW w:w="1772" w:type="pct"/>
          </w:tcPr>
          <w:p w14:paraId="669926CB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Perioada de livrare constituie 30-90 zile, care este cauza perioadei atât de îndelungate de livrare</w:t>
            </w:r>
          </w:p>
        </w:tc>
        <w:tc>
          <w:tcPr>
            <w:tcW w:w="1248" w:type="pct"/>
          </w:tcPr>
          <w:p w14:paraId="55B5B174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Operator economic a indicat din greșeală perioada de livrare 30-90 zile. Termenul exact de livrare - 30 zile din data solicitării.</w:t>
            </w:r>
          </w:p>
        </w:tc>
      </w:tr>
    </w:tbl>
    <w:p w14:paraId="7449221B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73A09096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181" w:afterLines="5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tbl>
      <w:tblPr>
        <w:tblStyle w:val="9"/>
        <w:tblW w:w="10144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3"/>
        <w:gridCol w:w="5981"/>
      </w:tblGrid>
      <w:tr w14:paraId="788AFB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3" w:type="dxa"/>
            <w:shd w:val="clear" w:color="auto" w:fill="F7F7F7"/>
          </w:tcPr>
          <w:p w14:paraId="4FB5227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5981" w:type="dxa"/>
            <w:shd w:val="clear" w:color="auto" w:fill="F7F7F7"/>
          </w:tcPr>
          <w:p w14:paraId="3F0DDE7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0787CAB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3" w:type="dxa"/>
            <w:shd w:val="clear" w:color="auto" w:fill="auto"/>
            <w:vAlign w:val="center"/>
          </w:tcPr>
          <w:p w14:paraId="016C2452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  <w:t>„TRUCK&amp;CONSTRUCT</w:t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ro-RO" w:bidi="ar-SA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val="ro-RO" w:eastAsia="ro-RO" w:bidi="ar-SA"/>
              </w:rPr>
              <w:t xml:space="preserve"> SRL</w:t>
            </w:r>
          </w:p>
        </w:tc>
        <w:tc>
          <w:tcPr>
            <w:tcW w:w="5981" w:type="dxa"/>
          </w:tcPr>
          <w:p w14:paraId="56686EFB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Ofertă respinsă. Economic dezavantajos.</w:t>
            </w:r>
          </w:p>
        </w:tc>
      </w:tr>
      <w:tr w14:paraId="6BC0D6B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3" w:type="dxa"/>
            <w:shd w:val="clear" w:color="auto" w:fill="auto"/>
            <w:vAlign w:val="center"/>
          </w:tcPr>
          <w:p w14:paraId="1FB93B2A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  <w:t>”Dalu Mol”SRL</w:t>
            </w:r>
          </w:p>
        </w:tc>
        <w:tc>
          <w:tcPr>
            <w:tcW w:w="5981" w:type="dxa"/>
          </w:tcPr>
          <w:p w14:paraId="2207430A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Ofertă respinsă. Economic dezavantajos.</w:t>
            </w:r>
          </w:p>
        </w:tc>
      </w:tr>
    </w:tbl>
    <w:p w14:paraId="6351F5B4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352DC278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00933B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fiecare lot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</w:t>
      </w:r>
    </w:p>
    <w:p w14:paraId="5FF069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mai multe loturi cumulate </w:t>
      </w:r>
      <w:r>
        <w:rPr>
          <w:rFonts w:hint="default" w:cs="Times New Roman"/>
          <w:sz w:val="22"/>
          <w:szCs w:val="22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</w:t>
      </w:r>
    </w:p>
    <w:p w14:paraId="3F801F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toate loturile  </w:t>
      </w:r>
      <w:r>
        <w:rPr>
          <w:rFonts w:hint="default" w:cs="Times New Roman"/>
          <w:sz w:val="22"/>
          <w:szCs w:val="22"/>
        </w:rPr>
        <w:t>□</w:t>
      </w:r>
    </w:p>
    <w:p w14:paraId="639CE5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</w:t>
      </w:r>
    </w:p>
    <w:p w14:paraId="03FC81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</w:t>
      </w:r>
    </w:p>
    <w:p w14:paraId="6DD436B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</w:t>
      </w:r>
    </w:p>
    <w:p w14:paraId="1ED09A75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577F91B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Preţul cel mai scăzut </w:t>
      </w:r>
      <w:r>
        <w:rPr>
          <w:rFonts w:hint="default" w:cs="Times New Roman"/>
          <w:sz w:val="22"/>
          <w:szCs w:val="22"/>
        </w:rPr>
        <w:t>și corespunderea cu specificațiile tehnice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0DDBC15C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Costul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6E400836">
      <w:pPr>
        <w:tabs>
          <w:tab w:val="left" w:pos="2977"/>
          <w:tab w:val="left" w:pos="3119"/>
        </w:tabs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calitate-preţ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576402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calitate-cost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7EED56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0"/>
        <w:contextualSpacing/>
        <w:jc w:val="both"/>
        <w:textAlignment w:val="auto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21DA2EB6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10A9BA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35"/>
        <w:gridCol w:w="2626"/>
        <w:gridCol w:w="2640"/>
      </w:tblGrid>
      <w:tr w14:paraId="1307D07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1256DD4D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451EBE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6A78EC5E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3F58BFE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73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17A19CA">
            <w:pPr>
              <w:tabs>
                <w:tab w:val="left" w:pos="538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9F7D689">
            <w:pPr>
              <w:jc w:val="center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33ADAE7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6F740CA7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2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5713D0B">
            <w:pPr>
              <w:ind w:right="-238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508A5BCA">
            <w:pPr>
              <w:ind w:right="15" w:rightChars="0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329FC01F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6EA5E1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0BC761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46926434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69DD36FB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3B7958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14E928CB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6DF2B52B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5F8DA446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</w:p>
    <w:p w14:paraId="7952027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sz w:val="22"/>
          <w:szCs w:val="22"/>
          <w:lang w:val="zh-CN"/>
        </w:rPr>
      </w:pPr>
      <w:r>
        <w:rPr>
          <w:sz w:val="22"/>
          <w:szCs w:val="22"/>
          <w:lang w:val="zh-CN"/>
        </w:rPr>
        <w:t>Atribuirea contractului de achiziție publică/acordului-cadru: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9"/>
        <w:gridCol w:w="2536"/>
        <w:gridCol w:w="1063"/>
        <w:gridCol w:w="1301"/>
        <w:gridCol w:w="1508"/>
        <w:gridCol w:w="1670"/>
      </w:tblGrid>
      <w:tr w14:paraId="306DE34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5" w:type="pct"/>
            <w:shd w:val="clear" w:color="auto" w:fill="F7F7F7"/>
          </w:tcPr>
          <w:p w14:paraId="0FFC7E4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Denumirea lotului </w:t>
            </w:r>
          </w:p>
        </w:tc>
        <w:tc>
          <w:tcPr>
            <w:tcW w:w="1250" w:type="pct"/>
            <w:shd w:val="clear" w:color="auto" w:fill="F7F7F7"/>
          </w:tcPr>
          <w:p w14:paraId="466FFCB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524" w:type="pct"/>
            <w:shd w:val="clear" w:color="auto" w:fill="F7F7F7"/>
          </w:tcPr>
          <w:p w14:paraId="46F84FE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 și un de măs</w:t>
            </w:r>
          </w:p>
        </w:tc>
        <w:tc>
          <w:tcPr>
            <w:tcW w:w="641" w:type="pct"/>
            <w:shd w:val="clear" w:color="auto" w:fill="F7F7F7"/>
          </w:tcPr>
          <w:p w14:paraId="412CC521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Prețul unitar </w:t>
            </w:r>
          </w:p>
          <w:p w14:paraId="2CC5ADE1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743" w:type="pct"/>
            <w:shd w:val="clear" w:color="auto" w:fill="F7F7F7"/>
          </w:tcPr>
          <w:p w14:paraId="05F9E8D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823" w:type="pct"/>
            <w:shd w:val="clear" w:color="auto" w:fill="F7F7F7"/>
          </w:tcPr>
          <w:p w14:paraId="1C9B356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(inclusiv TVA)</w:t>
            </w:r>
          </w:p>
        </w:tc>
      </w:tr>
      <w:tr w14:paraId="55205C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1015" w:type="pct"/>
            <w:vAlign w:val="center"/>
          </w:tcPr>
          <w:p w14:paraId="20EFB941">
            <w:pPr>
              <w:ind w:right="-1" w:rightChars="0"/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Radiator pentru compresor</w:t>
            </w:r>
          </w:p>
        </w:tc>
        <w:tc>
          <w:tcPr>
            <w:tcW w:w="1250" w:type="pct"/>
            <w:vAlign w:val="center"/>
          </w:tcPr>
          <w:p w14:paraId="7FEE3344">
            <w:pPr>
              <w:ind w:left="770" w:right="-1" w:rightChars="0" w:hanging="770" w:hangingChars="35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  <w:t>„Transport Systems” SRL</w:t>
            </w:r>
          </w:p>
        </w:tc>
        <w:tc>
          <w:tcPr>
            <w:tcW w:w="524" w:type="pct"/>
            <w:vAlign w:val="center"/>
          </w:tcPr>
          <w:p w14:paraId="3AB7E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10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b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uc</w:t>
            </w:r>
          </w:p>
        </w:tc>
        <w:tc>
          <w:tcPr>
            <w:tcW w:w="641" w:type="pct"/>
            <w:vAlign w:val="center"/>
          </w:tcPr>
          <w:p w14:paraId="1511D5D2">
            <w:pPr>
              <w:wordWrap w:val="0"/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12 740,00</w:t>
            </w:r>
          </w:p>
        </w:tc>
        <w:tc>
          <w:tcPr>
            <w:tcW w:w="743" w:type="pct"/>
            <w:vAlign w:val="center"/>
          </w:tcPr>
          <w:p w14:paraId="090902B2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127 400,00</w:t>
            </w:r>
          </w:p>
        </w:tc>
        <w:tc>
          <w:tcPr>
            <w:tcW w:w="823" w:type="pct"/>
            <w:vAlign w:val="center"/>
          </w:tcPr>
          <w:p w14:paraId="552A5350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152 880,00</w:t>
            </w:r>
          </w:p>
        </w:tc>
      </w:tr>
    </w:tbl>
    <w:p w14:paraId="38982656">
      <w:pPr>
        <w:pStyle w:val="10"/>
        <w:numPr>
          <w:ilvl w:val="0"/>
          <w:numId w:val="0"/>
        </w:numPr>
        <w:bidi w:val="0"/>
        <w:ind w:leftChars="0"/>
        <w:rPr>
          <w:rFonts w:hint="default"/>
          <w:lang w:val="zh-CN"/>
        </w:rPr>
      </w:pPr>
      <w:r>
        <w:rPr>
          <w:rFonts w:hint="default"/>
        </w:rPr>
        <w:t>15.</w:t>
      </w:r>
      <w:r>
        <w:rPr>
          <w:rFonts w:hint="default"/>
          <w:lang w:val="zh-CN"/>
        </w:rPr>
        <w:t>Componența grupului de lucru:</w:t>
      </w:r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7273FD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34D58582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0099032F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3DDAAA45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4C21F8FB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652209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2841FB39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3395811B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Oleg Codreanu</w:t>
            </w:r>
          </w:p>
        </w:tc>
        <w:tc>
          <w:tcPr>
            <w:tcW w:w="3787" w:type="dxa"/>
            <w:shd w:val="clear" w:color="auto" w:fill="auto"/>
            <w:vAlign w:val="center"/>
          </w:tcPr>
          <w:p w14:paraId="0BC4338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președinte</w:t>
            </w:r>
          </w:p>
        </w:tc>
        <w:tc>
          <w:tcPr>
            <w:tcW w:w="3575" w:type="dxa"/>
            <w:vAlign w:val="center"/>
          </w:tcPr>
          <w:p w14:paraId="222415B7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4EE482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81770F1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6BEC32F9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</w:p>
        </w:tc>
        <w:tc>
          <w:tcPr>
            <w:tcW w:w="3787" w:type="dxa"/>
            <w:vAlign w:val="center"/>
          </w:tcPr>
          <w:p w14:paraId="6812CE1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43D16455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30E589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55B2A10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0F525BB2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shd w:val="clear" w:color="auto" w:fill="auto"/>
            <w:vAlign w:val="center"/>
          </w:tcPr>
          <w:p w14:paraId="2643E28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5C526F9A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7D4DFD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DB13FFD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7534CC7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shd w:val="clear" w:color="auto" w:fill="auto"/>
            <w:vAlign w:val="center"/>
          </w:tcPr>
          <w:p w14:paraId="4900D7B2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4EB74548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07358D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04AC631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4598D14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Iacob Capcelea</w:t>
            </w:r>
          </w:p>
        </w:tc>
        <w:tc>
          <w:tcPr>
            <w:tcW w:w="3787" w:type="dxa"/>
            <w:shd w:val="clear" w:color="auto" w:fill="auto"/>
            <w:vAlign w:val="center"/>
          </w:tcPr>
          <w:p w14:paraId="7480B6F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35F18812">
            <w:pPr>
              <w:ind w:left="2"/>
              <w:jc w:val="center"/>
              <w:rPr>
                <w:rFonts w:hint="default"/>
                <w:b/>
                <w:sz w:val="22"/>
                <w:szCs w:val="22"/>
                <w:lang w:eastAsia="ru-RU"/>
              </w:rPr>
            </w:pPr>
            <w:r>
              <w:rPr>
                <w:rFonts w:hint="default"/>
                <w:b/>
                <w:sz w:val="22"/>
                <w:szCs w:val="22"/>
                <w:lang w:eastAsia="ru-RU"/>
              </w:rPr>
              <w:t>--------</w:t>
            </w:r>
          </w:p>
        </w:tc>
      </w:tr>
      <w:tr w14:paraId="3555FB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EACB51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21D6DC05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Constantin Pîntea</w:t>
            </w:r>
          </w:p>
        </w:tc>
        <w:tc>
          <w:tcPr>
            <w:tcW w:w="3787" w:type="dxa"/>
            <w:shd w:val="clear" w:color="auto" w:fill="auto"/>
            <w:vAlign w:val="center"/>
          </w:tcPr>
          <w:p w14:paraId="41EBAF0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8818CA5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362C4B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0DC09860">
            <w:pPr>
              <w:tabs>
                <w:tab w:val="left" w:pos="567"/>
              </w:tabs>
              <w:ind w:hanging="4" w:firstLineChars="0"/>
              <w:jc w:val="center"/>
              <w:rPr>
                <w:rFonts w:hint="default"/>
                <w:b w:val="0"/>
                <w:bCs/>
                <w:sz w:val="22"/>
                <w:szCs w:val="22"/>
                <w:lang w:eastAsia="ru-RU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35A8A731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Vladimir Pulbere</w:t>
            </w:r>
          </w:p>
        </w:tc>
        <w:tc>
          <w:tcPr>
            <w:tcW w:w="3787" w:type="dxa"/>
            <w:shd w:val="clear" w:color="auto" w:fill="auto"/>
            <w:vAlign w:val="center"/>
          </w:tcPr>
          <w:p w14:paraId="779C5CE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354661B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2A8AEC3E"/>
    <w:sectPr>
      <w:footerReference r:id="rId5" w:type="default"/>
      <w:pgSz w:w="11906" w:h="16838"/>
      <w:pgMar w:top="654" w:right="851" w:bottom="1304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3B6905CF">
        <w:pPr>
          <w:pStyle w:val="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A796688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10"/>
      <w:lvlText w:val="%1."/>
      <w:lvlJc w:val="left"/>
      <w:pPr>
        <w:ind w:left="502" w:hanging="360"/>
      </w:pPr>
      <w:rPr>
        <w:rFonts w:hint="default"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0865EC9"/>
    <w:rsid w:val="02230F24"/>
    <w:rsid w:val="038638F4"/>
    <w:rsid w:val="045A0645"/>
    <w:rsid w:val="053E6257"/>
    <w:rsid w:val="075C66AF"/>
    <w:rsid w:val="0A5029C5"/>
    <w:rsid w:val="0A5469CB"/>
    <w:rsid w:val="0BF36C41"/>
    <w:rsid w:val="0C672D3F"/>
    <w:rsid w:val="0FA972C5"/>
    <w:rsid w:val="117D6CED"/>
    <w:rsid w:val="158F5619"/>
    <w:rsid w:val="188A4CD7"/>
    <w:rsid w:val="1B9659FE"/>
    <w:rsid w:val="1E0F7527"/>
    <w:rsid w:val="206B4EE8"/>
    <w:rsid w:val="217818AB"/>
    <w:rsid w:val="23AB7E4E"/>
    <w:rsid w:val="24417C8A"/>
    <w:rsid w:val="261855B7"/>
    <w:rsid w:val="29290B96"/>
    <w:rsid w:val="298D3049"/>
    <w:rsid w:val="2A63541A"/>
    <w:rsid w:val="2B666158"/>
    <w:rsid w:val="2C496078"/>
    <w:rsid w:val="2E1808B1"/>
    <w:rsid w:val="2EBC3A3B"/>
    <w:rsid w:val="2F225AB7"/>
    <w:rsid w:val="2F7F1E63"/>
    <w:rsid w:val="30EA49CE"/>
    <w:rsid w:val="35986E4F"/>
    <w:rsid w:val="35D33C91"/>
    <w:rsid w:val="35D531B4"/>
    <w:rsid w:val="360A20A8"/>
    <w:rsid w:val="36987754"/>
    <w:rsid w:val="386C7337"/>
    <w:rsid w:val="3AD945CC"/>
    <w:rsid w:val="3C122D16"/>
    <w:rsid w:val="3C99459C"/>
    <w:rsid w:val="3EBA21F7"/>
    <w:rsid w:val="409540BC"/>
    <w:rsid w:val="41380F4A"/>
    <w:rsid w:val="41BD4D2A"/>
    <w:rsid w:val="42355749"/>
    <w:rsid w:val="423F66D5"/>
    <w:rsid w:val="42AA777E"/>
    <w:rsid w:val="44444E8A"/>
    <w:rsid w:val="47021A07"/>
    <w:rsid w:val="47E75388"/>
    <w:rsid w:val="48E16B80"/>
    <w:rsid w:val="4B5758A1"/>
    <w:rsid w:val="4D1922FD"/>
    <w:rsid w:val="4DD24E5C"/>
    <w:rsid w:val="51A70F9E"/>
    <w:rsid w:val="51CD778A"/>
    <w:rsid w:val="54211AE6"/>
    <w:rsid w:val="551A1B2C"/>
    <w:rsid w:val="55A65854"/>
    <w:rsid w:val="55D46BF6"/>
    <w:rsid w:val="58716807"/>
    <w:rsid w:val="593C4EA6"/>
    <w:rsid w:val="5A3153F5"/>
    <w:rsid w:val="5BD33F00"/>
    <w:rsid w:val="5DD04839"/>
    <w:rsid w:val="5F8B1768"/>
    <w:rsid w:val="5FD67691"/>
    <w:rsid w:val="605D1356"/>
    <w:rsid w:val="60A73ACB"/>
    <w:rsid w:val="61C6487B"/>
    <w:rsid w:val="624D46AE"/>
    <w:rsid w:val="640700AA"/>
    <w:rsid w:val="67E85689"/>
    <w:rsid w:val="68946690"/>
    <w:rsid w:val="69096ADD"/>
    <w:rsid w:val="6C884962"/>
    <w:rsid w:val="6DC66659"/>
    <w:rsid w:val="6F924725"/>
    <w:rsid w:val="72E27499"/>
    <w:rsid w:val="75FF60DC"/>
    <w:rsid w:val="77FC63BD"/>
    <w:rsid w:val="78432CA2"/>
    <w:rsid w:val="791F0E98"/>
    <w:rsid w:val="79F32B1A"/>
    <w:rsid w:val="7B904EA5"/>
    <w:rsid w:val="7D55172E"/>
    <w:rsid w:val="7DBD467B"/>
    <w:rsid w:val="7E6F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0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11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911</Words>
  <Characters>5916</Characters>
  <Lines>0</Lines>
  <Paragraphs>0</Paragraphs>
  <TotalTime>8</TotalTime>
  <ScaleCrop>false</ScaleCrop>
  <LinksUpToDate>false</LinksUpToDate>
  <CharactersWithSpaces>6843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2025-06-23T08:34:00Z</cp:lastPrinted>
  <dcterms:modified xsi:type="dcterms:W3CDTF">2025-11-20T07:07:51Z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239AB00259754011AC3555B14426632E_13</vt:lpwstr>
  </property>
</Properties>
</file>