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verificare metrologică legală și de etalonare a mijloacelor de măsurare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verificare metrologică legală a mijloacelor de măsurare a utilajelor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potențiometrului automat A542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potențiometrului automat A542, domeniu de măsurare 0-5mA,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puntei automate РП-160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puntei automate РП-160, domeniu de măsurare 0-5mA,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potențiometrului automat КП-140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potențiometrului automat КП-140, domeniu de măsurare 0-5mA,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potențiometrului automat КПП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potențiometrului automat КПП 1, domeniu de măsurare 0-600℃,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puntei automate РП-160,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puntei automate РП-160, domeniu de măsurare -20...+80℃,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puntei automate РП-160,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puntei automate РП-160, domeniu de măsurare -30-150℃,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МП-5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МП-5, domeniul de măsurare 0-6MPa,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НМП-100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НМП-100, domeniul de măsurare 0-400mmAq, clasa de precizie 2,5.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ДНМП-100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ДНМП-100, domeniul de măsurare 0-1000mmAq,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ТНМП-100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ТНМП-100, domeniul de măsurare -800...+800mmAq,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МТП-100,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МТП-100, domeniul de măsurare 0-4kgf/cm2,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МТП-100,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МТП-100, domeniul de măsurare 0-1kgf/cm2,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МТП-100, tip 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МТП-100, domeniul de măsurare 0-6kgf/cm2,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МТП-100, tip 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МТП-100, domeniul de măsurare 0-100kgf/cm2,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МТП-100, tip 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МТП-100, domeniul de măsurare 0-160kgf/cm2,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МТП-160,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МТП-160, domeniul de măsurare 0-1kgf/cm2,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МТП-160,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МТП-160, domeniul de măsurare 0-1,6kgf/cm2,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МТП-160, tip 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МТП-160, domeniul de măsurare 0-6kgf/cm2,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МТП-160, tip 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МТП-160, domeniul de măsurare 0-16kgf/cm2,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МТП-160, tip 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МТП-160, domeniul de măsurare 0-40kgf/cm2,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МТП-160, tip 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МТП-160, domeniul de măsurare 0-6MPa,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МТП-160, tip 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МТП-160, domeniul de măsurare 0-10MPa,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ЭКМ-1У,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ЭКМ-1У, domeniul de măsurare 0-1kgf/cm2,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ЭКМ-1У,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ЭКМ-1У, domeniul de măsurare 0-10kgf/cm2,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ЭКМ-1У, tip 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ЭКМ-1У, domeniul de măsurare 0-16kgf/cm2,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ЭКМ-1У, tip 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ЭКМ-1У, domeniul de măsurare 0-4MPa,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ЭКМ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ЭКМ, domeniul de măsurare 0-6kgf/cm2, clasa de precizie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ТМ2,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(tăiere autogenă) ТМ2, domeniul de măsurare 0-6kgf/cm2, clasa de precizie 2,5.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ТМ2,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(tăiere autogenă cu O2) ТМ2, domeniul de măsurare 0-25MPa, clasa de precizie 2,5.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manometrului MO-05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manometrului MO-05, domeniul de măsurare 5 intervale/diapazoane (0,25MPa; 0,16MPa; 0,1MPa; 0,06MPa; 0,04MPa), clasa de precizie 0,25. Verificarea metrologică a 4 (patru) manometre MO-05, pentru fiecare din cele 5 (cinci) diapazoane.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termometrului manometric ТКП-160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termometrului manometric ТКП-160.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 termometrului cu rezistență ТСП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termometrului cu rezistență ТСП.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diafragmei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diafragmei (raport de măsurare).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traductorului de măsurare (presiune) „Сапфир”,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traductorului de măsurare (presiune) „Сапфир”, domeniul de măsurare 0-5mA,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traductorului de măsurare (presiune) „Сапфир”,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traductorului de măsurare (presiune) „Сапфир”, domeniul de măsurare 4-20mA,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analizor-semnalizatorului de gaze staționar ЩИТ-2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analizor-semnalizatorului de gaze staționar ЩИТ-2, domeniul de măsurare 5-50%, clasa de precizie 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gazoanalizatorului Варта 0-20НКПР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gazoanalizatorului Варта 0-20НКПР, clasa de precizie 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semnalizatorului de gaze „Лелека”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semnalizatorului de gaze „Лелека”.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semnalizatorului de gaze „Страж”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semnalizatorului de gaze „Страж”.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corectorului debitului (volumului) de gaz nanoElcor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corectorului debitului (volumului) de gaz nanoElcor.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corectorului debitului (volumului) de gaz Elster TC-90/K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corectorului debitului (volumului) de gaz Elster TC-90/K.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corectorului debitului (volumului) de gaz Corus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corectorului debitului (volumului) de gaz Corus.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gaz cu turbină СГ-16М-250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gaz cu turbină СГ-16М-250, debit peste 200m3/h.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gaz rotativ RVG G65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gaz rotativ RVG G65, debit până la 200m3/h.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gaz rotativ RABO G40 Dn50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gaz rotativ RABO G40 Dn50, debit până la 200m3/h.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gaz cu membrană ВК-G25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gaz cu membrană ВК-G25, debit 0,25-40m3/h.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gaz cu turbină Itron TZ G400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gaz cu turbină Itron TZ G400.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cântarelor până la 500kg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cântarelor până la 500kg.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cântarelor peste 500kg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cântarelor peste 500kg.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greutăților de cântar clasa M2, M3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greutăților de cântar clasa M2, M3.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verificare metrologică legală a contoarelor comerciale (contoare de apă)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apă Maddalena,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apă Maddalena Dn100, domeniu de măsurare 0-100m3/h, clasa de precizie 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apă Maddalena,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apă Maddalena Dn100, domeniu de măsurare 0-160m3/h, clasa de precizie 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verificare metrologică legală a mijloacelor de măsurare electrice (contoare de energie electrică și transformatoare)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energie electrică trifazat MT173-D2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energie electrică trifazat MT173-D2, domeniu de măsurare 380/220V 10-120A, clasa de precizie/ descărcarea 1,0.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energie electrică trifazat MT174-D2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energie electrică trifazat MT174-D2, domeniu de măsurare 380/220V 5-120A, clasa de precizie/ descărcarea 1,0.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energie electrică trifazat MT173-T1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energie electrică trifazat MT173-T1, domeniu de măsurare 380/220V 5-20A, clasa de precizie/ descărcarea 1,0.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energie electrică trifazat MT831-T1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energie electrică trifazat MT831-T1, domeniu de măsurare 380/220V 5-20A, clasa de precizie/ descărcarea 0,5S.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contorului de energie electrică monofazat ME172-D1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contorului de energie electrică monofazat ME172-D1, domeniu de măsurare 220V 5-85A, clasa de precizie/ descărcarea 1,0.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ТОЛ-10,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ТОЛ-10, domeniu de măsurare 75/5,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ТОЛ-10,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ТОЛ-10, domeniu de măsurare 75/5, clasa de precizie/ descărcarea 0,5S.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ТОЛ-10, tip 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ТОЛ-10, domeniu de măsurare 300/5,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ТОЛ-10, tip 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ТОЛ-10, domeniu de măsurare 300/5, clasa de precizie/ descărcarea 0,5S.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ATB 10-BS,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ATB 10-BS, domeniu de măsurare 75/5, clasa de precizie/ descărcarea 0,5S.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ATB 10-BS,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ATB 10-BS, domeniu de măsurare 150/5, clasa de precizie/ descărcarea 0,5S.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ATB 10-BS, tip 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ATB 10-BS, domeniu de măsurare 300/5, clasa de precizie/ descărcarea 0,5S.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ТОЛУ-10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ТОЛУ-10, domeniu de măsurare 300/5, clasa de precizie/ descărcarea 0,5S.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ТПЛ-10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ТПЛ-10, domeniu de măsurare 300/5,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ТЛМ-10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ТЛМ-10, domeniu de măsurare 300/5,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ТВК-10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ТВК-10, domeniu de măsurare 300/5,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ТК-20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ТК-20, domeniu de măsurare 600/5,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ТШ-20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ТШ-20, domeniu de măsurare 600/5,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ТШ-40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ТШ-40, domeniu de măsurare 1500/5,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T-0,66,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T-0,66, domeniu de măsurare 150/5,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curent T-0,66,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curent T-0,66, domeniu de măsurare 600/5, clasa de precizie/ descărcarea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 metrologică a transformatorului de de tensiune UTD-123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 metrologică a transformatorului de tensiune UTD-123, domeniu de măsurare 110кВ/√3:100В/√3, 100, clasa de precizie/ descărcarea 0,2.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etalonarea a mijloacelor de măsurare a utilajelor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termocuplului ХК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termocuplului ХК, domeniul de măsurare 0-600℃, clasa de precizie 0,5.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cutiei de rezistențe Р4831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cutiei de rezistențe Р4831, domeniul de măsurare 8 decade, clasa de precizie 0,02. Etalonarea cuprinde toate cele 8 (opt) decade.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voltmetrului digital Ш-304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voltmetrului digital Ш-304, domeniul de măsurare 1,2V, clasa de precizie 0,05.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termometrului electronic IT-8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termometrului electronic IT-8, domeniul de măsurare 0-50℃ clasa de precizie 0,2℃.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5.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etalonarea a mijloacelor de măsurare electrice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kilovoltmetrului M42304.38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kilovoltmetrului M42304.38, domeniu de măsurare Inom=100mkA 0-70/50kV,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miliampermetrului M42300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miliampermetrului M42300, domeniu de măsurare 0-15mA,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microampermetrului M42304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microampermetrului M42304, domeniu de măsurare (0-100)x10mkA,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punții de curent continuu care măsoară Р333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punții de curent continuu care măsoară Р333, domeniu de măsurare 0-99999Ohm,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Verificarea metrologică/ etalonarea dispozitivului de măsurare a rezistenței circuitului fază-zero M417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Verificarea metrologică/ etalonarea dispozitivului de măsurare a rezistenței circuitului fază-zero M417, domeniu de măsurare 0-2Ohm,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măsurătorului rezistenței prizei de pământ M416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măsurătorului rezistenței prizei de pământ M416, domeniu de măsurare 0-2Ohm,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ohmmetrului M372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ohmmetrului M372, domeniu de măsurare 0-10Ohm,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megohmmetrului ЭС0202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megohmmetrului ЭС0202, domeniu de măsurare 0-10000Ohm, clasa de precizie/ descărcarea 1,5.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etalonarea a mijloacelor de măsurare termografice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Etalonarea camerei termice FLIR T335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Etalonarea camerei termice (termovizuale) FLIR T335, domeniu de măsurare -20...+650℃, clasa de precizie +/-2℃.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verificare metrologică legală și de etalonare a mijloacelor de măsurare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059"/>
        <w:gridCol w:w="998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5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9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5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verificare metrologică legală a mijloacelor de măsurare a utilajelor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potențiometrului automat A542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Verificare metrologică a puntei automate РП-160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ru-RU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Verificare metrologică a potențiometrului automat КП-140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Verificare metrologică a potențiometrului automat КПП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Verificare metrologică a puntei automate РП-160,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Verificare metrologică a puntei automate РП-160,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МП-5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НМП-100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ДНМП-100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ТНМП-100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МТП-100,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МТП-100,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МТП-100, tip 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9,0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МТП-100, tip 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МТП-100, tip 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МТП-160,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30,0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МТП-160,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МТП-160, tip 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21,0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МТП-160, tip 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МТП-160, tip 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МТП-160, tip 6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МТП-160, tip 7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ЭКМ-1У,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ЭКМ-1У,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ЭКМ-1У, tip 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ЭКМ-1У, tip 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ЭКМ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ТМ2,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ТМ2,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34,0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manometrului MO-05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(verificarea a 4 (patru) manometre, pentru fiecare din cele 5 (cinci) diapazoane)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termometrului manometric ТКП-160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 termometrului cu rezistență ТСП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diafragmei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traductorului de măsurare (presiune) „Сапфир”,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traductorului de măsurare (presiune) „Сапфир”,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9,0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analizor-semnalizatorului de gaze staționar ЩИТ-2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gazoanalizatorului Варта 0-20НКПР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semnalizatorului de gaze „Лелека”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semnalizatorului de gaze „Страж”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corectorului debitului (volumului) de gaz nanoElcor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corectorului debitului (volumului) de gaz Elster TC-90/K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corectorului debitului (volumului) de gaz Corus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gaz cu turbină СГ-16М-250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gaz rotativ RVG G65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gaz rotativ RABO G40 Dn50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gaz cu membrană ВК-G25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gaz cu turbină Itron TZ G400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cântarelor până la 500kg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cântarelor peste 500kg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greutăților de cântar clasa M2, M3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verificare metrologică legală a contoarelor comerciale (contoare de apă)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apă Maddalena,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apă Maddalena,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verificare metrologică legală a mijloacelor de măsurare electrice (contoare de energie electrică și transformatoare)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energie electrică trifazat MT173-D2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29,0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energie electrică trifazat MT174-D2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energie electrică trifazat MT173-T1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energie electrică trifazat MT831-T1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contorului de energie electrică monofazat ME172-D1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165,0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ТОЛ-10,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9,0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ТОЛ-10,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ТОЛ-10, tip 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ТОЛ-10, tip 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ATB 10-BS,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ATB 10-BS,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ATB 10-BS, tip 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ТОЛУ-10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ТПЛ-10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17,0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ТЛМ-10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ТВК-10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ТК-20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ТШ-20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ТШ-40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T-0,66, tip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curent T-0,66, tip 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 metrologică a transformatorului de de tensiune UTD-123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4.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etalonare a mijloacelor de măsurare a utilajelor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termocuplului ХК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7,0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cutiei de rezistențe Р4831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(etalonarea cuprinde toate cele 8 (opt) decade)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(8,0)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voltmetrului digital Ш-304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termometrului electronic IT-8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7,0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5.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etalonare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a mijloacelor de măsurare a utilajelor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kilovoltmetrului M42304.38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miliampermetrului M42300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microampermetrului M42304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punții de curent continuu care măsoară Р333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Verificarea metrologică/ etalonarea dispozitivului de măsurare a rezistenței circuitului fază-zero M417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măsurătorului rezistenței prizei de pământ M416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ohmmetrului M372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Etalonarea megohmmetrului ЭС0202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lang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lang w:eastAsia="ro-RO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etalonare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a mijloacelor de măsurare termografice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71900000-7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Etalonarea camerei termice FLIR T335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Conform graficelor aprobate de către entitatea contractantă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Total lot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8D376C9D"/>
    <w:multiLevelType w:val="singleLevel"/>
    <w:tmpl w:val="8D376C9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C6660DE2"/>
    <w:multiLevelType w:val="singleLevel"/>
    <w:tmpl w:val="C6660DE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CB35939A"/>
    <w:multiLevelType w:val="singleLevel"/>
    <w:tmpl w:val="CB35939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CF185D14"/>
    <w:multiLevelType w:val="singleLevel"/>
    <w:tmpl w:val="CF185D1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DB6B4C35"/>
    <w:multiLevelType w:val="singleLevel"/>
    <w:tmpl w:val="DB6B4C3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F3DA209C"/>
    <w:multiLevelType w:val="singleLevel"/>
    <w:tmpl w:val="F3DA209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7">
    <w:nsid w:val="04BAA4EC"/>
    <w:multiLevelType w:val="singleLevel"/>
    <w:tmpl w:val="04BAA4E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8">
    <w:nsid w:val="17B8F905"/>
    <w:multiLevelType w:val="singleLevel"/>
    <w:tmpl w:val="17B8F90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9">
    <w:nsid w:val="42B3DE26"/>
    <w:multiLevelType w:val="singleLevel"/>
    <w:tmpl w:val="42B3DE2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0">
    <w:nsid w:val="567548F6"/>
    <w:multiLevelType w:val="singleLevel"/>
    <w:tmpl w:val="567548F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2462A4F"/>
    <w:rsid w:val="03057D24"/>
    <w:rsid w:val="03962305"/>
    <w:rsid w:val="04B03BBE"/>
    <w:rsid w:val="04B32944"/>
    <w:rsid w:val="04FA0515"/>
    <w:rsid w:val="052F6783"/>
    <w:rsid w:val="06A30084"/>
    <w:rsid w:val="06C16E21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C722C9C"/>
    <w:rsid w:val="0D26085E"/>
    <w:rsid w:val="0D34791F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962649"/>
    <w:rsid w:val="10D040A2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813531"/>
    <w:rsid w:val="13AA13D0"/>
    <w:rsid w:val="13AE706D"/>
    <w:rsid w:val="13CB50AE"/>
    <w:rsid w:val="13DC3D21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67580"/>
    <w:rsid w:val="15CF515F"/>
    <w:rsid w:val="16176152"/>
    <w:rsid w:val="16690ECB"/>
    <w:rsid w:val="16B71ED0"/>
    <w:rsid w:val="16E8230B"/>
    <w:rsid w:val="17566556"/>
    <w:rsid w:val="17E477DC"/>
    <w:rsid w:val="18294330"/>
    <w:rsid w:val="19050E57"/>
    <w:rsid w:val="192C06DB"/>
    <w:rsid w:val="19D246EC"/>
    <w:rsid w:val="1A235F91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E2A35E1"/>
    <w:rsid w:val="1E475809"/>
    <w:rsid w:val="1E83119C"/>
    <w:rsid w:val="1ED12D01"/>
    <w:rsid w:val="1EEC7A8C"/>
    <w:rsid w:val="1F062428"/>
    <w:rsid w:val="1F807DBA"/>
    <w:rsid w:val="20181907"/>
    <w:rsid w:val="206F1ECE"/>
    <w:rsid w:val="213D1395"/>
    <w:rsid w:val="21A621B6"/>
    <w:rsid w:val="21AD61D1"/>
    <w:rsid w:val="21BC67F2"/>
    <w:rsid w:val="22575BBF"/>
    <w:rsid w:val="22BE600E"/>
    <w:rsid w:val="22F351E3"/>
    <w:rsid w:val="233D0DFF"/>
    <w:rsid w:val="235F5B97"/>
    <w:rsid w:val="238734D8"/>
    <w:rsid w:val="244417EA"/>
    <w:rsid w:val="24CC4FDE"/>
    <w:rsid w:val="250D45D9"/>
    <w:rsid w:val="253B2A10"/>
    <w:rsid w:val="25917193"/>
    <w:rsid w:val="259D1413"/>
    <w:rsid w:val="26665E8F"/>
    <w:rsid w:val="26957341"/>
    <w:rsid w:val="26D364C3"/>
    <w:rsid w:val="26FB54F2"/>
    <w:rsid w:val="274043A6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26A11"/>
    <w:rsid w:val="2E44509D"/>
    <w:rsid w:val="2E79424B"/>
    <w:rsid w:val="2E7C753E"/>
    <w:rsid w:val="2EE338FA"/>
    <w:rsid w:val="2EFB296D"/>
    <w:rsid w:val="2F7964B4"/>
    <w:rsid w:val="2FAB6462"/>
    <w:rsid w:val="2FB51617"/>
    <w:rsid w:val="302F125A"/>
    <w:rsid w:val="30976DA2"/>
    <w:rsid w:val="3098299F"/>
    <w:rsid w:val="30DF4C88"/>
    <w:rsid w:val="30F139DA"/>
    <w:rsid w:val="30FB0A9F"/>
    <w:rsid w:val="31044BF9"/>
    <w:rsid w:val="316D1AFD"/>
    <w:rsid w:val="318A3D7A"/>
    <w:rsid w:val="319934B1"/>
    <w:rsid w:val="31BF30E4"/>
    <w:rsid w:val="32117518"/>
    <w:rsid w:val="32691F42"/>
    <w:rsid w:val="32A40826"/>
    <w:rsid w:val="32DB0B8E"/>
    <w:rsid w:val="334E2096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71C5779"/>
    <w:rsid w:val="374239A8"/>
    <w:rsid w:val="37AC3D63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DF6FE1"/>
    <w:rsid w:val="41346E24"/>
    <w:rsid w:val="41610951"/>
    <w:rsid w:val="422E6A20"/>
    <w:rsid w:val="42F22356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8686BDB"/>
    <w:rsid w:val="48927A1F"/>
    <w:rsid w:val="48D3628A"/>
    <w:rsid w:val="49057076"/>
    <w:rsid w:val="493C0430"/>
    <w:rsid w:val="49991CBB"/>
    <w:rsid w:val="4A3459A1"/>
    <w:rsid w:val="4A383A56"/>
    <w:rsid w:val="4A593B07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E0500CB"/>
    <w:rsid w:val="4E1B06BB"/>
    <w:rsid w:val="4E4A6F22"/>
    <w:rsid w:val="4F6D14D3"/>
    <w:rsid w:val="50146E1C"/>
    <w:rsid w:val="502C5217"/>
    <w:rsid w:val="503179CC"/>
    <w:rsid w:val="506121EE"/>
    <w:rsid w:val="50634C0E"/>
    <w:rsid w:val="51276734"/>
    <w:rsid w:val="515D3A2F"/>
    <w:rsid w:val="51816D85"/>
    <w:rsid w:val="51FD0610"/>
    <w:rsid w:val="52272A53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DF2FCC"/>
    <w:rsid w:val="55280E42"/>
    <w:rsid w:val="554C7D7D"/>
    <w:rsid w:val="555A7093"/>
    <w:rsid w:val="558939DC"/>
    <w:rsid w:val="56FA0D19"/>
    <w:rsid w:val="56FE6A8B"/>
    <w:rsid w:val="57500440"/>
    <w:rsid w:val="57767AA6"/>
    <w:rsid w:val="577F10CA"/>
    <w:rsid w:val="578F06BB"/>
    <w:rsid w:val="579F77F4"/>
    <w:rsid w:val="57AC65E2"/>
    <w:rsid w:val="58510B4E"/>
    <w:rsid w:val="58BE2FA8"/>
    <w:rsid w:val="58D6288E"/>
    <w:rsid w:val="59051627"/>
    <w:rsid w:val="5AC72C37"/>
    <w:rsid w:val="5AE51DB9"/>
    <w:rsid w:val="5B0E1573"/>
    <w:rsid w:val="5B5176DD"/>
    <w:rsid w:val="5B8816A9"/>
    <w:rsid w:val="5BD42B40"/>
    <w:rsid w:val="5BEC315F"/>
    <w:rsid w:val="5C341831"/>
    <w:rsid w:val="5CE23035"/>
    <w:rsid w:val="5CF43F2D"/>
    <w:rsid w:val="5CF71093"/>
    <w:rsid w:val="5D04560C"/>
    <w:rsid w:val="5D5B5499"/>
    <w:rsid w:val="5D782062"/>
    <w:rsid w:val="5D9670B3"/>
    <w:rsid w:val="5E1636E9"/>
    <w:rsid w:val="5E4E14BA"/>
    <w:rsid w:val="5E85179E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C128A1"/>
    <w:rsid w:val="62E27E4A"/>
    <w:rsid w:val="630F7A14"/>
    <w:rsid w:val="63A16619"/>
    <w:rsid w:val="63F91D0A"/>
    <w:rsid w:val="64A123A9"/>
    <w:rsid w:val="655E1B91"/>
    <w:rsid w:val="656776D4"/>
    <w:rsid w:val="657E520F"/>
    <w:rsid w:val="659F31C5"/>
    <w:rsid w:val="65A45331"/>
    <w:rsid w:val="67F81C99"/>
    <w:rsid w:val="681B32D5"/>
    <w:rsid w:val="688E4077"/>
    <w:rsid w:val="68976726"/>
    <w:rsid w:val="68E57E27"/>
    <w:rsid w:val="6920240C"/>
    <w:rsid w:val="693365A4"/>
    <w:rsid w:val="69AC0C58"/>
    <w:rsid w:val="6A9D7FAE"/>
    <w:rsid w:val="6AF75CE4"/>
    <w:rsid w:val="6B0B538D"/>
    <w:rsid w:val="6B52785D"/>
    <w:rsid w:val="6B67048D"/>
    <w:rsid w:val="6B89226B"/>
    <w:rsid w:val="6C3413BA"/>
    <w:rsid w:val="6CCE6ABA"/>
    <w:rsid w:val="6CE60925"/>
    <w:rsid w:val="6D8220B7"/>
    <w:rsid w:val="6DE34AE4"/>
    <w:rsid w:val="6E3C219F"/>
    <w:rsid w:val="6ECC6BD6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22B08"/>
    <w:rsid w:val="72417502"/>
    <w:rsid w:val="72632F3A"/>
    <w:rsid w:val="727B22EE"/>
    <w:rsid w:val="72AC1CC9"/>
    <w:rsid w:val="72E36382"/>
    <w:rsid w:val="73100AD4"/>
    <w:rsid w:val="733D60BC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7207080"/>
    <w:rsid w:val="780D04DE"/>
    <w:rsid w:val="78667397"/>
    <w:rsid w:val="78F86B66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D1655BB"/>
    <w:rsid w:val="7E0807F4"/>
    <w:rsid w:val="7E7365A2"/>
    <w:rsid w:val="7E806AE6"/>
    <w:rsid w:val="7EFB72DB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2026-04-23T09:01:34Z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499353A4A5AC418BA605ACFA1EFDF21B_13</vt:lpwstr>
  </property>
</Properties>
</file>