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Titlu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8C4152" w:rsidRDefault="0069001F" w:rsidP="0029371F">
      <w:pPr>
        <w:shd w:val="clear" w:color="auto" w:fill="FFFFFF" w:themeFill="background1"/>
        <w:spacing w:before="120"/>
        <w:jc w:val="center"/>
        <w:rPr>
          <w:b/>
          <w:sz w:val="24"/>
          <w:szCs w:val="24"/>
          <w:shd w:val="clear" w:color="auto" w:fill="FFFFFF" w:themeFill="background1"/>
        </w:rPr>
      </w:pPr>
      <w:r w:rsidRPr="00B112BA">
        <w:rPr>
          <w:b/>
          <w:sz w:val="24"/>
          <w:szCs w:val="24"/>
        </w:rPr>
        <w:t xml:space="preserve">privind achiziționarea </w:t>
      </w:r>
      <w:r w:rsidR="008C4152" w:rsidRPr="00901CB2">
        <w:rPr>
          <w:b/>
          <w:sz w:val="24"/>
          <w:szCs w:val="24"/>
          <w:u w:val="single"/>
          <w:shd w:val="clear" w:color="auto" w:fill="FFFFFF" w:themeFill="background1"/>
        </w:rPr>
        <w:t>Camere video fixe și mobile</w:t>
      </w:r>
      <w:r w:rsidR="008C4152">
        <w:rPr>
          <w:b/>
          <w:sz w:val="24"/>
          <w:szCs w:val="24"/>
          <w:shd w:val="clear" w:color="auto" w:fill="FFFFFF" w:themeFill="background1"/>
        </w:rPr>
        <w:t xml:space="preserve"> </w:t>
      </w:r>
    </w:p>
    <w:p w:rsidR="0069001F" w:rsidRPr="0029371F" w:rsidRDefault="0069001F" w:rsidP="0029371F">
      <w:pPr>
        <w:shd w:val="clear" w:color="auto" w:fill="FFFFFF" w:themeFill="background1"/>
        <w:spacing w:before="120"/>
        <w:jc w:val="center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4C7D5B">
        <w:rPr>
          <w:b/>
          <w:sz w:val="24"/>
          <w:szCs w:val="24"/>
          <w:shd w:val="clear" w:color="auto" w:fill="FFFFFF" w:themeFill="background1"/>
        </w:rPr>
        <w:t>Licitație Publică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Inspectoratul General al Poliției de Frontieră al MAI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1006601000196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mun. Chișinău, str. Petricani 19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904317">
        <w:rPr>
          <w:b/>
          <w:sz w:val="24"/>
          <w:szCs w:val="24"/>
          <w:shd w:val="clear" w:color="auto" w:fill="FFFFFF" w:themeFill="background1"/>
        </w:rPr>
        <w:t>022</w:t>
      </w:r>
      <w:r w:rsidR="00545C4B">
        <w:rPr>
          <w:b/>
          <w:sz w:val="24"/>
          <w:szCs w:val="24"/>
          <w:shd w:val="clear" w:color="auto" w:fill="FFFFFF" w:themeFill="background1"/>
        </w:rPr>
        <w:t>-</w:t>
      </w:r>
      <w:r w:rsidR="00904317">
        <w:rPr>
          <w:b/>
          <w:sz w:val="24"/>
          <w:szCs w:val="24"/>
          <w:shd w:val="clear" w:color="auto" w:fill="FFFFFF" w:themeFill="background1"/>
        </w:rPr>
        <w:t>259</w:t>
      </w:r>
      <w:r w:rsidR="00545C4B">
        <w:rPr>
          <w:b/>
          <w:sz w:val="24"/>
          <w:szCs w:val="24"/>
          <w:shd w:val="clear" w:color="auto" w:fill="FFFFFF" w:themeFill="background1"/>
        </w:rPr>
        <w:t>-</w:t>
      </w:r>
      <w:r w:rsidR="00904317">
        <w:rPr>
          <w:b/>
          <w:sz w:val="24"/>
          <w:szCs w:val="24"/>
          <w:shd w:val="clear" w:color="auto" w:fill="FFFFFF" w:themeFill="background1"/>
        </w:rPr>
        <w:t>610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904317">
        <w:rPr>
          <w:b/>
          <w:sz w:val="24"/>
          <w:szCs w:val="24"/>
          <w:shd w:val="clear" w:color="auto" w:fill="FFFFFF" w:themeFill="background1"/>
        </w:rPr>
        <w:t>cristian.hariton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@border.gov.md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112BA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265"/>
        <w:gridCol w:w="1715"/>
      </w:tblGrid>
      <w:tr w:rsidR="001C2BC7" w:rsidRPr="00414C53" w:rsidTr="00CD1A4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Specificarea tehnică deplină solicitată, Standarde de referință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CD1A4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Valoarea estimată</w:t>
            </w:r>
            <w:r w:rsidRPr="00414C53">
              <w:rPr>
                <w:b/>
              </w:rPr>
              <w:br/>
              <w:t>(fără TVA)</w:t>
            </w:r>
          </w:p>
        </w:tc>
      </w:tr>
      <w:tr w:rsidR="0056546C" w:rsidRPr="00414C53" w:rsidTr="007216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Default="00014672" w:rsidP="00CD1A4C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7216CE" w:rsidRDefault="007216CE" w:rsidP="007216CE">
            <w:pPr>
              <w:jc w:val="center"/>
              <w:rPr>
                <w:sz w:val="16"/>
                <w:szCs w:val="16"/>
              </w:rPr>
            </w:pPr>
            <w:r w:rsidRPr="007216CE">
              <w:rPr>
                <w:sz w:val="16"/>
                <w:szCs w:val="16"/>
              </w:rPr>
              <w:t>32333200-8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F800AB" w:rsidRDefault="00014672" w:rsidP="00CD1A4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sz w:val="24"/>
                <w:szCs w:val="24"/>
              </w:rPr>
              <w:t>Camere video fixe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F800AB" w:rsidRDefault="0056546C" w:rsidP="00CD1A4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sz w:val="24"/>
                <w:szCs w:val="24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F800AB" w:rsidRDefault="00014672" w:rsidP="00CD1A4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sz w:val="24"/>
                <w:szCs w:val="24"/>
              </w:rPr>
              <w:t>120</w:t>
            </w:r>
          </w:p>
        </w:tc>
        <w:tc>
          <w:tcPr>
            <w:tcW w:w="22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F800AB" w:rsidRDefault="0056546C" w:rsidP="00FA5D13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sz w:val="24"/>
                <w:szCs w:val="24"/>
              </w:rPr>
              <w:t xml:space="preserve">Conform specificațiilor tehnice din Anexa 1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F800AB" w:rsidRDefault="00014672" w:rsidP="00CD1A4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sz w:val="24"/>
                <w:szCs w:val="24"/>
              </w:rPr>
              <w:t>360 000,00</w:t>
            </w:r>
          </w:p>
        </w:tc>
      </w:tr>
      <w:tr w:rsidR="007216CE" w:rsidRPr="00414C53" w:rsidTr="007216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Default="007216CE" w:rsidP="00CD1A4C">
            <w:pPr>
              <w:shd w:val="clear" w:color="auto" w:fill="FFFFFF" w:themeFill="background1"/>
              <w:spacing w:before="120"/>
              <w:jc w:val="center"/>
            </w:pPr>
            <w: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Pr="007216CE" w:rsidRDefault="007216CE" w:rsidP="007216CE">
            <w:pPr>
              <w:jc w:val="center"/>
              <w:rPr>
                <w:sz w:val="16"/>
                <w:szCs w:val="16"/>
              </w:rPr>
            </w:pPr>
            <w:r w:rsidRPr="007216CE">
              <w:rPr>
                <w:sz w:val="16"/>
                <w:szCs w:val="16"/>
              </w:rPr>
              <w:t>32333200-8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Pr="00F800AB" w:rsidRDefault="007216CE" w:rsidP="00CD1A4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sz w:val="24"/>
                <w:szCs w:val="24"/>
              </w:rPr>
              <w:t>Camere video mobile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Pr="00F800AB" w:rsidRDefault="007216CE" w:rsidP="00CD1A4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sz w:val="24"/>
                <w:szCs w:val="24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Pr="00F800AB" w:rsidRDefault="007216CE" w:rsidP="00CD1A4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sz w:val="24"/>
                <w:szCs w:val="24"/>
              </w:rPr>
              <w:t>25</w:t>
            </w:r>
          </w:p>
        </w:tc>
        <w:tc>
          <w:tcPr>
            <w:tcW w:w="2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Pr="00F800AB" w:rsidRDefault="007216CE" w:rsidP="004C314B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Pr="00F800AB" w:rsidRDefault="007216CE" w:rsidP="00CD1A4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sz w:val="24"/>
                <w:szCs w:val="24"/>
              </w:rPr>
              <w:t>271 900,00</w:t>
            </w:r>
          </w:p>
        </w:tc>
      </w:tr>
      <w:tr w:rsidR="007216CE" w:rsidRPr="00414C53" w:rsidTr="007216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Default="007216CE" w:rsidP="00CD1A4C">
            <w:pPr>
              <w:shd w:val="clear" w:color="auto" w:fill="FFFFFF" w:themeFill="background1"/>
              <w:spacing w:before="120"/>
              <w:jc w:val="center"/>
            </w:pPr>
            <w: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Pr="007216CE" w:rsidRDefault="007216CE" w:rsidP="007216CE">
            <w:pPr>
              <w:jc w:val="center"/>
              <w:rPr>
                <w:sz w:val="16"/>
                <w:szCs w:val="16"/>
              </w:rPr>
            </w:pPr>
            <w:r w:rsidRPr="007216CE">
              <w:rPr>
                <w:sz w:val="16"/>
                <w:szCs w:val="16"/>
              </w:rPr>
              <w:t>32333200-8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Pr="00F800AB" w:rsidRDefault="007216CE" w:rsidP="00CD1A4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sz w:val="24"/>
                <w:szCs w:val="24"/>
              </w:rPr>
              <w:t>NVR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Pr="00F800AB" w:rsidRDefault="007216CE" w:rsidP="00CD1A4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sz w:val="24"/>
                <w:szCs w:val="24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Pr="00F800AB" w:rsidRDefault="007216CE" w:rsidP="00CD1A4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sz w:val="24"/>
                <w:szCs w:val="24"/>
              </w:rPr>
              <w:t>5</w:t>
            </w:r>
          </w:p>
        </w:tc>
        <w:tc>
          <w:tcPr>
            <w:tcW w:w="22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Pr="00F800AB" w:rsidRDefault="007216CE" w:rsidP="004C314B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6CE" w:rsidRPr="00F800AB" w:rsidRDefault="007216CE" w:rsidP="00CD1A4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sz w:val="24"/>
                <w:szCs w:val="24"/>
              </w:rPr>
              <w:t>350 000,00</w:t>
            </w:r>
          </w:p>
        </w:tc>
      </w:tr>
      <w:tr w:rsidR="0056546C" w:rsidRPr="00414C53" w:rsidTr="00F800AB">
        <w:trPr>
          <w:trHeight w:val="397"/>
        </w:trPr>
        <w:tc>
          <w:tcPr>
            <w:tcW w:w="83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F800AB" w:rsidRDefault="0056546C" w:rsidP="00CD1A4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</w:rPr>
            </w:pPr>
            <w:r w:rsidRPr="00F800AB">
              <w:rPr>
                <w:b/>
                <w:sz w:val="24"/>
                <w:szCs w:val="24"/>
              </w:rPr>
              <w:t>Valoarea estimativă totală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6546C" w:rsidRPr="00F800AB" w:rsidRDefault="00014672" w:rsidP="00CD1A4C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</w:rPr>
            </w:pPr>
            <w:r w:rsidRPr="00F800AB">
              <w:rPr>
                <w:b/>
                <w:sz w:val="24"/>
                <w:szCs w:val="24"/>
              </w:rPr>
              <w:t>981 900,00</w:t>
            </w:r>
          </w:p>
        </w:tc>
      </w:tr>
    </w:tbl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1C2BC7">
        <w:rPr>
          <w:sz w:val="24"/>
          <w:szCs w:val="24"/>
        </w:rPr>
        <w:t xml:space="preserve">fiecare </w:t>
      </w:r>
      <w:r w:rsidR="00C77394">
        <w:rPr>
          <w:sz w:val="24"/>
          <w:szCs w:val="24"/>
        </w:rPr>
        <w:t>lot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nu se admite</w:t>
      </w:r>
    </w:p>
    <w:p w:rsidR="001224DA" w:rsidRPr="00B112BA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prestare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bookmarkStart w:id="0" w:name="_GoBack"/>
      <w:r w:rsidR="00063F2E" w:rsidRPr="00063F2E">
        <w:rPr>
          <w:rFonts w:eastAsiaTheme="minorEastAsia"/>
          <w:sz w:val="24"/>
          <w:szCs w:val="24"/>
          <w:lang w:eastAsia="zh-CN"/>
        </w:rPr>
        <w:t>până la data de 20.12.2020 din data înregistrării contractului la Ministerul Finanțelor.</w:t>
      </w:r>
      <w:bookmarkEnd w:id="0"/>
    </w:p>
    <w:p w:rsidR="006C11CA" w:rsidRPr="00006861" w:rsidRDefault="001224DA" w:rsidP="0000686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411A42">
        <w:rPr>
          <w:b/>
          <w:sz w:val="24"/>
          <w:szCs w:val="24"/>
          <w:shd w:val="clear" w:color="auto" w:fill="FFFFFF" w:themeFill="background1"/>
        </w:rPr>
        <w:t>31.12.2020</w:t>
      </w:r>
    </w:p>
    <w:p w:rsidR="000D3818" w:rsidRPr="001E36B8" w:rsidRDefault="004225A2" w:rsidP="001E36B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tblInd w:w="-31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00"/>
        <w:gridCol w:w="3612"/>
        <w:gridCol w:w="4229"/>
        <w:gridCol w:w="1623"/>
      </w:tblGrid>
      <w:tr w:rsidR="00444B84" w:rsidRPr="00B112BA" w:rsidTr="00A632D5">
        <w:tc>
          <w:tcPr>
            <w:tcW w:w="500" w:type="dxa"/>
            <w:shd w:val="clear" w:color="auto" w:fill="FFFFFF" w:themeFill="background1"/>
            <w:vAlign w:val="center"/>
          </w:tcPr>
          <w:p w:rsidR="00444B84" w:rsidRPr="00B112BA" w:rsidRDefault="00444B84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Nr. d/o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444B84" w:rsidRPr="00B112BA" w:rsidRDefault="006C11CA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Descrierea criteriului/cerinței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444B84" w:rsidRPr="00B112BA" w:rsidRDefault="00444B84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Mod de demonstrare a îndeplinirii </w:t>
            </w:r>
            <w:r w:rsidR="006C11CA" w:rsidRPr="00B112BA">
              <w:rPr>
                <w:b/>
                <w:iCs/>
              </w:rPr>
              <w:t>criteriului/</w:t>
            </w:r>
            <w:r w:rsidR="007F1077" w:rsidRPr="00B112BA">
              <w:rPr>
                <w:b/>
                <w:iCs/>
              </w:rPr>
              <w:t>cerinței</w:t>
            </w:r>
            <w:r w:rsidRPr="00B112BA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6C11CA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Nivelul minim/</w:t>
            </w:r>
            <w:r w:rsidR="007F1077" w:rsidRPr="00B112BA">
              <w:rPr>
                <w:b/>
                <w:iCs/>
              </w:rPr>
              <w:br/>
            </w:r>
            <w:r w:rsidR="00444B84" w:rsidRPr="00B112BA">
              <w:rPr>
                <w:b/>
                <w:iCs/>
              </w:rPr>
              <w:t>Obligativitatea</w:t>
            </w:r>
          </w:p>
        </w:tc>
      </w:tr>
      <w:tr w:rsidR="00444B84" w:rsidRPr="00B112BA" w:rsidTr="00A632D5">
        <w:tc>
          <w:tcPr>
            <w:tcW w:w="500" w:type="dxa"/>
            <w:shd w:val="clear" w:color="auto" w:fill="FFFFFF" w:themeFill="background1"/>
            <w:vAlign w:val="center"/>
          </w:tcPr>
          <w:p w:rsidR="00444B84" w:rsidRPr="00B112BA" w:rsidRDefault="005E0FC9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1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444B84" w:rsidRPr="00C066DB" w:rsidRDefault="005E0FC9" w:rsidP="00A632D5">
            <w:pPr>
              <w:spacing w:line="276" w:lineRule="auto"/>
              <w:jc w:val="center"/>
            </w:pPr>
            <w:r w:rsidRPr="00C066DB">
              <w:t>DUAE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444B84" w:rsidRPr="00C066DB" w:rsidRDefault="00140FE3" w:rsidP="00A632D5">
            <w:pPr>
              <w:spacing w:line="276" w:lineRule="auto"/>
              <w:jc w:val="center"/>
            </w:pPr>
            <w:r w:rsidRPr="00C066DB"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C066DB" w:rsidRDefault="005E0FC9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A632D5">
        <w:tc>
          <w:tcPr>
            <w:tcW w:w="500" w:type="dxa"/>
            <w:shd w:val="clear" w:color="auto" w:fill="FFFFFF" w:themeFill="background1"/>
            <w:vAlign w:val="center"/>
          </w:tcPr>
          <w:p w:rsidR="00140FE3" w:rsidRPr="00B112BA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  <w:rPr>
                <w:rFonts w:eastAsiaTheme="minorEastAsia"/>
                <w:lang w:eastAsia="zh-CN"/>
              </w:rPr>
            </w:pPr>
            <w:r w:rsidRPr="00C066DB">
              <w:rPr>
                <w:rFonts w:eastAsiaTheme="minorEastAsia"/>
                <w:lang w:eastAsia="zh-CN"/>
              </w:rPr>
              <w:t>Formularul ofertei F3.1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</w:pPr>
            <w:r w:rsidRPr="00C066DB"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A632D5">
        <w:tc>
          <w:tcPr>
            <w:tcW w:w="500" w:type="dxa"/>
            <w:shd w:val="clear" w:color="auto" w:fill="FFFFFF" w:themeFill="background1"/>
            <w:vAlign w:val="center"/>
          </w:tcPr>
          <w:p w:rsidR="00140FE3" w:rsidRPr="00B112BA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</w:pPr>
            <w:r w:rsidRPr="00C066DB">
              <w:t>Specificații tehnice și preț (F 4.1 și F 4.2)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</w:pPr>
            <w:r w:rsidRPr="00C066DB"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A632D5">
        <w:trPr>
          <w:trHeight w:val="838"/>
        </w:trPr>
        <w:tc>
          <w:tcPr>
            <w:tcW w:w="500" w:type="dxa"/>
            <w:shd w:val="clear" w:color="auto" w:fill="FFFFFF" w:themeFill="background1"/>
            <w:vAlign w:val="center"/>
          </w:tcPr>
          <w:p w:rsidR="00140FE3" w:rsidRPr="00B112BA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lastRenderedPageBreak/>
              <w:t>4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  <w:rPr>
                <w:rFonts w:eastAsiaTheme="minorEastAsia"/>
                <w:lang w:eastAsia="zh-CN"/>
              </w:rPr>
            </w:pPr>
            <w:r w:rsidRPr="00C066DB">
              <w:rPr>
                <w:rFonts w:eastAsiaTheme="minorEastAsia"/>
                <w:lang w:eastAsia="zh-CN"/>
              </w:rPr>
              <w:t>Prezentarea de dovezi privind conformitatea produselor, identificată prin referire la specificații sau standard relevante.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</w:pPr>
            <w:r w:rsidRPr="00C066DB">
              <w:t>Copie,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A632D5">
        <w:trPr>
          <w:trHeight w:val="528"/>
        </w:trPr>
        <w:tc>
          <w:tcPr>
            <w:tcW w:w="500" w:type="dxa"/>
            <w:shd w:val="clear" w:color="auto" w:fill="FFFFFF" w:themeFill="background1"/>
            <w:vAlign w:val="center"/>
          </w:tcPr>
          <w:p w:rsidR="00140FE3" w:rsidRPr="00B112BA" w:rsidRDefault="00140FE3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</w:pPr>
            <w:r w:rsidRPr="00C066DB">
              <w:rPr>
                <w:rFonts w:eastAsiaTheme="minorEastAsia"/>
                <w:lang w:eastAsia="zh-CN"/>
              </w:rPr>
              <w:t>Garanția pentru ofertă 1%.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140FE3" w:rsidRPr="00C066DB" w:rsidRDefault="00140FE3" w:rsidP="00A632D5">
            <w:pPr>
              <w:spacing w:line="276" w:lineRule="auto"/>
              <w:jc w:val="center"/>
            </w:pPr>
            <w:r w:rsidRPr="00C066DB">
              <w:rPr>
                <w:rFonts w:eastAsiaTheme="minorEastAsia"/>
                <w:lang w:eastAsia="zh-CN"/>
              </w:rPr>
              <w:t xml:space="preserve">Transfer la contul </w:t>
            </w:r>
            <w:r w:rsidR="0032769D" w:rsidRPr="00C066DB">
              <w:rPr>
                <w:rFonts w:eastAsiaTheme="minorEastAsia"/>
                <w:lang w:eastAsia="zh-CN"/>
              </w:rPr>
              <w:t>autorității</w:t>
            </w:r>
            <w:r w:rsidRPr="00C066DB">
              <w:rPr>
                <w:rFonts w:eastAsiaTheme="minorEastAsia"/>
                <w:lang w:eastAsia="zh-CN"/>
              </w:rPr>
              <w:t xml:space="preserve"> contractante confirmat prin dispoziția de plata, 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D7143E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  <w:tr w:rsidR="00525CCB" w:rsidRPr="00B112BA" w:rsidTr="00A632D5">
        <w:trPr>
          <w:trHeight w:val="314"/>
        </w:trPr>
        <w:tc>
          <w:tcPr>
            <w:tcW w:w="500" w:type="dxa"/>
            <w:shd w:val="clear" w:color="auto" w:fill="FFFFFF" w:themeFill="background1"/>
            <w:vAlign w:val="center"/>
          </w:tcPr>
          <w:p w:rsidR="00525CCB" w:rsidRDefault="00525CCB" w:rsidP="00D714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612" w:type="dxa"/>
            <w:shd w:val="clear" w:color="auto" w:fill="FFFFFF" w:themeFill="background1"/>
            <w:vAlign w:val="center"/>
          </w:tcPr>
          <w:p w:rsidR="00525CCB" w:rsidRPr="00C066DB" w:rsidRDefault="00525CCB" w:rsidP="00A632D5">
            <w:pPr>
              <w:spacing w:line="276" w:lineRule="auto"/>
              <w:jc w:val="center"/>
              <w:rPr>
                <w:rFonts w:eastAsiaTheme="minorEastAsia"/>
                <w:lang w:eastAsia="zh-CN"/>
              </w:rPr>
            </w:pPr>
            <w:r w:rsidRPr="00525CCB">
              <w:rPr>
                <w:rFonts w:eastAsiaTheme="minorEastAsia"/>
                <w:lang w:eastAsia="zh-CN"/>
              </w:rPr>
              <w:t xml:space="preserve">Garanția pentru </w:t>
            </w:r>
            <w:r>
              <w:rPr>
                <w:rFonts w:eastAsiaTheme="minorEastAsia"/>
                <w:lang w:eastAsia="zh-CN"/>
              </w:rPr>
              <w:t>bunurile livrate</w:t>
            </w:r>
          </w:p>
        </w:tc>
        <w:tc>
          <w:tcPr>
            <w:tcW w:w="4229" w:type="dxa"/>
            <w:shd w:val="clear" w:color="auto" w:fill="FFFFFF" w:themeFill="background1"/>
            <w:vAlign w:val="center"/>
          </w:tcPr>
          <w:p w:rsidR="00525CCB" w:rsidRPr="00C066DB" w:rsidRDefault="003B1C6C" w:rsidP="00A632D5">
            <w:pPr>
              <w:spacing w:line="276" w:lineRule="auto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minim 3</w:t>
            </w:r>
            <w:r w:rsidR="00525CCB" w:rsidRPr="00525CCB">
              <w:rPr>
                <w:rFonts w:eastAsiaTheme="minorEastAsia"/>
                <w:lang w:eastAsia="zh-CN"/>
              </w:rPr>
              <w:t xml:space="preserve"> ani de la semnarea documentelor de recepţie</w:t>
            </w:r>
            <w:r w:rsidR="00525CCB">
              <w:rPr>
                <w:rFonts w:eastAsiaTheme="minorEastAsia"/>
                <w:lang w:eastAsia="zh-CN"/>
              </w:rPr>
              <w:t xml:space="preserve">, </w:t>
            </w:r>
            <w:r w:rsidR="00525CCB" w:rsidRPr="00525CCB">
              <w:rPr>
                <w:rFonts w:eastAsiaTheme="minorEastAsia"/>
                <w:lang w:eastAsia="zh-CN"/>
              </w:rPr>
              <w:t>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525CCB" w:rsidRPr="00C066DB" w:rsidRDefault="00525CCB" w:rsidP="00D7143E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C77394">
        <w:rPr>
          <w:b/>
          <w:sz w:val="24"/>
          <w:szCs w:val="24"/>
          <w:shd w:val="clear" w:color="auto" w:fill="FFFFFF" w:themeFill="background1"/>
        </w:rPr>
        <w:t>nu se aplică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cel mai mic preț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B112BA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B112BA">
        <w:rPr>
          <w:b/>
          <w:i/>
          <w:sz w:val="24"/>
          <w:szCs w:val="24"/>
        </w:rPr>
        <w:t>Ofertele</w:t>
      </w:r>
      <w:r w:rsidR="008876C3" w:rsidRPr="00B112BA">
        <w:rPr>
          <w:b/>
          <w:i/>
          <w:sz w:val="24"/>
          <w:szCs w:val="24"/>
        </w:rPr>
        <w:t xml:space="preserve"> sau cererile de participare</w:t>
      </w:r>
      <w:r w:rsidRPr="00B112BA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A0171F">
        <w:rPr>
          <w:b/>
          <w:sz w:val="24"/>
          <w:szCs w:val="24"/>
          <w:shd w:val="clear" w:color="auto" w:fill="FFFFFF" w:themeFill="background1"/>
        </w:rPr>
        <w:t>30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 xml:space="preserve"> de zile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B112BA" w:rsidRDefault="00B86AD1" w:rsidP="0043090E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 xml:space="preserve">Ofertele </w:t>
      </w:r>
      <w:r w:rsidR="00414C53" w:rsidRPr="00B112BA">
        <w:rPr>
          <w:b/>
          <w:i/>
          <w:sz w:val="24"/>
          <w:szCs w:val="24"/>
        </w:rPr>
        <w:t>întârziate</w:t>
      </w:r>
      <w:r w:rsidRPr="00B112BA">
        <w:rPr>
          <w:b/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B112BA">
        <w:rPr>
          <w:b/>
          <w:sz w:val="24"/>
          <w:szCs w:val="24"/>
          <w:shd w:val="clear" w:color="auto" w:fill="FFFFFF" w:themeFill="background1"/>
        </w:rPr>
        <w:t>română</w:t>
      </w:r>
      <w:r w:rsidR="005140ED" w:rsidRPr="00B112BA">
        <w:rPr>
          <w:b/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</w:t>
      </w:r>
      <w:r w:rsidRPr="00B112BA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B112BA">
        <w:rPr>
          <w:b/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BF7FC1">
        <w:rPr>
          <w:b/>
          <w:sz w:val="24"/>
          <w:szCs w:val="24"/>
          <w:shd w:val="clear" w:color="auto" w:fill="FFFFFF" w:themeFill="background1"/>
        </w:rPr>
        <w:t xml:space="preserve"> Informația este prezentată în cadrul SIA RSAP.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006861" w:rsidRDefault="00700A2F" w:rsidP="00A632D5"/>
    <w:p w:rsidR="00BE105D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BE105D">
        <w:rPr>
          <w:b/>
          <w:sz w:val="24"/>
          <w:szCs w:val="24"/>
          <w:shd w:val="clear" w:color="auto" w:fill="FFFFFF" w:themeFill="background1"/>
        </w:rPr>
        <w:t>Valentin FIODOROV</w:t>
      </w:r>
      <w:r w:rsidR="00081285" w:rsidRPr="00B112BA">
        <w:rPr>
          <w:b/>
          <w:sz w:val="24"/>
          <w:szCs w:val="24"/>
        </w:rPr>
        <w:t xml:space="preserve">     </w:t>
      </w:r>
      <w:r w:rsidR="00BE105D">
        <w:rPr>
          <w:b/>
          <w:sz w:val="24"/>
          <w:szCs w:val="24"/>
        </w:rPr>
        <w:t xml:space="preserve">             </w:t>
      </w:r>
      <w:r w:rsidR="00081285" w:rsidRPr="00B112BA">
        <w:rPr>
          <w:b/>
          <w:sz w:val="24"/>
          <w:szCs w:val="24"/>
        </w:rPr>
        <w:t xml:space="preserve">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</w:t>
      </w:r>
    </w:p>
    <w:p w:rsidR="00D06E18" w:rsidRPr="00B112BA" w:rsidRDefault="00081285" w:rsidP="00BE105D">
      <w:pPr>
        <w:shd w:val="clear" w:color="auto" w:fill="FFFFFF" w:themeFill="background1"/>
        <w:spacing w:before="120" w:after="120"/>
        <w:ind w:left="7080" w:firstLine="70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 L.Ș.</w:t>
      </w:r>
    </w:p>
    <w:sectPr w:rsidR="00D06E18" w:rsidRPr="00B112BA" w:rsidSect="00341ED5">
      <w:footerReference w:type="default" r:id="rId9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622" w:rsidRDefault="007C3622">
      <w:r>
        <w:separator/>
      </w:r>
    </w:p>
  </w:endnote>
  <w:endnote w:type="continuationSeparator" w:id="0">
    <w:p w:rsidR="007C3622" w:rsidRDefault="007C3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E247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622" w:rsidRDefault="007C3622">
      <w:r>
        <w:separator/>
      </w:r>
    </w:p>
  </w:footnote>
  <w:footnote w:type="continuationSeparator" w:id="0">
    <w:p w:rsidR="007C3622" w:rsidRDefault="007C36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359"/>
    <w:rsid w:val="000056FD"/>
    <w:rsid w:val="00006861"/>
    <w:rsid w:val="00013451"/>
    <w:rsid w:val="00014672"/>
    <w:rsid w:val="00041FDB"/>
    <w:rsid w:val="00044A91"/>
    <w:rsid w:val="00063F2E"/>
    <w:rsid w:val="00081285"/>
    <w:rsid w:val="00082348"/>
    <w:rsid w:val="000867FE"/>
    <w:rsid w:val="00086B34"/>
    <w:rsid w:val="000B2D7E"/>
    <w:rsid w:val="000B4282"/>
    <w:rsid w:val="000D3818"/>
    <w:rsid w:val="000D4207"/>
    <w:rsid w:val="000F0FE2"/>
    <w:rsid w:val="000F172A"/>
    <w:rsid w:val="001224DA"/>
    <w:rsid w:val="00124ECC"/>
    <w:rsid w:val="00140FE3"/>
    <w:rsid w:val="00143022"/>
    <w:rsid w:val="00193032"/>
    <w:rsid w:val="00193507"/>
    <w:rsid w:val="00195A29"/>
    <w:rsid w:val="001A4EF7"/>
    <w:rsid w:val="001B4E13"/>
    <w:rsid w:val="001C2BC7"/>
    <w:rsid w:val="001D48E7"/>
    <w:rsid w:val="001E1B6F"/>
    <w:rsid w:val="001E36B8"/>
    <w:rsid w:val="001F244D"/>
    <w:rsid w:val="00207B3C"/>
    <w:rsid w:val="002213AC"/>
    <w:rsid w:val="00240D3B"/>
    <w:rsid w:val="002546EC"/>
    <w:rsid w:val="00266D88"/>
    <w:rsid w:val="00282DBB"/>
    <w:rsid w:val="0029371F"/>
    <w:rsid w:val="00296754"/>
    <w:rsid w:val="00297F99"/>
    <w:rsid w:val="002A074C"/>
    <w:rsid w:val="002B2144"/>
    <w:rsid w:val="002C489A"/>
    <w:rsid w:val="002D66C0"/>
    <w:rsid w:val="002E2478"/>
    <w:rsid w:val="002E606A"/>
    <w:rsid w:val="002F18CF"/>
    <w:rsid w:val="002F3A70"/>
    <w:rsid w:val="0032769D"/>
    <w:rsid w:val="0033045E"/>
    <w:rsid w:val="00340BA2"/>
    <w:rsid w:val="00341ED5"/>
    <w:rsid w:val="00353A69"/>
    <w:rsid w:val="003647B8"/>
    <w:rsid w:val="003652D2"/>
    <w:rsid w:val="0036655F"/>
    <w:rsid w:val="00372184"/>
    <w:rsid w:val="00373E79"/>
    <w:rsid w:val="00394670"/>
    <w:rsid w:val="003B1C6C"/>
    <w:rsid w:val="003D67EE"/>
    <w:rsid w:val="003E6A52"/>
    <w:rsid w:val="00403FE6"/>
    <w:rsid w:val="004065C6"/>
    <w:rsid w:val="0041000F"/>
    <w:rsid w:val="00411A42"/>
    <w:rsid w:val="00414C53"/>
    <w:rsid w:val="00414F90"/>
    <w:rsid w:val="004225A2"/>
    <w:rsid w:val="0042484E"/>
    <w:rsid w:val="0043090E"/>
    <w:rsid w:val="0044185B"/>
    <w:rsid w:val="00443919"/>
    <w:rsid w:val="00444B84"/>
    <w:rsid w:val="0045517F"/>
    <w:rsid w:val="00482FF5"/>
    <w:rsid w:val="004832E3"/>
    <w:rsid w:val="004C5BB0"/>
    <w:rsid w:val="004C7D5B"/>
    <w:rsid w:val="004F54D6"/>
    <w:rsid w:val="004F6142"/>
    <w:rsid w:val="004F6C80"/>
    <w:rsid w:val="00504B77"/>
    <w:rsid w:val="00506D5A"/>
    <w:rsid w:val="005105CE"/>
    <w:rsid w:val="0051206E"/>
    <w:rsid w:val="005140ED"/>
    <w:rsid w:val="005142C6"/>
    <w:rsid w:val="005160EE"/>
    <w:rsid w:val="00525CCB"/>
    <w:rsid w:val="00535B0D"/>
    <w:rsid w:val="005421FA"/>
    <w:rsid w:val="00545C4B"/>
    <w:rsid w:val="005518F6"/>
    <w:rsid w:val="005560D1"/>
    <w:rsid w:val="0056501F"/>
    <w:rsid w:val="0056546C"/>
    <w:rsid w:val="00585530"/>
    <w:rsid w:val="005B0108"/>
    <w:rsid w:val="005B651B"/>
    <w:rsid w:val="005D2F0B"/>
    <w:rsid w:val="005E0FC9"/>
    <w:rsid w:val="005E2215"/>
    <w:rsid w:val="005F61AE"/>
    <w:rsid w:val="00602AC3"/>
    <w:rsid w:val="0060637E"/>
    <w:rsid w:val="00610EA1"/>
    <w:rsid w:val="00611C79"/>
    <w:rsid w:val="0062221E"/>
    <w:rsid w:val="006466C0"/>
    <w:rsid w:val="00654065"/>
    <w:rsid w:val="00662C7D"/>
    <w:rsid w:val="0069001F"/>
    <w:rsid w:val="006A2C24"/>
    <w:rsid w:val="006A6405"/>
    <w:rsid w:val="006B0E9D"/>
    <w:rsid w:val="006B3D1A"/>
    <w:rsid w:val="006B5A79"/>
    <w:rsid w:val="006C11CA"/>
    <w:rsid w:val="006D31F4"/>
    <w:rsid w:val="00700811"/>
    <w:rsid w:val="00700A2F"/>
    <w:rsid w:val="00714596"/>
    <w:rsid w:val="007201DC"/>
    <w:rsid w:val="007216CE"/>
    <w:rsid w:val="0072330A"/>
    <w:rsid w:val="00725A7D"/>
    <w:rsid w:val="00740797"/>
    <w:rsid w:val="0074622B"/>
    <w:rsid w:val="007526BD"/>
    <w:rsid w:val="007939F2"/>
    <w:rsid w:val="00794E2A"/>
    <w:rsid w:val="00796324"/>
    <w:rsid w:val="007A1CC9"/>
    <w:rsid w:val="007B15C7"/>
    <w:rsid w:val="007B2785"/>
    <w:rsid w:val="007C24F7"/>
    <w:rsid w:val="007C3622"/>
    <w:rsid w:val="007F1077"/>
    <w:rsid w:val="008876C3"/>
    <w:rsid w:val="00892BD2"/>
    <w:rsid w:val="008C4152"/>
    <w:rsid w:val="0090083E"/>
    <w:rsid w:val="00901CB2"/>
    <w:rsid w:val="00904317"/>
    <w:rsid w:val="009161C3"/>
    <w:rsid w:val="00936455"/>
    <w:rsid w:val="00936A3B"/>
    <w:rsid w:val="0096527B"/>
    <w:rsid w:val="009B6B44"/>
    <w:rsid w:val="009D5F69"/>
    <w:rsid w:val="009D7539"/>
    <w:rsid w:val="009E244E"/>
    <w:rsid w:val="009E7DB9"/>
    <w:rsid w:val="00A0171F"/>
    <w:rsid w:val="00A02472"/>
    <w:rsid w:val="00A45F3C"/>
    <w:rsid w:val="00A61F2B"/>
    <w:rsid w:val="00A632D5"/>
    <w:rsid w:val="00A93CC3"/>
    <w:rsid w:val="00AA14E6"/>
    <w:rsid w:val="00AB76E4"/>
    <w:rsid w:val="00AC2788"/>
    <w:rsid w:val="00AF190B"/>
    <w:rsid w:val="00AF44E7"/>
    <w:rsid w:val="00AF5D49"/>
    <w:rsid w:val="00B00338"/>
    <w:rsid w:val="00B072A5"/>
    <w:rsid w:val="00B07EB3"/>
    <w:rsid w:val="00B112BA"/>
    <w:rsid w:val="00B1222A"/>
    <w:rsid w:val="00B1606A"/>
    <w:rsid w:val="00B22609"/>
    <w:rsid w:val="00B23216"/>
    <w:rsid w:val="00B33A4E"/>
    <w:rsid w:val="00B43635"/>
    <w:rsid w:val="00B53265"/>
    <w:rsid w:val="00B65510"/>
    <w:rsid w:val="00B83CA7"/>
    <w:rsid w:val="00B86AD1"/>
    <w:rsid w:val="00BC3DE8"/>
    <w:rsid w:val="00BE105D"/>
    <w:rsid w:val="00BE513E"/>
    <w:rsid w:val="00BF7FC1"/>
    <w:rsid w:val="00C03320"/>
    <w:rsid w:val="00C066DB"/>
    <w:rsid w:val="00C22322"/>
    <w:rsid w:val="00C55B3E"/>
    <w:rsid w:val="00C64262"/>
    <w:rsid w:val="00C77394"/>
    <w:rsid w:val="00C91523"/>
    <w:rsid w:val="00C93479"/>
    <w:rsid w:val="00CB418A"/>
    <w:rsid w:val="00CD1A4C"/>
    <w:rsid w:val="00CD4B29"/>
    <w:rsid w:val="00D06E18"/>
    <w:rsid w:val="00D10289"/>
    <w:rsid w:val="00D17B85"/>
    <w:rsid w:val="00D229B6"/>
    <w:rsid w:val="00D47ED7"/>
    <w:rsid w:val="00D66A62"/>
    <w:rsid w:val="00D7143E"/>
    <w:rsid w:val="00D85B8C"/>
    <w:rsid w:val="00DB0AB9"/>
    <w:rsid w:val="00DB2FA4"/>
    <w:rsid w:val="00DC7BC3"/>
    <w:rsid w:val="00DD6A5F"/>
    <w:rsid w:val="00DE22D2"/>
    <w:rsid w:val="00DF4A7C"/>
    <w:rsid w:val="00E312B0"/>
    <w:rsid w:val="00E55E71"/>
    <w:rsid w:val="00E92340"/>
    <w:rsid w:val="00EA2BE6"/>
    <w:rsid w:val="00EB10B7"/>
    <w:rsid w:val="00ED4D8D"/>
    <w:rsid w:val="00EF7226"/>
    <w:rsid w:val="00F1644B"/>
    <w:rsid w:val="00F33CA7"/>
    <w:rsid w:val="00F37FB9"/>
    <w:rsid w:val="00F424E8"/>
    <w:rsid w:val="00F45F9E"/>
    <w:rsid w:val="00F53932"/>
    <w:rsid w:val="00F539AB"/>
    <w:rsid w:val="00F57248"/>
    <w:rsid w:val="00F800AB"/>
    <w:rsid w:val="00F81700"/>
    <w:rsid w:val="00FA507C"/>
    <w:rsid w:val="00FB099F"/>
    <w:rsid w:val="00FC2D35"/>
    <w:rsid w:val="00FD69A6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D2D0D-F1CD-4C40-8C36-72C0EA53F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710</Words>
  <Characters>4118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103</cp:revision>
  <cp:lastPrinted>2020-07-01T07:29:00Z</cp:lastPrinted>
  <dcterms:created xsi:type="dcterms:W3CDTF">2019-04-13T08:44:00Z</dcterms:created>
  <dcterms:modified xsi:type="dcterms:W3CDTF">2020-10-15T05:26:00Z</dcterms:modified>
</cp:coreProperties>
</file>