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9D5B7B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9D5B7B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39837E8F" w14:textId="72B52652" w:rsidR="00247175" w:rsidRPr="005E5C3F" w:rsidRDefault="009D5B7B" w:rsidP="005E5C3F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r w:rsidR="00624BEE">
        <w:rPr>
          <w:rFonts w:ascii="Times New Roman" w:hAnsi="Times New Roman" w:cs="Times New Roman"/>
          <w:b/>
          <w:lang w:val="ro-RO"/>
        </w:rPr>
        <w:t>Sulfat de natriu</w:t>
      </w:r>
      <w:r w:rsidR="00903EFD" w:rsidRPr="005E5C3F">
        <w:rPr>
          <w:rFonts w:ascii="Times New Roman" w:hAnsi="Times New Roman" w:cs="Times New Roman"/>
          <w:b/>
          <w:bCs/>
          <w:lang w:val="ro-RO"/>
        </w:rPr>
        <w:t xml:space="preserve"> </w:t>
      </w: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9D5B7B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9D5B7B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9D5B7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624BEE" w14:paraId="5D0488F6" w14:textId="77777777" w:rsidTr="008E3E8A">
        <w:trPr>
          <w:trHeight w:val="6386"/>
        </w:trPr>
        <w:tc>
          <w:tcPr>
            <w:tcW w:w="9100" w:type="dxa"/>
            <w:gridSpan w:val="2"/>
          </w:tcPr>
          <w:p w14:paraId="3FE4A63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9D5B7B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 w:rsidTr="008E3E8A">
        <w:tc>
          <w:tcPr>
            <w:tcW w:w="9100" w:type="dxa"/>
            <w:gridSpan w:val="2"/>
          </w:tcPr>
          <w:p w14:paraId="1207202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 w:rsidTr="008E3E8A">
        <w:tc>
          <w:tcPr>
            <w:tcW w:w="89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9D5B7B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9D5B7B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9D5B7B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9D5B7B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9D5B7B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9D5B7B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9D5B7B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9D5B7B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6D341471" w14:textId="77777777" w:rsidR="00E30BF5" w:rsidRDefault="00E30BF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9D5B7B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9D5B7B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9D5B7B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9D5B7B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9D5B7B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9D5B7B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Pr="00E9169D" w:rsidRDefault="00247175">
      <w:pPr>
        <w:rPr>
          <w:rFonts w:ascii="Times New Roman" w:hAnsi="Times New Roman" w:cs="Times New Roman"/>
          <w:lang w:val="en-US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9D5B7B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9D5B7B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1ABB7678" w14:textId="77777777" w:rsidR="00624BEE" w:rsidRDefault="009D5B7B" w:rsidP="00624BEE">
      <w:pPr>
        <w:rPr>
          <w:b/>
          <w:bCs/>
          <w:iCs/>
          <w:szCs w:val="24"/>
          <w:u w:val="single"/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24BEE">
        <w:rPr>
          <w:b/>
          <w:bCs/>
          <w:iCs/>
          <w:szCs w:val="24"/>
          <w:u w:val="single"/>
          <w:lang w:val="ro-RO"/>
        </w:rPr>
        <w:t xml:space="preserve">Sulfat de natriu </w:t>
      </w:r>
      <w:r w:rsidR="00624BEE" w:rsidRPr="00624BEE">
        <w:rPr>
          <w:b/>
          <w:bCs/>
          <w:iCs/>
          <w:szCs w:val="24"/>
          <w:u w:val="single"/>
          <w:lang w:val="en-US"/>
        </w:rPr>
        <w:t xml:space="preserve"> </w:t>
      </w:r>
    </w:p>
    <w:p w14:paraId="4A2D44EE" w14:textId="5D016CE5" w:rsidR="00247175" w:rsidRDefault="009D5B7B" w:rsidP="00624BEE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624BEE">
        <w:rPr>
          <w:rFonts w:ascii="Times New Roman" w:eastAsia="Times New Roman" w:hAnsi="Times New Roman" w:cs="Times New Roman"/>
          <w:bCs/>
          <w:lang w:val="ro-RO" w:eastAsia="ru-MD"/>
        </w:rPr>
        <w:t>64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1407"/>
        <w:gridCol w:w="1134"/>
        <w:gridCol w:w="1134"/>
        <w:gridCol w:w="2126"/>
        <w:gridCol w:w="830"/>
        <w:gridCol w:w="849"/>
        <w:gridCol w:w="996"/>
        <w:gridCol w:w="1371"/>
      </w:tblGrid>
      <w:tr w:rsidR="00247175" w:rsidRPr="00624BEE" w14:paraId="1E097AF1" w14:textId="77777777" w:rsidTr="00EF5BEC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EF5BEC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0A271A" w:rsidRPr="00E30BF5" w14:paraId="7BD104D0" w14:textId="77777777" w:rsidTr="00EF5BEC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5F22FFA4" w:rsidR="000A271A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2737D292" w:rsidR="006B6527" w:rsidRPr="00E30BF5" w:rsidRDefault="00E30BF5" w:rsidP="000A27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30BF5">
              <w:rPr>
                <w:rFonts w:ascii="Times New Roman" w:hAnsi="Times New Roman" w:cs="Times New Roman"/>
                <w:lang w:val="en-US"/>
              </w:rPr>
              <w:t>Lotul</w:t>
            </w:r>
            <w:proofErr w:type="spellEnd"/>
            <w:r w:rsidRPr="00E30BF5">
              <w:rPr>
                <w:rFonts w:ascii="Times New Roman" w:hAnsi="Times New Roman" w:cs="Times New Roman"/>
                <w:lang w:val="en-US"/>
              </w:rPr>
              <w:t xml:space="preserve">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7DD67EEE" w:rsidR="000A271A" w:rsidRPr="00E30BF5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710C3EEA" w:rsidR="000A271A" w:rsidRPr="00E30BF5" w:rsidRDefault="000A271A" w:rsidP="000A27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1208A770" w:rsidR="000A271A" w:rsidRPr="00E30BF5" w:rsidRDefault="000A271A" w:rsidP="006B652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0A271A" w:rsidRDefault="000A271A" w:rsidP="000A27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624BEE" w:rsidRPr="00624BEE" w14:paraId="7BCA3A88" w14:textId="77777777" w:rsidTr="00624BEE">
        <w:trPr>
          <w:cantSplit/>
          <w:trHeight w:val="113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15C4AB2" w14:textId="7D8729AA" w:rsidR="00624BEE" w:rsidRPr="00903EFD" w:rsidRDefault="00624BEE" w:rsidP="00624BE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 w:rsidRPr="0046784B">
              <w:rPr>
                <w:szCs w:val="24"/>
              </w:rPr>
              <w:lastRenderedPageBreak/>
              <w:t>  </w:t>
            </w:r>
            <w:r w:rsidRPr="0046784B">
              <w:rPr>
                <w:b/>
                <w:bCs/>
                <w:szCs w:val="24"/>
              </w:rPr>
              <w:t>24000000-4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AA8BB9" w14:textId="77FEB0BE" w:rsidR="00624BEE" w:rsidRPr="00E30BF5" w:rsidRDefault="00624BEE" w:rsidP="00624BE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b/>
                <w:bCs/>
                <w:iCs/>
                <w:szCs w:val="24"/>
                <w:u w:val="single"/>
                <w:lang w:val="ro-RO"/>
              </w:rPr>
              <w:t xml:space="preserve">Sulfat de natriu </w:t>
            </w:r>
            <w:r w:rsidRPr="00BF638C">
              <w:rPr>
                <w:b/>
                <w:bCs/>
                <w:iCs/>
                <w:szCs w:val="24"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EF1C1" w14:textId="17EF1CFB" w:rsidR="00624BEE" w:rsidRPr="00E30BF5" w:rsidRDefault="00624BEE" w:rsidP="0062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o-MD" w:eastAsia="ru-RU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D3FC6" w14:textId="7C437DED" w:rsidR="00624BEE" w:rsidRPr="00E30BF5" w:rsidRDefault="00624BEE" w:rsidP="00624BE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E96D56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Marca </w:t>
            </w:r>
            <w:r w:rsidRPr="00266993">
              <w:rPr>
                <w:rStyle w:val="Bodytext22"/>
                <w:color w:val="000000"/>
                <w:lang w:val="en-US"/>
              </w:rPr>
              <w:t xml:space="preserve">- </w:t>
            </w: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A </w:t>
            </w:r>
          </w:p>
          <w:p w14:paraId="56145615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Calitate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– superior</w:t>
            </w:r>
          </w:p>
          <w:p w14:paraId="6537354C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Pulbere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alba</w:t>
            </w:r>
          </w:p>
          <w:p w14:paraId="1204A45E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Fracțiunea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masa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sulfat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sodiu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(Na2S04</w:t>
            </w:r>
            <w:proofErr w:type="gram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),nu</w:t>
            </w:r>
            <w:proofErr w:type="gram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mica 99,4%</w:t>
            </w:r>
          </w:p>
          <w:p w14:paraId="57225202" w14:textId="77777777" w:rsidR="00624BEE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Fracția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masică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a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umidității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, </w:t>
            </w:r>
            <w:r w:rsidRPr="00266993">
              <w:rPr>
                <w:rStyle w:val="Bodytext2BookmanOldStyle"/>
                <w:b w:val="0"/>
                <w:bCs w:val="0"/>
                <w:color w:val="000000"/>
                <w:lang w:val="en-US"/>
              </w:rPr>
              <w:t>%</w:t>
            </w: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0,1</w:t>
            </w:r>
          </w:p>
          <w:p w14:paraId="5AB108D7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Fracpunea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masa a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particulelor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dizolvate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,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0,4%</w:t>
            </w:r>
          </w:p>
          <w:p w14:paraId="54AD1272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masă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cloruri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a Na Cl,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0,2%</w:t>
            </w:r>
          </w:p>
          <w:p w14:paraId="0EA9804D" w14:textId="77777777" w:rsidR="00624BEE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jc w:val="both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Conțnutul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fier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(ca Fe203), %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0,01 </w:t>
            </w:r>
          </w:p>
          <w:p w14:paraId="17ABB822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jc w:val="both"/>
              <w:rPr>
                <w:b w:val="0"/>
                <w:bCs w:val="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masa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ioni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magneziu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,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0,02%</w:t>
            </w:r>
          </w:p>
          <w:p w14:paraId="13944D6C" w14:textId="31C39FA2" w:rsidR="00624BEE" w:rsidRPr="001F4835" w:rsidRDefault="00624BEE" w:rsidP="0062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624BEE">
              <w:rPr>
                <w:rStyle w:val="Bodytext2NotBold"/>
                <w:color w:val="000000"/>
                <w:lang w:val="en-US"/>
              </w:rPr>
              <w:t>Fracțunea</w:t>
            </w:r>
            <w:proofErr w:type="spellEnd"/>
            <w:r w:rsidRPr="00624BEE">
              <w:rPr>
                <w:rStyle w:val="Bodytext2NotBold"/>
                <w:color w:val="000000"/>
                <w:lang w:val="en-US"/>
              </w:rPr>
              <w:t xml:space="preserve"> de masa de </w:t>
            </w:r>
            <w:proofErr w:type="spellStart"/>
            <w:r w:rsidRPr="00624BEE">
              <w:rPr>
                <w:rStyle w:val="Bodytext2NotBold"/>
                <w:color w:val="000000"/>
                <w:lang w:val="en-US"/>
              </w:rPr>
              <w:t>calciu</w:t>
            </w:r>
            <w:proofErr w:type="spellEnd"/>
            <w:r w:rsidRPr="00624BEE">
              <w:rPr>
                <w:rStyle w:val="Bodytext2NotBold"/>
                <w:color w:val="000000"/>
                <w:lang w:val="en-US"/>
              </w:rPr>
              <w:t xml:space="preserve"> sulfuric - nu </w:t>
            </w:r>
            <w:proofErr w:type="spellStart"/>
            <w:r w:rsidRPr="00624BEE">
              <w:rPr>
                <w:rStyle w:val="Bodytext2NotBold"/>
                <w:color w:val="000000"/>
                <w:lang w:val="en-US"/>
              </w:rPr>
              <w:t>este</w:t>
            </w:r>
            <w:proofErr w:type="spellEnd"/>
            <w:r w:rsidRPr="00624BEE">
              <w:rPr>
                <w:rStyle w:val="Bodytext2NotBold"/>
                <w:color w:val="000000"/>
                <w:lang w:val="en-US"/>
              </w:rPr>
              <w:t xml:space="preserve"> </w:t>
            </w:r>
            <w:proofErr w:type="spellStart"/>
            <w:r w:rsidRPr="00624BEE">
              <w:rPr>
                <w:rStyle w:val="Bodytext2NotBold"/>
                <w:color w:val="000000"/>
                <w:lang w:val="en-US"/>
              </w:rPr>
              <w:t>standardizat</w:t>
            </w:r>
            <w:proofErr w:type="spellEnd"/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EE71" w14:textId="77777777" w:rsidR="00624BEE" w:rsidRDefault="00624BEE" w:rsidP="00624B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A4676" w14:textId="77777777" w:rsidR="00624BEE" w:rsidRDefault="00624BEE" w:rsidP="00624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DD571" w14:textId="77777777" w:rsidR="00624BEE" w:rsidRDefault="00624BEE" w:rsidP="00624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08D8" w14:textId="77777777" w:rsidR="00624BEE" w:rsidRDefault="00624BEE" w:rsidP="00624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24BEE" w:rsidRPr="00EF5BEC" w14:paraId="74A8C07A" w14:textId="77777777" w:rsidTr="00EF5BEC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490A6" w14:textId="77777777" w:rsidR="00624BEE" w:rsidRPr="00903EFD" w:rsidRDefault="00624BEE" w:rsidP="00624BE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3E0A99" w14:textId="77777777" w:rsidR="00624BEE" w:rsidRDefault="00624BEE" w:rsidP="00624BEE">
            <w:pPr>
              <w:rPr>
                <w:b/>
                <w:bCs/>
                <w:iCs/>
                <w:szCs w:val="24"/>
                <w:u w:val="single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93E56" w14:textId="77777777" w:rsidR="00624BEE" w:rsidRDefault="00624BEE" w:rsidP="00624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95045" w14:textId="77777777" w:rsidR="00624BEE" w:rsidRDefault="00624BEE" w:rsidP="00624BE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9378A" w14:textId="08ED0B99" w:rsidR="00624BEE" w:rsidRPr="00266993" w:rsidRDefault="00624BEE" w:rsidP="00624BEE">
            <w:pPr>
              <w:pStyle w:val="FrameContents"/>
              <w:spacing w:after="0" w:line="238" w:lineRule="exact"/>
              <w:rPr>
                <w:color w:val="000000"/>
                <w:lang w:val="en-US"/>
              </w:rPr>
            </w:pPr>
            <w:r>
              <w:rPr>
                <w:szCs w:val="24"/>
                <w:lang w:val="ro-RO"/>
              </w:rPr>
              <w:t xml:space="preserve">* </w:t>
            </w:r>
            <w:r w:rsidRPr="00602362">
              <w:rPr>
                <w:szCs w:val="24"/>
                <w:lang w:val="ro-RO"/>
              </w:rPr>
              <w:t xml:space="preserve"> </w:t>
            </w:r>
            <w:r w:rsidRPr="00B60A06">
              <w:rPr>
                <w:b/>
                <w:bCs/>
                <w:szCs w:val="24"/>
                <w:lang w:val="ro-RO"/>
              </w:rPr>
              <w:t>prezentarea mostrei – obligatoriu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4861E" w14:textId="77777777" w:rsidR="00624BEE" w:rsidRDefault="00624BEE" w:rsidP="00624B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A16B3" w14:textId="77777777" w:rsidR="00624BEE" w:rsidRDefault="00624BEE" w:rsidP="00624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596CA" w14:textId="77777777" w:rsidR="00624BEE" w:rsidRDefault="00624BEE" w:rsidP="00624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67AFB" w14:textId="77777777" w:rsidR="00624BEE" w:rsidRDefault="00624BEE" w:rsidP="00624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9D5B7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B17B617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0BBDE70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41C0CB5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8F98B7C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46B22FD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0CA62B3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A81AA7C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6DE39E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CEDC98E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549D546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031FC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21D8C4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65B7F56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3BD7885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F739444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4830841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C7237B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A82772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1D74F0D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9449355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Pr="00E9169D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en-US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C21512" w14:textId="77777777" w:rsidR="00624BEE" w:rsidRDefault="00624BEE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33056A0" w14:textId="77777777" w:rsidR="00624BEE" w:rsidRDefault="00624BEE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ABD523D" w14:textId="77777777" w:rsidR="00624BEE" w:rsidRDefault="00624BEE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566B6C6" w14:textId="77777777" w:rsidR="00624BEE" w:rsidRDefault="00624BEE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86A5FB" w14:textId="77777777" w:rsidR="00624BEE" w:rsidRDefault="00624BEE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27C4F0F" w14:textId="77777777" w:rsidR="00624BEE" w:rsidRDefault="00624BEE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42B2CA6A" w14:textId="77777777" w:rsidR="00624BEE" w:rsidRDefault="009D5B7B" w:rsidP="00624BEE">
      <w:pPr>
        <w:rPr>
          <w:b/>
          <w:bCs/>
          <w:iCs/>
          <w:szCs w:val="24"/>
          <w:u w:val="single"/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624BEE">
        <w:rPr>
          <w:b/>
          <w:bCs/>
          <w:iCs/>
          <w:szCs w:val="24"/>
          <w:u w:val="single"/>
          <w:lang w:val="ro-RO"/>
        </w:rPr>
        <w:t xml:space="preserve">Sulfat de natriu </w:t>
      </w:r>
      <w:r w:rsidR="00624BEE" w:rsidRPr="00624BEE">
        <w:rPr>
          <w:b/>
          <w:bCs/>
          <w:iCs/>
          <w:szCs w:val="24"/>
          <w:u w:val="single"/>
          <w:lang w:val="en-US"/>
        </w:rPr>
        <w:t xml:space="preserve"> </w:t>
      </w:r>
    </w:p>
    <w:p w14:paraId="6FB86486" w14:textId="0DB29E91" w:rsidR="00247175" w:rsidRDefault="009D5B7B" w:rsidP="00624BEE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624BEE">
        <w:rPr>
          <w:rFonts w:ascii="Times New Roman" w:eastAsia="Times New Roman" w:hAnsi="Times New Roman" w:cs="Times New Roman"/>
          <w:bCs/>
          <w:lang w:val="ro-RO" w:eastAsia="ru-MD"/>
        </w:rPr>
        <w:t>64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9D5B7B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68" w:type="pct"/>
        <w:tblLayout w:type="fixed"/>
        <w:tblLook w:val="04A0" w:firstRow="1" w:lastRow="0" w:firstColumn="1" w:lastColumn="0" w:noHBand="0" w:noVBand="1"/>
      </w:tblPr>
      <w:tblGrid>
        <w:gridCol w:w="705"/>
        <w:gridCol w:w="983"/>
        <w:gridCol w:w="2693"/>
        <w:gridCol w:w="24"/>
        <w:gridCol w:w="826"/>
        <w:gridCol w:w="59"/>
        <w:gridCol w:w="1015"/>
        <w:gridCol w:w="60"/>
        <w:gridCol w:w="694"/>
        <w:gridCol w:w="15"/>
        <w:gridCol w:w="853"/>
        <w:gridCol w:w="850"/>
        <w:gridCol w:w="39"/>
        <w:gridCol w:w="670"/>
        <w:gridCol w:w="18"/>
        <w:gridCol w:w="831"/>
      </w:tblGrid>
      <w:tr w:rsidR="00247175" w14:paraId="40A6356B" w14:textId="77777777" w:rsidTr="001F4835">
        <w:trPr>
          <w:trHeight w:val="12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0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0"/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1F4835">
        <w:trPr>
          <w:trHeight w:val="38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E30BF5" w:rsidRPr="00E30BF5" w14:paraId="548DC6AA" w14:textId="77777777" w:rsidTr="001F4835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07CEB81B" w:rsidR="00E30BF5" w:rsidRPr="00E30BF5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5EBC9DC0" w:rsidR="00E30BF5" w:rsidRDefault="00E30BF5" w:rsidP="00E30BF5">
            <w:pPr>
              <w:rPr>
                <w:lang w:val="en-US"/>
              </w:rPr>
            </w:pPr>
            <w:proofErr w:type="spellStart"/>
            <w:r w:rsidRPr="00E30BF5">
              <w:rPr>
                <w:rFonts w:ascii="Times New Roman" w:hAnsi="Times New Roman" w:cs="Times New Roman"/>
                <w:lang w:val="en-US"/>
              </w:rPr>
              <w:t>Lotul</w:t>
            </w:r>
            <w:proofErr w:type="spellEnd"/>
            <w:r w:rsidRPr="00E30BF5">
              <w:rPr>
                <w:rFonts w:ascii="Times New Roman" w:hAnsi="Times New Roman" w:cs="Times New Roman"/>
                <w:lang w:val="en-US"/>
              </w:rPr>
              <w:t xml:space="preserve"> I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07BEB998" w:rsidR="00E30BF5" w:rsidRPr="004E6D1A" w:rsidRDefault="00E30BF5" w:rsidP="00E30BF5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9EFA132" w:rsidR="00E30BF5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E30BF5" w:rsidRPr="000A271A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E30BF5" w:rsidRDefault="00E30BF5" w:rsidP="00E3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30BF5" w:rsidRPr="00313923" w14:paraId="2E8D40FE" w14:textId="77777777" w:rsidTr="001F4835">
        <w:trPr>
          <w:cantSplit/>
          <w:trHeight w:val="113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B0D6FA" w14:textId="10D213A5" w:rsidR="00E30BF5" w:rsidRPr="00754E15" w:rsidRDefault="00754E15" w:rsidP="00754E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 xml:space="preserve">Cod CPV </w:t>
            </w:r>
            <w:r w:rsidR="00624BEE" w:rsidRPr="0046784B">
              <w:rPr>
                <w:szCs w:val="24"/>
              </w:rPr>
              <w:t>  </w:t>
            </w:r>
            <w:r w:rsidR="00624BEE" w:rsidRPr="0046784B">
              <w:rPr>
                <w:b/>
                <w:bCs/>
                <w:szCs w:val="24"/>
              </w:rPr>
              <w:t>24000000-4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33FB54" w14:textId="1879E430" w:rsidR="00E30BF5" w:rsidRDefault="00624BEE" w:rsidP="00E30BF5">
            <w:pPr>
              <w:rPr>
                <w:lang w:val="en-US"/>
              </w:rPr>
            </w:pPr>
            <w:r>
              <w:rPr>
                <w:b/>
                <w:bCs/>
                <w:iCs/>
                <w:szCs w:val="24"/>
                <w:u w:val="single"/>
                <w:lang w:val="ro-RO"/>
              </w:rPr>
              <w:t xml:space="preserve">Sulfat de natriu </w:t>
            </w:r>
            <w:r w:rsidRPr="00BF638C">
              <w:rPr>
                <w:b/>
                <w:bCs/>
                <w:iCs/>
                <w:szCs w:val="24"/>
                <w:u w:val="single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CB796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Marca </w:t>
            </w:r>
            <w:r w:rsidRPr="00266993">
              <w:rPr>
                <w:rStyle w:val="Bodytext22"/>
                <w:color w:val="000000"/>
                <w:lang w:val="en-US"/>
              </w:rPr>
              <w:t xml:space="preserve">- </w:t>
            </w: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A </w:t>
            </w:r>
          </w:p>
          <w:p w14:paraId="00ABA36D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Calitate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– superior</w:t>
            </w:r>
          </w:p>
          <w:p w14:paraId="53A94D56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Pulbere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alba</w:t>
            </w:r>
          </w:p>
          <w:p w14:paraId="2108B3B0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Fracțiunea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masa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sulfat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sodiu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(Na2S04</w:t>
            </w:r>
            <w:proofErr w:type="gram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),nu</w:t>
            </w:r>
            <w:proofErr w:type="gram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mica 99,4%</w:t>
            </w:r>
          </w:p>
          <w:p w14:paraId="65E224E7" w14:textId="77777777" w:rsidR="00624BEE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Fracția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masică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a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umidității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, </w:t>
            </w:r>
            <w:r w:rsidRPr="00266993">
              <w:rPr>
                <w:rStyle w:val="Bodytext2BookmanOldStyle"/>
                <w:b w:val="0"/>
                <w:bCs w:val="0"/>
                <w:color w:val="000000"/>
                <w:lang w:val="en-US"/>
              </w:rPr>
              <w:t>%</w:t>
            </w: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0,1</w:t>
            </w:r>
          </w:p>
          <w:p w14:paraId="2FAE9413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Fracpunea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masa a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particulelor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dizolvate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,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0,4%</w:t>
            </w:r>
          </w:p>
          <w:p w14:paraId="577374CB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rPr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masă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cloruri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a Na Cl,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0,2%</w:t>
            </w:r>
          </w:p>
          <w:p w14:paraId="03546C10" w14:textId="77777777" w:rsidR="00624BEE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jc w:val="both"/>
              <w:rPr>
                <w:rStyle w:val="Bodytext2NotBold"/>
                <w:b w:val="0"/>
                <w:bCs w:val="0"/>
                <w:color w:val="00000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Conțnutul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fier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(ca Fe203), %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0,01 </w:t>
            </w:r>
          </w:p>
          <w:p w14:paraId="58C24CE5" w14:textId="77777777" w:rsidR="00624BEE" w:rsidRPr="00266993" w:rsidRDefault="00624BEE" w:rsidP="00624BEE">
            <w:pPr>
              <w:pStyle w:val="Bodytext21"/>
              <w:shd w:val="clear" w:color="auto" w:fill="auto"/>
              <w:spacing w:after="0" w:line="238" w:lineRule="exact"/>
              <w:ind w:firstLine="0"/>
              <w:jc w:val="both"/>
              <w:rPr>
                <w:b w:val="0"/>
                <w:bCs w:val="0"/>
                <w:lang w:val="en-US"/>
              </w:rPr>
            </w:pP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Fracțunea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masa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ioni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magneziu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, nu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mai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>mult</w:t>
            </w:r>
            <w:proofErr w:type="spellEnd"/>
            <w:r w:rsidRPr="00266993">
              <w:rPr>
                <w:rStyle w:val="Bodytext2NotBold"/>
                <w:b w:val="0"/>
                <w:bCs w:val="0"/>
                <w:color w:val="000000"/>
                <w:lang w:val="en-US"/>
              </w:rPr>
              <w:t xml:space="preserve"> de 0,02%</w:t>
            </w:r>
          </w:p>
          <w:p w14:paraId="2E3D9C6F" w14:textId="310CD80B" w:rsidR="00E30BF5" w:rsidRPr="00624BEE" w:rsidRDefault="00624BEE" w:rsidP="00624BEE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4BEE">
              <w:rPr>
                <w:rStyle w:val="Bodytext2NotBold"/>
                <w:color w:val="000000"/>
                <w:lang w:val="en-US"/>
              </w:rPr>
              <w:t>Fracțunea</w:t>
            </w:r>
            <w:proofErr w:type="spellEnd"/>
            <w:r w:rsidRPr="00624BEE">
              <w:rPr>
                <w:rStyle w:val="Bodytext2NotBold"/>
                <w:color w:val="000000"/>
                <w:lang w:val="en-US"/>
              </w:rPr>
              <w:t xml:space="preserve"> de masa de </w:t>
            </w:r>
            <w:proofErr w:type="spellStart"/>
            <w:r w:rsidRPr="00624BEE">
              <w:rPr>
                <w:rStyle w:val="Bodytext2NotBold"/>
                <w:color w:val="000000"/>
                <w:lang w:val="en-US"/>
              </w:rPr>
              <w:t>calciu</w:t>
            </w:r>
            <w:proofErr w:type="spellEnd"/>
            <w:r w:rsidRPr="00624BEE">
              <w:rPr>
                <w:rStyle w:val="Bodytext2NotBold"/>
                <w:color w:val="000000"/>
                <w:lang w:val="en-US"/>
              </w:rPr>
              <w:t xml:space="preserve"> sulfuric - nu </w:t>
            </w:r>
            <w:proofErr w:type="spellStart"/>
            <w:r w:rsidRPr="00624BEE">
              <w:rPr>
                <w:rStyle w:val="Bodytext2NotBold"/>
                <w:color w:val="000000"/>
                <w:lang w:val="en-US"/>
              </w:rPr>
              <w:t>este</w:t>
            </w:r>
            <w:proofErr w:type="spellEnd"/>
            <w:r w:rsidRPr="00624BEE">
              <w:rPr>
                <w:rStyle w:val="Bodytext2NotBold"/>
                <w:color w:val="000000"/>
                <w:lang w:val="en-US"/>
              </w:rPr>
              <w:t xml:space="preserve"> standardizat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71CC7" w14:textId="25F2E0F9" w:rsidR="00E30BF5" w:rsidRDefault="00313923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o-MD" w:eastAsia="ru-RU"/>
              </w:rPr>
              <w:t>tn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7B897" w14:textId="0BE0DB9E" w:rsidR="00E30BF5" w:rsidRPr="000A271A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3877" w14:textId="77777777" w:rsidR="00E30BF5" w:rsidRDefault="00E30BF5" w:rsidP="00E3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0359A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35FA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49A46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F6332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313923" w14:paraId="52A26CFA" w14:textId="77777777" w:rsidTr="001F4835">
        <w:trPr>
          <w:trHeight w:val="448"/>
        </w:trPr>
        <w:tc>
          <w:tcPr>
            <w:tcW w:w="79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313923" w:rsidRDefault="00313923" w:rsidP="003139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24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313923" w:rsidRDefault="00313923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9D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  <w:lang w:val="ro-RO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317B6"/>
    <w:multiLevelType w:val="multilevel"/>
    <w:tmpl w:val="A3C8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F0A0E"/>
    <w:multiLevelType w:val="multilevel"/>
    <w:tmpl w:val="F25A1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7866EC8"/>
    <w:multiLevelType w:val="multilevel"/>
    <w:tmpl w:val="7564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4"/>
  </w:num>
  <w:num w:numId="2" w16cid:durableId="1301837481">
    <w:abstractNumId w:val="2"/>
  </w:num>
  <w:num w:numId="3" w16cid:durableId="479541362">
    <w:abstractNumId w:val="4"/>
    <w:lvlOverride w:ilvl="0">
      <w:startOverride w:val="1"/>
    </w:lvlOverride>
  </w:num>
  <w:num w:numId="4" w16cid:durableId="716511317">
    <w:abstractNumId w:val="3"/>
  </w:num>
  <w:num w:numId="5" w16cid:durableId="394477439">
    <w:abstractNumId w:val="1"/>
  </w:num>
  <w:num w:numId="6" w16cid:durableId="132385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65491"/>
    <w:rsid w:val="000A271A"/>
    <w:rsid w:val="000B3AF1"/>
    <w:rsid w:val="001E04AC"/>
    <w:rsid w:val="001F4835"/>
    <w:rsid w:val="0022289E"/>
    <w:rsid w:val="00247175"/>
    <w:rsid w:val="002B136C"/>
    <w:rsid w:val="002B7D3D"/>
    <w:rsid w:val="002C25BB"/>
    <w:rsid w:val="002C67BF"/>
    <w:rsid w:val="00313923"/>
    <w:rsid w:val="00395F7A"/>
    <w:rsid w:val="003D7048"/>
    <w:rsid w:val="00406203"/>
    <w:rsid w:val="004651C5"/>
    <w:rsid w:val="00486331"/>
    <w:rsid w:val="004A2DC4"/>
    <w:rsid w:val="004E6D1A"/>
    <w:rsid w:val="00521097"/>
    <w:rsid w:val="00526732"/>
    <w:rsid w:val="005A72D9"/>
    <w:rsid w:val="005E5C3F"/>
    <w:rsid w:val="00624BEE"/>
    <w:rsid w:val="00670119"/>
    <w:rsid w:val="006B6527"/>
    <w:rsid w:val="007366A7"/>
    <w:rsid w:val="00754E15"/>
    <w:rsid w:val="00865816"/>
    <w:rsid w:val="008E3E8A"/>
    <w:rsid w:val="00903EFD"/>
    <w:rsid w:val="009109B6"/>
    <w:rsid w:val="009D5B7B"/>
    <w:rsid w:val="00A25B4D"/>
    <w:rsid w:val="00A32633"/>
    <w:rsid w:val="00AD0840"/>
    <w:rsid w:val="00B1398F"/>
    <w:rsid w:val="00B24C96"/>
    <w:rsid w:val="00B534F0"/>
    <w:rsid w:val="00B7284D"/>
    <w:rsid w:val="00BE4EFA"/>
    <w:rsid w:val="00C30FC6"/>
    <w:rsid w:val="00D02814"/>
    <w:rsid w:val="00D34FDA"/>
    <w:rsid w:val="00E05D61"/>
    <w:rsid w:val="00E30BF5"/>
    <w:rsid w:val="00E65A82"/>
    <w:rsid w:val="00E9169D"/>
    <w:rsid w:val="00EF5BEC"/>
    <w:rsid w:val="00EF6897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phChar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link w:val="Bodytext2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character" w:customStyle="1" w:styleId="Bodytext20">
    <w:name w:val="Body text (2)"/>
    <w:basedOn w:val="DefaultParagraphFont"/>
    <w:rsid w:val="006B65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DefaultParagraphFont"/>
    <w:rsid w:val="006B65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customStyle="1" w:styleId="Bodytext2BookmanOldStyle">
    <w:name w:val="Body text (2) + Bookman Old Style"/>
    <w:aliases w:val="8,5 pt,Not Bold1,Body text (2) + 10,4 pt,Not Bold3,Body text (2) + 7,5 pt5,Not Bold5,Italic,Body text (2) + 8 pt,Body text (2) + Not Bold2"/>
    <w:uiPriority w:val="99"/>
    <w:rsid w:val="00EF5BEC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Bodytext2">
    <w:name w:val="Body text (2)_"/>
    <w:basedOn w:val="DefaultParagraphFont"/>
    <w:link w:val="Bodytext21"/>
    <w:uiPriority w:val="99"/>
    <w:qFormat/>
    <w:locked/>
    <w:rsid w:val="00624BEE"/>
    <w:rPr>
      <w:rFonts w:ascii="Times New Roman" w:eastAsia="Calibri" w:hAnsi="Times New Roman" w:cs="Times New Roman"/>
      <w:b/>
      <w:bCs/>
      <w:kern w:val="0"/>
      <w:sz w:val="20"/>
      <w:szCs w:val="20"/>
      <w:shd w:val="clear" w:color="auto" w:fill="FFFFFF"/>
      <w:lang w:val="x-none" w:eastAsia="zh-CN"/>
      <w14:ligatures w14:val="none"/>
    </w:rPr>
  </w:style>
  <w:style w:type="character" w:customStyle="1" w:styleId="Bodytext22">
    <w:name w:val="Body text (2)2"/>
    <w:uiPriority w:val="99"/>
    <w:rsid w:val="00624BEE"/>
  </w:style>
  <w:style w:type="character" w:customStyle="1" w:styleId="Bodytext2NotBold">
    <w:name w:val="Body text (2) + Not Bold"/>
    <w:uiPriority w:val="99"/>
    <w:rsid w:val="00624BEE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ListParagraphChar">
    <w:name w:val="List Paragraph Char"/>
    <w:aliases w:val="HotarirePunct1 Char,Citation List Char,List Paragraph (numbered (a)) Char,References Char,ReferencesCxSpLast Char,lp1 Char,Normal 2 Char,Colorful List - Accent 12 Char,Main numbered paragraph Char,Bullets Char,Source Char"/>
    <w:link w:val="ListParagraph"/>
    <w:uiPriority w:val="34"/>
    <w:qFormat/>
    <w:locked/>
    <w:rsid w:val="00624BEE"/>
    <w:rPr>
      <w:rFonts w:ascii="Calibri" w:eastAsia="Calibri" w:hAnsi="Calibri"/>
      <w:kern w:val="0"/>
      <w:lang w:val="ru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1242</Words>
  <Characters>9293</Characters>
  <Application>Microsoft Office Word</Application>
  <DocSecurity>0</DocSecurity>
  <Lines>516</Lines>
  <Paragraphs>270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2026-05-25T05:52:00Z</dcterms:created>
  <dcterms:modified xsi:type="dcterms:W3CDTF">2026-05-25T05:52:00Z</dcterms:modified>
  <dc:language>ru-RU</dc:language>
</cp:coreProperties>
</file>