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829C2">
      <w:pPr>
        <w:rPr>
          <w:b/>
          <w:sz w:val="28"/>
          <w:szCs w:val="28"/>
          <w:lang w:eastAsia="ru-RU"/>
        </w:rPr>
      </w:pPr>
    </w:p>
    <w:p w14:paraId="356847F9">
      <w:pPr>
        <w:tabs>
          <w:tab w:val="left" w:pos="5103"/>
          <w:tab w:val="left" w:pos="10348"/>
        </w:tabs>
        <w:jc w:val="right"/>
        <w:rPr>
          <w:lang w:eastAsia="ru-RU"/>
        </w:rPr>
      </w:pPr>
      <w:r>
        <w:rPr>
          <w:lang w:eastAsia="ru-RU"/>
        </w:rPr>
        <w:t xml:space="preserve">Anexa nr.1 </w:t>
      </w:r>
    </w:p>
    <w:p w14:paraId="4679DA66">
      <w:pPr>
        <w:tabs>
          <w:tab w:val="left" w:pos="5103"/>
          <w:tab w:val="left" w:pos="10348"/>
        </w:tabs>
        <w:jc w:val="right"/>
        <w:rPr>
          <w:lang w:eastAsia="ru-RU"/>
        </w:rPr>
      </w:pPr>
      <w:r>
        <w:rPr>
          <w:lang w:eastAsia="ru-RU"/>
        </w:rPr>
        <w:t xml:space="preserve">la Ordinul ministrului finanţelor </w:t>
      </w:r>
    </w:p>
    <w:p w14:paraId="00EEBF0C">
      <w:pPr>
        <w:tabs>
          <w:tab w:val="left" w:pos="5103"/>
          <w:tab w:val="left" w:pos="10348"/>
        </w:tabs>
        <w:jc w:val="right"/>
        <w:rPr>
          <w:lang w:eastAsia="ru-RU"/>
        </w:rPr>
      </w:pPr>
    </w:p>
    <w:p w14:paraId="25D4C0B8">
      <w:pPr>
        <w:tabs>
          <w:tab w:val="left" w:pos="5103"/>
          <w:tab w:val="left" w:pos="10348"/>
        </w:tabs>
        <w:jc w:val="right"/>
        <w:rPr>
          <w:lang w:eastAsia="ru-RU"/>
        </w:rPr>
      </w:pPr>
      <w:r>
        <w:rPr>
          <w:lang w:eastAsia="ru-RU"/>
        </w:rPr>
        <w:t xml:space="preserve">                                               nr.   115   din 15.09.2021</w:t>
      </w:r>
    </w:p>
    <w:p w14:paraId="3E1759C6">
      <w:pPr>
        <w:tabs>
          <w:tab w:val="left" w:pos="5103"/>
          <w:tab w:val="left" w:pos="10348"/>
        </w:tabs>
        <w:jc w:val="center"/>
        <w:rPr>
          <w:lang w:eastAsia="ru-RU"/>
        </w:rPr>
      </w:pPr>
    </w:p>
    <w:p w14:paraId="6034E566">
      <w:pPr>
        <w:tabs>
          <w:tab w:val="left" w:pos="5103"/>
          <w:tab w:val="left" w:pos="10348"/>
        </w:tabs>
        <w:jc w:val="center"/>
        <w:rPr>
          <w:b/>
          <w:lang w:eastAsia="ru-RU"/>
        </w:rPr>
      </w:pPr>
      <w:r>
        <w:rPr>
          <w:b/>
          <w:lang w:eastAsia="ru-RU"/>
        </w:rPr>
        <w:t>DOCUMENTAŢIA STANDARD</w:t>
      </w:r>
    </w:p>
    <w:p w14:paraId="6484F4BF">
      <w:pPr>
        <w:tabs>
          <w:tab w:val="left" w:pos="5103"/>
          <w:tab w:val="left" w:pos="10348"/>
        </w:tabs>
        <w:jc w:val="center"/>
        <w:rPr>
          <w:b/>
          <w:lang w:eastAsia="ru-RU"/>
        </w:rPr>
      </w:pPr>
      <w:r>
        <w:rPr>
          <w:b/>
          <w:lang w:eastAsia="ru-RU"/>
        </w:rPr>
        <w:t>pentru realizarea achizițiilor publice de bunuri și servicii</w:t>
      </w:r>
    </w:p>
    <w:p w14:paraId="0A97DBDC">
      <w:pPr>
        <w:rPr>
          <w:b/>
          <w:lang w:eastAsia="ru-RU"/>
        </w:rPr>
      </w:pPr>
    </w:p>
    <w:p w14:paraId="00FA5FBD"/>
    <w:p w14:paraId="174A0821">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437CD9D0">
      <w:pPr>
        <w:pStyle w:val="4"/>
        <w:keepNext w:val="0"/>
        <w:keepLines w:val="0"/>
        <w:tabs>
          <w:tab w:val="left" w:pos="37"/>
        </w:tabs>
        <w:spacing w:before="0"/>
        <w:jc w:val="center"/>
        <w:rPr>
          <w:rFonts w:ascii="Times New Roman" w:hAnsi="Times New Roman" w:eastAsia="Times New Roman" w:cs="Times New Roman"/>
          <w:bCs w:val="0"/>
          <w:color w:val="auto"/>
        </w:rPr>
      </w:pPr>
    </w:p>
    <w:p w14:paraId="7DDC25AA">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6816377"/>
    <w:p w14:paraId="67FDB55D">
      <w:pPr>
        <w:jc w:val="center"/>
      </w:pPr>
      <w:r>
        <w:rPr>
          <w:b/>
          <w:bCs/>
        </w:rPr>
        <w:t>Dispoziții generale</w:t>
      </w:r>
    </w:p>
    <w:p w14:paraId="038A819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1C24EDC0">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1BC56A7">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57A402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6BEF305F">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678A594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5A439C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7F90A0B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28DEE92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942904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19B8B257">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448B53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5EA87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539D1D17">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2C1C1571">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6C963B1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7B1E5F1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06C71B0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09CA7BF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4EA5493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28245F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2BDA2A7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20B984B1">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639A73C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4571456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0CD987A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0D7CBDBE">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3D1360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598D85D1">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164930AF">
      <w:pPr>
        <w:tabs>
          <w:tab w:val="left" w:pos="-284"/>
          <w:tab w:val="left" w:pos="196"/>
          <w:tab w:val="left" w:pos="567"/>
        </w:tabs>
        <w:jc w:val="both"/>
        <w:rPr>
          <w:color w:val="000000" w:themeColor="text1"/>
          <w:lang w:val="zh-CN"/>
          <w14:textFill>
            <w14:solidFill>
              <w14:schemeClr w14:val="tx1"/>
            </w14:solidFill>
          </w14:textFill>
        </w:rPr>
      </w:pPr>
    </w:p>
    <w:bookmarkEnd w:id="3"/>
    <w:p w14:paraId="1D47C2DE">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6D9E6B8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D233A81">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0E057490">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1A4273E0">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B680FFC">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1B807020">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17C76324">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CF78720">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257D67EC">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754B0DF4">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4F9EBBF6">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50418FCC">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14:paraId="1C60EFE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14:paraId="3928994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554AA006">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14:paraId="7716A715">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B43CF50">
      <w:pPr>
        <w:tabs>
          <w:tab w:val="left" w:pos="-284"/>
          <w:tab w:val="left" w:pos="142"/>
          <w:tab w:val="left" w:pos="426"/>
        </w:tabs>
        <w:spacing w:after="120"/>
        <w:rPr>
          <w:color w:val="000000" w:themeColor="text1"/>
          <w:lang w:val="it-IT"/>
          <w14:textFill>
            <w14:solidFill>
              <w14:schemeClr w14:val="tx1"/>
            </w14:solidFill>
          </w14:textFill>
        </w:rPr>
      </w:pPr>
    </w:p>
    <w:p w14:paraId="08530370">
      <w:pPr>
        <w:tabs>
          <w:tab w:val="left" w:pos="-284"/>
          <w:tab w:val="left" w:pos="142"/>
          <w:tab w:val="left" w:pos="426"/>
        </w:tabs>
        <w:spacing w:after="120"/>
        <w:rPr>
          <w:color w:val="000000" w:themeColor="text1"/>
          <w:lang w:val="it-IT"/>
          <w14:textFill>
            <w14:solidFill>
              <w14:schemeClr w14:val="tx1"/>
            </w14:solidFill>
          </w14:textFill>
        </w:rPr>
      </w:pPr>
    </w:p>
    <w:p w14:paraId="6E95239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01C0FC27"/>
    <w:p w14:paraId="07E5ECB4">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157200AF">
      <w:pPr>
        <w:pStyle w:val="3"/>
        <w:numPr>
          <w:ilvl w:val="0"/>
          <w:numId w:val="0"/>
        </w:numPr>
        <w:tabs>
          <w:tab w:val="left" w:pos="-284"/>
          <w:tab w:val="left" w:pos="142"/>
          <w:tab w:val="left" w:pos="284"/>
          <w:tab w:val="clear" w:pos="1134"/>
        </w:tabs>
        <w:spacing w:after="120"/>
        <w:ind w:left="-284" w:firstLine="284"/>
        <w:jc w:val="center"/>
        <w:rPr>
          <w:b/>
          <w:lang w:val="ro-RO"/>
        </w:rPr>
      </w:pPr>
    </w:p>
    <w:p w14:paraId="6FC055B8">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5F73B03F">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A72A0D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14560D19">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D266B28">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558A093">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07870E9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8BBA89D">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8772D46">
      <w:pPr>
        <w:spacing w:after="120"/>
        <w:ind w:left="142"/>
        <w:rPr>
          <w:lang w:val="it-IT"/>
        </w:rPr>
      </w:pPr>
      <w:r>
        <w:rPr>
          <w:lang w:val="it-IT"/>
        </w:rPr>
        <w:t>1) eligibilitatea ofertantului sau candidatului;</w:t>
      </w:r>
    </w:p>
    <w:p w14:paraId="092F91A0">
      <w:pPr>
        <w:spacing w:after="120"/>
        <w:ind w:left="142"/>
        <w:rPr>
          <w:lang w:val="it-IT"/>
        </w:rPr>
      </w:pPr>
      <w:r>
        <w:rPr>
          <w:lang w:val="it-IT"/>
        </w:rPr>
        <w:t>2) capacitatea de exercitare a activității profesionale;</w:t>
      </w:r>
    </w:p>
    <w:p w14:paraId="535E1913">
      <w:pPr>
        <w:pStyle w:val="3"/>
        <w:numPr>
          <w:ilvl w:val="0"/>
          <w:numId w:val="0"/>
        </w:numPr>
        <w:tabs>
          <w:tab w:val="left" w:pos="0"/>
          <w:tab w:val="clear" w:pos="1134"/>
        </w:tabs>
        <w:spacing w:after="120"/>
        <w:ind w:left="142"/>
        <w:rPr>
          <w:lang w:val="it-IT"/>
        </w:rPr>
      </w:pPr>
      <w:r>
        <w:rPr>
          <w:lang w:val="it-IT"/>
        </w:rPr>
        <w:t>3) capacitatea economică şi financiară;</w:t>
      </w:r>
    </w:p>
    <w:p w14:paraId="58DEF497">
      <w:pPr>
        <w:pStyle w:val="3"/>
        <w:numPr>
          <w:ilvl w:val="0"/>
          <w:numId w:val="0"/>
        </w:numPr>
        <w:tabs>
          <w:tab w:val="left" w:pos="0"/>
          <w:tab w:val="clear" w:pos="1134"/>
        </w:tabs>
        <w:spacing w:after="120"/>
        <w:ind w:left="142"/>
        <w:rPr>
          <w:lang w:val="it-IT"/>
        </w:rPr>
      </w:pPr>
      <w:r>
        <w:rPr>
          <w:lang w:val="it-IT"/>
        </w:rPr>
        <w:t>4) capacitatea tehnică;</w:t>
      </w:r>
    </w:p>
    <w:p w14:paraId="502B3375">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313DD662">
      <w:pPr>
        <w:pStyle w:val="3"/>
        <w:numPr>
          <w:ilvl w:val="0"/>
          <w:numId w:val="0"/>
        </w:numPr>
        <w:tabs>
          <w:tab w:val="left" w:pos="0"/>
          <w:tab w:val="clear" w:pos="1134"/>
        </w:tabs>
        <w:spacing w:after="120"/>
        <w:ind w:left="142"/>
        <w:rPr>
          <w:lang w:val="it-IT"/>
        </w:rPr>
      </w:pPr>
      <w:r>
        <w:rPr>
          <w:lang w:val="it-IT"/>
        </w:rPr>
        <w:t>6) standarde de protecție a mediului.</w:t>
      </w:r>
    </w:p>
    <w:p w14:paraId="2E591CF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75B753DF">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71297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7EE3F11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E1969B8">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4DB6D7">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999DC83">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2076E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FC0CE46">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58E2C387">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B5B48D1">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B7F0100">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5697181A">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0B0B22D6">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73AD65">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4F11D5C1">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556C31F">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7F062226">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1065FFF">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6F6A592B">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1279CC7E">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405F97D">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561A743A">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0B3FD3E3">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5666F370">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6171088E">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5FF9A9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1D7B44D">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13DD7953">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6188D2E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6290A1CF">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862B9DC">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0A447AA">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3BC4CA71">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1C58426">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66F6CE91">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467730A4">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4658246">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8A2E53D">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0B8A6F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47808699">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59E70DC5">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2481419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1FF13FB2">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CD8D6E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93D14B8">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9A7EEDE">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81196C3">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1786C362">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1D164C26">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E28B24C">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544AECB2">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0EAC0B5">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5D6CAD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5000C38">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1C5B2E4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79A65AE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5E047F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C2B98FD">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78BA841D">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7494336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2D98D51F">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39968030">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0EA943E9">
      <w:pPr>
        <w:tabs>
          <w:tab w:val="left" w:pos="-284"/>
          <w:tab w:val="left" w:pos="142"/>
          <w:tab w:val="left" w:pos="426"/>
          <w:tab w:val="left" w:pos="567"/>
          <w:tab w:val="left" w:pos="709"/>
        </w:tabs>
        <w:ind w:left="-284" w:firstLine="284"/>
        <w:jc w:val="both"/>
        <w:rPr>
          <w:lang w:val="it-IT"/>
        </w:rPr>
      </w:pPr>
      <w:r>
        <w:rPr>
          <w:lang w:val="it-IT"/>
        </w:rPr>
        <w:t>31) și altele.</w:t>
      </w:r>
    </w:p>
    <w:p w14:paraId="7EB1E0C1">
      <w:pPr>
        <w:tabs>
          <w:tab w:val="left" w:pos="-284"/>
          <w:tab w:val="left" w:pos="142"/>
          <w:tab w:val="left" w:pos="426"/>
          <w:tab w:val="left" w:pos="567"/>
          <w:tab w:val="left" w:pos="709"/>
        </w:tabs>
        <w:ind w:left="-284" w:firstLine="284"/>
        <w:jc w:val="both"/>
        <w:rPr>
          <w:lang w:val="it-IT"/>
        </w:rPr>
      </w:pPr>
    </w:p>
    <w:bookmarkEnd w:id="33"/>
    <w:bookmarkEnd w:id="34"/>
    <w:p w14:paraId="262EBACC">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C035AD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610EFD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2F68AEA6">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93906A4">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32451A4">
      <w:pPr>
        <w:tabs>
          <w:tab w:val="left" w:pos="-284"/>
          <w:tab w:val="left" w:pos="426"/>
          <w:tab w:val="left" w:pos="1455"/>
        </w:tabs>
        <w:ind w:left="-284" w:firstLine="284"/>
      </w:pPr>
      <w:r>
        <w:tab/>
      </w:r>
    </w:p>
    <w:p w14:paraId="47A157C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2999DB14"/>
    <w:bookmarkEnd w:id="35"/>
    <w:bookmarkEnd w:id="36"/>
    <w:p w14:paraId="6F5443D1">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EE62EE">
      <w:pPr>
        <w:rPr>
          <w:b/>
          <w:bCs/>
        </w:rPr>
      </w:pPr>
    </w:p>
    <w:p w14:paraId="3C8CBC3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166EDAC">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5ABB0D1">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40011D79">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7905663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41EECA3">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37A7EC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3764C5A">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1231533D">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F3F8A0A">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4F16BBCC">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D1A8CF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E22C773">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100844B2">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313DB8E">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45D5B69">
      <w:pPr>
        <w:jc w:val="both"/>
        <w:rPr>
          <w:bCs/>
          <w:i/>
        </w:rPr>
      </w:pPr>
    </w:p>
    <w:p w14:paraId="05AEC1F1">
      <w:pPr>
        <w:spacing w:after="120"/>
        <w:ind w:firstLine="567"/>
        <w:jc w:val="center"/>
      </w:pPr>
      <w:r>
        <w:t>Calcularea prețului unitar se efectuează conform formulei:</w:t>
      </w:r>
    </w:p>
    <w:p w14:paraId="4C5BF903">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387FF8E8">
      <w:pPr>
        <w:keepNext/>
        <w:keepLines/>
        <w:jc w:val="center"/>
        <w:outlineLvl w:val="1"/>
        <w:rPr>
          <w:rFonts w:eastAsiaTheme="majorEastAsia"/>
          <w:b/>
        </w:rPr>
      </w:pPr>
    </w:p>
    <w:p w14:paraId="739E2EED">
      <w:pPr>
        <w:tabs>
          <w:tab w:val="left" w:pos="851"/>
          <w:tab w:val="left" w:pos="993"/>
        </w:tabs>
        <w:spacing w:after="120"/>
        <w:ind w:firstLine="567"/>
        <w:jc w:val="both"/>
      </w:pPr>
      <w:r>
        <w:t>Unde,</w:t>
      </w:r>
    </w:p>
    <w:p w14:paraId="5617527D">
      <w:pPr>
        <w:tabs>
          <w:tab w:val="left" w:pos="851"/>
          <w:tab w:val="left" w:pos="993"/>
        </w:tabs>
        <w:ind w:firstLine="567"/>
        <w:jc w:val="both"/>
      </w:pPr>
      <w:r>
        <w:t>Pu – reprezintă prețul unitar ofertat;</w:t>
      </w:r>
    </w:p>
    <w:p w14:paraId="1DF2463C">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D0908D5">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643F1B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7E8B9136">
      <w:pPr>
        <w:tabs>
          <w:tab w:val="left" w:pos="851"/>
          <w:tab w:val="left" w:pos="993"/>
        </w:tabs>
        <w:ind w:firstLine="567"/>
        <w:jc w:val="both"/>
      </w:pPr>
      <w:r>
        <w:t>D% –reprezintă discount-ul aplicat.</w:t>
      </w:r>
    </w:p>
    <w:p w14:paraId="6205E0FE">
      <w:pPr>
        <w:tabs>
          <w:tab w:val="left" w:pos="851"/>
          <w:tab w:val="left" w:pos="993"/>
        </w:tabs>
        <w:ind w:firstLine="567"/>
        <w:jc w:val="both"/>
      </w:pPr>
    </w:p>
    <w:p w14:paraId="6ABB1629">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7405D6C">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AFA2D3F">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92CFE5C">
      <w:pPr>
        <w:pStyle w:val="3"/>
        <w:numPr>
          <w:ilvl w:val="0"/>
          <w:numId w:val="8"/>
        </w:numPr>
        <w:tabs>
          <w:tab w:val="left" w:pos="851"/>
          <w:tab w:val="left" w:pos="993"/>
        </w:tabs>
        <w:spacing w:after="120"/>
        <w:rPr>
          <w:lang w:val="ro-RO"/>
        </w:rPr>
      </w:pPr>
      <w:r>
        <w:rPr>
          <w:rFonts w:eastAsiaTheme="majorEastAsia"/>
          <w:b/>
          <w:i/>
          <w:iCs/>
        </w:rPr>
        <w:t>a energiei electrice</w:t>
      </w:r>
    </w:p>
    <w:p w14:paraId="76F2459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7350E2A">
      <w:pPr>
        <w:tabs>
          <w:tab w:val="left" w:pos="-284"/>
        </w:tabs>
        <w:ind w:left="-284" w:firstLine="284"/>
      </w:pPr>
    </w:p>
    <w:p w14:paraId="6E8DF341">
      <w:pPr>
        <w:tabs>
          <w:tab w:val="left" w:pos="-284"/>
          <w:tab w:val="left" w:pos="426"/>
          <w:tab w:val="left" w:pos="604"/>
        </w:tabs>
        <w:spacing w:after="120"/>
        <w:ind w:left="-284" w:firstLine="284"/>
        <w:jc w:val="both"/>
      </w:pPr>
      <w:bookmarkStart w:id="47" w:name="_Toc449633089"/>
      <w:bookmarkStart w:id="48" w:name="_Toc449630844"/>
      <w:bookmarkStart w:id="49" w:name="_Toc449692045"/>
      <w:bookmarkStart w:id="50" w:name="_Toc449632597"/>
      <w:bookmarkStart w:id="51" w:name="_Toc392255170"/>
      <w:bookmarkStart w:id="52" w:name="_Toc392254909"/>
      <w:bookmarkStart w:id="53" w:name="_Toc392222624"/>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81EF34E">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075B71A8">
      <w:pPr>
        <w:tabs>
          <w:tab w:val="left" w:pos="960"/>
        </w:tabs>
        <w:spacing w:after="120"/>
        <w:ind w:left="-284"/>
        <w:jc w:val="both"/>
      </w:pPr>
      <w:bookmarkStart w:id="56" w:name="_Toc449692047"/>
      <w:bookmarkStart w:id="57" w:name="_Toc449633091"/>
      <w:bookmarkStart w:id="58" w:name="_Toc449630846"/>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B6DA3CA">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2BFFD24">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3F26E986">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401CC9D1">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459A1188">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90FF4CB">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8C0C74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B41171D">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0FF08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27B8FD4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CD6283D">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E36623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205DABB3">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1B0C874">
      <w:pPr>
        <w:tabs>
          <w:tab w:val="left" w:pos="-284"/>
        </w:tabs>
        <w:ind w:left="-284" w:firstLine="284"/>
        <w:jc w:val="center"/>
        <w:rPr>
          <w:b/>
          <w:sz w:val="26"/>
          <w:szCs w:val="26"/>
        </w:rPr>
      </w:pPr>
    </w:p>
    <w:p w14:paraId="65FD7DA1">
      <w:pPr>
        <w:tabs>
          <w:tab w:val="left" w:pos="-284"/>
        </w:tabs>
        <w:ind w:left="-284" w:firstLine="284"/>
        <w:jc w:val="center"/>
        <w:rPr>
          <w:b/>
          <w:sz w:val="26"/>
          <w:szCs w:val="26"/>
        </w:rPr>
      </w:pPr>
    </w:p>
    <w:p w14:paraId="3B983240">
      <w:pPr>
        <w:tabs>
          <w:tab w:val="left" w:pos="-284"/>
        </w:tabs>
        <w:ind w:left="-284" w:firstLine="284"/>
        <w:jc w:val="center"/>
        <w:rPr>
          <w:b/>
          <w:sz w:val="26"/>
          <w:szCs w:val="26"/>
        </w:rPr>
      </w:pPr>
      <w:r>
        <w:rPr>
          <w:b/>
          <w:sz w:val="26"/>
          <w:szCs w:val="26"/>
        </w:rPr>
        <w:t>Secţiunea a 4-a</w:t>
      </w:r>
    </w:p>
    <w:p w14:paraId="3E5961FF">
      <w:pPr>
        <w:tabs>
          <w:tab w:val="left" w:pos="-284"/>
        </w:tabs>
        <w:ind w:left="-284" w:firstLine="284"/>
        <w:jc w:val="center"/>
        <w:rPr>
          <w:b/>
        </w:rPr>
      </w:pPr>
    </w:p>
    <w:p w14:paraId="31F4A591">
      <w:pPr>
        <w:tabs>
          <w:tab w:val="left" w:pos="-284"/>
        </w:tabs>
        <w:ind w:left="-284" w:firstLine="284"/>
        <w:jc w:val="center"/>
        <w:rPr>
          <w:b/>
        </w:rPr>
      </w:pPr>
      <w:r>
        <w:rPr>
          <w:b/>
        </w:rPr>
        <w:t>Depunerea și deschiderea ofertelor</w:t>
      </w:r>
    </w:p>
    <w:p w14:paraId="41DE3482">
      <w:pPr>
        <w:tabs>
          <w:tab w:val="left" w:pos="-284"/>
        </w:tabs>
        <w:ind w:left="-284" w:firstLine="284"/>
        <w:jc w:val="center"/>
        <w:rPr>
          <w:b/>
        </w:rPr>
      </w:pPr>
    </w:p>
    <w:p w14:paraId="17A8853C">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35D484E">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6CC1CB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6B0A80D">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6D0A9E0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16BA3F0">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034163B4">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06BC68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8E57F0D">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4930CBAF">
      <w:pPr>
        <w:tabs>
          <w:tab w:val="left" w:pos="-284"/>
          <w:tab w:val="left" w:pos="179"/>
          <w:tab w:val="left" w:pos="426"/>
          <w:tab w:val="left" w:pos="604"/>
        </w:tabs>
        <w:spacing w:after="120"/>
        <w:ind w:left="-284" w:firstLine="284"/>
        <w:jc w:val="both"/>
      </w:pPr>
    </w:p>
    <w:bookmarkEnd w:id="62"/>
    <w:bookmarkEnd w:id="63"/>
    <w:p w14:paraId="3BFF660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3BE6FF88">
      <w:pPr>
        <w:tabs>
          <w:tab w:val="left" w:pos="-284"/>
          <w:tab w:val="left" w:pos="284"/>
          <w:tab w:val="left" w:pos="604"/>
          <w:tab w:val="left" w:pos="1134"/>
        </w:tabs>
        <w:ind w:left="-284" w:firstLine="284"/>
        <w:jc w:val="center"/>
        <w:rPr>
          <w:rFonts w:eastAsiaTheme="majorEastAsia"/>
          <w:b/>
          <w:bCs/>
        </w:rPr>
      </w:pPr>
    </w:p>
    <w:p w14:paraId="42E8D148">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90817E9">
      <w:pPr>
        <w:tabs>
          <w:tab w:val="left" w:pos="-284"/>
          <w:tab w:val="left" w:pos="604"/>
          <w:tab w:val="left" w:pos="1134"/>
        </w:tabs>
        <w:ind w:left="-284" w:firstLine="284"/>
        <w:jc w:val="center"/>
        <w:rPr>
          <w:rFonts w:eastAsiaTheme="majorEastAsia"/>
          <w:b/>
          <w:bCs/>
        </w:rPr>
      </w:pPr>
    </w:p>
    <w:p w14:paraId="2BB4F5C1">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8BC074D">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1EADC18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0B0A61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ADC268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414589F9">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D8B9544">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6FCB27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F8808C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C96299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7B6E351">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ACE9001">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5342B4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BFD2E26">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6161646">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E4A48B2">
      <w:pPr>
        <w:tabs>
          <w:tab w:val="left" w:pos="-284"/>
          <w:tab w:val="left" w:pos="142"/>
          <w:tab w:val="left" w:pos="426"/>
          <w:tab w:val="left" w:pos="604"/>
          <w:tab w:val="left" w:pos="1134"/>
        </w:tabs>
        <w:spacing w:after="120"/>
        <w:jc w:val="both"/>
      </w:pPr>
      <w:r>
        <w:t>3) ofertantul nu transmite în perioada stabilită clarificările solicitate;</w:t>
      </w:r>
    </w:p>
    <w:p w14:paraId="41D955C0">
      <w:pPr>
        <w:tabs>
          <w:tab w:val="left" w:pos="-284"/>
          <w:tab w:val="left" w:pos="142"/>
          <w:tab w:val="left" w:pos="426"/>
          <w:tab w:val="left" w:pos="604"/>
          <w:tab w:val="left" w:pos="1134"/>
        </w:tabs>
        <w:spacing w:after="120"/>
        <w:jc w:val="both"/>
      </w:pPr>
      <w:r>
        <w:t>4) oferta financiară nu are un preț fixat;</w:t>
      </w:r>
    </w:p>
    <w:p w14:paraId="71C78DF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62224A1C">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0850D1D">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021429">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7E6B309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F127E8D">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AF8754A">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9ACF3A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13F07F4">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EFE0B99">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A926E7E">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1361B21">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5178F1B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F212B53">
      <w:pPr>
        <w:tabs>
          <w:tab w:val="left" w:pos="-284"/>
          <w:tab w:val="left" w:pos="462"/>
          <w:tab w:val="left" w:pos="1134"/>
        </w:tabs>
        <w:spacing w:after="120"/>
        <w:jc w:val="both"/>
      </w:pPr>
    </w:p>
    <w:p w14:paraId="5A657D02">
      <w:pPr>
        <w:tabs>
          <w:tab w:val="left" w:pos="-284"/>
          <w:tab w:val="left" w:pos="462"/>
          <w:tab w:val="left" w:pos="1134"/>
        </w:tabs>
        <w:spacing w:after="120"/>
        <w:ind w:left="-284" w:firstLine="284"/>
        <w:jc w:val="both"/>
      </w:pPr>
    </w:p>
    <w:p w14:paraId="7430BDEF">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9830948">
      <w:pPr>
        <w:tabs>
          <w:tab w:val="left" w:pos="-284"/>
        </w:tabs>
        <w:ind w:left="-284" w:firstLine="284"/>
        <w:jc w:val="center"/>
        <w:rPr>
          <w:rFonts w:eastAsiaTheme="majorEastAsia"/>
          <w:b/>
          <w:bCs/>
          <w:sz w:val="26"/>
          <w:szCs w:val="26"/>
        </w:rPr>
      </w:pPr>
    </w:p>
    <w:p w14:paraId="7AED9E5E">
      <w:pPr>
        <w:tabs>
          <w:tab w:val="left" w:pos="-284"/>
        </w:tabs>
        <w:ind w:left="-284" w:firstLine="284"/>
        <w:jc w:val="center"/>
        <w:rPr>
          <w:rFonts w:eastAsiaTheme="majorEastAsia"/>
          <w:b/>
          <w:bCs/>
        </w:rPr>
      </w:pPr>
      <w:r>
        <w:rPr>
          <w:rFonts w:eastAsiaTheme="majorEastAsia"/>
          <w:b/>
          <w:bCs/>
        </w:rPr>
        <w:t>Atribuirea contractului</w:t>
      </w:r>
    </w:p>
    <w:p w14:paraId="1814723D">
      <w:pPr>
        <w:tabs>
          <w:tab w:val="left" w:pos="-284"/>
        </w:tabs>
        <w:ind w:left="-284" w:firstLine="284"/>
        <w:jc w:val="center"/>
      </w:pPr>
    </w:p>
    <w:p w14:paraId="6CB6476D">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00336DBC">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BDFEE16">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265F0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371420">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4507EA6">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72BF0E2">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C79BA8C">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4C82D69C">
      <w:pPr>
        <w:shd w:val="clear" w:color="auto" w:fill="FFFFFF"/>
        <w:tabs>
          <w:tab w:val="left" w:pos="-284"/>
        </w:tabs>
        <w:ind w:left="-284" w:firstLine="426"/>
        <w:jc w:val="both"/>
        <w:rPr>
          <w:lang w:val="it-IT" w:eastAsia="it-IT"/>
        </w:rPr>
      </w:pPr>
      <w:r>
        <w:rPr>
          <w:lang w:val="it-IT" w:eastAsia="it-IT"/>
        </w:rPr>
        <w:t>3) transfer pe contul autorității contractante;</w:t>
      </w:r>
    </w:p>
    <w:p w14:paraId="44D5648D">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38BE0903">
      <w:pPr>
        <w:shd w:val="clear" w:color="auto" w:fill="FFFFFF"/>
        <w:tabs>
          <w:tab w:val="left" w:pos="-284"/>
        </w:tabs>
        <w:ind w:left="-284" w:firstLine="426"/>
        <w:jc w:val="both"/>
        <w:rPr>
          <w:lang w:val="it-IT" w:eastAsia="it-IT"/>
        </w:rPr>
      </w:pPr>
    </w:p>
    <w:p w14:paraId="7F56F9E1">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68029F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6A0DFD4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38150C9">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E1A353C">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6DB7C4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529770D">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D114F2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1A42354">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C67197E">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6B3B658">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0C9AA4D">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7F3FB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300C7FBC">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14ABD99">
      <w:pPr>
        <w:tabs>
          <w:tab w:val="left" w:pos="-284"/>
          <w:tab w:val="left" w:pos="284"/>
          <w:tab w:val="left" w:pos="426"/>
          <w:tab w:val="decimal" w:pos="8364"/>
        </w:tabs>
        <w:ind w:left="-284" w:right="-144" w:firstLine="284"/>
        <w:jc w:val="both"/>
        <w:rPr>
          <w:bCs/>
          <w:color w:val="000000"/>
        </w:rPr>
      </w:pPr>
    </w:p>
    <w:p w14:paraId="387958B9">
      <w:pPr>
        <w:tabs>
          <w:tab w:val="left" w:pos="-284"/>
          <w:tab w:val="left" w:pos="284"/>
          <w:tab w:val="left" w:pos="426"/>
          <w:tab w:val="decimal" w:pos="8364"/>
        </w:tabs>
        <w:ind w:left="-284" w:right="-144" w:firstLine="284"/>
        <w:jc w:val="both"/>
        <w:rPr>
          <w:bCs/>
          <w:color w:val="000000"/>
        </w:rPr>
      </w:pPr>
    </w:p>
    <w:p w14:paraId="6F56D05A">
      <w:pPr>
        <w:tabs>
          <w:tab w:val="left" w:pos="-284"/>
          <w:tab w:val="left" w:pos="284"/>
          <w:tab w:val="left" w:pos="426"/>
          <w:tab w:val="decimal" w:pos="8364"/>
        </w:tabs>
        <w:ind w:left="-284" w:right="-144" w:firstLine="284"/>
        <w:jc w:val="both"/>
        <w:rPr>
          <w:bCs/>
          <w:color w:val="000000"/>
        </w:rPr>
      </w:pPr>
    </w:p>
    <w:p w14:paraId="159B65D1">
      <w:pPr>
        <w:tabs>
          <w:tab w:val="left" w:pos="-284"/>
          <w:tab w:val="left" w:pos="284"/>
          <w:tab w:val="left" w:pos="426"/>
          <w:tab w:val="decimal" w:pos="8364"/>
        </w:tabs>
        <w:ind w:left="-284" w:right="-144" w:firstLine="284"/>
        <w:jc w:val="both"/>
        <w:rPr>
          <w:bCs/>
          <w:color w:val="000000"/>
        </w:rPr>
      </w:pPr>
    </w:p>
    <w:p w14:paraId="74B239C6">
      <w:pPr>
        <w:tabs>
          <w:tab w:val="left" w:pos="-284"/>
          <w:tab w:val="left" w:pos="284"/>
          <w:tab w:val="left" w:pos="426"/>
          <w:tab w:val="decimal" w:pos="8364"/>
        </w:tabs>
        <w:ind w:left="-284" w:right="-144" w:firstLine="284"/>
        <w:jc w:val="both"/>
        <w:rPr>
          <w:bCs/>
          <w:color w:val="000000"/>
        </w:rPr>
      </w:pPr>
    </w:p>
    <w:p w14:paraId="4C7EEEEB">
      <w:pPr>
        <w:tabs>
          <w:tab w:val="left" w:pos="-284"/>
          <w:tab w:val="left" w:pos="284"/>
          <w:tab w:val="left" w:pos="426"/>
          <w:tab w:val="decimal" w:pos="8364"/>
        </w:tabs>
        <w:ind w:left="-284" w:right="-144" w:firstLine="284"/>
        <w:jc w:val="both"/>
        <w:rPr>
          <w:bCs/>
          <w:color w:val="000000"/>
        </w:rPr>
      </w:pPr>
    </w:p>
    <w:p w14:paraId="21A946F2">
      <w:pPr>
        <w:tabs>
          <w:tab w:val="left" w:pos="-284"/>
          <w:tab w:val="left" w:pos="284"/>
          <w:tab w:val="left" w:pos="426"/>
          <w:tab w:val="decimal" w:pos="8364"/>
        </w:tabs>
        <w:ind w:left="-284" w:right="-144" w:firstLine="284"/>
        <w:jc w:val="both"/>
        <w:rPr>
          <w:bCs/>
          <w:color w:val="000000"/>
        </w:rPr>
      </w:pPr>
    </w:p>
    <w:p w14:paraId="7EBA3CBD">
      <w:pPr>
        <w:tabs>
          <w:tab w:val="left" w:pos="-284"/>
          <w:tab w:val="left" w:pos="284"/>
          <w:tab w:val="left" w:pos="426"/>
          <w:tab w:val="decimal" w:pos="8364"/>
        </w:tabs>
        <w:ind w:left="-284" w:right="-144" w:firstLine="284"/>
        <w:jc w:val="both"/>
        <w:rPr>
          <w:bCs/>
          <w:color w:val="000000"/>
        </w:rPr>
      </w:pPr>
    </w:p>
    <w:p w14:paraId="49336A19">
      <w:pPr>
        <w:tabs>
          <w:tab w:val="left" w:pos="-284"/>
          <w:tab w:val="left" w:pos="284"/>
          <w:tab w:val="left" w:pos="426"/>
          <w:tab w:val="decimal" w:pos="8364"/>
        </w:tabs>
        <w:ind w:left="-284" w:right="-144" w:firstLine="284"/>
        <w:jc w:val="both"/>
        <w:rPr>
          <w:bCs/>
          <w:color w:val="000000"/>
        </w:rPr>
      </w:pPr>
    </w:p>
    <w:p w14:paraId="6D89CC38">
      <w:pPr>
        <w:tabs>
          <w:tab w:val="left" w:pos="-284"/>
          <w:tab w:val="left" w:pos="284"/>
          <w:tab w:val="left" w:pos="426"/>
          <w:tab w:val="decimal" w:pos="8364"/>
        </w:tabs>
        <w:ind w:left="-284" w:right="-144" w:firstLine="284"/>
        <w:jc w:val="both"/>
        <w:rPr>
          <w:bCs/>
          <w:color w:val="000000"/>
        </w:rPr>
      </w:pPr>
    </w:p>
    <w:p w14:paraId="22D5C31C">
      <w:pPr>
        <w:tabs>
          <w:tab w:val="left" w:pos="-284"/>
          <w:tab w:val="left" w:pos="284"/>
          <w:tab w:val="left" w:pos="426"/>
          <w:tab w:val="decimal" w:pos="8364"/>
        </w:tabs>
        <w:ind w:left="-284" w:right="-144" w:firstLine="284"/>
        <w:jc w:val="both"/>
        <w:rPr>
          <w:bCs/>
          <w:color w:val="000000"/>
        </w:rPr>
      </w:pPr>
    </w:p>
    <w:p w14:paraId="2EB1648C">
      <w:pPr>
        <w:tabs>
          <w:tab w:val="left" w:pos="-284"/>
          <w:tab w:val="left" w:pos="284"/>
          <w:tab w:val="left" w:pos="426"/>
          <w:tab w:val="decimal" w:pos="8364"/>
        </w:tabs>
        <w:ind w:left="-284" w:right="-144" w:firstLine="284"/>
        <w:jc w:val="both"/>
        <w:rPr>
          <w:bCs/>
          <w:color w:val="000000"/>
        </w:rPr>
      </w:pPr>
    </w:p>
    <w:p w14:paraId="5275F9B5">
      <w:pPr>
        <w:tabs>
          <w:tab w:val="left" w:pos="-284"/>
          <w:tab w:val="left" w:pos="284"/>
          <w:tab w:val="left" w:pos="426"/>
          <w:tab w:val="decimal" w:pos="8364"/>
        </w:tabs>
        <w:ind w:left="-284" w:right="-144" w:firstLine="284"/>
        <w:jc w:val="both"/>
        <w:rPr>
          <w:bCs/>
          <w:color w:val="000000"/>
        </w:rPr>
      </w:pPr>
    </w:p>
    <w:p w14:paraId="7F61B9D2">
      <w:pPr>
        <w:tabs>
          <w:tab w:val="left" w:pos="-284"/>
          <w:tab w:val="left" w:pos="284"/>
          <w:tab w:val="left" w:pos="426"/>
          <w:tab w:val="decimal" w:pos="8364"/>
        </w:tabs>
        <w:ind w:left="-284" w:right="-144" w:firstLine="284"/>
        <w:jc w:val="both"/>
        <w:rPr>
          <w:bCs/>
          <w:color w:val="000000"/>
        </w:rPr>
      </w:pPr>
    </w:p>
    <w:p w14:paraId="046FD343">
      <w:pPr>
        <w:tabs>
          <w:tab w:val="left" w:pos="-284"/>
          <w:tab w:val="left" w:pos="284"/>
          <w:tab w:val="left" w:pos="426"/>
          <w:tab w:val="decimal" w:pos="8364"/>
        </w:tabs>
        <w:ind w:left="-284" w:right="-144" w:firstLine="284"/>
        <w:jc w:val="both"/>
        <w:rPr>
          <w:bCs/>
          <w:color w:val="000000"/>
        </w:rPr>
      </w:pPr>
    </w:p>
    <w:p w14:paraId="71B4185C">
      <w:pPr>
        <w:tabs>
          <w:tab w:val="left" w:pos="-284"/>
          <w:tab w:val="left" w:pos="284"/>
          <w:tab w:val="left" w:pos="426"/>
          <w:tab w:val="decimal" w:pos="8364"/>
        </w:tabs>
        <w:ind w:left="-284" w:right="-144" w:firstLine="284"/>
        <w:jc w:val="both"/>
        <w:rPr>
          <w:bCs/>
          <w:color w:val="000000"/>
        </w:rPr>
      </w:pPr>
    </w:p>
    <w:p w14:paraId="4B746CC0">
      <w:pPr>
        <w:tabs>
          <w:tab w:val="left" w:pos="-284"/>
          <w:tab w:val="left" w:pos="284"/>
          <w:tab w:val="left" w:pos="426"/>
          <w:tab w:val="decimal" w:pos="8364"/>
        </w:tabs>
        <w:ind w:right="-144"/>
        <w:jc w:val="both"/>
        <w:rPr>
          <w:bCs/>
          <w:color w:val="000000"/>
        </w:rPr>
      </w:pPr>
    </w:p>
    <w:p w14:paraId="28E4DCE1">
      <w:pPr>
        <w:tabs>
          <w:tab w:val="left" w:pos="-284"/>
          <w:tab w:val="left" w:pos="284"/>
          <w:tab w:val="left" w:pos="426"/>
          <w:tab w:val="decimal" w:pos="8364"/>
        </w:tabs>
        <w:ind w:left="-284" w:right="-144" w:firstLine="284"/>
        <w:jc w:val="both"/>
        <w:rPr>
          <w:bCs/>
          <w:color w:val="000000"/>
        </w:rPr>
      </w:pPr>
    </w:p>
    <w:p w14:paraId="45C97BDA">
      <w:pPr>
        <w:jc w:val="right"/>
        <w:rPr>
          <w:sz w:val="22"/>
          <w:szCs w:val="22"/>
          <w:lang w:val="it-IT"/>
        </w:rPr>
      </w:pPr>
      <w:r>
        <w:rPr>
          <w:lang w:val="it-IT"/>
        </w:rPr>
        <w:t>Anexa nr. 1</w:t>
      </w:r>
    </w:p>
    <w:p w14:paraId="4910C751">
      <w:pPr>
        <w:jc w:val="right"/>
        <w:rPr>
          <w:lang w:val="it-IT"/>
        </w:rPr>
      </w:pPr>
      <w:r>
        <w:rPr>
          <w:lang w:val="it-IT"/>
        </w:rPr>
        <w:t>la Documentația standard nr._____</w:t>
      </w:r>
    </w:p>
    <w:p w14:paraId="12EA5566">
      <w:pPr>
        <w:jc w:val="right"/>
        <w:rPr>
          <w:lang w:val="it-IT"/>
        </w:rPr>
      </w:pPr>
      <w:r>
        <w:rPr>
          <w:lang w:val="it-IT"/>
        </w:rPr>
        <w:t>din “____” ________ 20___</w:t>
      </w:r>
    </w:p>
    <w:p w14:paraId="18EE2200">
      <w:pPr>
        <w:tabs>
          <w:tab w:val="left" w:pos="-284"/>
          <w:tab w:val="left" w:pos="284"/>
          <w:tab w:val="left" w:pos="426"/>
          <w:tab w:val="decimal" w:pos="8364"/>
        </w:tabs>
        <w:ind w:left="-284" w:right="-144" w:firstLine="284"/>
        <w:rPr>
          <w:bCs/>
          <w:color w:val="000000"/>
        </w:rPr>
      </w:pPr>
    </w:p>
    <w:p w14:paraId="40945E33">
      <w:pPr>
        <w:spacing w:line="276" w:lineRule="auto"/>
        <w:jc w:val="center"/>
        <w:rPr>
          <w:b/>
          <w:bCs/>
          <w:color w:val="000000"/>
        </w:rPr>
      </w:pPr>
    </w:p>
    <w:p w14:paraId="094D440D">
      <w:pPr>
        <w:spacing w:line="276" w:lineRule="auto"/>
        <w:jc w:val="center"/>
        <w:rPr>
          <w:b/>
          <w:bCs/>
          <w:color w:val="000000"/>
        </w:rPr>
      </w:pPr>
    </w:p>
    <w:p w14:paraId="7360109B">
      <w:pPr>
        <w:pStyle w:val="74"/>
        <w:tabs>
          <w:tab w:val="left" w:pos="567"/>
        </w:tabs>
        <w:spacing w:before="0" w:beforeAutospacing="0" w:after="0"/>
        <w:ind w:left="0" w:firstLine="0"/>
        <w:jc w:val="center"/>
        <w:rPr>
          <w:rFonts w:eastAsia="PMingLiU"/>
          <w:b w:val="0"/>
          <w:lang w:val="it-IT" w:eastAsia="zh-CN"/>
        </w:rPr>
      </w:pPr>
    </w:p>
    <w:p w14:paraId="7098DDE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93CC2E7">
      <w:pPr>
        <w:spacing w:after="160" w:line="276" w:lineRule="auto"/>
        <w:jc w:val="center"/>
        <w:rPr>
          <w:rFonts w:eastAsia="Calibri"/>
        </w:rPr>
      </w:pPr>
      <w:r>
        <w:rPr>
          <w:rFonts w:eastAsia="Calibri"/>
        </w:rPr>
        <w:t xml:space="preserve">Nr. ______din____________ </w:t>
      </w:r>
    </w:p>
    <w:p w14:paraId="7487150D">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00A4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DE873EA">
            <w:pPr>
              <w:spacing w:line="276" w:lineRule="auto"/>
              <w:jc w:val="both"/>
              <w:rPr>
                <w:rFonts w:eastAsia="Calibri"/>
              </w:rPr>
            </w:pPr>
            <w:r>
              <w:rPr>
                <w:rFonts w:eastAsia="Calibri"/>
              </w:rPr>
              <w:t>Denumirea autorității contractante</w:t>
            </w:r>
          </w:p>
        </w:tc>
        <w:tc>
          <w:tcPr>
            <w:tcW w:w="3969" w:type="dxa"/>
          </w:tcPr>
          <w:p w14:paraId="6B0E6036">
            <w:pPr>
              <w:spacing w:line="276" w:lineRule="auto"/>
              <w:jc w:val="both"/>
              <w:rPr>
                <w:rFonts w:eastAsia="Calibri"/>
              </w:rPr>
            </w:pPr>
          </w:p>
        </w:tc>
      </w:tr>
      <w:tr w14:paraId="59BC0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40AD206">
            <w:pPr>
              <w:spacing w:line="276" w:lineRule="auto"/>
              <w:jc w:val="both"/>
              <w:rPr>
                <w:rFonts w:eastAsia="Calibri"/>
              </w:rPr>
            </w:pPr>
            <w:r>
              <w:rPr>
                <w:rFonts w:eastAsia="Calibri"/>
              </w:rPr>
              <w:t>IDNO</w:t>
            </w:r>
          </w:p>
        </w:tc>
        <w:tc>
          <w:tcPr>
            <w:tcW w:w="3969" w:type="dxa"/>
          </w:tcPr>
          <w:p w14:paraId="2595B837">
            <w:pPr>
              <w:spacing w:line="276" w:lineRule="auto"/>
              <w:jc w:val="both"/>
              <w:rPr>
                <w:rFonts w:eastAsia="Calibri"/>
              </w:rPr>
            </w:pPr>
          </w:p>
        </w:tc>
      </w:tr>
      <w:tr w14:paraId="38375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E9DE08F">
            <w:pPr>
              <w:spacing w:line="276" w:lineRule="auto"/>
              <w:jc w:val="both"/>
              <w:rPr>
                <w:rFonts w:eastAsia="Calibri"/>
              </w:rPr>
            </w:pPr>
            <w:r>
              <w:rPr>
                <w:rFonts w:eastAsia="Calibri"/>
              </w:rPr>
              <w:t>Adresa</w:t>
            </w:r>
          </w:p>
        </w:tc>
        <w:tc>
          <w:tcPr>
            <w:tcW w:w="3969" w:type="dxa"/>
          </w:tcPr>
          <w:p w14:paraId="6459CA34">
            <w:pPr>
              <w:spacing w:line="276" w:lineRule="auto"/>
              <w:jc w:val="both"/>
              <w:rPr>
                <w:rFonts w:eastAsia="Calibri"/>
              </w:rPr>
            </w:pPr>
          </w:p>
        </w:tc>
      </w:tr>
      <w:tr w14:paraId="37D6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4DC65C8">
            <w:pPr>
              <w:spacing w:line="276" w:lineRule="auto"/>
              <w:jc w:val="both"/>
              <w:rPr>
                <w:rFonts w:eastAsia="Calibri"/>
              </w:rPr>
            </w:pPr>
            <w:r>
              <w:rPr>
                <w:rFonts w:eastAsia="Calibri"/>
              </w:rPr>
              <w:t>Numărul de telefon/fax</w:t>
            </w:r>
          </w:p>
        </w:tc>
        <w:tc>
          <w:tcPr>
            <w:tcW w:w="3969" w:type="dxa"/>
          </w:tcPr>
          <w:p w14:paraId="05CDA582">
            <w:pPr>
              <w:spacing w:line="276" w:lineRule="auto"/>
              <w:jc w:val="both"/>
              <w:rPr>
                <w:rFonts w:eastAsia="Calibri"/>
              </w:rPr>
            </w:pPr>
          </w:p>
        </w:tc>
      </w:tr>
      <w:tr w14:paraId="37B6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656C413">
            <w:pPr>
              <w:spacing w:line="276" w:lineRule="auto"/>
              <w:jc w:val="both"/>
              <w:rPr>
                <w:rFonts w:eastAsia="Calibri"/>
              </w:rPr>
            </w:pPr>
            <w:r>
              <w:rPr>
                <w:rFonts w:eastAsia="Calibri"/>
              </w:rPr>
              <w:t>Adresa de e-mail a autorității contractante</w:t>
            </w:r>
          </w:p>
        </w:tc>
        <w:tc>
          <w:tcPr>
            <w:tcW w:w="3969" w:type="dxa"/>
          </w:tcPr>
          <w:p w14:paraId="5B8B876E">
            <w:pPr>
              <w:spacing w:line="276" w:lineRule="auto"/>
              <w:jc w:val="both"/>
              <w:rPr>
                <w:rFonts w:eastAsia="Calibri"/>
              </w:rPr>
            </w:pPr>
          </w:p>
        </w:tc>
      </w:tr>
      <w:tr w14:paraId="3D1E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F0191DD">
            <w:pPr>
              <w:spacing w:line="276" w:lineRule="auto"/>
              <w:jc w:val="both"/>
              <w:rPr>
                <w:rFonts w:eastAsia="Calibri"/>
              </w:rPr>
            </w:pPr>
            <w:r>
              <w:rPr>
                <w:rFonts w:eastAsia="Calibri"/>
              </w:rPr>
              <w:t>Pagina web oficială a autorității contractante</w:t>
            </w:r>
          </w:p>
        </w:tc>
        <w:tc>
          <w:tcPr>
            <w:tcW w:w="3969" w:type="dxa"/>
          </w:tcPr>
          <w:p w14:paraId="54BD2DA3">
            <w:pPr>
              <w:spacing w:line="276" w:lineRule="auto"/>
              <w:jc w:val="both"/>
              <w:rPr>
                <w:rFonts w:eastAsia="Calibri"/>
              </w:rPr>
            </w:pPr>
          </w:p>
        </w:tc>
      </w:tr>
      <w:tr w14:paraId="5F76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0DD88A3">
            <w:pPr>
              <w:spacing w:line="276" w:lineRule="auto"/>
              <w:jc w:val="both"/>
              <w:rPr>
                <w:rFonts w:eastAsia="Calibri"/>
              </w:rPr>
            </w:pPr>
            <w:r>
              <w:rPr>
                <w:rFonts w:eastAsia="Calibri"/>
              </w:rPr>
              <w:t>Persoana de contact, numărul de telefon/e-mail</w:t>
            </w:r>
          </w:p>
        </w:tc>
        <w:tc>
          <w:tcPr>
            <w:tcW w:w="3969" w:type="dxa"/>
          </w:tcPr>
          <w:p w14:paraId="35BD8760">
            <w:pPr>
              <w:spacing w:line="276" w:lineRule="auto"/>
              <w:jc w:val="both"/>
              <w:rPr>
                <w:rFonts w:eastAsia="Calibri"/>
              </w:rPr>
            </w:pPr>
          </w:p>
        </w:tc>
      </w:tr>
      <w:tr w14:paraId="0C30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1EBAD5">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2DC6E7B7">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B5299DF">
            <w:pPr>
              <w:spacing w:line="276" w:lineRule="auto"/>
              <w:jc w:val="both"/>
              <w:rPr>
                <w:rFonts w:eastAsia="Calibri"/>
              </w:rPr>
            </w:pPr>
          </w:p>
        </w:tc>
      </w:tr>
      <w:tr w14:paraId="2282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DE1E8BF">
            <w:pPr>
              <w:spacing w:line="276" w:lineRule="auto"/>
              <w:jc w:val="both"/>
              <w:rPr>
                <w:rFonts w:eastAsia="Calibri"/>
              </w:rPr>
            </w:pPr>
            <w:r>
              <w:rPr>
                <w:rFonts w:eastAsia="Calibri"/>
              </w:rPr>
              <w:t>Tipul autorității contractante și obiectul principal de activitate</w:t>
            </w:r>
          </w:p>
          <w:p w14:paraId="22A434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B51BA7">
            <w:pPr>
              <w:spacing w:line="276" w:lineRule="auto"/>
              <w:jc w:val="both"/>
              <w:rPr>
                <w:rFonts w:eastAsia="Calibri"/>
              </w:rPr>
            </w:pPr>
          </w:p>
        </w:tc>
      </w:tr>
    </w:tbl>
    <w:p w14:paraId="106C2506">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1BFA147E">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E7A1187">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C202571">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74D8B4FE">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86A4EC5">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1A16659">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5D7F25DF">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04B5DCB">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EE7D132">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EF5E9D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39C3B18">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601B479">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FE465D4">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71EF6655">
            <w:pPr>
              <w:spacing w:line="276" w:lineRule="auto"/>
              <w:jc w:val="center"/>
              <w:rPr>
                <w:rFonts w:eastAsia="Calibri"/>
              </w:rPr>
            </w:pPr>
          </w:p>
        </w:tc>
      </w:tr>
      <w:tr w14:paraId="082A643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D1D39AF">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31E3A16">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627B6E42">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26ACB8">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951836E">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230CBBE3">
            <w:pPr>
              <w:spacing w:line="276" w:lineRule="auto"/>
              <w:jc w:val="center"/>
              <w:rPr>
                <w:rFonts w:eastAsia="Calibri"/>
              </w:rPr>
            </w:pPr>
          </w:p>
        </w:tc>
      </w:tr>
    </w:tbl>
    <w:p w14:paraId="4826B126">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02806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C99CB38">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104FCE63">
            <w:pPr>
              <w:spacing w:line="276" w:lineRule="auto"/>
              <w:jc w:val="both"/>
              <w:rPr>
                <w:rFonts w:eastAsia="Calibri"/>
              </w:rPr>
            </w:pPr>
            <w:r>
              <w:rPr>
                <w:rFonts w:eastAsia="Calibri"/>
              </w:rPr>
              <w:t>Nu □</w:t>
            </w:r>
          </w:p>
          <w:p w14:paraId="352DF174">
            <w:pPr>
              <w:spacing w:line="276" w:lineRule="auto"/>
              <w:contextualSpacing/>
              <w:jc w:val="both"/>
              <w:rPr>
                <w:rFonts w:eastAsia="Calibri"/>
              </w:rPr>
            </w:pPr>
            <w:r>
              <w:rPr>
                <w:rFonts w:eastAsia="Calibri"/>
              </w:rPr>
              <w:t>Da □</w:t>
            </w:r>
          </w:p>
        </w:tc>
      </w:tr>
      <w:tr w14:paraId="0A5E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D9238F5">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3390F34B">
            <w:pPr>
              <w:spacing w:line="276" w:lineRule="auto"/>
              <w:jc w:val="both"/>
              <w:rPr>
                <w:rFonts w:eastAsia="Calibri"/>
              </w:rPr>
            </w:pPr>
            <w:r>
              <w:rPr>
                <w:rFonts w:eastAsia="Calibri"/>
              </w:rPr>
              <w:t>Nu □</w:t>
            </w:r>
          </w:p>
          <w:p w14:paraId="29BDA454">
            <w:pPr>
              <w:spacing w:line="276" w:lineRule="auto"/>
              <w:contextualSpacing/>
              <w:jc w:val="both"/>
              <w:rPr>
                <w:rFonts w:eastAsia="Calibri"/>
              </w:rPr>
            </w:pPr>
            <w:r>
              <w:rPr>
                <w:rFonts w:eastAsia="Calibri"/>
              </w:rPr>
              <w:t>Da □</w:t>
            </w:r>
          </w:p>
        </w:tc>
      </w:tr>
      <w:tr w14:paraId="7A71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F83ED02">
            <w:pPr>
              <w:spacing w:line="276" w:lineRule="auto"/>
              <w:contextualSpacing/>
              <w:jc w:val="both"/>
              <w:rPr>
                <w:rFonts w:eastAsia="Calibri"/>
              </w:rPr>
            </w:pPr>
            <w:r>
              <w:rPr>
                <w:rFonts w:eastAsia="Calibri"/>
              </w:rPr>
              <w:t>Scurtă descriere a criteriilor de selecție</w:t>
            </w:r>
          </w:p>
        </w:tc>
        <w:tc>
          <w:tcPr>
            <w:tcW w:w="3969" w:type="dxa"/>
          </w:tcPr>
          <w:p w14:paraId="727C5FD8">
            <w:pPr>
              <w:spacing w:line="276" w:lineRule="auto"/>
              <w:contextualSpacing/>
              <w:jc w:val="both"/>
              <w:rPr>
                <w:rFonts w:eastAsia="Calibri"/>
                <w:sz w:val="20"/>
                <w:szCs w:val="20"/>
              </w:rPr>
            </w:pPr>
          </w:p>
          <w:p w14:paraId="2587D482">
            <w:pPr>
              <w:spacing w:line="276" w:lineRule="auto"/>
              <w:contextualSpacing/>
              <w:jc w:val="both"/>
              <w:rPr>
                <w:rFonts w:eastAsia="Calibri"/>
              </w:rPr>
            </w:pPr>
          </w:p>
          <w:p w14:paraId="629DC3AD">
            <w:pPr>
              <w:spacing w:line="276" w:lineRule="auto"/>
              <w:contextualSpacing/>
              <w:jc w:val="both"/>
              <w:rPr>
                <w:rFonts w:eastAsia="Calibri"/>
              </w:rPr>
            </w:pPr>
          </w:p>
        </w:tc>
      </w:tr>
    </w:tbl>
    <w:p w14:paraId="7E54540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2600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2CA03A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C8AC24C">
            <w:pPr>
              <w:spacing w:line="276" w:lineRule="auto"/>
              <w:contextualSpacing/>
              <w:jc w:val="both"/>
              <w:rPr>
                <w:rFonts w:eastAsia="Calibri"/>
              </w:rPr>
            </w:pPr>
          </w:p>
        </w:tc>
      </w:tr>
      <w:tr w14:paraId="6E68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6DF2F5D">
            <w:pPr>
              <w:spacing w:line="276" w:lineRule="auto"/>
              <w:contextualSpacing/>
              <w:jc w:val="both"/>
              <w:rPr>
                <w:rFonts w:eastAsia="Calibri"/>
              </w:rPr>
            </w:pPr>
            <w:r>
              <w:rPr>
                <w:rFonts w:eastAsia="Calibri"/>
              </w:rPr>
              <w:t>Tehnici și instrumente specifice de atribuire utilizate</w:t>
            </w:r>
          </w:p>
        </w:tc>
        <w:tc>
          <w:tcPr>
            <w:tcW w:w="4111" w:type="dxa"/>
          </w:tcPr>
          <w:p w14:paraId="00CEFCF6">
            <w:pPr>
              <w:spacing w:line="276" w:lineRule="auto"/>
              <w:contextualSpacing/>
              <w:jc w:val="both"/>
              <w:rPr>
                <w:rFonts w:eastAsia="Calibri"/>
              </w:rPr>
            </w:pPr>
            <w:r>
              <w:rPr>
                <w:rFonts w:eastAsia="Calibri"/>
              </w:rPr>
              <w:t>Acord-cadru □</w:t>
            </w:r>
          </w:p>
          <w:p w14:paraId="042DD57E">
            <w:pPr>
              <w:spacing w:line="276" w:lineRule="auto"/>
              <w:contextualSpacing/>
              <w:jc w:val="both"/>
              <w:rPr>
                <w:rFonts w:eastAsia="Calibri"/>
              </w:rPr>
            </w:pPr>
            <w:r>
              <w:rPr>
                <w:rFonts w:eastAsia="Calibri"/>
              </w:rPr>
              <w:t>Sistem dinamic de achiziție □</w:t>
            </w:r>
          </w:p>
        </w:tc>
      </w:tr>
      <w:tr w14:paraId="250D3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54FAC6E">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782540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14FE3EA5">
            <w:pPr>
              <w:spacing w:line="276" w:lineRule="auto"/>
              <w:jc w:val="both"/>
              <w:rPr>
                <w:rFonts w:eastAsia="Calibri"/>
              </w:rPr>
            </w:pPr>
            <w:r>
              <w:rPr>
                <w:rFonts w:eastAsia="Calibri"/>
              </w:rPr>
              <w:t>Nu □</w:t>
            </w:r>
          </w:p>
          <w:p w14:paraId="4064373A">
            <w:pPr>
              <w:spacing w:line="276" w:lineRule="auto"/>
              <w:contextualSpacing/>
              <w:jc w:val="both"/>
              <w:rPr>
                <w:rFonts w:eastAsia="Calibri"/>
              </w:rPr>
            </w:pPr>
            <w:r>
              <w:rPr>
                <w:rFonts w:eastAsia="Calibri"/>
              </w:rPr>
              <w:t>Da □</w:t>
            </w:r>
          </w:p>
        </w:tc>
      </w:tr>
      <w:tr w14:paraId="362F1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35FDA86">
            <w:pPr>
              <w:spacing w:line="276" w:lineRule="auto"/>
              <w:jc w:val="both"/>
              <w:rPr>
                <w:rFonts w:eastAsia="Calibri"/>
              </w:rPr>
            </w:pPr>
            <w:r>
              <w:rPr>
                <w:rFonts w:eastAsia="Calibri"/>
              </w:rPr>
              <w:t>Agenția Națională pentru Soluționarea Contestațiilor</w:t>
            </w:r>
          </w:p>
          <w:p w14:paraId="548070BA">
            <w:pPr>
              <w:spacing w:line="276" w:lineRule="auto"/>
              <w:contextualSpacing/>
              <w:jc w:val="both"/>
              <w:rPr>
                <w:lang w:eastAsia="zh-CN"/>
              </w:rPr>
            </w:pPr>
          </w:p>
        </w:tc>
        <w:tc>
          <w:tcPr>
            <w:tcW w:w="4111" w:type="dxa"/>
          </w:tcPr>
          <w:p w14:paraId="103476FD">
            <w:pPr>
              <w:spacing w:line="276" w:lineRule="auto"/>
              <w:jc w:val="both"/>
              <w:rPr>
                <w:rFonts w:eastAsia="Calibri"/>
              </w:rPr>
            </w:pPr>
            <w:r>
              <w:rPr>
                <w:rFonts w:eastAsia="Calibri"/>
              </w:rPr>
              <w:t>mun. Chișinău, bd. Ștefan cel Mare și Sfânt, 124, MD-2001;</w:t>
            </w:r>
          </w:p>
          <w:p w14:paraId="27C3AAF4">
            <w:pPr>
              <w:spacing w:line="276" w:lineRule="auto"/>
              <w:jc w:val="both"/>
              <w:rPr>
                <w:rFonts w:eastAsia="Calibri"/>
              </w:rPr>
            </w:pPr>
            <w:r>
              <w:rPr>
                <w:rFonts w:eastAsia="Calibri"/>
              </w:rPr>
              <w:t xml:space="preserve">tel/fax: (022) 820 652, 820-651 </w:t>
            </w:r>
          </w:p>
          <w:p w14:paraId="2C918CD0">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01381CB3">
            <w:pPr>
              <w:spacing w:line="276" w:lineRule="auto"/>
              <w:jc w:val="both"/>
              <w:rPr>
                <w:rFonts w:eastAsia="Calibri"/>
              </w:rPr>
            </w:pPr>
            <w:r>
              <w:rPr>
                <w:rFonts w:eastAsia="Calibri"/>
              </w:rPr>
              <w:t xml:space="preserve">pagina web: </w:t>
            </w:r>
            <w:r>
              <w:rPr>
                <w:rFonts w:eastAsia="Calibri"/>
                <w:color w:val="0563C1"/>
                <w:u w:val="single"/>
              </w:rPr>
              <w:t>www.ansc.md</w:t>
            </w:r>
          </w:p>
        </w:tc>
      </w:tr>
      <w:tr w14:paraId="0D01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33C6420">
            <w:pPr>
              <w:spacing w:line="276" w:lineRule="auto"/>
              <w:contextualSpacing/>
              <w:jc w:val="both"/>
              <w:rPr>
                <w:lang w:eastAsia="zh-CN"/>
              </w:rPr>
            </w:pPr>
            <w:r>
              <w:rPr>
                <w:lang w:eastAsia="zh-CN"/>
              </w:rPr>
              <w:t>Alte informații relevante</w:t>
            </w:r>
          </w:p>
        </w:tc>
        <w:tc>
          <w:tcPr>
            <w:tcW w:w="4111" w:type="dxa"/>
          </w:tcPr>
          <w:p w14:paraId="244CE3D0">
            <w:pPr>
              <w:spacing w:line="276" w:lineRule="auto"/>
              <w:jc w:val="both"/>
              <w:rPr>
                <w:rFonts w:eastAsia="Calibri"/>
              </w:rPr>
            </w:pPr>
          </w:p>
          <w:p w14:paraId="23D5B994">
            <w:pPr>
              <w:spacing w:line="276" w:lineRule="auto"/>
              <w:jc w:val="both"/>
              <w:rPr>
                <w:rFonts w:eastAsia="Calibri"/>
              </w:rPr>
            </w:pPr>
          </w:p>
        </w:tc>
      </w:tr>
    </w:tbl>
    <w:p w14:paraId="376675AC">
      <w:pPr>
        <w:spacing w:after="160" w:line="276" w:lineRule="auto"/>
        <w:jc w:val="both"/>
        <w:rPr>
          <w:rFonts w:eastAsia="Calibri"/>
        </w:rPr>
      </w:pPr>
    </w:p>
    <w:p w14:paraId="06A745DF">
      <w:pPr>
        <w:spacing w:before="120" w:after="120" w:line="276" w:lineRule="auto"/>
        <w:ind w:firstLine="567"/>
        <w:rPr>
          <w:rFonts w:eastAsia="Calibri"/>
          <w:b/>
        </w:rPr>
      </w:pPr>
      <w:r>
        <w:rPr>
          <w:rFonts w:eastAsia="Calibri"/>
          <w:b/>
        </w:rPr>
        <w:t>Conducătorul grupului de lucru:  ___________________________                L.Ș.</w:t>
      </w:r>
    </w:p>
    <w:p w14:paraId="566F3525">
      <w:pPr>
        <w:spacing w:after="160" w:line="276" w:lineRule="auto"/>
        <w:jc w:val="both"/>
        <w:rPr>
          <w:rFonts w:eastAsia="Calibri"/>
        </w:rPr>
      </w:pPr>
    </w:p>
    <w:p w14:paraId="1C40AFAB">
      <w:pPr>
        <w:spacing w:after="160" w:line="276" w:lineRule="auto"/>
        <w:jc w:val="both"/>
        <w:rPr>
          <w:rFonts w:eastAsia="Calibri"/>
        </w:rPr>
      </w:pPr>
    </w:p>
    <w:p w14:paraId="7A09C160">
      <w:pPr>
        <w:spacing w:after="160" w:line="276" w:lineRule="auto"/>
        <w:jc w:val="both"/>
        <w:rPr>
          <w:rFonts w:eastAsia="Calibri"/>
        </w:rPr>
      </w:pPr>
    </w:p>
    <w:p w14:paraId="3E889568">
      <w:pPr>
        <w:spacing w:after="160" w:line="276" w:lineRule="auto"/>
        <w:jc w:val="both"/>
        <w:rPr>
          <w:rFonts w:eastAsia="Calibri"/>
        </w:rPr>
      </w:pPr>
    </w:p>
    <w:p w14:paraId="5F08DE7F">
      <w:pPr>
        <w:spacing w:after="160" w:line="276" w:lineRule="auto"/>
        <w:jc w:val="both"/>
        <w:rPr>
          <w:rFonts w:eastAsia="Calibri"/>
        </w:rPr>
      </w:pPr>
    </w:p>
    <w:p w14:paraId="761E7C23">
      <w:pPr>
        <w:spacing w:after="160" w:line="276" w:lineRule="auto"/>
        <w:jc w:val="both"/>
        <w:rPr>
          <w:rFonts w:eastAsia="Calibri"/>
        </w:rPr>
      </w:pPr>
    </w:p>
    <w:p w14:paraId="0BA64C08">
      <w:pPr>
        <w:spacing w:after="160" w:line="276" w:lineRule="auto"/>
        <w:jc w:val="both"/>
        <w:rPr>
          <w:rFonts w:eastAsia="Calibri"/>
        </w:rPr>
      </w:pPr>
    </w:p>
    <w:p w14:paraId="102BAE1C">
      <w:pPr>
        <w:spacing w:after="160" w:line="276" w:lineRule="auto"/>
        <w:jc w:val="both"/>
        <w:rPr>
          <w:rFonts w:eastAsia="Calibri"/>
        </w:rPr>
      </w:pPr>
    </w:p>
    <w:p w14:paraId="643E44AA">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6C55E64">
      <w:pPr>
        <w:spacing w:after="160" w:line="276" w:lineRule="auto"/>
        <w:jc w:val="both"/>
        <w:rPr>
          <w:rFonts w:eastAsia="Calibri"/>
          <w:i/>
          <w:color w:val="000000"/>
          <w:shd w:val="clear" w:color="auto" w:fill="FFFFFF"/>
        </w:rPr>
      </w:pPr>
    </w:p>
    <w:p w14:paraId="687C1E81">
      <w:pPr>
        <w:spacing w:after="160" w:line="276" w:lineRule="auto"/>
        <w:jc w:val="both"/>
        <w:rPr>
          <w:rFonts w:eastAsia="Calibri"/>
          <w:i/>
          <w:color w:val="000000"/>
          <w:shd w:val="clear" w:color="auto" w:fill="FFFFFF"/>
        </w:rPr>
      </w:pPr>
    </w:p>
    <w:p w14:paraId="56F96605">
      <w:pPr>
        <w:ind w:firstLine="6600" w:firstLineChars="2750"/>
        <w:jc w:val="both"/>
        <w:rPr>
          <w:sz w:val="22"/>
          <w:szCs w:val="22"/>
          <w:lang w:val="it-IT"/>
        </w:rPr>
      </w:pPr>
      <w:r>
        <w:rPr>
          <w:lang w:val="it-IT"/>
        </w:rPr>
        <w:t>Anexa nr. 2</w:t>
      </w:r>
    </w:p>
    <w:p w14:paraId="5830881E">
      <w:pPr>
        <w:jc w:val="right"/>
        <w:rPr>
          <w:rFonts w:hint="default"/>
          <w:lang w:val="ro-RO"/>
        </w:rPr>
      </w:pPr>
      <w:r>
        <w:rPr>
          <w:lang w:val="it-IT"/>
        </w:rPr>
        <w:t>la Documentația standard nr.</w:t>
      </w:r>
      <w:r>
        <w:rPr>
          <w:rFonts w:hint="default"/>
          <w:lang w:val="ro-RO"/>
        </w:rPr>
        <w:t>115</w:t>
      </w:r>
    </w:p>
    <w:p w14:paraId="2DF4F7EB">
      <w:pPr>
        <w:jc w:val="center"/>
        <w:rPr>
          <w:rFonts w:hint="default"/>
          <w:lang w:val="ro-RO"/>
        </w:rPr>
      </w:pPr>
      <w:r>
        <w:rPr>
          <w:rFonts w:hint="default"/>
          <w:lang w:val="en-GB"/>
        </w:rPr>
        <w:t xml:space="preserve">                                                                                        </w:t>
      </w:r>
      <w:r>
        <w:rPr>
          <w:lang w:val="it-IT"/>
        </w:rPr>
        <w:t>din “</w:t>
      </w:r>
      <w:r>
        <w:rPr>
          <w:rFonts w:hint="default"/>
          <w:lang w:val="ro-RO"/>
        </w:rPr>
        <w:t>15</w:t>
      </w:r>
      <w:r>
        <w:rPr>
          <w:lang w:val="it-IT"/>
        </w:rPr>
        <w:t xml:space="preserve">” </w:t>
      </w:r>
      <w:r>
        <w:rPr>
          <w:rFonts w:hint="default"/>
          <w:lang w:val="ro-RO"/>
        </w:rPr>
        <w:t>09.</w:t>
      </w:r>
      <w:r>
        <w:rPr>
          <w:lang w:val="it-IT"/>
        </w:rPr>
        <w:t>20</w:t>
      </w:r>
      <w:r>
        <w:rPr>
          <w:rFonts w:hint="default"/>
          <w:lang w:val="ro-RO"/>
        </w:rPr>
        <w:t>21</w:t>
      </w:r>
    </w:p>
    <w:p w14:paraId="5BBCE530">
      <w:pPr>
        <w:spacing w:before="120"/>
        <w:rPr>
          <w:sz w:val="20"/>
          <w:szCs w:val="20"/>
          <w:lang w:eastAsia="ru-RU"/>
        </w:rPr>
      </w:pPr>
    </w:p>
    <w:p w14:paraId="435A094D">
      <w:pPr>
        <w:pStyle w:val="74"/>
        <w:tabs>
          <w:tab w:val="left" w:pos="567"/>
        </w:tabs>
        <w:spacing w:before="0" w:beforeAutospacing="0" w:after="0"/>
        <w:ind w:left="0" w:firstLine="0"/>
        <w:jc w:val="center"/>
        <w:rPr>
          <w:rFonts w:eastAsia="PMingLiU"/>
          <w:lang w:val="it-IT" w:eastAsia="zh-CN"/>
        </w:rPr>
      </w:pPr>
    </w:p>
    <w:p w14:paraId="63501545">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2E6445A">
      <w:pPr>
        <w:rPr>
          <w:sz w:val="20"/>
          <w:szCs w:val="20"/>
          <w:lang w:val="it-IT" w:eastAsia="ru-RU"/>
        </w:rPr>
      </w:pPr>
    </w:p>
    <w:p w14:paraId="7C56CAAB">
      <w:pPr>
        <w:shd w:val="clear" w:color="auto" w:fill="FFFFFF" w:themeFill="background1"/>
        <w:spacing w:before="120"/>
        <w:rPr>
          <w:sz w:val="20"/>
          <w:szCs w:val="20"/>
          <w:lang w:val="it-IT" w:eastAsia="ru-RU"/>
        </w:rPr>
      </w:pPr>
      <w:r>
        <w:rPr>
          <w:rFonts w:hint="default"/>
          <w:b/>
          <w:sz w:val="28"/>
          <w:szCs w:val="28"/>
          <w:lang w:val="ro-RO" w:eastAsia="ru-RU"/>
        </w:rPr>
        <w:t>P</w:t>
      </w:r>
      <w:r>
        <w:rPr>
          <w:b/>
          <w:sz w:val="28"/>
          <w:szCs w:val="28"/>
          <w:lang w:val="it-IT" w:eastAsia="ru-RU"/>
        </w:rPr>
        <w:t>rivind achiziționarea</w:t>
      </w:r>
      <w:r>
        <w:rPr>
          <w:rFonts w:hint="default"/>
          <w:b/>
          <w:sz w:val="28"/>
          <w:szCs w:val="28"/>
          <w:lang w:val="en-GB" w:eastAsia="ru-RU"/>
        </w:rPr>
        <w:t>:</w:t>
      </w:r>
      <w:r>
        <w:rPr>
          <w:b/>
          <w:sz w:val="28"/>
          <w:szCs w:val="28"/>
          <w:shd w:val="clear" w:color="auto" w:fill="FFFFFF" w:themeFill="background1"/>
          <w:lang w:val="it-IT" w:eastAsia="ru-RU"/>
        </w:rPr>
        <w:t xml:space="preserve"> </w:t>
      </w:r>
      <w:r>
        <w:rPr>
          <w:rFonts w:hint="default"/>
          <w:b/>
          <w:sz w:val="24"/>
          <w:szCs w:val="24"/>
          <w:u w:val="single"/>
          <w:shd w:val="clear" w:color="auto" w:fill="FFFFFF" w:themeFill="background1"/>
          <w:lang w:val="it-IT" w:eastAsia="ru-RU"/>
        </w:rPr>
        <w:t>Servicii de alimentare</w:t>
      </w:r>
      <w:r>
        <w:rPr>
          <w:rFonts w:hint="default"/>
          <w:b/>
          <w:sz w:val="24"/>
          <w:szCs w:val="24"/>
          <w:u w:val="single"/>
          <w:shd w:val="clear" w:color="auto" w:fill="FFFFFF" w:themeFill="background1"/>
          <w:lang w:val="ro-RO" w:eastAsia="ru-RU"/>
        </w:rPr>
        <w:t xml:space="preserve"> </w:t>
      </w:r>
      <w:r>
        <w:rPr>
          <w:rFonts w:hint="default"/>
          <w:b/>
          <w:sz w:val="24"/>
          <w:szCs w:val="24"/>
          <w:u w:val="single"/>
          <w:shd w:val="clear" w:color="auto" w:fill="FFFFFF" w:themeFill="background1"/>
          <w:lang w:val="it-IT" w:eastAsia="ru-RU"/>
        </w:rPr>
        <w:t>a copiilor din cadrul insti</w:t>
      </w:r>
      <w:r>
        <w:rPr>
          <w:rFonts w:hint="default"/>
          <w:b/>
          <w:sz w:val="24"/>
          <w:szCs w:val="24"/>
          <w:u w:val="single"/>
          <w:shd w:val="clear" w:color="auto" w:fill="FFFFFF" w:themeFill="background1"/>
          <w:lang w:val="ro-RO" w:eastAsia="ru-RU"/>
        </w:rPr>
        <w:t>t</w:t>
      </w:r>
      <w:r>
        <w:rPr>
          <w:rFonts w:hint="default"/>
          <w:b/>
          <w:sz w:val="24"/>
          <w:szCs w:val="24"/>
          <w:u w:val="single"/>
          <w:shd w:val="clear" w:color="auto" w:fill="FFFFFF" w:themeFill="background1"/>
          <w:lang w:val="it-IT" w:eastAsia="ru-RU"/>
        </w:rPr>
        <w:t>uțiilor de educație timpurie pentru perioada 01.0</w:t>
      </w:r>
      <w:r>
        <w:rPr>
          <w:rFonts w:hint="default"/>
          <w:b/>
          <w:sz w:val="24"/>
          <w:szCs w:val="24"/>
          <w:u w:val="single"/>
          <w:shd w:val="clear" w:color="auto" w:fill="FFFFFF" w:themeFill="background1"/>
          <w:lang w:val="ro-RO" w:eastAsia="ru-RU"/>
        </w:rPr>
        <w:t>1</w:t>
      </w:r>
      <w:r>
        <w:rPr>
          <w:rFonts w:hint="default"/>
          <w:b/>
          <w:sz w:val="24"/>
          <w:szCs w:val="24"/>
          <w:u w:val="single"/>
          <w:shd w:val="clear" w:color="auto" w:fill="FFFFFF" w:themeFill="background1"/>
          <w:lang w:val="it-IT" w:eastAsia="ru-RU"/>
        </w:rPr>
        <w:t>.202</w:t>
      </w:r>
      <w:r>
        <w:rPr>
          <w:rFonts w:hint="default"/>
          <w:b/>
          <w:sz w:val="24"/>
          <w:szCs w:val="24"/>
          <w:u w:val="single"/>
          <w:shd w:val="clear" w:color="auto" w:fill="FFFFFF" w:themeFill="background1"/>
          <w:lang w:val="ro-RO" w:eastAsia="ru-RU"/>
        </w:rPr>
        <w:t>5</w:t>
      </w:r>
      <w:r>
        <w:rPr>
          <w:rFonts w:hint="default"/>
          <w:b/>
          <w:sz w:val="24"/>
          <w:szCs w:val="24"/>
          <w:u w:val="single"/>
          <w:shd w:val="clear" w:color="auto" w:fill="FFFFFF" w:themeFill="background1"/>
          <w:lang w:val="it-IT" w:eastAsia="ru-RU"/>
        </w:rPr>
        <w:t>-31.12.202</w:t>
      </w:r>
      <w:r>
        <w:rPr>
          <w:rFonts w:hint="default"/>
          <w:b/>
          <w:sz w:val="24"/>
          <w:szCs w:val="24"/>
          <w:u w:val="single"/>
          <w:shd w:val="clear" w:color="auto" w:fill="FFFFFF" w:themeFill="background1"/>
          <w:lang w:val="ro-RO" w:eastAsia="ru-RU"/>
        </w:rPr>
        <w:t>5</w:t>
      </w:r>
      <w:r>
        <w:rPr>
          <w:rFonts w:hint="default"/>
          <w:b/>
          <w:sz w:val="24"/>
          <w:szCs w:val="24"/>
          <w:u w:val="single"/>
          <w:shd w:val="clear" w:color="auto" w:fill="FFFFFF" w:themeFill="background1"/>
          <w:lang w:val="it-IT" w:eastAsia="ru-RU"/>
        </w:rPr>
        <w:t xml:space="preserve"> din or.Leova</w:t>
      </w:r>
      <w:r>
        <w:rPr>
          <w:b/>
          <w:sz w:val="24"/>
          <w:szCs w:val="24"/>
          <w:u w:val="single"/>
          <w:shd w:val="clear" w:color="auto" w:fill="FFFFFF" w:themeFill="background1"/>
          <w:lang w:val="it-IT" w:eastAsia="ru-RU"/>
        </w:rPr>
        <w:br w:type="textWrapping"/>
      </w:r>
      <w:r>
        <w:rPr>
          <w:sz w:val="20"/>
          <w:lang w:val="it-IT" w:eastAsia="ru-RU"/>
        </w:rPr>
        <w:t xml:space="preserve">                             </w:t>
      </w:r>
      <w:r>
        <w:rPr>
          <w:rFonts w:hint="default"/>
          <w:sz w:val="20"/>
          <w:lang w:val="en-GB" w:eastAsia="ru-RU"/>
        </w:rPr>
        <w:t xml:space="preserve">                    </w:t>
      </w:r>
      <w:r>
        <w:rPr>
          <w:sz w:val="20"/>
          <w:lang w:val="it-IT" w:eastAsia="ru-RU"/>
        </w:rPr>
        <w:t xml:space="preserve">     (se indică obiectul achiziției)</w:t>
      </w:r>
      <w:r>
        <w:rPr>
          <w:b/>
          <w:lang w:val="it-IT" w:eastAsia="ru-RU"/>
        </w:rPr>
        <w:br w:type="textWrapping"/>
      </w:r>
      <w:r>
        <w:rPr>
          <w:b/>
          <w:lang w:val="it-IT" w:eastAsia="ru-RU"/>
        </w:rPr>
        <w:t>prin procedura de achiziție</w:t>
      </w:r>
      <w:r>
        <w:rPr>
          <w:rFonts w:hint="default"/>
          <w:b/>
          <w:lang w:val="en-GB" w:eastAsia="ru-RU"/>
        </w:rPr>
        <w:t xml:space="preserve">           </w:t>
      </w:r>
      <w:r>
        <w:rPr>
          <w:rFonts w:hint="default"/>
          <w:b/>
          <w:lang w:val="ro-RO" w:eastAsia="ru-RU"/>
        </w:rPr>
        <w:t xml:space="preserve">       </w:t>
      </w:r>
      <w:r>
        <w:rPr>
          <w:rFonts w:hint="default"/>
          <w:b/>
          <w:u w:val="single"/>
          <w:lang w:val="ro-RO" w:eastAsia="ru-RU"/>
        </w:rPr>
        <w:t xml:space="preserve">    </w:t>
      </w:r>
      <w:r>
        <w:rPr>
          <w:rFonts w:hint="default"/>
          <w:b/>
          <w:u w:val="single"/>
          <w:lang w:val="en-GB" w:eastAsia="ru-RU"/>
        </w:rPr>
        <w:t xml:space="preserve">  L</w:t>
      </w:r>
      <w:r>
        <w:rPr>
          <w:rFonts w:hint="default"/>
          <w:b/>
          <w:u w:val="single"/>
          <w:lang w:val="ro-RO" w:eastAsia="ru-RU"/>
        </w:rPr>
        <w:t>i</w:t>
      </w:r>
      <w:r>
        <w:rPr>
          <w:rFonts w:hint="default"/>
          <w:b/>
          <w:u w:val="single"/>
          <w:lang w:val="en-GB" w:eastAsia="ru-RU"/>
        </w:rPr>
        <w:t>cita</w:t>
      </w:r>
      <w:r>
        <w:rPr>
          <w:rFonts w:hint="default"/>
          <w:b/>
          <w:u w:val="single"/>
          <w:lang w:val="ro-RO" w:eastAsia="ru-RU"/>
        </w:rPr>
        <w:t>ție deschisă</w:t>
      </w:r>
      <w:r>
        <w:rPr>
          <w:rFonts w:hint="default"/>
          <w:b/>
          <w:u w:val="none"/>
          <w:lang w:val="ro-RO" w:eastAsia="ru-RU"/>
        </w:rPr>
        <w:t>___</w:t>
      </w:r>
      <w:r>
        <w:rPr>
          <w:b/>
          <w:u w:val="single"/>
          <w:lang w:val="it-IT" w:eastAsia="ru-RU"/>
        </w:rPr>
        <w:br w:type="textWrapping"/>
      </w:r>
      <w:r>
        <w:rPr>
          <w:sz w:val="20"/>
          <w:lang w:val="it-IT" w:eastAsia="ru-RU"/>
        </w:rPr>
        <w:t xml:space="preserve">                                                                                (tipul procedurii de achiziție)</w:t>
      </w:r>
    </w:p>
    <w:p w14:paraId="612BB955">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 xml:space="preserve">contractante: </w:t>
      </w:r>
      <w:r>
        <w:rPr>
          <w:b/>
          <w:u w:val="single"/>
          <w:lang w:val="ru-RU" w:eastAsia="ru-RU"/>
        </w:rPr>
        <w:t>Primăria Leova</w:t>
      </w:r>
    </w:p>
    <w:p w14:paraId="3810632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rFonts w:hint="default"/>
          <w:b/>
          <w:shd w:val="clear" w:color="auto" w:fill="FFFFFF" w:themeFill="background1"/>
          <w:lang w:val="ro-RO" w:eastAsia="ru-RU"/>
        </w:rPr>
        <w:t xml:space="preserve"> </w:t>
      </w:r>
      <w:r>
        <w:rPr>
          <w:rFonts w:hint="default"/>
          <w:b/>
          <w:u w:val="single"/>
          <w:shd w:val="clear" w:color="auto" w:fill="FFFFFF" w:themeFill="background1"/>
          <w:lang w:val="ro-RO" w:eastAsia="ru-RU"/>
        </w:rPr>
        <w:t>1007601004135</w:t>
      </w:r>
    </w:p>
    <w:p w14:paraId="50D76E5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rFonts w:hint="default"/>
          <w:b/>
          <w:shd w:val="clear" w:color="auto" w:fill="FFFFFF" w:themeFill="background1"/>
          <w:lang w:val="ro-RO" w:eastAsia="ru-RU"/>
        </w:rPr>
        <w:t xml:space="preserve"> </w:t>
      </w:r>
      <w:r>
        <w:rPr>
          <w:rFonts w:hint="default"/>
          <w:b/>
          <w:u w:val="single"/>
          <w:shd w:val="clear" w:color="auto" w:fill="FFFFFF" w:themeFill="background1"/>
          <w:lang w:val="ro-RO" w:eastAsia="ru-RU"/>
        </w:rPr>
        <w:t>or.Leova str.Unirii, 22</w:t>
      </w:r>
    </w:p>
    <w:p w14:paraId="5CD5C94A">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u w:val="single"/>
          <w:lang w:val="ru-RU" w:eastAsia="ru-RU"/>
        </w:rPr>
        <w:t>026323</w:t>
      </w:r>
      <w:r>
        <w:rPr>
          <w:rFonts w:hint="default"/>
          <w:b/>
          <w:u w:val="single"/>
          <w:lang w:val="ru-RU" w:eastAsia="ru-RU"/>
        </w:rPr>
        <w:t>503</w:t>
      </w:r>
      <w:r>
        <w:rPr>
          <w:b/>
          <w:u w:val="single"/>
          <w:lang w:val="ru-RU" w:eastAsia="ru-RU"/>
        </w:rPr>
        <w:t>\026322206</w:t>
      </w:r>
      <w:r>
        <w:rPr>
          <w:b/>
          <w:shd w:val="clear" w:color="auto" w:fill="FFFFFF" w:themeFill="background1"/>
          <w:lang w:val="ru-RU" w:eastAsia="ru-RU"/>
        </w:rPr>
        <w:softHyphen/>
      </w:r>
      <w:r>
        <w:rPr>
          <w:b/>
          <w:shd w:val="clear" w:color="auto" w:fill="FFFFFF" w:themeFill="background1"/>
          <w:lang w:val="ru-RU" w:eastAsia="ru-RU"/>
        </w:rPr>
        <w:softHyphen/>
      </w:r>
    </w:p>
    <w:p w14:paraId="3E3A6DA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Adresa de e-mail și pagina web oficială ale autorității contractante:</w:t>
      </w:r>
      <w:r>
        <w:rPr>
          <w:rFonts w:hint="default"/>
          <w:b/>
          <w:lang w:val="ro-RO" w:eastAsia="ru-RU"/>
        </w:rPr>
        <w:t xml:space="preserve">       </w:t>
      </w:r>
    </w:p>
    <w:p w14:paraId="4CE5C040">
      <w:pPr>
        <w:numPr>
          <w:ilvl w:val="0"/>
          <w:numId w:val="0"/>
        </w:numPr>
        <w:shd w:val="clear" w:color="auto" w:fill="FFFFFF" w:themeFill="background1"/>
        <w:tabs>
          <w:tab w:val="left" w:pos="284"/>
          <w:tab w:val="right" w:pos="9531"/>
        </w:tabs>
        <w:spacing w:before="120"/>
        <w:ind w:leftChars="0" w:firstLine="6000" w:firstLineChars="2500"/>
        <w:rPr>
          <w:b/>
          <w:lang w:val="it-IT" w:eastAsia="ru-RU"/>
        </w:rPr>
      </w:pPr>
      <w:r>
        <w:fldChar w:fldCharType="begin"/>
      </w:r>
      <w:r>
        <w:instrText xml:space="preserve"> HYPERLINK "mailto:leova.achizitii@gmail.com" </w:instrText>
      </w:r>
      <w:r>
        <w:fldChar w:fldCharType="separate"/>
      </w:r>
      <w:r>
        <w:rPr>
          <w:rStyle w:val="27"/>
        </w:rPr>
        <w:t>leova.achizitii@gmail.com</w:t>
      </w:r>
      <w:r>
        <w:rPr>
          <w:rStyle w:val="27"/>
        </w:rPr>
        <w:fldChar w:fldCharType="end"/>
      </w:r>
    </w:p>
    <w:p w14:paraId="005DF62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r>
        <w:rPr>
          <w:rFonts w:hint="default"/>
          <w:b/>
          <w:i/>
          <w:lang w:val="ro-RO" w:eastAsia="ru-RU"/>
        </w:rPr>
        <w:t xml:space="preserve"> platforma MTender</w:t>
      </w:r>
    </w:p>
    <w:p w14:paraId="316DE5B5">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hint="default"/>
          <w:b/>
          <w:lang w:val="ro-RO" w:eastAsia="ru-RU"/>
        </w:rPr>
        <w:t xml:space="preserve"> </w:t>
      </w:r>
      <w:r>
        <w:rPr>
          <w:rFonts w:hint="default"/>
          <w:b/>
          <w:u w:val="single"/>
          <w:lang w:val="ro-RO" w:eastAsia="ru-RU"/>
        </w:rPr>
        <w:t>N</w:t>
      </w:r>
      <w:r>
        <w:rPr>
          <w:b/>
          <w:u w:val="single"/>
          <w:lang w:val="it-IT" w:eastAsia="ru-RU"/>
        </w:rPr>
        <w:t>u se aplică</w:t>
      </w:r>
    </w:p>
    <w:p w14:paraId="543ECA8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prestarea următoarelor 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958"/>
        <w:gridCol w:w="2925"/>
        <w:gridCol w:w="1247"/>
      </w:tblGrid>
      <w:tr w14:paraId="1A3BA834">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A6C1597">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04E4AFE">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3D16B3C">
            <w:pPr>
              <w:shd w:val="clear" w:color="auto" w:fill="FFFFFF" w:themeFill="background1"/>
              <w:spacing w:before="120"/>
              <w:jc w:val="center"/>
              <w:rPr>
                <w:b/>
                <w:sz w:val="20"/>
                <w:szCs w:val="20"/>
                <w:lang w:val="it-IT" w:eastAsia="ru-RU"/>
              </w:rPr>
            </w:pPr>
            <w:r>
              <w:rPr>
                <w:b/>
                <w:sz w:val="20"/>
                <w:szCs w:val="20"/>
                <w:lang w:val="it-IT" w:eastAsia="ru-RU"/>
              </w:rPr>
              <w:t>Denumirea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FFBDED7">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186D5704">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04230795">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3BB69A54">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2AA94CA5">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620671D">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5FD2487">
            <w:pPr>
              <w:shd w:val="clear" w:color="auto" w:fill="FFFFFF" w:themeFill="background1"/>
              <w:spacing w:before="120"/>
              <w:jc w:val="center"/>
              <w:rPr>
                <w:sz w:val="20"/>
                <w:szCs w:val="20"/>
                <w:lang w:val="ru-RU" w:eastAsia="ru-RU"/>
              </w:rPr>
            </w:pPr>
            <w:r>
              <w:rPr>
                <w:sz w:val="20"/>
                <w:szCs w:val="20"/>
                <w:lang w:val="ru-RU" w:eastAsia="ru-RU"/>
              </w:rPr>
              <w:t>55500000-5</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AAA839C">
            <w:pPr>
              <w:shd w:val="clear" w:color="auto" w:fill="FFFFFF" w:themeFill="background1"/>
              <w:spacing w:before="120"/>
              <w:jc w:val="center"/>
              <w:rPr>
                <w:rFonts w:hint="default"/>
                <w:b/>
                <w:bCs/>
                <w:i w:val="0"/>
                <w:iCs/>
                <w:sz w:val="21"/>
                <w:szCs w:val="21"/>
                <w:lang w:val="ru-RU" w:eastAsia="ru-RU"/>
              </w:rPr>
            </w:pPr>
            <w:r>
              <w:rPr>
                <w:rFonts w:hint="default"/>
                <w:b/>
                <w:bCs/>
                <w:i w:val="0"/>
                <w:iCs/>
                <w:sz w:val="21"/>
                <w:szCs w:val="21"/>
                <w:lang w:val="ru-RU" w:eastAsia="ru-RU"/>
              </w:rPr>
              <w:t>Servicii</w:t>
            </w:r>
            <w:r>
              <w:rPr>
                <w:rFonts w:hint="default"/>
                <w:b/>
                <w:bCs/>
                <w:i w:val="0"/>
                <w:iCs/>
                <w:sz w:val="21"/>
                <w:szCs w:val="21"/>
                <w:lang w:val="ro-RO" w:eastAsia="ru-RU"/>
              </w:rPr>
              <w:t xml:space="preserve"> </w:t>
            </w:r>
            <w:r>
              <w:rPr>
                <w:rFonts w:hint="default"/>
                <w:b/>
                <w:bCs/>
                <w:i w:val="0"/>
                <w:iCs/>
                <w:sz w:val="21"/>
                <w:szCs w:val="21"/>
                <w:lang w:val="ru-RU" w:eastAsia="ru-RU"/>
              </w:rPr>
              <w:t>de alimenta</w:t>
            </w:r>
            <w:r>
              <w:rPr>
                <w:rFonts w:hint="default"/>
                <w:b/>
                <w:bCs/>
                <w:i w:val="0"/>
                <w:iCs/>
                <w:sz w:val="21"/>
                <w:szCs w:val="21"/>
                <w:lang w:val="ro-RO" w:eastAsia="ru-RU"/>
              </w:rPr>
              <w:t>r</w:t>
            </w:r>
            <w:r>
              <w:rPr>
                <w:rFonts w:hint="default"/>
                <w:b/>
                <w:bCs/>
                <w:i w:val="0"/>
                <w:iCs/>
                <w:sz w:val="21"/>
                <w:szCs w:val="21"/>
                <w:lang w:val="ru-RU" w:eastAsia="ru-RU"/>
              </w:rPr>
              <w:t>e a</w:t>
            </w:r>
          </w:p>
          <w:p w14:paraId="04D77E5B">
            <w:pPr>
              <w:shd w:val="clear" w:color="auto" w:fill="FFFFFF" w:themeFill="background1"/>
              <w:spacing w:before="120"/>
              <w:jc w:val="center"/>
              <w:rPr>
                <w:rFonts w:hint="default"/>
                <w:b/>
                <w:bCs/>
                <w:i w:val="0"/>
                <w:iCs/>
                <w:sz w:val="21"/>
                <w:szCs w:val="21"/>
                <w:lang w:val="ru-RU" w:eastAsia="ru-RU"/>
              </w:rPr>
            </w:pPr>
            <w:r>
              <w:rPr>
                <w:rFonts w:hint="default"/>
                <w:b/>
                <w:bCs/>
                <w:i w:val="0"/>
                <w:iCs/>
                <w:sz w:val="21"/>
                <w:szCs w:val="21"/>
                <w:lang w:val="ru-RU" w:eastAsia="ru-RU"/>
              </w:rPr>
              <w:t>copiilor din cadrul</w:t>
            </w:r>
          </w:p>
          <w:p w14:paraId="1B993ED6">
            <w:pPr>
              <w:shd w:val="clear" w:color="auto" w:fill="FFFFFF" w:themeFill="background1"/>
              <w:spacing w:before="120"/>
              <w:jc w:val="center"/>
              <w:rPr>
                <w:rFonts w:hint="default"/>
                <w:b/>
                <w:bCs/>
                <w:i w:val="0"/>
                <w:iCs/>
                <w:sz w:val="21"/>
                <w:szCs w:val="21"/>
                <w:lang w:val="ru-RU" w:eastAsia="ru-RU"/>
              </w:rPr>
            </w:pPr>
            <w:r>
              <w:rPr>
                <w:rFonts w:hint="default"/>
                <w:b/>
                <w:bCs/>
                <w:i w:val="0"/>
                <w:iCs/>
                <w:sz w:val="21"/>
                <w:szCs w:val="21"/>
                <w:lang w:val="ru-RU" w:eastAsia="ru-RU"/>
              </w:rPr>
              <w:t>instiuțiilor de educație</w:t>
            </w:r>
          </w:p>
          <w:p w14:paraId="38A1608C">
            <w:pPr>
              <w:shd w:val="clear" w:color="auto" w:fill="FFFFFF" w:themeFill="background1"/>
              <w:spacing w:before="120"/>
              <w:jc w:val="center"/>
              <w:rPr>
                <w:i/>
                <w:sz w:val="20"/>
                <w:szCs w:val="20"/>
                <w:lang w:val="ru-RU" w:eastAsia="ru-RU"/>
              </w:rPr>
            </w:pPr>
            <w:r>
              <w:rPr>
                <w:rFonts w:hint="default"/>
                <w:b/>
                <w:bCs/>
                <w:i w:val="0"/>
                <w:iCs/>
                <w:sz w:val="21"/>
                <w:szCs w:val="21"/>
                <w:lang w:val="ru-RU" w:eastAsia="ru-RU"/>
              </w:rPr>
              <w:t>timpurie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45710C7">
            <w:pPr>
              <w:shd w:val="clear" w:color="auto" w:fill="FFFFFF" w:themeFill="background1"/>
              <w:spacing w:before="120"/>
              <w:jc w:val="both"/>
              <w:rPr>
                <w:rFonts w:hint="default"/>
                <w:sz w:val="20"/>
                <w:szCs w:val="20"/>
                <w:lang w:val="ro-RO" w:eastAsia="ru-RU"/>
              </w:rPr>
            </w:pPr>
            <w:r>
              <w:rPr>
                <w:rFonts w:hint="default"/>
                <w:sz w:val="20"/>
                <w:szCs w:val="20"/>
                <w:lang w:val="ro-RO" w:eastAsia="ru-RU"/>
              </w:rPr>
              <w:t>Unitate</w:t>
            </w: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26524B34">
            <w:pPr>
              <w:shd w:val="clear" w:color="auto" w:fill="FFFFFF" w:themeFill="background1"/>
              <w:spacing w:before="120"/>
              <w:jc w:val="center"/>
              <w:rPr>
                <w:sz w:val="20"/>
                <w:szCs w:val="20"/>
                <w:lang w:val="ru-RU" w:eastAsia="ru-RU"/>
              </w:rPr>
            </w:pP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219D7906">
            <w:pPr>
              <w:shd w:val="clear" w:color="auto" w:fill="FFFFFF" w:themeFill="background1"/>
              <w:spacing w:before="120"/>
              <w:jc w:val="left"/>
              <w:rPr>
                <w:rFonts w:hint="default"/>
                <w:sz w:val="20"/>
                <w:szCs w:val="20"/>
                <w:lang w:val="ro-RO" w:eastAsia="ru-RU"/>
              </w:rPr>
            </w:pPr>
            <w:r>
              <w:rPr>
                <w:rFonts w:hint="default"/>
                <w:sz w:val="20"/>
                <w:szCs w:val="20"/>
                <w:lang w:val="ru-RU" w:eastAsia="ru-RU"/>
              </w:rPr>
              <w:t>Furnizorul va</w:t>
            </w:r>
            <w:r>
              <w:rPr>
                <w:rFonts w:hint="default"/>
                <w:sz w:val="20"/>
                <w:szCs w:val="20"/>
                <w:lang w:val="ro-RO" w:eastAsia="ru-RU"/>
              </w:rPr>
              <w:t xml:space="preserve"> </w:t>
            </w:r>
            <w:r>
              <w:rPr>
                <w:rFonts w:hint="default"/>
                <w:sz w:val="20"/>
                <w:szCs w:val="20"/>
                <w:lang w:val="ru-RU" w:eastAsia="ru-RU"/>
              </w:rPr>
              <w:t>asigura servicii de alimentare</w:t>
            </w:r>
            <w:r>
              <w:rPr>
                <w:rFonts w:hint="default"/>
                <w:sz w:val="20"/>
                <w:szCs w:val="20"/>
                <w:lang w:val="ro-RO" w:eastAsia="ru-RU"/>
              </w:rPr>
              <w:t xml:space="preserve"> a </w:t>
            </w:r>
            <w:r>
              <w:rPr>
                <w:rFonts w:hint="default"/>
                <w:sz w:val="20"/>
                <w:szCs w:val="20"/>
                <w:lang w:val="ru-RU" w:eastAsia="ru-RU"/>
              </w:rPr>
              <w:t>copiilor din</w:t>
            </w:r>
            <w:r>
              <w:rPr>
                <w:rFonts w:hint="default"/>
                <w:sz w:val="20"/>
                <w:szCs w:val="20"/>
                <w:lang w:val="ro-RO" w:eastAsia="ru-RU"/>
              </w:rPr>
              <w:t xml:space="preserve"> </w:t>
            </w:r>
            <w:r>
              <w:rPr>
                <w:rFonts w:hint="default"/>
                <w:sz w:val="20"/>
                <w:szCs w:val="20"/>
                <w:lang w:val="ru-RU" w:eastAsia="ru-RU"/>
              </w:rPr>
              <w:t>instituțiile nominalizate pentru</w:t>
            </w:r>
            <w:r>
              <w:rPr>
                <w:rFonts w:hint="default"/>
                <w:sz w:val="20"/>
                <w:szCs w:val="20"/>
                <w:lang w:val="ro-RO" w:eastAsia="ru-RU"/>
              </w:rPr>
              <w:t xml:space="preserve"> </w:t>
            </w:r>
            <w:r>
              <w:rPr>
                <w:rFonts w:hint="default"/>
                <w:sz w:val="20"/>
                <w:szCs w:val="20"/>
                <w:lang w:val="ru-RU" w:eastAsia="ru-RU"/>
              </w:rPr>
              <w:t>perioada 01.0</w:t>
            </w:r>
            <w:r>
              <w:rPr>
                <w:rFonts w:hint="default"/>
                <w:sz w:val="20"/>
                <w:szCs w:val="20"/>
                <w:lang w:val="ro-RO" w:eastAsia="ru-RU"/>
              </w:rPr>
              <w:t>1</w:t>
            </w:r>
            <w:r>
              <w:rPr>
                <w:rFonts w:hint="default"/>
                <w:sz w:val="20"/>
                <w:szCs w:val="20"/>
                <w:lang w:val="ru-RU" w:eastAsia="ru-RU"/>
              </w:rPr>
              <w:t>.202</w:t>
            </w:r>
            <w:r>
              <w:rPr>
                <w:rFonts w:hint="default"/>
                <w:sz w:val="20"/>
                <w:szCs w:val="20"/>
                <w:lang w:val="ro-RO" w:eastAsia="ru-RU"/>
              </w:rPr>
              <w:t xml:space="preserve">5 </w:t>
            </w:r>
            <w:r>
              <w:rPr>
                <w:rFonts w:hint="default"/>
                <w:sz w:val="20"/>
                <w:szCs w:val="20"/>
                <w:lang w:val="ru-RU" w:eastAsia="ru-RU"/>
              </w:rPr>
              <w:t>-</w:t>
            </w:r>
            <w:r>
              <w:rPr>
                <w:rFonts w:hint="default"/>
                <w:sz w:val="20"/>
                <w:szCs w:val="20"/>
                <w:lang w:val="ro-RO" w:eastAsia="ru-RU"/>
              </w:rPr>
              <w:t xml:space="preserve"> </w:t>
            </w:r>
            <w:r>
              <w:rPr>
                <w:rFonts w:hint="default"/>
                <w:sz w:val="20"/>
                <w:szCs w:val="20"/>
                <w:lang w:val="ru-RU" w:eastAsia="ru-RU"/>
              </w:rPr>
              <w:t>31.12.202</w:t>
            </w:r>
            <w:r>
              <w:rPr>
                <w:rFonts w:hint="default"/>
                <w:sz w:val="20"/>
                <w:szCs w:val="20"/>
                <w:lang w:val="ro-RO" w:eastAsia="ru-RU"/>
              </w:rPr>
              <w:t>5</w:t>
            </w:r>
          </w:p>
          <w:p w14:paraId="595B0E20">
            <w:pPr>
              <w:numPr>
                <w:ilvl w:val="0"/>
                <w:numId w:val="11"/>
              </w:numPr>
              <w:shd w:val="clear" w:color="auto" w:fill="FFFFFF" w:themeFill="background1"/>
              <w:spacing w:before="120"/>
              <w:jc w:val="left"/>
              <w:rPr>
                <w:rFonts w:hint="default"/>
                <w:sz w:val="20"/>
                <w:szCs w:val="20"/>
                <w:lang w:val="ro-RO" w:eastAsia="ru-RU"/>
              </w:rPr>
            </w:pPr>
            <w:r>
              <w:rPr>
                <w:rFonts w:hint="default"/>
                <w:sz w:val="20"/>
                <w:szCs w:val="20"/>
                <w:lang w:val="ro-RO" w:eastAsia="ru-RU"/>
              </w:rPr>
              <w:t>Alimentarea copiilor conform meniului</w:t>
            </w:r>
          </w:p>
          <w:p w14:paraId="0A27F30D">
            <w:pPr>
              <w:numPr>
                <w:ilvl w:val="0"/>
                <w:numId w:val="0"/>
              </w:numPr>
              <w:shd w:val="clear" w:color="auto" w:fill="FFFFFF" w:themeFill="background1"/>
              <w:spacing w:before="120"/>
              <w:jc w:val="left"/>
              <w:rPr>
                <w:rFonts w:hint="default"/>
                <w:b/>
                <w:bCs/>
                <w:sz w:val="20"/>
                <w:szCs w:val="20"/>
                <w:lang w:val="ro-RO" w:eastAsia="ru-RU"/>
              </w:rPr>
            </w:pPr>
            <w:r>
              <w:rPr>
                <w:rFonts w:hint="default"/>
                <w:b/>
                <w:bCs/>
                <w:sz w:val="20"/>
                <w:szCs w:val="20"/>
                <w:lang w:val="ro-RO" w:eastAsia="ru-RU"/>
              </w:rPr>
              <w:t>396 copii x 252 zile lucrătoare</w:t>
            </w:r>
          </w:p>
          <w:p w14:paraId="03B4F3A7">
            <w:pPr>
              <w:numPr>
                <w:ilvl w:val="0"/>
                <w:numId w:val="11"/>
              </w:numPr>
              <w:shd w:val="clear" w:color="auto" w:fill="FFFFFF" w:themeFill="background1"/>
              <w:spacing w:before="120"/>
              <w:jc w:val="left"/>
              <w:rPr>
                <w:rFonts w:hint="default"/>
                <w:sz w:val="20"/>
                <w:szCs w:val="20"/>
                <w:lang w:val="ro-RO" w:eastAsia="ru-RU"/>
              </w:rPr>
            </w:pPr>
            <w:r>
              <w:rPr>
                <w:rFonts w:hint="default"/>
                <w:sz w:val="20"/>
                <w:szCs w:val="20"/>
                <w:lang w:val="ro-RO" w:eastAsia="ru-RU"/>
              </w:rPr>
              <w:t>Servicii conexe alimentație (cheltuieli gaz,energie electrică, apă,canalizare,detergenți ,salarizare bucătari etc + servicii de catering pentru distribuire la grădinițele Albinuța și Romanița)</w:t>
            </w:r>
          </w:p>
          <w:p w14:paraId="3958425A">
            <w:pPr>
              <w:numPr>
                <w:ilvl w:val="0"/>
                <w:numId w:val="0"/>
              </w:numPr>
              <w:shd w:val="clear" w:color="auto" w:fill="FFFFFF" w:themeFill="background1"/>
              <w:spacing w:before="120"/>
              <w:jc w:val="left"/>
              <w:rPr>
                <w:rFonts w:hint="default"/>
                <w:b/>
                <w:bCs/>
                <w:sz w:val="20"/>
                <w:szCs w:val="20"/>
                <w:lang w:val="ro-RO" w:eastAsia="ru-RU"/>
              </w:rPr>
            </w:pPr>
            <w:r>
              <w:rPr>
                <w:rFonts w:hint="default"/>
                <w:b/>
                <w:bCs/>
                <w:sz w:val="20"/>
                <w:szCs w:val="20"/>
                <w:lang w:val="ro-RO" w:eastAsia="ru-RU"/>
              </w:rPr>
              <w:t>396 copii x 252 zile lucrătoare</w:t>
            </w:r>
          </w:p>
          <w:p w14:paraId="42EC6374">
            <w:pPr>
              <w:shd w:val="clear" w:color="auto" w:fill="FFFFFF" w:themeFill="background1"/>
              <w:spacing w:before="120"/>
              <w:jc w:val="left"/>
              <w:rPr>
                <w:rFonts w:hint="default"/>
                <w:sz w:val="20"/>
                <w:szCs w:val="20"/>
                <w:lang w:val="ro-RO" w:eastAsia="ru-RU"/>
              </w:rPr>
            </w:pPr>
            <w:r>
              <w:rPr>
                <w:rFonts w:hint="default"/>
                <w:sz w:val="20"/>
                <w:szCs w:val="20"/>
                <w:lang w:val="ru-RU" w:eastAsia="ru-RU"/>
              </w:rPr>
              <w:t>Criteriul de evaluare – maximul k-kal</w:t>
            </w:r>
            <w:r>
              <w:rPr>
                <w:rFonts w:hint="default"/>
                <w:sz w:val="20"/>
                <w:szCs w:val="20"/>
                <w:lang w:val="ro-RO" w:eastAsia="ru-RU"/>
              </w:rPr>
              <w:t xml:space="preserve"> </w:t>
            </w:r>
            <w:r>
              <w:rPr>
                <w:rFonts w:hint="default"/>
                <w:sz w:val="20"/>
                <w:szCs w:val="20"/>
                <w:lang w:val="ru-RU" w:eastAsia="ru-RU"/>
              </w:rPr>
              <w:t xml:space="preserve"> propuse în corespundere cu</w:t>
            </w:r>
            <w:r>
              <w:rPr>
                <w:rFonts w:hint="default"/>
                <w:sz w:val="20"/>
                <w:szCs w:val="20"/>
                <w:lang w:val="ro-RO" w:eastAsia="ru-RU"/>
              </w:rPr>
              <w:t xml:space="preserve"> </w:t>
            </w:r>
            <w:r>
              <w:rPr>
                <w:rFonts w:hint="default"/>
                <w:sz w:val="20"/>
                <w:szCs w:val="20"/>
                <w:lang w:val="ru-RU" w:eastAsia="ru-RU"/>
              </w:rPr>
              <w:t>recomandările Ordinului Nr. 638din 12-08-2016 și și Ordin nr.910din 02.10.2020 cu privire l</w:t>
            </w:r>
            <w:r>
              <w:rPr>
                <w:rFonts w:hint="default"/>
                <w:sz w:val="20"/>
                <w:szCs w:val="20"/>
                <w:lang w:val="ro-RO" w:eastAsia="ru-RU"/>
              </w:rPr>
              <w:t xml:space="preserve">a </w:t>
            </w:r>
            <w:r>
              <w:rPr>
                <w:rFonts w:hint="default"/>
                <w:sz w:val="20"/>
                <w:szCs w:val="20"/>
                <w:lang w:val="ru-RU" w:eastAsia="ru-RU"/>
              </w:rPr>
              <w:t>implementare</w:t>
            </w:r>
            <w:r>
              <w:rPr>
                <w:rFonts w:hint="default"/>
                <w:sz w:val="20"/>
                <w:szCs w:val="20"/>
                <w:lang w:val="ro-RO" w:eastAsia="ru-RU"/>
              </w:rPr>
              <w:t>a</w:t>
            </w:r>
          </w:p>
          <w:p w14:paraId="3F2EA9E5">
            <w:pPr>
              <w:shd w:val="clear" w:color="auto" w:fill="FFFFFF" w:themeFill="background1"/>
              <w:spacing w:before="120"/>
              <w:jc w:val="left"/>
              <w:rPr>
                <w:sz w:val="20"/>
                <w:szCs w:val="20"/>
                <w:lang w:val="ru-RU" w:eastAsia="ru-RU"/>
              </w:rPr>
            </w:pPr>
            <w:r>
              <w:rPr>
                <w:rFonts w:hint="default"/>
                <w:sz w:val="20"/>
                <w:szCs w:val="20"/>
                <w:lang w:val="ru-RU" w:eastAsia="ru-RU"/>
              </w:rPr>
              <w:t>,,Recomandărilor</w:t>
            </w:r>
            <w:r>
              <w:rPr>
                <w:rFonts w:hint="default"/>
                <w:sz w:val="20"/>
                <w:szCs w:val="20"/>
                <w:lang w:val="ro-RO" w:eastAsia="ru-RU"/>
              </w:rPr>
              <w:t xml:space="preserve"> </w:t>
            </w:r>
            <w:r>
              <w:rPr>
                <w:rFonts w:hint="default"/>
                <w:sz w:val="20"/>
                <w:szCs w:val="20"/>
                <w:lang w:val="ru-RU" w:eastAsia="ru-RU"/>
              </w:rPr>
              <w:t>pentru un regim alimentar sănătos</w:t>
            </w:r>
            <w:r>
              <w:rPr>
                <w:rFonts w:hint="default"/>
                <w:sz w:val="20"/>
                <w:szCs w:val="20"/>
                <w:lang w:val="ro-RO" w:eastAsia="ru-RU"/>
              </w:rPr>
              <w:t xml:space="preserve"> </w:t>
            </w:r>
            <w:r>
              <w:rPr>
                <w:rFonts w:hint="default"/>
                <w:sz w:val="20"/>
                <w:szCs w:val="20"/>
                <w:lang w:val="ru-RU" w:eastAsia="ru-RU"/>
              </w:rPr>
              <w:t>şi activitate fizică adecvată în</w:t>
            </w:r>
            <w:r>
              <w:rPr>
                <w:rFonts w:hint="default"/>
                <w:sz w:val="20"/>
                <w:szCs w:val="20"/>
                <w:lang w:val="ro-RO" w:eastAsia="ru-RU"/>
              </w:rPr>
              <w:t xml:space="preserve"> </w:t>
            </w:r>
            <w:r>
              <w:rPr>
                <w:rFonts w:hint="default"/>
                <w:sz w:val="20"/>
                <w:szCs w:val="20"/>
                <w:lang w:val="ru-RU" w:eastAsia="ru-RU"/>
              </w:rPr>
              <w:t>instituţiile de învăţămînt din</w:t>
            </w:r>
            <w:r>
              <w:rPr>
                <w:rFonts w:hint="default"/>
                <w:sz w:val="20"/>
                <w:szCs w:val="20"/>
                <w:lang w:val="ro-RO" w:eastAsia="ru-RU"/>
              </w:rPr>
              <w:t xml:space="preserve"> </w:t>
            </w:r>
            <w:r>
              <w:rPr>
                <w:rFonts w:hint="default"/>
                <w:sz w:val="20"/>
                <w:szCs w:val="20"/>
                <w:lang w:val="ru-RU" w:eastAsia="ru-RU"/>
              </w:rPr>
              <w:t>Republica Moldova”.</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2A9D5CA5">
            <w:pPr>
              <w:shd w:val="clear" w:color="auto" w:fill="FFFFFF" w:themeFill="background1"/>
              <w:spacing w:before="120"/>
              <w:jc w:val="center"/>
              <w:rPr>
                <w:sz w:val="20"/>
                <w:szCs w:val="20"/>
                <w:lang w:val="ru-RU" w:eastAsia="ru-RU"/>
              </w:rPr>
            </w:pPr>
          </w:p>
        </w:tc>
      </w:tr>
      <w:tr w14:paraId="7D4BB8F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9C88836">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C70222A">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FC1B24A">
            <w:pPr>
              <w:shd w:val="clear" w:color="auto" w:fill="FFFFFF" w:themeFill="background1"/>
              <w:spacing w:before="120"/>
              <w:jc w:val="center"/>
              <w:rPr>
                <w:rFonts w:hint="default"/>
                <w:b/>
                <w:sz w:val="20"/>
                <w:szCs w:val="20"/>
                <w:lang w:val="ro-RO" w:eastAsia="ru-RU"/>
              </w:rPr>
            </w:pPr>
            <w:r>
              <w:rPr>
                <w:b/>
                <w:sz w:val="20"/>
                <w:szCs w:val="20"/>
                <w:lang w:val="ru-RU" w:eastAsia="ru-RU"/>
              </w:rPr>
              <w:t xml:space="preserve">Lotul </w:t>
            </w:r>
            <w:r>
              <w:rPr>
                <w:rFonts w:hint="default"/>
                <w:b/>
                <w:sz w:val="20"/>
                <w:szCs w:val="20"/>
                <w:lang w:val="ro-RO" w:eastAsia="ru-RU"/>
              </w:rPr>
              <w:t>1</w:t>
            </w:r>
          </w:p>
          <w:p w14:paraId="20892A8F">
            <w:pPr>
              <w:shd w:val="clear" w:color="auto" w:fill="FFFFFF" w:themeFill="background1"/>
              <w:spacing w:before="120"/>
              <w:jc w:val="center"/>
              <w:rPr>
                <w:rFonts w:hint="default"/>
                <w:b/>
                <w:sz w:val="20"/>
                <w:szCs w:val="20"/>
                <w:lang w:val="ro-RO" w:eastAsia="ru-RU"/>
              </w:rPr>
            </w:pPr>
            <w:r>
              <w:rPr>
                <w:rFonts w:hint="default"/>
                <w:b/>
                <w:sz w:val="20"/>
                <w:szCs w:val="20"/>
                <w:lang w:val="ro-RO" w:eastAsia="ru-RU"/>
              </w:rPr>
              <w:t>Servicii de alimentare și servicii conexe pentru</w:t>
            </w:r>
            <w:r>
              <w:rPr>
                <w:rFonts w:hint="default"/>
                <w:b/>
                <w:sz w:val="20"/>
                <w:szCs w:val="20"/>
                <w:lang w:val="en-GB" w:eastAsia="ru-RU"/>
              </w:rPr>
              <w:t>:</w:t>
            </w:r>
          </w:p>
          <w:p w14:paraId="02319E9C">
            <w:pPr>
              <w:shd w:val="clear" w:color="auto" w:fill="FFFFFF" w:themeFill="background1"/>
              <w:spacing w:before="120"/>
              <w:jc w:val="center"/>
              <w:rPr>
                <w:rFonts w:hint="default"/>
                <w:b/>
                <w:sz w:val="20"/>
                <w:szCs w:val="20"/>
                <w:lang w:val="ro-RO" w:eastAsia="ru-RU"/>
              </w:rPr>
            </w:pPr>
            <w:r>
              <w:rPr>
                <w:rFonts w:hint="default"/>
                <w:b/>
                <w:sz w:val="20"/>
                <w:szCs w:val="20"/>
                <w:lang w:val="ro-RO" w:eastAsia="ru-RU"/>
              </w:rPr>
              <w:t>Grădinița Albinuța</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1ADEBBD">
            <w:pPr>
              <w:shd w:val="clear" w:color="auto" w:fill="FFFFFF" w:themeFill="background1"/>
              <w:spacing w:before="120"/>
              <w:jc w:val="center"/>
              <w:rPr>
                <w:sz w:val="20"/>
                <w:szCs w:val="20"/>
                <w:lang w:val="ru-RU" w:eastAsia="ru-RU"/>
              </w:rPr>
            </w:pP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4DFE7C0D">
            <w:pPr>
              <w:shd w:val="clear" w:color="auto" w:fill="FFFFFF" w:themeFill="background1"/>
              <w:spacing w:before="120"/>
              <w:jc w:val="center"/>
              <w:rPr>
                <w:sz w:val="20"/>
                <w:szCs w:val="20"/>
                <w:lang w:val="ru-RU" w:eastAsia="ru-RU"/>
              </w:rPr>
            </w:pP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4BBD96B6">
            <w:pPr>
              <w:shd w:val="clear" w:color="auto" w:fill="FFFFFF" w:themeFill="background1"/>
              <w:spacing w:before="120"/>
              <w:jc w:val="center"/>
              <w:rPr>
                <w:rFonts w:hint="default"/>
                <w:sz w:val="20"/>
                <w:szCs w:val="20"/>
                <w:highlight w:val="yellow"/>
                <w:lang w:val="ru-RU" w:eastAsia="ru-RU"/>
              </w:rPr>
            </w:pPr>
          </w:p>
          <w:p w14:paraId="1E011A9C">
            <w:pPr>
              <w:shd w:val="clear" w:color="auto" w:fill="FFFFFF" w:themeFill="background1"/>
              <w:spacing w:before="120"/>
              <w:jc w:val="both"/>
              <w:rPr>
                <w:rFonts w:hint="default"/>
                <w:sz w:val="20"/>
                <w:szCs w:val="20"/>
                <w:highlight w:val="yellow"/>
                <w:lang w:val="ru-RU" w:eastAsia="ru-RU"/>
              </w:rPr>
            </w:pPr>
          </w:p>
          <w:p w14:paraId="758223FA">
            <w:pPr>
              <w:shd w:val="clear" w:color="auto" w:fill="FFFFFF" w:themeFill="background1"/>
              <w:spacing w:before="120"/>
              <w:jc w:val="center"/>
              <w:rPr>
                <w:rFonts w:hint="default"/>
                <w:sz w:val="20"/>
                <w:szCs w:val="20"/>
                <w:highlight w:val="yellow"/>
                <w:lang w:val="ro-RO" w:eastAsia="ru-RU"/>
              </w:rPr>
            </w:pPr>
            <w:r>
              <w:rPr>
                <w:rFonts w:hint="default"/>
                <w:sz w:val="20"/>
                <w:szCs w:val="20"/>
                <w:highlight w:val="none"/>
                <w:lang w:val="ro-RO" w:eastAsia="ru-RU"/>
              </w:rPr>
              <w:t>193 copii x 252 zile</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47EE7ED2">
            <w:pPr>
              <w:shd w:val="clear" w:color="auto" w:fill="FFFFFF" w:themeFill="background1"/>
              <w:spacing w:before="120"/>
              <w:jc w:val="center"/>
              <w:rPr>
                <w:sz w:val="20"/>
                <w:szCs w:val="20"/>
                <w:lang w:val="ru-RU" w:eastAsia="ru-RU"/>
              </w:rPr>
            </w:pPr>
          </w:p>
          <w:p w14:paraId="0CA45C64">
            <w:pPr>
              <w:shd w:val="clear" w:color="auto" w:fill="FFFFFF" w:themeFill="background1"/>
              <w:spacing w:before="120"/>
              <w:ind w:firstLine="100" w:firstLineChars="50"/>
              <w:jc w:val="both"/>
              <w:rPr>
                <w:rFonts w:hint="default"/>
                <w:sz w:val="20"/>
                <w:szCs w:val="20"/>
                <w:lang w:val="ro-RO" w:eastAsia="ru-RU"/>
              </w:rPr>
            </w:pPr>
          </w:p>
          <w:p w14:paraId="5FD3DFB3">
            <w:pPr>
              <w:shd w:val="clear" w:color="auto" w:fill="FFFFFF" w:themeFill="background1"/>
              <w:spacing w:before="120"/>
              <w:jc w:val="both"/>
              <w:rPr>
                <w:rFonts w:hint="default"/>
                <w:sz w:val="20"/>
                <w:szCs w:val="20"/>
                <w:lang w:val="ro-RO" w:eastAsia="ru-RU"/>
              </w:rPr>
            </w:pPr>
            <w:r>
              <w:rPr>
                <w:rFonts w:hint="default"/>
                <w:sz w:val="20"/>
                <w:szCs w:val="20"/>
                <w:lang w:val="ro-RO" w:eastAsia="ru-RU"/>
              </w:rPr>
              <w:t>1880330.00</w:t>
            </w:r>
          </w:p>
        </w:tc>
      </w:tr>
      <w:tr w14:paraId="4EF8D8D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DAAC02A">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6A640C3">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800AC7B">
            <w:pPr>
              <w:shd w:val="clear" w:color="auto" w:fill="FFFFFF" w:themeFill="background1"/>
              <w:spacing w:before="120"/>
              <w:jc w:val="center"/>
              <w:rPr>
                <w:rFonts w:hint="default"/>
                <w:i/>
                <w:sz w:val="20"/>
                <w:szCs w:val="20"/>
                <w:lang w:val="ro-RO" w:eastAsia="ru-RU"/>
              </w:rPr>
            </w:pPr>
            <w:r>
              <w:rPr>
                <w:rFonts w:hint="default"/>
                <w:b/>
                <w:bCs/>
                <w:i w:val="0"/>
                <w:iCs/>
                <w:sz w:val="20"/>
                <w:szCs w:val="20"/>
                <w:lang w:val="ro-RO" w:eastAsia="ru-RU"/>
              </w:rPr>
              <w:t>Grădinița Romanița</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DE452AE">
            <w:pPr>
              <w:shd w:val="clear" w:color="auto" w:fill="FFFFFF" w:themeFill="background1"/>
              <w:spacing w:before="120"/>
              <w:jc w:val="center"/>
              <w:rPr>
                <w:sz w:val="20"/>
                <w:szCs w:val="20"/>
                <w:lang w:val="ru-RU" w:eastAsia="ru-RU"/>
              </w:rPr>
            </w:pPr>
          </w:p>
        </w:tc>
        <w:tc>
          <w:tcPr>
            <w:tcW w:w="958" w:type="dxa"/>
            <w:tcBorders>
              <w:top w:val="single" w:color="auto" w:sz="4" w:space="0"/>
              <w:left w:val="single" w:color="auto" w:sz="4" w:space="0"/>
              <w:bottom w:val="single" w:color="auto" w:sz="4" w:space="0"/>
              <w:right w:val="single" w:color="auto" w:sz="4" w:space="0"/>
            </w:tcBorders>
            <w:shd w:val="clear" w:color="auto" w:fill="auto"/>
            <w:vAlign w:val="center"/>
          </w:tcPr>
          <w:p w14:paraId="1E9CDD1A">
            <w:pPr>
              <w:shd w:val="clear" w:color="auto" w:fill="FFFFFF" w:themeFill="background1"/>
              <w:spacing w:before="120"/>
              <w:jc w:val="center"/>
              <w:rPr>
                <w:sz w:val="20"/>
                <w:szCs w:val="20"/>
                <w:lang w:val="ru-RU" w:eastAsia="ru-RU"/>
              </w:rPr>
            </w:pPr>
          </w:p>
        </w:tc>
        <w:tc>
          <w:tcPr>
            <w:tcW w:w="2925" w:type="dxa"/>
            <w:tcBorders>
              <w:top w:val="single" w:color="auto" w:sz="4" w:space="0"/>
              <w:left w:val="single" w:color="auto" w:sz="4" w:space="0"/>
              <w:bottom w:val="single" w:color="auto" w:sz="4" w:space="0"/>
              <w:right w:val="single" w:color="auto" w:sz="4" w:space="0"/>
            </w:tcBorders>
            <w:shd w:val="clear" w:color="auto" w:fill="auto"/>
            <w:vAlign w:val="center"/>
          </w:tcPr>
          <w:p w14:paraId="7A276736">
            <w:pPr>
              <w:shd w:val="clear" w:color="auto" w:fill="FFFFFF" w:themeFill="background1"/>
              <w:spacing w:before="120"/>
              <w:jc w:val="center"/>
              <w:rPr>
                <w:rFonts w:hint="default"/>
                <w:sz w:val="20"/>
                <w:szCs w:val="20"/>
                <w:highlight w:val="yellow"/>
                <w:lang w:val="ro-RO" w:eastAsia="ru-RU"/>
              </w:rPr>
            </w:pPr>
            <w:r>
              <w:rPr>
                <w:rFonts w:hint="default"/>
                <w:sz w:val="20"/>
                <w:szCs w:val="20"/>
                <w:highlight w:val="none"/>
                <w:lang w:val="ro-RO" w:eastAsia="ru-RU"/>
              </w:rPr>
              <w:t>203 copii x 252 zile</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75978803">
            <w:pPr>
              <w:shd w:val="clear" w:color="auto" w:fill="FFFFFF" w:themeFill="background1"/>
              <w:spacing w:before="120"/>
              <w:jc w:val="center"/>
              <w:rPr>
                <w:rFonts w:hint="default"/>
                <w:sz w:val="20"/>
                <w:szCs w:val="20"/>
                <w:lang w:val="ro-RO" w:eastAsia="ru-RU"/>
              </w:rPr>
            </w:pPr>
            <w:r>
              <w:rPr>
                <w:rFonts w:hint="default"/>
                <w:sz w:val="20"/>
                <w:szCs w:val="20"/>
                <w:lang w:val="ro-RO" w:eastAsia="ru-RU"/>
              </w:rPr>
              <w:t>1956522.00</w:t>
            </w:r>
          </w:p>
        </w:tc>
      </w:tr>
      <w:tr w14:paraId="792F0638">
        <w:tblPrEx>
          <w:tblCellMar>
            <w:top w:w="0" w:type="dxa"/>
            <w:left w:w="108" w:type="dxa"/>
            <w:bottom w:w="0" w:type="dxa"/>
            <w:right w:w="108" w:type="dxa"/>
          </w:tblCellMar>
        </w:tblPrEx>
        <w:trPr>
          <w:trHeight w:val="397" w:hRule="atLeast"/>
        </w:trPr>
        <w:tc>
          <w:tcPr>
            <w:tcW w:w="882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344D3D0">
            <w:pPr>
              <w:shd w:val="clear" w:color="auto" w:fill="FFFFFF" w:themeFill="background1"/>
              <w:spacing w:before="120"/>
              <w:jc w:val="center"/>
              <w:rPr>
                <w:rFonts w:hint="default"/>
                <w:sz w:val="20"/>
                <w:szCs w:val="20"/>
                <w:lang w:val="ro-RO"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r>
              <w:rPr>
                <w:rFonts w:hint="default"/>
                <w:b/>
                <w:sz w:val="20"/>
                <w:szCs w:val="20"/>
                <w:lang w:val="ro-RO" w:eastAsia="ru-RU"/>
              </w:rPr>
              <w:t xml:space="preserve"> fără TVA</w:t>
            </w:r>
          </w:p>
        </w:tc>
        <w:tc>
          <w:tcPr>
            <w:tcW w:w="1247" w:type="dxa"/>
            <w:tcBorders>
              <w:top w:val="single" w:color="auto" w:sz="4" w:space="0"/>
              <w:left w:val="single" w:color="auto" w:sz="4" w:space="0"/>
              <w:bottom w:val="single" w:color="auto" w:sz="4" w:space="0"/>
              <w:right w:val="single" w:color="auto" w:sz="4" w:space="0"/>
            </w:tcBorders>
            <w:shd w:val="clear" w:color="auto" w:fill="auto"/>
          </w:tcPr>
          <w:p w14:paraId="68F5C589">
            <w:pPr>
              <w:shd w:val="clear" w:color="auto" w:fill="FFFFFF" w:themeFill="background1"/>
              <w:spacing w:before="120"/>
              <w:jc w:val="center"/>
              <w:rPr>
                <w:rFonts w:hint="default"/>
                <w:sz w:val="20"/>
                <w:szCs w:val="20"/>
                <w:lang w:val="ro-RO" w:eastAsia="ru-RU"/>
              </w:rPr>
            </w:pPr>
            <w:r>
              <w:rPr>
                <w:rFonts w:hint="default"/>
                <w:b/>
                <w:bCs/>
                <w:sz w:val="21"/>
                <w:szCs w:val="21"/>
                <w:lang w:val="ro-RO" w:eastAsia="ru-RU"/>
              </w:rPr>
              <w:t>3836852</w:t>
            </w:r>
            <w:bookmarkStart w:id="116" w:name="_GoBack"/>
            <w:bookmarkEnd w:id="116"/>
            <w:r>
              <w:rPr>
                <w:rFonts w:hint="default"/>
                <w:b/>
                <w:bCs/>
                <w:sz w:val="21"/>
                <w:szCs w:val="21"/>
                <w:lang w:val="ro-RO" w:eastAsia="ru-RU"/>
              </w:rPr>
              <w:t>.00</w:t>
            </w:r>
          </w:p>
        </w:tc>
      </w:tr>
    </w:tbl>
    <w:p w14:paraId="051DABC3">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w:t>
      </w:r>
      <w:r>
        <w:rPr>
          <w:rFonts w:hint="default"/>
          <w:b/>
          <w:lang w:val="ro-RO" w:eastAsia="ru-RU"/>
        </w:rPr>
        <w:t xml:space="preserve"> </w:t>
      </w:r>
      <w:r>
        <w:rPr>
          <w:rFonts w:hint="default"/>
          <w:b/>
          <w:u w:val="single"/>
          <w:lang w:val="ro-RO" w:eastAsia="ru-RU"/>
        </w:rPr>
        <w:t>N</w:t>
      </w:r>
      <w:r>
        <w:rPr>
          <w:rFonts w:hint="default"/>
          <w:b/>
          <w:u w:val="single"/>
          <w:lang w:eastAsia="ru-RU"/>
        </w:rPr>
        <w:t>u se aplic</w:t>
      </w:r>
      <w:r>
        <w:rPr>
          <w:rFonts w:hint="default"/>
          <w:b/>
          <w:u w:val="single"/>
          <w:lang w:val="ro-RO" w:eastAsia="ru-RU"/>
        </w:rPr>
        <w:t>ă</w:t>
      </w:r>
    </w:p>
    <w:p w14:paraId="4D65B572">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5CB34E1F">
      <w:pPr>
        <w:numPr>
          <w:ilvl w:val="0"/>
          <w:numId w:val="12"/>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14:paraId="5A2C0183">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65EB87AB">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60ED4FC6">
      <w:pPr>
        <w:numPr>
          <w:ilvl w:val="0"/>
          <w:numId w:val="12"/>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p>
    <w:p w14:paraId="1FBF2258">
      <w:pPr>
        <w:shd w:val="clear" w:color="auto" w:fill="FFFFFF" w:themeFill="background1"/>
        <w:tabs>
          <w:tab w:val="right" w:pos="426"/>
        </w:tabs>
        <w:rPr>
          <w:lang w:val="it-IT" w:eastAsia="ru-RU"/>
        </w:rPr>
      </w:pPr>
    </w:p>
    <w:p w14:paraId="2BA7498A">
      <w:pPr>
        <w:numPr>
          <w:ilvl w:val="0"/>
          <w:numId w:val="10"/>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rFonts w:hint="default"/>
          <w:b/>
          <w:u w:val="single"/>
          <w:lang w:val="ro-RO" w:eastAsia="ru-RU"/>
        </w:rPr>
        <w:t>N</w:t>
      </w:r>
      <w:r>
        <w:rPr>
          <w:b/>
          <w:u w:val="single"/>
          <w:lang w:val="en-US" w:eastAsia="ru-RU"/>
        </w:rPr>
        <w:t>u se admit</w:t>
      </w:r>
    </w:p>
    <w:p w14:paraId="73FB895F">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19930CA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prestare solicitați: </w:t>
      </w:r>
      <w:r>
        <w:rPr>
          <w:rFonts w:hint="default"/>
          <w:b/>
          <w:u w:val="single"/>
          <w:lang w:val="ro-RO" w:eastAsia="ru-RU"/>
        </w:rPr>
        <w:t xml:space="preserve">ianuarie </w:t>
      </w:r>
      <w:r>
        <w:rPr>
          <w:rFonts w:hint="default"/>
          <w:b/>
          <w:u w:val="single"/>
          <w:lang w:val="it-IT" w:eastAsia="ru-RU"/>
        </w:rPr>
        <w:t>-</w:t>
      </w:r>
      <w:r>
        <w:rPr>
          <w:rFonts w:hint="default"/>
          <w:b/>
          <w:u w:val="single"/>
          <w:lang w:val="ro-RO" w:eastAsia="ru-RU"/>
        </w:rPr>
        <w:t xml:space="preserve"> </w:t>
      </w:r>
      <w:r>
        <w:rPr>
          <w:rFonts w:hint="default"/>
          <w:b/>
          <w:u w:val="single"/>
          <w:lang w:val="it-IT" w:eastAsia="ru-RU"/>
        </w:rPr>
        <w:t>decembrie 202</w:t>
      </w:r>
      <w:r>
        <w:rPr>
          <w:rFonts w:hint="default"/>
          <w:b/>
          <w:u w:val="single"/>
          <w:lang w:val="ro-RO" w:eastAsia="ru-RU"/>
        </w:rPr>
        <w:t>5</w:t>
      </w:r>
      <w:r>
        <w:rPr>
          <w:rFonts w:hint="default"/>
          <w:b/>
          <w:u w:val="single"/>
          <w:lang w:val="it-IT" w:eastAsia="ru-RU"/>
        </w:rPr>
        <w:t xml:space="preserve"> </w:t>
      </w:r>
    </w:p>
    <w:p w14:paraId="5638C7D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rFonts w:hint="default"/>
          <w:b/>
          <w:lang w:val="ro-RO" w:eastAsia="ru-RU"/>
        </w:rPr>
        <w:t xml:space="preserve"> </w:t>
      </w:r>
      <w:r>
        <w:rPr>
          <w:rFonts w:hint="default"/>
          <w:b/>
          <w:u w:val="single"/>
          <w:lang w:val="ro-RO" w:eastAsia="ru-RU"/>
        </w:rPr>
        <w:t>31 decembrie 2025</w:t>
      </w:r>
    </w:p>
    <w:p w14:paraId="21A16492">
      <w:pPr>
        <w:numPr>
          <w:ilvl w:val="0"/>
          <w:numId w:val="10"/>
        </w:numPr>
        <w:tabs>
          <w:tab w:val="right" w:pos="426"/>
        </w:tabs>
        <w:spacing w:before="120"/>
        <w:ind w:left="360"/>
        <w:rPr>
          <w:b/>
          <w:u w:val="single"/>
          <w:lang w:val="it-IT" w:eastAsia="ru-RU"/>
        </w:rPr>
      </w:pPr>
      <w:r>
        <w:rPr>
          <w:b/>
          <w:lang w:val="it-IT" w:eastAsia="ru-RU"/>
        </w:rPr>
        <w:t xml:space="preserve">Contract de achiziție rezervat atelierelor protejate sau că acesta poate fi executat numai în cadrul unor programe de angajare protejată (după caz): </w:t>
      </w:r>
      <w:r>
        <w:rPr>
          <w:rFonts w:hint="default"/>
          <w:b/>
          <w:u w:val="single"/>
          <w:lang w:val="ro-RO" w:eastAsia="ru-RU"/>
        </w:rPr>
        <w:t xml:space="preserve">    nu____</w:t>
      </w:r>
    </w:p>
    <w:p w14:paraId="4B4782B7">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2B747BF9">
      <w:pPr>
        <w:numPr>
          <w:ilvl w:val="0"/>
          <w:numId w:val="10"/>
        </w:numPr>
        <w:shd w:val="clear" w:color="auto" w:fill="FFFFFF" w:themeFill="background1"/>
        <w:tabs>
          <w:tab w:val="right" w:pos="426"/>
        </w:tabs>
        <w:spacing w:before="120"/>
        <w:ind w:left="360"/>
        <w:rPr>
          <w:b/>
          <w:u w:val="single"/>
          <w:lang w:val="it-IT" w:eastAsia="ru-RU"/>
        </w:rPr>
      </w:pPr>
      <w:r>
        <w:rPr>
          <w:b/>
          <w:lang w:val="it-IT" w:eastAsia="ru-RU"/>
        </w:rPr>
        <w:tab/>
      </w:r>
      <w:r>
        <w:rPr>
          <w:b/>
          <w:lang w:val="it-IT" w:eastAsia="ru-RU"/>
        </w:rPr>
        <w:t>Prestarea serviciului este rezervată unei anumite profesii în temeiul unor legi sau al unor acte administrative:</w:t>
      </w:r>
      <w:r>
        <w:rPr>
          <w:b/>
          <w:u w:val="none"/>
          <w:lang w:val="it-IT" w:eastAsia="ru-RU"/>
        </w:rPr>
        <w:t xml:space="preserve">  </w:t>
      </w:r>
      <w:r>
        <w:rPr>
          <w:rFonts w:hint="default"/>
          <w:b/>
          <w:u w:val="single"/>
          <w:lang w:val="ro-RO" w:eastAsia="ru-RU"/>
        </w:rPr>
        <w:t>Nu se aplică</w:t>
      </w:r>
    </w:p>
    <w:p w14:paraId="44B0DF79">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2440CBD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7DAA8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4EB69B5">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1B056CE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3A7C899">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1196557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02E2F17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38F5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32FF1C1">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w:t>
            </w:r>
          </w:p>
        </w:tc>
        <w:tc>
          <w:tcPr>
            <w:tcW w:w="3391" w:type="dxa"/>
            <w:shd w:val="clear" w:color="auto" w:fill="auto"/>
          </w:tcPr>
          <w:p w14:paraId="6B328617">
            <w:pPr>
              <w:shd w:val="clear" w:color="auto" w:fill="FFFFFF" w:themeFill="background1"/>
              <w:tabs>
                <w:tab w:val="left" w:pos="612"/>
              </w:tabs>
              <w:spacing w:before="120" w:after="120"/>
              <w:ind w:firstLine="990" w:firstLineChars="450"/>
              <w:rPr>
                <w:iCs/>
                <w:lang w:val="ru-RU" w:eastAsia="ru-RU"/>
              </w:rPr>
            </w:pPr>
            <w:r>
              <w:rPr>
                <w:iCs/>
                <w:sz w:val="22"/>
                <w:szCs w:val="22"/>
                <w:lang w:val="ru-RU" w:eastAsia="ru-RU"/>
              </w:rPr>
              <w:t>DUAE</w:t>
            </w:r>
          </w:p>
        </w:tc>
        <w:tc>
          <w:tcPr>
            <w:tcW w:w="3209" w:type="dxa"/>
            <w:shd w:val="clear" w:color="auto" w:fill="auto"/>
          </w:tcPr>
          <w:p w14:paraId="2D1E909D">
            <w:pPr>
              <w:shd w:val="clear" w:color="auto" w:fill="FFFFFF" w:themeFill="background1"/>
              <w:tabs>
                <w:tab w:val="left" w:pos="612"/>
              </w:tabs>
              <w:spacing w:before="120" w:after="120"/>
              <w:rPr>
                <w:iCs/>
                <w:lang w:val="ru-RU" w:eastAsia="ru-RU"/>
              </w:rPr>
            </w:pPr>
            <w:r>
              <w:rPr>
                <w:rFonts w:hint="default"/>
                <w:iCs/>
                <w:sz w:val="22"/>
                <w:szCs w:val="22"/>
                <w:lang w:val="ru-RU" w:eastAsia="ru-RU"/>
              </w:rPr>
              <w:t>Formularul DUAE, completat de către</w:t>
            </w:r>
            <w:r>
              <w:rPr>
                <w:rFonts w:hint="default"/>
                <w:iCs/>
                <w:sz w:val="22"/>
                <w:szCs w:val="22"/>
                <w:lang w:val="ro-RO" w:eastAsia="ru-RU"/>
              </w:rPr>
              <w:t xml:space="preserve"> </w:t>
            </w:r>
            <w:r>
              <w:rPr>
                <w:rFonts w:hint="default"/>
                <w:iCs/>
                <w:sz w:val="22"/>
                <w:szCs w:val="22"/>
                <w:lang w:val="ru-RU" w:eastAsia="ru-RU"/>
              </w:rPr>
              <w:t>operatorul economic participant, confirmat</w:t>
            </w:r>
            <w:r>
              <w:rPr>
                <w:rFonts w:hint="default"/>
                <w:iCs/>
                <w:sz w:val="22"/>
                <w:szCs w:val="22"/>
                <w:lang w:val="ro-RO" w:eastAsia="ru-RU"/>
              </w:rPr>
              <w:t xml:space="preserve"> </w:t>
            </w:r>
            <w:r>
              <w:rPr>
                <w:rFonts w:hint="default"/>
                <w:iCs/>
                <w:sz w:val="22"/>
                <w:szCs w:val="22"/>
                <w:lang w:val="ru-RU" w:eastAsia="ru-RU"/>
              </w:rPr>
              <w:t>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124E289E">
            <w:pPr>
              <w:shd w:val="clear" w:color="auto" w:fill="FFFFFF" w:themeFill="background1"/>
              <w:tabs>
                <w:tab w:val="left" w:pos="612"/>
              </w:tabs>
              <w:spacing w:before="120" w:after="120"/>
              <w:rPr>
                <w:rFonts w:hint="default"/>
                <w:iCs/>
                <w:lang w:val="ro-RO" w:eastAsia="ru-RU"/>
              </w:rPr>
            </w:pPr>
            <w:r>
              <w:rPr>
                <w:rFonts w:hint="default"/>
                <w:iCs/>
                <w:lang w:val="ro-RO" w:eastAsia="ru-RU"/>
              </w:rPr>
              <w:t>Obligatoriu</w:t>
            </w:r>
          </w:p>
        </w:tc>
      </w:tr>
      <w:tr w14:paraId="5D65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688F637">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2</w:t>
            </w:r>
          </w:p>
        </w:tc>
        <w:tc>
          <w:tcPr>
            <w:tcW w:w="3391" w:type="dxa"/>
            <w:shd w:val="clear" w:color="auto" w:fill="auto"/>
          </w:tcPr>
          <w:p w14:paraId="1BE3046C">
            <w:pPr>
              <w:shd w:val="clear" w:color="auto" w:fill="FFFFFF" w:themeFill="background1"/>
              <w:tabs>
                <w:tab w:val="left" w:pos="612"/>
              </w:tabs>
              <w:spacing w:before="120" w:after="120"/>
              <w:rPr>
                <w:iCs/>
                <w:lang w:val="ru-RU" w:eastAsia="ru-RU"/>
              </w:rPr>
            </w:pPr>
            <w:r>
              <w:rPr>
                <w:rFonts w:hint="default"/>
                <w:iCs/>
                <w:sz w:val="22"/>
                <w:szCs w:val="22"/>
                <w:lang w:val="ru-RU" w:eastAsia="ru-RU"/>
              </w:rPr>
              <w:t>Oferta - specificații tehnice și de preț(conform Anexelor nr. 22 și nr. 23 la</w:t>
            </w:r>
            <w:r>
              <w:rPr>
                <w:rFonts w:hint="default"/>
                <w:iCs/>
                <w:sz w:val="22"/>
                <w:szCs w:val="22"/>
                <w:lang w:val="ro-RO" w:eastAsia="ru-RU"/>
              </w:rPr>
              <w:t xml:space="preserve"> </w:t>
            </w:r>
            <w:r>
              <w:rPr>
                <w:rFonts w:hint="default"/>
                <w:iCs/>
                <w:sz w:val="22"/>
                <w:szCs w:val="22"/>
                <w:lang w:val="ru-RU" w:eastAsia="ru-RU"/>
              </w:rPr>
              <w:t>Documentația standard aprobată</w:t>
            </w:r>
            <w:r>
              <w:rPr>
                <w:rFonts w:hint="default"/>
                <w:iCs/>
                <w:sz w:val="22"/>
                <w:szCs w:val="22"/>
                <w:lang w:val="ro-RO" w:eastAsia="ru-RU"/>
              </w:rPr>
              <w:t xml:space="preserve"> </w:t>
            </w:r>
            <w:r>
              <w:rPr>
                <w:rFonts w:hint="default"/>
                <w:iCs/>
                <w:sz w:val="22"/>
                <w:szCs w:val="22"/>
                <w:lang w:val="ru-RU" w:eastAsia="ru-RU"/>
              </w:rPr>
              <w:t>prin Ordinul</w:t>
            </w:r>
            <w:r>
              <w:rPr>
                <w:rFonts w:hint="default"/>
                <w:iCs/>
                <w:sz w:val="22"/>
                <w:szCs w:val="22"/>
                <w:lang w:val="ro-RO" w:eastAsia="ru-RU"/>
              </w:rPr>
              <w:t xml:space="preserve"> </w:t>
            </w:r>
            <w:r>
              <w:rPr>
                <w:rFonts w:hint="default"/>
                <w:iCs/>
                <w:sz w:val="22"/>
                <w:szCs w:val="22"/>
                <w:lang w:val="ru-RU" w:eastAsia="ru-RU"/>
              </w:rPr>
              <w:t>Ministrului Finanţelor</w:t>
            </w:r>
            <w:r>
              <w:rPr>
                <w:rFonts w:hint="default"/>
                <w:iCs/>
                <w:sz w:val="22"/>
                <w:szCs w:val="22"/>
                <w:lang w:val="ro-RO" w:eastAsia="ru-RU"/>
              </w:rPr>
              <w:t xml:space="preserve"> </w:t>
            </w:r>
            <w:r>
              <w:rPr>
                <w:rFonts w:hint="default"/>
                <w:iCs/>
                <w:sz w:val="22"/>
                <w:szCs w:val="22"/>
                <w:lang w:val="ru-RU" w:eastAsia="ru-RU"/>
              </w:rPr>
              <w:t>nr. 115 din 15.09.2021)</w:t>
            </w:r>
          </w:p>
        </w:tc>
        <w:tc>
          <w:tcPr>
            <w:tcW w:w="3209" w:type="dxa"/>
            <w:shd w:val="clear" w:color="auto" w:fill="auto"/>
          </w:tcPr>
          <w:p w14:paraId="7C53DC53">
            <w:pPr>
              <w:shd w:val="clear" w:color="auto" w:fill="FFFFFF" w:themeFill="background1"/>
              <w:tabs>
                <w:tab w:val="left" w:pos="612"/>
              </w:tabs>
              <w:spacing w:before="120" w:after="120"/>
              <w:rPr>
                <w:iCs/>
                <w:lang w:val="ru-RU" w:eastAsia="ru-RU"/>
              </w:rPr>
            </w:pPr>
            <w:r>
              <w:rPr>
                <w:rFonts w:hint="default"/>
                <w:iCs/>
                <w:sz w:val="22"/>
                <w:szCs w:val="22"/>
                <w:lang w:val="ru-RU" w:eastAsia="ru-RU"/>
              </w:rPr>
              <w:t>Anexele 22 și 23, completate de către</w:t>
            </w:r>
            <w:r>
              <w:rPr>
                <w:rFonts w:hint="default"/>
                <w:iCs/>
                <w:sz w:val="22"/>
                <w:szCs w:val="22"/>
                <w:lang w:val="ro-RO" w:eastAsia="ru-RU"/>
              </w:rPr>
              <w:t xml:space="preserve"> </w:t>
            </w:r>
            <w:r>
              <w:rPr>
                <w:rFonts w:hint="default"/>
                <w:iCs/>
                <w:sz w:val="22"/>
                <w:szCs w:val="22"/>
                <w:lang w:val="ru-RU" w:eastAsia="ru-RU"/>
              </w:rPr>
              <w:t>operatorul economic participant,confirmate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7A06CB38">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1D3A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0044A3EC">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3</w:t>
            </w:r>
          </w:p>
        </w:tc>
        <w:tc>
          <w:tcPr>
            <w:tcW w:w="3391" w:type="dxa"/>
            <w:shd w:val="clear" w:color="auto" w:fill="auto"/>
          </w:tcPr>
          <w:p w14:paraId="5BE19306">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Extras din Registrul de Stat al</w:t>
            </w:r>
          </w:p>
          <w:p w14:paraId="180E9D3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persoanelor juridice</w:t>
            </w:r>
          </w:p>
        </w:tc>
        <w:tc>
          <w:tcPr>
            <w:tcW w:w="3209" w:type="dxa"/>
            <w:shd w:val="clear" w:color="auto" w:fill="auto"/>
          </w:tcPr>
          <w:p w14:paraId="3C18E191">
            <w:pPr>
              <w:shd w:val="clear" w:color="auto" w:fill="FFFFFF" w:themeFill="background1"/>
              <w:tabs>
                <w:tab w:val="left" w:pos="612"/>
              </w:tabs>
              <w:spacing w:before="120" w:after="120"/>
              <w:rPr>
                <w:iCs/>
                <w:lang w:val="ru-RU" w:eastAsia="ru-RU"/>
              </w:rPr>
            </w:pPr>
            <w:r>
              <w:rPr>
                <w:rFonts w:hint="default"/>
                <w:iCs/>
                <w:sz w:val="22"/>
                <w:szCs w:val="22"/>
                <w:lang w:val="ru-RU" w:eastAsia="ru-RU"/>
              </w:rPr>
              <w:t>Copia documentului, confirmată prin</w:t>
            </w:r>
            <w:r>
              <w:rPr>
                <w:rFonts w:hint="default"/>
                <w:iCs/>
                <w:sz w:val="22"/>
                <w:szCs w:val="22"/>
                <w:lang w:val="ro-RO" w:eastAsia="ru-RU"/>
              </w:rPr>
              <w:t xml:space="preserve"> </w:t>
            </w:r>
            <w:r>
              <w:rPr>
                <w:rFonts w:hint="default"/>
                <w:iCs/>
                <w:sz w:val="22"/>
                <w:szCs w:val="22"/>
                <w:lang w:val="ru-RU" w:eastAsia="ru-RU"/>
              </w:rPr>
              <w:t>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768B1864">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33D1D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47B56BA">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4</w:t>
            </w:r>
          </w:p>
        </w:tc>
        <w:tc>
          <w:tcPr>
            <w:tcW w:w="3391" w:type="dxa"/>
            <w:shd w:val="clear" w:color="auto" w:fill="auto"/>
          </w:tcPr>
          <w:p w14:paraId="2AD967D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Intenția de participare în cadrul</w:t>
            </w:r>
          </w:p>
          <w:p w14:paraId="6E158B4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procedurii de achiziție</w:t>
            </w:r>
          </w:p>
        </w:tc>
        <w:tc>
          <w:tcPr>
            <w:tcW w:w="3209" w:type="dxa"/>
            <w:shd w:val="clear" w:color="auto" w:fill="auto"/>
          </w:tcPr>
          <w:p w14:paraId="2D798F4B">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Cerere de participare completată conform</w:t>
            </w:r>
            <w:r>
              <w:rPr>
                <w:rFonts w:hint="default"/>
                <w:iCs/>
                <w:sz w:val="22"/>
                <w:szCs w:val="22"/>
                <w:lang w:val="ro-RO" w:eastAsia="ru-RU"/>
              </w:rPr>
              <w:t xml:space="preserve"> </w:t>
            </w:r>
            <w:r>
              <w:rPr>
                <w:rFonts w:hint="default"/>
                <w:iCs/>
                <w:sz w:val="22"/>
                <w:szCs w:val="22"/>
                <w:lang w:val="ru-RU" w:eastAsia="ru-RU"/>
              </w:rPr>
              <w:t>Anexei nr. 7 la Documentația standard</w:t>
            </w:r>
          </w:p>
          <w:p w14:paraId="515CA00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aprobată prin Ordinul Ministrului</w:t>
            </w:r>
          </w:p>
          <w:p w14:paraId="3CA2C0CE">
            <w:pPr>
              <w:shd w:val="clear" w:color="auto" w:fill="FFFFFF" w:themeFill="background1"/>
              <w:tabs>
                <w:tab w:val="left" w:pos="612"/>
              </w:tabs>
              <w:spacing w:before="120" w:after="120"/>
              <w:rPr>
                <w:iCs/>
                <w:sz w:val="22"/>
                <w:szCs w:val="22"/>
                <w:lang w:val="ru-RU" w:eastAsia="ru-RU"/>
              </w:rPr>
            </w:pPr>
            <w:r>
              <w:rPr>
                <w:rFonts w:hint="default"/>
                <w:iCs/>
                <w:sz w:val="22"/>
                <w:szCs w:val="22"/>
                <w:lang w:val="ru-RU" w:eastAsia="ru-RU"/>
              </w:rPr>
              <w:t>Finanţelor nr. 115 din 15.09.2021,confirmată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7091AB31">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17A7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D498473">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5</w:t>
            </w:r>
          </w:p>
        </w:tc>
        <w:tc>
          <w:tcPr>
            <w:tcW w:w="3391" w:type="dxa"/>
            <w:shd w:val="clear" w:color="auto" w:fill="auto"/>
          </w:tcPr>
          <w:p w14:paraId="5E851588">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Menținerea valabilității ofertei pentru</w:t>
            </w:r>
            <w:r>
              <w:rPr>
                <w:rFonts w:hint="default"/>
                <w:iCs/>
                <w:sz w:val="22"/>
                <w:szCs w:val="22"/>
                <w:lang w:val="ro-RO" w:eastAsia="ru-RU"/>
              </w:rPr>
              <w:t xml:space="preserve"> </w:t>
            </w:r>
            <w:r>
              <w:rPr>
                <w:rFonts w:hint="default"/>
                <w:iCs/>
                <w:sz w:val="22"/>
                <w:szCs w:val="22"/>
                <w:lang w:val="ru-RU" w:eastAsia="ru-RU"/>
              </w:rPr>
              <w:t>o durată de 30 de zile</w:t>
            </w:r>
          </w:p>
        </w:tc>
        <w:tc>
          <w:tcPr>
            <w:tcW w:w="3209" w:type="dxa"/>
            <w:shd w:val="clear" w:color="auto" w:fill="auto"/>
          </w:tcPr>
          <w:p w14:paraId="3F71D979">
            <w:pPr>
              <w:shd w:val="clear" w:color="auto" w:fill="FFFFFF" w:themeFill="background1"/>
              <w:tabs>
                <w:tab w:val="left" w:pos="612"/>
              </w:tabs>
              <w:spacing w:before="120" w:after="120"/>
              <w:rPr>
                <w:iCs/>
                <w:sz w:val="22"/>
                <w:szCs w:val="22"/>
                <w:lang w:val="ru-RU" w:eastAsia="ru-RU"/>
              </w:rPr>
            </w:pPr>
            <w:r>
              <w:rPr>
                <w:rFonts w:hint="default"/>
                <w:iCs/>
                <w:sz w:val="22"/>
                <w:szCs w:val="22"/>
                <w:lang w:val="ru-RU" w:eastAsia="ru-RU"/>
              </w:rPr>
              <w:t>Declaraţie privind valabilitatea ofertei,completată conform Anexei nr. 8 la</w:t>
            </w:r>
            <w:r>
              <w:rPr>
                <w:rFonts w:hint="default"/>
                <w:iCs/>
                <w:sz w:val="22"/>
                <w:szCs w:val="22"/>
                <w:lang w:val="ro-RO" w:eastAsia="ru-RU"/>
              </w:rPr>
              <w:t xml:space="preserve"> </w:t>
            </w:r>
            <w:r>
              <w:rPr>
                <w:rFonts w:hint="default"/>
                <w:iCs/>
                <w:sz w:val="22"/>
                <w:szCs w:val="22"/>
                <w:lang w:val="ru-RU" w:eastAsia="ru-RU"/>
              </w:rPr>
              <w:t>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Obligatoriu</w:t>
            </w:r>
            <w:r>
              <w:rPr>
                <w:rFonts w:hint="default"/>
                <w:iCs/>
                <w:sz w:val="22"/>
                <w:szCs w:val="22"/>
                <w:lang w:val="ro-RO" w:eastAsia="ru-RU"/>
              </w:rPr>
              <w:t xml:space="preserve"> </w:t>
            </w:r>
            <w:r>
              <w:rPr>
                <w:rFonts w:hint="default"/>
                <w:iCs/>
                <w:sz w:val="22"/>
                <w:szCs w:val="22"/>
                <w:lang w:val="ru-RU" w:eastAsia="ru-RU"/>
              </w:rPr>
              <w:t>15.09.2021,</w:t>
            </w:r>
            <w:r>
              <w:rPr>
                <w:rFonts w:hint="default"/>
                <w:iCs/>
                <w:sz w:val="22"/>
                <w:szCs w:val="22"/>
                <w:lang w:val="ro-RO" w:eastAsia="ru-RU"/>
              </w:rPr>
              <w:t xml:space="preserve"> </w:t>
            </w:r>
            <w:r>
              <w:rPr>
                <w:rFonts w:hint="default"/>
                <w:iCs/>
                <w:sz w:val="22"/>
                <w:szCs w:val="22"/>
                <w:lang w:val="ru-RU" w:eastAsia="ru-RU"/>
              </w:rPr>
              <w:t>confirmată prin aplicarea</w:t>
            </w:r>
            <w:r>
              <w:rPr>
                <w:rFonts w:hint="default"/>
                <w:iCs/>
                <w:sz w:val="22"/>
                <w:szCs w:val="22"/>
                <w:lang w:val="ro-RO" w:eastAsia="ru-RU"/>
              </w:rPr>
              <w:t xml:space="preserve"> </w:t>
            </w:r>
            <w:r>
              <w:rPr>
                <w:rFonts w:hint="default"/>
                <w:iCs/>
                <w:sz w:val="22"/>
                <w:szCs w:val="22"/>
                <w:lang w:val="ru-RU" w:eastAsia="ru-RU"/>
              </w:rPr>
              <w:t>semnăturii electronic</w:t>
            </w:r>
          </w:p>
        </w:tc>
        <w:tc>
          <w:tcPr>
            <w:tcW w:w="1595" w:type="dxa"/>
            <w:shd w:val="clear" w:color="auto" w:fill="auto"/>
          </w:tcPr>
          <w:p w14:paraId="2EF26442">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35ED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A65F8F5">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6</w:t>
            </w:r>
          </w:p>
        </w:tc>
        <w:tc>
          <w:tcPr>
            <w:tcW w:w="3391" w:type="dxa"/>
            <w:shd w:val="clear" w:color="auto" w:fill="auto"/>
          </w:tcPr>
          <w:p w14:paraId="723FED0D">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Autorizație sanitar-veterinară de</w:t>
            </w:r>
          </w:p>
          <w:p w14:paraId="6B4D552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funcționare</w:t>
            </w:r>
          </w:p>
        </w:tc>
        <w:tc>
          <w:tcPr>
            <w:tcW w:w="3209" w:type="dxa"/>
            <w:shd w:val="clear" w:color="auto" w:fill="auto"/>
          </w:tcPr>
          <w:p w14:paraId="43B40D37">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Copia documentului eliberat de ANSA,confirmată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0AC05DA9">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3AD4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6663F37">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7</w:t>
            </w:r>
          </w:p>
        </w:tc>
        <w:tc>
          <w:tcPr>
            <w:tcW w:w="3391" w:type="dxa"/>
            <w:shd w:val="clear" w:color="auto" w:fill="auto"/>
          </w:tcPr>
          <w:p w14:paraId="59A6EA4B">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Autorizație sanitar-veterinară pe</w:t>
            </w:r>
          </w:p>
          <w:p w14:paraId="1420BB5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unitatea de transport</w:t>
            </w:r>
          </w:p>
        </w:tc>
        <w:tc>
          <w:tcPr>
            <w:tcW w:w="3209" w:type="dxa"/>
            <w:shd w:val="clear" w:color="auto" w:fill="auto"/>
          </w:tcPr>
          <w:p w14:paraId="3F332B74">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Copia documentului eliberat de ANSA,confirmată prin aplicarea semnăturii</w:t>
            </w:r>
            <w:r>
              <w:rPr>
                <w:rFonts w:hint="default"/>
                <w:iCs/>
                <w:sz w:val="22"/>
                <w:szCs w:val="22"/>
                <w:lang w:val="ro-RO" w:eastAsia="ru-RU"/>
              </w:rPr>
              <w:t xml:space="preserve"> </w:t>
            </w:r>
            <w:r>
              <w:rPr>
                <w:rFonts w:hint="default"/>
                <w:iCs/>
                <w:sz w:val="22"/>
                <w:szCs w:val="22"/>
                <w:lang w:val="ru-RU" w:eastAsia="ru-RU"/>
              </w:rPr>
              <w:t>electronice</w:t>
            </w:r>
          </w:p>
        </w:tc>
        <w:tc>
          <w:tcPr>
            <w:tcW w:w="1595" w:type="dxa"/>
            <w:shd w:val="clear" w:color="auto" w:fill="auto"/>
          </w:tcPr>
          <w:p w14:paraId="376C2EFD">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2B78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8ED4078">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8</w:t>
            </w:r>
          </w:p>
        </w:tc>
        <w:tc>
          <w:tcPr>
            <w:tcW w:w="3391" w:type="dxa"/>
            <w:shd w:val="clear" w:color="auto" w:fill="auto"/>
          </w:tcPr>
          <w:p w14:paraId="4213AF84">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Meniul-model pentru 10 zile</w:t>
            </w:r>
          </w:p>
          <w:p w14:paraId="717B626A">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lucrătoare (conform normelor</w:t>
            </w:r>
          </w:p>
          <w:p w14:paraId="658E1240">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prevăzute în actele normative și</w:t>
            </w:r>
          </w:p>
          <w:p w14:paraId="7CC6AE8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legislative ale Republicii Moldova)</w:t>
            </w:r>
          </w:p>
        </w:tc>
        <w:tc>
          <w:tcPr>
            <w:tcW w:w="3209" w:type="dxa"/>
            <w:shd w:val="clear" w:color="auto" w:fill="auto"/>
          </w:tcPr>
          <w:p w14:paraId="118DE76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Copia documentului, confirmată prin</w:t>
            </w:r>
            <w:r>
              <w:rPr>
                <w:rFonts w:hint="default"/>
                <w:iCs/>
                <w:sz w:val="22"/>
                <w:szCs w:val="22"/>
                <w:lang w:val="ro-RO" w:eastAsia="ru-RU"/>
              </w:rPr>
              <w:t xml:space="preserve"> </w:t>
            </w:r>
            <w:r>
              <w:rPr>
                <w:rFonts w:hint="default"/>
                <w:iCs/>
                <w:sz w:val="22"/>
                <w:szCs w:val="22"/>
                <w:lang w:val="ru-RU" w:eastAsia="ru-RU"/>
              </w:rPr>
              <w:t>aplicarea semnăturii electronice</w:t>
            </w:r>
          </w:p>
        </w:tc>
        <w:tc>
          <w:tcPr>
            <w:tcW w:w="1595" w:type="dxa"/>
            <w:shd w:val="clear" w:color="auto" w:fill="auto"/>
          </w:tcPr>
          <w:p w14:paraId="1BDFC138">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5D323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4B524B4">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9</w:t>
            </w:r>
          </w:p>
        </w:tc>
        <w:tc>
          <w:tcPr>
            <w:tcW w:w="3391" w:type="dxa"/>
            <w:shd w:val="clear" w:color="auto" w:fill="auto"/>
          </w:tcPr>
          <w:p w14:paraId="10227882">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Experiența specifică în prestarea</w:t>
            </w:r>
          </w:p>
          <w:p w14:paraId="0B8A49F5">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serviciilor similare</w:t>
            </w:r>
          </w:p>
        </w:tc>
        <w:tc>
          <w:tcPr>
            <w:tcW w:w="3209" w:type="dxa"/>
            <w:shd w:val="clear" w:color="auto" w:fill="auto"/>
          </w:tcPr>
          <w:p w14:paraId="7376115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Declarație</w:t>
            </w:r>
            <w:r>
              <w:rPr>
                <w:rFonts w:hint="default"/>
                <w:iCs/>
                <w:sz w:val="22"/>
                <w:szCs w:val="22"/>
                <w:lang w:val="ro-RO" w:eastAsia="ru-RU"/>
              </w:rPr>
              <w:t xml:space="preserve"> </w:t>
            </w:r>
            <w:r>
              <w:rPr>
                <w:rFonts w:hint="default"/>
                <w:iCs/>
                <w:sz w:val="22"/>
                <w:szCs w:val="22"/>
                <w:lang w:val="ru-RU" w:eastAsia="ru-RU"/>
              </w:rPr>
              <w:t>privind lista principalelor</w:t>
            </w:r>
            <w:r>
              <w:rPr>
                <w:rFonts w:hint="default"/>
                <w:iCs/>
                <w:sz w:val="22"/>
                <w:szCs w:val="22"/>
                <w:lang w:val="ro-RO" w:eastAsia="ru-RU"/>
              </w:rPr>
              <w:t xml:space="preserve"> </w:t>
            </w:r>
            <w:r>
              <w:rPr>
                <w:rFonts w:hint="default"/>
                <w:iCs/>
                <w:sz w:val="22"/>
                <w:szCs w:val="22"/>
                <w:lang w:val="ru-RU" w:eastAsia="ru-RU"/>
              </w:rPr>
              <w:t>prestari efectuate în ultimii 3 ani de</w:t>
            </w:r>
            <w:r>
              <w:rPr>
                <w:rFonts w:hint="default"/>
                <w:iCs/>
                <w:sz w:val="22"/>
                <w:szCs w:val="22"/>
                <w:lang w:val="ro-RO" w:eastAsia="ru-RU"/>
              </w:rPr>
              <w:t xml:space="preserve"> </w:t>
            </w:r>
            <w:r>
              <w:rPr>
                <w:rFonts w:hint="default"/>
                <w:iCs/>
                <w:sz w:val="22"/>
                <w:szCs w:val="22"/>
                <w:lang w:val="ru-RU" w:eastAsia="ru-RU"/>
              </w:rPr>
              <w:t>activitate, completată conform Anexei nr.12 la 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15.09.2021,</w:t>
            </w:r>
            <w:r>
              <w:rPr>
                <w:rFonts w:hint="default"/>
                <w:iCs/>
                <w:sz w:val="22"/>
                <w:szCs w:val="22"/>
                <w:lang w:val="ro-RO" w:eastAsia="ru-RU"/>
              </w:rPr>
              <w:t xml:space="preserve"> </w:t>
            </w:r>
            <w:r>
              <w:rPr>
                <w:rFonts w:hint="default"/>
                <w:iCs/>
                <w:sz w:val="22"/>
                <w:szCs w:val="22"/>
                <w:lang w:val="ru-RU" w:eastAsia="ru-RU"/>
              </w:rPr>
              <w:t>confirmată prin aplicarea</w:t>
            </w:r>
            <w:r>
              <w:rPr>
                <w:rFonts w:hint="default"/>
                <w:iCs/>
                <w:sz w:val="22"/>
                <w:szCs w:val="22"/>
                <w:lang w:val="ro-RO" w:eastAsia="ru-RU"/>
              </w:rPr>
              <w:t xml:space="preserve"> </w:t>
            </w:r>
            <w:r>
              <w:rPr>
                <w:rFonts w:hint="default"/>
                <w:iCs/>
                <w:sz w:val="22"/>
                <w:szCs w:val="22"/>
                <w:lang w:val="ru-RU" w:eastAsia="ru-RU"/>
              </w:rPr>
              <w:t>semnăturii electronice</w:t>
            </w:r>
          </w:p>
        </w:tc>
        <w:tc>
          <w:tcPr>
            <w:tcW w:w="1595" w:type="dxa"/>
            <w:shd w:val="clear" w:color="auto" w:fill="auto"/>
          </w:tcPr>
          <w:p w14:paraId="1EC9791C">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26C1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3FB7ECA1">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10</w:t>
            </w:r>
          </w:p>
        </w:tc>
        <w:tc>
          <w:tcPr>
            <w:tcW w:w="3391" w:type="dxa"/>
            <w:shd w:val="clear" w:color="auto" w:fill="auto"/>
          </w:tcPr>
          <w:p w14:paraId="0B3C794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Deținerea tehnicii, ustensilelor și a</w:t>
            </w:r>
          </w:p>
          <w:p w14:paraId="3532161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echipamentului specializat</w:t>
            </w:r>
          </w:p>
        </w:tc>
        <w:tc>
          <w:tcPr>
            <w:tcW w:w="3209" w:type="dxa"/>
            <w:shd w:val="clear" w:color="auto" w:fill="auto"/>
          </w:tcPr>
          <w:p w14:paraId="5251B569">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Declarațieprivind dotările specificate,utilajul și</w:t>
            </w:r>
            <w:r>
              <w:rPr>
                <w:rFonts w:hint="default"/>
                <w:iCs/>
                <w:sz w:val="22"/>
                <w:szCs w:val="22"/>
                <w:lang w:val="ro-RO" w:eastAsia="ru-RU"/>
              </w:rPr>
              <w:t xml:space="preserve"> </w:t>
            </w:r>
            <w:r>
              <w:rPr>
                <w:rFonts w:hint="default"/>
                <w:iCs/>
                <w:sz w:val="22"/>
                <w:szCs w:val="22"/>
                <w:lang w:val="ru-RU" w:eastAsia="ru-RU"/>
              </w:rPr>
              <w:t>echipamentul necesar pentru</w:t>
            </w:r>
            <w:r>
              <w:rPr>
                <w:rFonts w:hint="default"/>
                <w:iCs/>
                <w:sz w:val="22"/>
                <w:szCs w:val="22"/>
                <w:lang w:val="ro-RO" w:eastAsia="ru-RU"/>
              </w:rPr>
              <w:t xml:space="preserve"> </w:t>
            </w:r>
            <w:r>
              <w:rPr>
                <w:rFonts w:hint="default"/>
                <w:iCs/>
                <w:sz w:val="22"/>
                <w:szCs w:val="22"/>
                <w:lang w:val="ru-RU" w:eastAsia="ru-RU"/>
              </w:rPr>
              <w:t>îndeplinirea corespunzătoare a contractului,completată conform Anexei nr. 13</w:t>
            </w:r>
            <w:r>
              <w:rPr>
                <w:rFonts w:hint="default"/>
                <w:iCs/>
                <w:sz w:val="22"/>
                <w:szCs w:val="22"/>
                <w:lang w:val="ro-RO" w:eastAsia="ru-RU"/>
              </w:rPr>
              <w:t xml:space="preserve"> </w:t>
            </w:r>
            <w:r>
              <w:rPr>
                <w:rFonts w:hint="default"/>
                <w:iCs/>
                <w:sz w:val="22"/>
                <w:szCs w:val="22"/>
                <w:lang w:val="ru-RU" w:eastAsia="ru-RU"/>
              </w:rPr>
              <w:t>laDocumentația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15.09.2021,confirmată prin aplicarea</w:t>
            </w:r>
            <w:r>
              <w:rPr>
                <w:rFonts w:hint="default"/>
                <w:iCs/>
                <w:sz w:val="22"/>
                <w:szCs w:val="22"/>
                <w:lang w:val="ro-RO" w:eastAsia="ru-RU"/>
              </w:rPr>
              <w:t xml:space="preserve"> </w:t>
            </w:r>
            <w:r>
              <w:rPr>
                <w:rFonts w:hint="default"/>
                <w:iCs/>
                <w:sz w:val="22"/>
                <w:szCs w:val="22"/>
                <w:lang w:val="ru-RU" w:eastAsia="ru-RU"/>
              </w:rPr>
              <w:t>semnăturii electronice</w:t>
            </w:r>
          </w:p>
        </w:tc>
        <w:tc>
          <w:tcPr>
            <w:tcW w:w="1595" w:type="dxa"/>
            <w:shd w:val="clear" w:color="auto" w:fill="auto"/>
          </w:tcPr>
          <w:p w14:paraId="3251EDFB">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7B5B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87C70F5">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11</w:t>
            </w:r>
          </w:p>
        </w:tc>
        <w:tc>
          <w:tcPr>
            <w:tcW w:w="3391" w:type="dxa"/>
            <w:shd w:val="clear" w:color="auto" w:fill="auto"/>
          </w:tcPr>
          <w:p w14:paraId="70D55E71">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Deținerea personalului de specialitate</w:t>
            </w:r>
            <w:r>
              <w:rPr>
                <w:rFonts w:hint="default"/>
                <w:iCs/>
                <w:sz w:val="22"/>
                <w:szCs w:val="22"/>
                <w:lang w:val="ro-RO" w:eastAsia="ru-RU"/>
              </w:rPr>
              <w:t xml:space="preserve"> </w:t>
            </w:r>
            <w:r>
              <w:rPr>
                <w:rFonts w:hint="default"/>
                <w:iCs/>
                <w:sz w:val="22"/>
                <w:szCs w:val="22"/>
                <w:lang w:val="ru-RU" w:eastAsia="ru-RU"/>
              </w:rPr>
              <w:t>propus pentru</w:t>
            </w:r>
            <w:r>
              <w:rPr>
                <w:rFonts w:hint="default"/>
                <w:iCs/>
                <w:sz w:val="22"/>
                <w:szCs w:val="22"/>
                <w:lang w:val="ro-RO" w:eastAsia="ru-RU"/>
              </w:rPr>
              <w:t xml:space="preserve"> </w:t>
            </w:r>
            <w:r>
              <w:rPr>
                <w:rFonts w:hint="default"/>
                <w:iCs/>
                <w:sz w:val="22"/>
                <w:szCs w:val="22"/>
                <w:lang w:val="ru-RU" w:eastAsia="ru-RU"/>
              </w:rPr>
              <w:t>implementarea</w:t>
            </w:r>
            <w:r>
              <w:rPr>
                <w:rFonts w:hint="default"/>
                <w:iCs/>
                <w:sz w:val="22"/>
                <w:szCs w:val="22"/>
                <w:lang w:val="ro-RO" w:eastAsia="ru-RU"/>
              </w:rPr>
              <w:t xml:space="preserve"> </w:t>
            </w:r>
            <w:r>
              <w:rPr>
                <w:rFonts w:hint="default"/>
                <w:iCs/>
                <w:sz w:val="22"/>
                <w:szCs w:val="22"/>
                <w:lang w:val="ru-RU" w:eastAsia="ru-RU"/>
              </w:rPr>
              <w:t>contractului</w:t>
            </w:r>
          </w:p>
        </w:tc>
        <w:tc>
          <w:tcPr>
            <w:tcW w:w="3209" w:type="dxa"/>
            <w:shd w:val="clear" w:color="auto" w:fill="auto"/>
          </w:tcPr>
          <w:p w14:paraId="7693118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Declarație privind personalul de</w:t>
            </w:r>
            <w:r>
              <w:rPr>
                <w:rFonts w:hint="default"/>
                <w:iCs/>
                <w:sz w:val="22"/>
                <w:szCs w:val="22"/>
                <w:lang w:val="ro-RO" w:eastAsia="ru-RU"/>
              </w:rPr>
              <w:t xml:space="preserve"> </w:t>
            </w:r>
            <w:r>
              <w:rPr>
                <w:rFonts w:hint="default"/>
                <w:iCs/>
                <w:sz w:val="22"/>
                <w:szCs w:val="22"/>
                <w:lang w:val="ru-RU" w:eastAsia="ru-RU"/>
              </w:rPr>
              <w:t>specialitate, completată conform Anexei nr.14 la Documentația standard aprobată prin</w:t>
            </w:r>
            <w:r>
              <w:rPr>
                <w:rFonts w:hint="default"/>
                <w:iCs/>
                <w:sz w:val="22"/>
                <w:szCs w:val="22"/>
                <w:lang w:val="ro-RO" w:eastAsia="ru-RU"/>
              </w:rPr>
              <w:t xml:space="preserve"> </w:t>
            </w:r>
            <w:r>
              <w:rPr>
                <w:rFonts w:hint="default"/>
                <w:iCs/>
                <w:sz w:val="22"/>
                <w:szCs w:val="22"/>
                <w:lang w:val="ru-RU" w:eastAsia="ru-RU"/>
              </w:rPr>
              <w:t>Ordinul Ministrului Finanţelor nr. 115 din</w:t>
            </w:r>
            <w:r>
              <w:rPr>
                <w:rFonts w:hint="default"/>
                <w:iCs/>
                <w:sz w:val="22"/>
                <w:szCs w:val="22"/>
                <w:lang w:val="ro-RO" w:eastAsia="ru-RU"/>
              </w:rPr>
              <w:t xml:space="preserve"> </w:t>
            </w:r>
            <w:r>
              <w:rPr>
                <w:rFonts w:hint="default"/>
                <w:iCs/>
                <w:sz w:val="22"/>
                <w:szCs w:val="22"/>
                <w:lang w:val="ru-RU" w:eastAsia="ru-RU"/>
              </w:rPr>
              <w:t>15.09.2021,confirmată prin</w:t>
            </w:r>
            <w:r>
              <w:rPr>
                <w:rFonts w:hint="default"/>
                <w:iCs/>
                <w:sz w:val="22"/>
                <w:szCs w:val="22"/>
                <w:lang w:val="ro-RO" w:eastAsia="ru-RU"/>
              </w:rPr>
              <w:t xml:space="preserve"> </w:t>
            </w:r>
            <w:r>
              <w:rPr>
                <w:rFonts w:hint="default"/>
                <w:iCs/>
                <w:sz w:val="22"/>
                <w:szCs w:val="22"/>
                <w:lang w:val="ru-RU" w:eastAsia="ru-RU"/>
              </w:rPr>
              <w:t>aplicarea</w:t>
            </w:r>
            <w:r>
              <w:rPr>
                <w:rFonts w:hint="default"/>
                <w:iCs/>
                <w:sz w:val="22"/>
                <w:szCs w:val="22"/>
                <w:lang w:val="ro-RO" w:eastAsia="ru-RU"/>
              </w:rPr>
              <w:t xml:space="preserve"> </w:t>
            </w:r>
            <w:r>
              <w:rPr>
                <w:rFonts w:hint="default"/>
                <w:iCs/>
                <w:sz w:val="22"/>
                <w:szCs w:val="22"/>
                <w:lang w:val="ru-RU" w:eastAsia="ru-RU"/>
              </w:rPr>
              <w:t>semnăturii electronice</w:t>
            </w:r>
            <w:r>
              <w:rPr>
                <w:rFonts w:hint="default"/>
                <w:iCs/>
                <w:sz w:val="22"/>
                <w:szCs w:val="22"/>
                <w:lang w:val="ro-RO" w:eastAsia="ru-RU"/>
              </w:rPr>
              <w:t xml:space="preserve">       </w:t>
            </w:r>
            <w:r>
              <w:rPr>
                <w:rFonts w:hint="default"/>
                <w:iCs/>
                <w:sz w:val="22"/>
                <w:szCs w:val="22"/>
                <w:lang w:val="ru-RU" w:eastAsia="ru-RU"/>
              </w:rPr>
              <w:t>- Tehnolog</w:t>
            </w:r>
          </w:p>
          <w:p w14:paraId="31FCD49A">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Nota la semnarea contractului va fi</w:t>
            </w:r>
            <w:r>
              <w:rPr>
                <w:rFonts w:hint="default"/>
                <w:iCs/>
                <w:sz w:val="22"/>
                <w:szCs w:val="22"/>
                <w:lang w:val="ro-RO" w:eastAsia="ru-RU"/>
              </w:rPr>
              <w:t xml:space="preserve"> </w:t>
            </w:r>
            <w:r>
              <w:rPr>
                <w:rFonts w:hint="default"/>
                <w:iCs/>
                <w:sz w:val="22"/>
                <w:szCs w:val="22"/>
                <w:lang w:val="ru-RU" w:eastAsia="ru-RU"/>
              </w:rPr>
              <w:t>prezentata lista angajatilor din fiecare</w:t>
            </w:r>
            <w:r>
              <w:rPr>
                <w:rFonts w:hint="default"/>
                <w:iCs/>
                <w:sz w:val="22"/>
                <w:szCs w:val="22"/>
                <w:lang w:val="ro-RO" w:eastAsia="ru-RU"/>
              </w:rPr>
              <w:t xml:space="preserve"> </w:t>
            </w:r>
            <w:r>
              <w:rPr>
                <w:rFonts w:hint="default"/>
                <w:iCs/>
                <w:sz w:val="22"/>
                <w:szCs w:val="22"/>
                <w:lang w:val="ru-RU" w:eastAsia="ru-RU"/>
              </w:rPr>
              <w:t>institutie.</w:t>
            </w:r>
          </w:p>
        </w:tc>
        <w:tc>
          <w:tcPr>
            <w:tcW w:w="1595" w:type="dxa"/>
            <w:shd w:val="clear" w:color="auto" w:fill="auto"/>
          </w:tcPr>
          <w:p w14:paraId="7515887C">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771B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1ACE28E">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12</w:t>
            </w:r>
          </w:p>
        </w:tc>
        <w:tc>
          <w:tcPr>
            <w:tcW w:w="3391" w:type="dxa"/>
            <w:shd w:val="clear" w:color="auto" w:fill="auto"/>
          </w:tcPr>
          <w:p w14:paraId="2AA024E3">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Dovada înregistrării persoanei</w:t>
            </w:r>
            <w:r>
              <w:rPr>
                <w:rFonts w:hint="default"/>
                <w:iCs/>
                <w:sz w:val="22"/>
                <w:szCs w:val="22"/>
                <w:lang w:val="ro-RO" w:eastAsia="ru-RU"/>
              </w:rPr>
              <w:t xml:space="preserve"> </w:t>
            </w:r>
            <w:r>
              <w:rPr>
                <w:rFonts w:hint="default"/>
                <w:iCs/>
                <w:sz w:val="22"/>
                <w:szCs w:val="22"/>
                <w:lang w:val="ru-RU" w:eastAsia="ru-RU"/>
              </w:rPr>
              <w:t>juridice,</w:t>
            </w:r>
            <w:r>
              <w:rPr>
                <w:rFonts w:hint="default"/>
                <w:iCs/>
                <w:sz w:val="22"/>
                <w:szCs w:val="22"/>
                <w:lang w:val="ro-RO" w:eastAsia="ru-RU"/>
              </w:rPr>
              <w:t xml:space="preserve"> </w:t>
            </w:r>
            <w:r>
              <w:rPr>
                <w:rFonts w:hint="default"/>
                <w:iCs/>
                <w:sz w:val="22"/>
                <w:szCs w:val="22"/>
                <w:lang w:val="ru-RU" w:eastAsia="ru-RU"/>
              </w:rPr>
              <w:t>în conformitate cu prevedrile</w:t>
            </w:r>
            <w:r>
              <w:rPr>
                <w:rFonts w:hint="default"/>
                <w:iCs/>
                <w:sz w:val="22"/>
                <w:szCs w:val="22"/>
                <w:lang w:val="ro-RO" w:eastAsia="ru-RU"/>
              </w:rPr>
              <w:t xml:space="preserve"> </w:t>
            </w:r>
            <w:r>
              <w:rPr>
                <w:rFonts w:hint="default"/>
                <w:iCs/>
                <w:sz w:val="22"/>
                <w:szCs w:val="22"/>
                <w:lang w:val="ru-RU" w:eastAsia="ru-RU"/>
              </w:rPr>
              <w:t>legale din ţara în care ofertantul este</w:t>
            </w:r>
            <w:r>
              <w:rPr>
                <w:rFonts w:hint="default"/>
                <w:iCs/>
                <w:sz w:val="22"/>
                <w:szCs w:val="22"/>
                <w:lang w:val="ro-RO" w:eastAsia="ru-RU"/>
              </w:rPr>
              <w:t xml:space="preserve"> </w:t>
            </w:r>
            <w:r>
              <w:rPr>
                <w:rFonts w:hint="default"/>
                <w:iCs/>
                <w:sz w:val="22"/>
                <w:szCs w:val="22"/>
                <w:lang w:val="ru-RU" w:eastAsia="ru-RU"/>
              </w:rPr>
              <w:t>stabilit</w:t>
            </w:r>
          </w:p>
        </w:tc>
        <w:tc>
          <w:tcPr>
            <w:tcW w:w="3209" w:type="dxa"/>
            <w:shd w:val="clear" w:color="auto" w:fill="auto"/>
          </w:tcPr>
          <w:p w14:paraId="45FF5D0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Certificat/Decizie de înregistrare</w:t>
            </w:r>
          </w:p>
          <w:p w14:paraId="0D14623D">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o-RO" w:eastAsia="ru-RU"/>
              </w:rPr>
              <w:t xml:space="preserve">a </w:t>
            </w:r>
            <w:r>
              <w:rPr>
                <w:rFonts w:hint="default"/>
                <w:iCs/>
                <w:sz w:val="22"/>
                <w:szCs w:val="22"/>
                <w:lang w:val="ru-RU" w:eastAsia="ru-RU"/>
              </w:rPr>
              <w:t>întreprinderii/Extras din registrul de stat al</w:t>
            </w:r>
            <w:r>
              <w:rPr>
                <w:rFonts w:hint="default"/>
                <w:iCs/>
                <w:sz w:val="22"/>
                <w:szCs w:val="22"/>
                <w:lang w:val="ro-RO" w:eastAsia="ru-RU"/>
              </w:rPr>
              <w:t xml:space="preserve"> </w:t>
            </w:r>
            <w:r>
              <w:rPr>
                <w:rFonts w:hint="default"/>
                <w:iCs/>
                <w:sz w:val="22"/>
                <w:szCs w:val="22"/>
                <w:lang w:val="ru-RU" w:eastAsia="ru-RU"/>
              </w:rPr>
              <w:t>persoanelor juridice - copie, conformitată</w:t>
            </w:r>
            <w:r>
              <w:rPr>
                <w:rFonts w:hint="default"/>
                <w:iCs/>
                <w:sz w:val="22"/>
                <w:szCs w:val="22"/>
                <w:lang w:val="ro-RO" w:eastAsia="ru-RU"/>
              </w:rPr>
              <w:t xml:space="preserve"> </w:t>
            </w:r>
            <w:r>
              <w:rPr>
                <w:rFonts w:hint="default"/>
                <w:iCs/>
                <w:sz w:val="22"/>
                <w:szCs w:val="22"/>
                <w:lang w:val="ru-RU" w:eastAsia="ru-RU"/>
              </w:rPr>
              <w:t>prin aplicarea semnăturii electronice de către operatorul</w:t>
            </w:r>
            <w:r>
              <w:rPr>
                <w:rFonts w:hint="default"/>
                <w:iCs/>
                <w:sz w:val="22"/>
                <w:szCs w:val="22"/>
                <w:lang w:val="ro-RO" w:eastAsia="ru-RU"/>
              </w:rPr>
              <w:t xml:space="preserve"> e</w:t>
            </w:r>
            <w:r>
              <w:rPr>
                <w:rFonts w:hint="default"/>
                <w:iCs/>
                <w:sz w:val="22"/>
                <w:szCs w:val="22"/>
                <w:lang w:val="ru-RU" w:eastAsia="ru-RU"/>
              </w:rPr>
              <w:t>conomic</w:t>
            </w:r>
          </w:p>
        </w:tc>
        <w:tc>
          <w:tcPr>
            <w:tcW w:w="1595" w:type="dxa"/>
            <w:shd w:val="clear" w:color="auto" w:fill="auto"/>
          </w:tcPr>
          <w:p w14:paraId="7B972468">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58FCC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2016C732">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13</w:t>
            </w:r>
          </w:p>
        </w:tc>
        <w:tc>
          <w:tcPr>
            <w:tcW w:w="3391" w:type="dxa"/>
            <w:shd w:val="clear" w:color="auto" w:fill="auto"/>
          </w:tcPr>
          <w:p w14:paraId="268FBCFD">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Îndeplinirea obligaţiilor de plată a</w:t>
            </w:r>
          </w:p>
          <w:p w14:paraId="345563CE">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impozitelor ,taxelor şi contribuţiilor</w:t>
            </w:r>
          </w:p>
          <w:p w14:paraId="78AC680C">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de asigurări socile, în conformitate</w:t>
            </w:r>
          </w:p>
          <w:p w14:paraId="799859BF">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cu prevederile legale în vigoare</w:t>
            </w:r>
          </w:p>
        </w:tc>
        <w:tc>
          <w:tcPr>
            <w:tcW w:w="3209" w:type="dxa"/>
            <w:shd w:val="clear" w:color="auto" w:fill="auto"/>
          </w:tcPr>
          <w:p w14:paraId="4FA8275C">
            <w:pPr>
              <w:shd w:val="clear" w:color="auto" w:fill="FFFFFF" w:themeFill="background1"/>
              <w:tabs>
                <w:tab w:val="left" w:pos="612"/>
              </w:tabs>
              <w:spacing w:before="120" w:after="120"/>
              <w:rPr>
                <w:rFonts w:hint="default"/>
                <w:iCs/>
                <w:sz w:val="22"/>
                <w:szCs w:val="22"/>
                <w:lang w:val="ro-RO" w:eastAsia="ru-RU"/>
              </w:rPr>
            </w:pPr>
            <w:r>
              <w:rPr>
                <w:rFonts w:hint="default"/>
                <w:iCs/>
                <w:sz w:val="22"/>
                <w:szCs w:val="22"/>
                <w:lang w:val="ro-RO" w:eastAsia="ru-RU"/>
              </w:rPr>
              <w:t>Certificat de efectuare sistematică a plăţii impozitelor, contribuţiilor eliberat de Inspectoratul Fiscal, copie confirmat prin aplicarea semnăturii electonice de către operatorul economic</w:t>
            </w:r>
          </w:p>
        </w:tc>
        <w:tc>
          <w:tcPr>
            <w:tcW w:w="1595" w:type="dxa"/>
            <w:shd w:val="clear" w:color="auto" w:fill="auto"/>
          </w:tcPr>
          <w:p w14:paraId="76871FC6">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53400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9B79B17">
            <w:pPr>
              <w:shd w:val="clear" w:color="auto" w:fill="FFFFFF" w:themeFill="background1"/>
              <w:tabs>
                <w:tab w:val="left" w:pos="612"/>
              </w:tabs>
              <w:spacing w:before="120" w:after="120"/>
              <w:rPr>
                <w:rFonts w:hint="default"/>
                <w:iCs/>
                <w:lang w:val="ro-RO" w:eastAsia="ru-RU"/>
              </w:rPr>
            </w:pPr>
            <w:r>
              <w:rPr>
                <w:rFonts w:hint="default"/>
                <w:iCs/>
                <w:lang w:val="ro-RO" w:eastAsia="ru-RU"/>
              </w:rPr>
              <w:t xml:space="preserve"> 14</w:t>
            </w:r>
          </w:p>
        </w:tc>
        <w:tc>
          <w:tcPr>
            <w:tcW w:w="3391" w:type="dxa"/>
            <w:shd w:val="clear" w:color="auto" w:fill="auto"/>
          </w:tcPr>
          <w:p w14:paraId="34886A6B">
            <w:pPr>
              <w:shd w:val="clear" w:color="auto" w:fill="FFFFFF" w:themeFill="background1"/>
              <w:tabs>
                <w:tab w:val="left" w:pos="612"/>
              </w:tabs>
              <w:spacing w:before="120" w:after="120"/>
              <w:rPr>
                <w:rFonts w:hint="default"/>
                <w:iCs/>
                <w:sz w:val="22"/>
                <w:szCs w:val="22"/>
                <w:lang w:val="ru-RU" w:eastAsia="ru-RU"/>
              </w:rPr>
            </w:pPr>
            <w:r>
              <w:rPr>
                <w:rFonts w:hint="default"/>
                <w:iCs/>
                <w:sz w:val="22"/>
                <w:szCs w:val="22"/>
                <w:lang w:val="ru-RU" w:eastAsia="ru-RU"/>
              </w:rPr>
              <w:t>Certificat de atribuire a contului bancar</w:t>
            </w:r>
            <w:r>
              <w:rPr>
                <w:rFonts w:hint="default"/>
                <w:iCs/>
                <w:sz w:val="22"/>
                <w:szCs w:val="22"/>
                <w:lang w:val="ro-RO" w:eastAsia="ru-RU"/>
              </w:rPr>
              <w:t xml:space="preserve"> </w:t>
            </w:r>
            <w:r>
              <w:rPr>
                <w:rFonts w:hint="default"/>
                <w:iCs/>
                <w:sz w:val="22"/>
                <w:szCs w:val="22"/>
                <w:lang w:val="ru-RU" w:eastAsia="ru-RU"/>
              </w:rPr>
              <w:t>eliberat de banca deținătoare de cont</w:t>
            </w:r>
            <w:r>
              <w:rPr>
                <w:rFonts w:hint="default"/>
                <w:iCs/>
                <w:sz w:val="22"/>
                <w:szCs w:val="22"/>
                <w:lang w:val="ro-RO" w:eastAsia="ru-RU"/>
              </w:rPr>
              <w:t xml:space="preserve"> </w:t>
            </w:r>
            <w:r>
              <w:rPr>
                <w:rFonts w:hint="default"/>
                <w:iCs/>
                <w:sz w:val="22"/>
                <w:szCs w:val="22"/>
                <w:lang w:val="ru-RU" w:eastAsia="ru-RU"/>
              </w:rPr>
              <w:t>după data punerii în aplicare a codurilor</w:t>
            </w:r>
            <w:r>
              <w:rPr>
                <w:rFonts w:hint="default"/>
                <w:iCs/>
                <w:sz w:val="22"/>
                <w:szCs w:val="22"/>
                <w:lang w:val="ro-RO" w:eastAsia="ru-RU"/>
              </w:rPr>
              <w:t xml:space="preserve"> </w:t>
            </w:r>
            <w:r>
              <w:rPr>
                <w:rFonts w:hint="default"/>
                <w:iCs/>
                <w:sz w:val="22"/>
                <w:szCs w:val="22"/>
                <w:lang w:val="ru-RU" w:eastAsia="ru-RU"/>
              </w:rPr>
              <w:t>IBAN</w:t>
            </w:r>
          </w:p>
        </w:tc>
        <w:tc>
          <w:tcPr>
            <w:tcW w:w="3209" w:type="dxa"/>
            <w:shd w:val="clear" w:color="auto" w:fill="auto"/>
          </w:tcPr>
          <w:p w14:paraId="4CECA69D">
            <w:pPr>
              <w:shd w:val="clear" w:color="auto" w:fill="FFFFFF" w:themeFill="background1"/>
              <w:tabs>
                <w:tab w:val="left" w:pos="612"/>
              </w:tabs>
              <w:spacing w:before="120" w:after="120"/>
              <w:rPr>
                <w:rFonts w:hint="default"/>
                <w:iCs/>
                <w:sz w:val="22"/>
                <w:szCs w:val="22"/>
                <w:lang w:val="ro-RO" w:eastAsia="ru-RU"/>
              </w:rPr>
            </w:pPr>
            <w:r>
              <w:rPr>
                <w:rFonts w:hint="default"/>
                <w:iCs/>
                <w:sz w:val="22"/>
                <w:szCs w:val="22"/>
                <w:lang w:val="ro-RO" w:eastAsia="ru-RU"/>
              </w:rPr>
              <w:t xml:space="preserve">Varianta scanată de pe original confirmată prin semnătura electronică </w:t>
            </w:r>
          </w:p>
          <w:p w14:paraId="3718A9B9">
            <w:pPr>
              <w:shd w:val="clear" w:color="auto" w:fill="FFFFFF" w:themeFill="background1"/>
              <w:tabs>
                <w:tab w:val="left" w:pos="612"/>
              </w:tabs>
              <w:spacing w:before="120" w:after="120"/>
              <w:rPr>
                <w:rFonts w:hint="default"/>
                <w:iCs/>
                <w:sz w:val="22"/>
                <w:szCs w:val="22"/>
                <w:lang w:val="ro-RO" w:eastAsia="ru-RU"/>
              </w:rPr>
            </w:pPr>
          </w:p>
        </w:tc>
        <w:tc>
          <w:tcPr>
            <w:tcW w:w="1595" w:type="dxa"/>
            <w:shd w:val="clear" w:color="auto" w:fill="auto"/>
          </w:tcPr>
          <w:p w14:paraId="55162FEF">
            <w:pPr>
              <w:shd w:val="clear" w:color="auto" w:fill="FFFFFF" w:themeFill="background1"/>
              <w:spacing w:before="120" w:after="120"/>
              <w:rPr>
                <w:iCs/>
                <w:sz w:val="22"/>
                <w:szCs w:val="22"/>
                <w:lang w:val="ru-RU" w:eastAsia="ru-RU"/>
              </w:rPr>
            </w:pPr>
            <w:r>
              <w:rPr>
                <w:rFonts w:hint="default"/>
                <w:iCs/>
                <w:lang w:val="ro-RO" w:eastAsia="ru-RU"/>
              </w:rPr>
              <w:t>Obligatoriu</w:t>
            </w:r>
          </w:p>
        </w:tc>
      </w:tr>
      <w:tr w14:paraId="65DE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80C276B">
            <w:pPr>
              <w:shd w:val="clear" w:color="auto" w:fill="FFFFFF" w:themeFill="background1"/>
              <w:tabs>
                <w:tab w:val="left" w:pos="612"/>
              </w:tabs>
              <w:spacing w:before="120" w:after="120"/>
              <w:rPr>
                <w:rFonts w:hint="default"/>
                <w:iCs/>
                <w:lang w:val="ro-RO" w:eastAsia="ru-RU"/>
              </w:rPr>
            </w:pPr>
            <w:r>
              <w:rPr>
                <w:rFonts w:hint="default"/>
                <w:iCs/>
                <w:lang w:val="ro-RO" w:eastAsia="ru-RU"/>
              </w:rPr>
              <w:t>15</w:t>
            </w:r>
          </w:p>
        </w:tc>
        <w:tc>
          <w:tcPr>
            <w:tcW w:w="3391" w:type="dxa"/>
            <w:shd w:val="clear" w:color="auto" w:fill="auto"/>
            <w:vAlign w:val="top"/>
          </w:tcPr>
          <w:p w14:paraId="19894749">
            <w:pPr>
              <w:shd w:val="clear" w:color="auto" w:fill="FFFFFF" w:themeFill="background1"/>
              <w:tabs>
                <w:tab w:val="left" w:pos="612"/>
              </w:tabs>
              <w:spacing w:before="120" w:after="120"/>
              <w:rPr>
                <w:rFonts w:hint="default"/>
                <w:iCs/>
                <w:sz w:val="22"/>
                <w:szCs w:val="22"/>
                <w:lang w:val="ru-RU" w:eastAsia="ru-RU"/>
              </w:rPr>
            </w:pPr>
            <w:r>
              <w:rPr>
                <w:iCs/>
                <w:lang w:val="zh-CN" w:eastAsia="ru-RU"/>
              </w:rPr>
              <w:t>Garanția de bună execuție</w:t>
            </w:r>
            <w:r>
              <w:rPr>
                <w:rFonts w:hint="default"/>
                <w:iCs/>
                <w:lang w:val="ro-RO" w:eastAsia="ru-RU"/>
              </w:rPr>
              <w:t xml:space="preserve"> - 2% din valoarea totală a contractului</w:t>
            </w:r>
          </w:p>
        </w:tc>
        <w:tc>
          <w:tcPr>
            <w:tcW w:w="3209" w:type="dxa"/>
            <w:shd w:val="clear" w:color="auto" w:fill="auto"/>
            <w:vAlign w:val="top"/>
          </w:tcPr>
          <w:p w14:paraId="0F04BF7D">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olor w:val="000000"/>
                <w:kern w:val="0"/>
                <w:sz w:val="20"/>
                <w:szCs w:val="20"/>
                <w:lang w:val="en-US" w:eastAsia="zh-CN"/>
                <w14:ligatures w14:val="none"/>
              </w:rPr>
              <w:t>Ofer</w:t>
            </w:r>
            <w:r>
              <w:rPr>
                <w:rFonts w:hint="default" w:eastAsia="SimSun"/>
                <w:color w:val="000000"/>
                <w:kern w:val="0"/>
                <w:sz w:val="20"/>
                <w:szCs w:val="20"/>
                <w:lang w:val="ro-RO" w:eastAsia="zh-CN"/>
                <w14:ligatures w14:val="none"/>
              </w:rPr>
              <w:t>t</w:t>
            </w:r>
            <w:r>
              <w:rPr>
                <w:rFonts w:hint="default" w:ascii="Times New Roman" w:hAnsi="Times New Roman" w:eastAsia="SimSun"/>
                <w:color w:val="000000"/>
                <w:kern w:val="0"/>
                <w:sz w:val="20"/>
                <w:szCs w:val="20"/>
                <w:lang w:val="en-US" w:eastAsia="zh-CN"/>
                <w14:ligatures w14:val="none"/>
              </w:rPr>
              <w:t xml:space="preserve">a va fi </w:t>
            </w:r>
            <w:r>
              <w:rPr>
                <w:rFonts w:hint="default" w:eastAsia="SimSun"/>
                <w:color w:val="000000"/>
                <w:kern w:val="0"/>
                <w:sz w:val="20"/>
                <w:szCs w:val="20"/>
                <w:lang w:val="ro-RO" w:eastAsia="zh-CN"/>
                <w14:ligatures w14:val="none"/>
              </w:rPr>
              <w:t>î</w:t>
            </w:r>
            <w:r>
              <w:rPr>
                <w:rFonts w:hint="default" w:ascii="Times New Roman" w:hAnsi="Times New Roman" w:eastAsia="SimSun"/>
                <w:color w:val="000000"/>
                <w:kern w:val="0"/>
                <w:sz w:val="20"/>
                <w:szCs w:val="20"/>
                <w:lang w:val="en-US" w:eastAsia="zh-CN"/>
                <w14:ligatures w14:val="none"/>
              </w:rPr>
              <w:t>nso</w:t>
            </w:r>
            <w:r>
              <w:rPr>
                <w:rFonts w:hint="default" w:eastAsia="SimSun"/>
                <w:color w:val="000000"/>
                <w:kern w:val="0"/>
                <w:sz w:val="20"/>
                <w:szCs w:val="20"/>
                <w:lang w:val="ro-RO" w:eastAsia="zh-CN"/>
                <w14:ligatures w14:val="none"/>
              </w:rPr>
              <w:t>ț</w:t>
            </w:r>
            <w:r>
              <w:rPr>
                <w:rFonts w:hint="default" w:ascii="Times New Roman" w:hAnsi="Times New Roman" w:eastAsia="SimSun"/>
                <w:color w:val="000000"/>
                <w:kern w:val="0"/>
                <w:sz w:val="20"/>
                <w:szCs w:val="20"/>
                <w:lang w:val="en-US" w:eastAsia="zh-CN"/>
                <w14:ligatures w14:val="none"/>
              </w:rPr>
              <w:t>it</w:t>
            </w:r>
            <w:r>
              <w:rPr>
                <w:rFonts w:hint="default" w:eastAsia="SimSun"/>
                <w:color w:val="000000"/>
                <w:kern w:val="0"/>
                <w:sz w:val="20"/>
                <w:szCs w:val="20"/>
                <w:lang w:val="ro-RO" w:eastAsia="zh-CN"/>
                <w14:ligatures w14:val="none"/>
              </w:rPr>
              <w:t>ă</w:t>
            </w:r>
            <w:r>
              <w:rPr>
                <w:rFonts w:hint="default" w:ascii="Times New Roman" w:hAnsi="Times New Roman" w:eastAsia="SimSun"/>
                <w:color w:val="000000"/>
                <w:kern w:val="0"/>
                <w:sz w:val="20"/>
                <w:szCs w:val="20"/>
                <w:lang w:val="en-US" w:eastAsia="zh-CN"/>
                <w14:ligatures w14:val="none"/>
              </w:rPr>
              <w:t xml:space="preserve"> de o Garan</w:t>
            </w:r>
            <w:r>
              <w:rPr>
                <w:rFonts w:hint="default" w:eastAsia="SimSun"/>
                <w:color w:val="000000"/>
                <w:kern w:val="0"/>
                <w:sz w:val="20"/>
                <w:szCs w:val="20"/>
                <w:lang w:val="ro-RO" w:eastAsia="zh-CN"/>
                <w14:ligatures w14:val="none"/>
              </w:rPr>
              <w:t>ți</w:t>
            </w:r>
            <w:r>
              <w:rPr>
                <w:rFonts w:hint="default" w:ascii="Times New Roman" w:hAnsi="Times New Roman" w:eastAsia="SimSun"/>
                <w:color w:val="000000"/>
                <w:kern w:val="0"/>
                <w:sz w:val="20"/>
                <w:szCs w:val="20"/>
                <w:lang w:val="en-US" w:eastAsia="zh-CN"/>
                <w14:ligatures w14:val="none"/>
              </w:rPr>
              <w:t>e de bun</w:t>
            </w:r>
            <w:r>
              <w:rPr>
                <w:rFonts w:hint="default" w:eastAsia="SimSun"/>
                <w:color w:val="000000"/>
                <w:kern w:val="0"/>
                <w:sz w:val="20"/>
                <w:szCs w:val="20"/>
                <w:lang w:val="ro-RO" w:eastAsia="zh-CN"/>
                <w14:ligatures w14:val="none"/>
              </w:rPr>
              <w:t xml:space="preserve">ă </w:t>
            </w:r>
            <w:r>
              <w:rPr>
                <w:rFonts w:hint="default" w:ascii="Times New Roman" w:hAnsi="Times New Roman" w:eastAsia="SimSun"/>
                <w:color w:val="000000"/>
                <w:kern w:val="0"/>
                <w:sz w:val="20"/>
                <w:szCs w:val="20"/>
                <w:lang w:val="en-US" w:eastAsia="zh-CN"/>
                <w14:ligatures w14:val="none"/>
              </w:rPr>
              <w:t>e</w:t>
            </w:r>
            <w:r>
              <w:rPr>
                <w:rFonts w:hint="default" w:eastAsia="SimSun"/>
                <w:color w:val="000000"/>
                <w:kern w:val="0"/>
                <w:sz w:val="20"/>
                <w:szCs w:val="20"/>
                <w:lang w:val="ro-RO" w:eastAsia="zh-CN"/>
                <w14:ligatures w14:val="none"/>
              </w:rPr>
              <w:t>x</w:t>
            </w:r>
            <w:r>
              <w:rPr>
                <w:rFonts w:hint="default" w:ascii="Times New Roman" w:hAnsi="Times New Roman" w:eastAsia="SimSun"/>
                <w:color w:val="000000"/>
                <w:kern w:val="0"/>
                <w:sz w:val="20"/>
                <w:szCs w:val="20"/>
                <w:lang w:val="en-US" w:eastAsia="zh-CN"/>
                <w14:ligatures w14:val="none"/>
              </w:rPr>
              <w:t>ecu</w:t>
            </w:r>
            <w:r>
              <w:rPr>
                <w:rFonts w:hint="default" w:eastAsia="SimSun"/>
                <w:color w:val="000000"/>
                <w:kern w:val="0"/>
                <w:sz w:val="20"/>
                <w:szCs w:val="20"/>
                <w:lang w:val="ro-RO" w:eastAsia="zh-CN"/>
                <w14:ligatures w14:val="none"/>
              </w:rPr>
              <w:t>ț</w:t>
            </w:r>
            <w:r>
              <w:rPr>
                <w:rFonts w:hint="default" w:ascii="Times New Roman" w:hAnsi="Times New Roman" w:eastAsia="SimSun"/>
                <w:color w:val="000000"/>
                <w:kern w:val="0"/>
                <w:sz w:val="20"/>
                <w:szCs w:val="20"/>
                <w:lang w:val="en-US" w:eastAsia="zh-CN"/>
                <w14:ligatures w14:val="none"/>
              </w:rPr>
              <w:t>ie (emis</w:t>
            </w:r>
            <w:r>
              <w:rPr>
                <w:rFonts w:hint="default" w:eastAsia="SimSun"/>
                <w:color w:val="000000"/>
                <w:kern w:val="0"/>
                <w:sz w:val="20"/>
                <w:szCs w:val="20"/>
                <w:lang w:val="ro-RO" w:eastAsia="zh-CN"/>
                <w14:ligatures w14:val="none"/>
              </w:rPr>
              <w:t>ă</w:t>
            </w:r>
            <w:r>
              <w:rPr>
                <w:rFonts w:hint="default" w:ascii="Times New Roman" w:hAnsi="Times New Roman" w:eastAsia="SimSun"/>
                <w:color w:val="000000"/>
                <w:kern w:val="0"/>
                <w:sz w:val="20"/>
                <w:szCs w:val="20"/>
                <w:lang w:val="en-US" w:eastAsia="zh-CN"/>
                <w14:ligatures w14:val="none"/>
              </w:rPr>
              <w:t xml:space="preserve"> de o banc</w:t>
            </w:r>
            <w:r>
              <w:rPr>
                <w:rFonts w:hint="default" w:eastAsia="SimSun"/>
                <w:color w:val="000000"/>
                <w:kern w:val="0"/>
                <w:sz w:val="20"/>
                <w:szCs w:val="20"/>
                <w:lang w:val="ro-RO" w:eastAsia="zh-CN"/>
                <w14:ligatures w14:val="none"/>
              </w:rPr>
              <w:t xml:space="preserve">ă </w:t>
            </w:r>
            <w:r>
              <w:rPr>
                <w:rFonts w:hint="default" w:ascii="Times New Roman" w:hAnsi="Times New Roman" w:eastAsia="SimSun"/>
                <w:color w:val="000000"/>
                <w:kern w:val="0"/>
                <w:sz w:val="20"/>
                <w:szCs w:val="20"/>
                <w:lang w:val="en-US" w:eastAsia="zh-CN"/>
                <w14:ligatures w14:val="none"/>
              </w:rPr>
              <w:t>comercial</w:t>
            </w:r>
            <w:r>
              <w:rPr>
                <w:rFonts w:hint="default" w:eastAsia="SimSun"/>
                <w:color w:val="000000"/>
                <w:kern w:val="0"/>
                <w:sz w:val="20"/>
                <w:szCs w:val="20"/>
                <w:lang w:val="ro-RO" w:eastAsia="zh-CN"/>
                <w14:ligatures w14:val="none"/>
              </w:rPr>
              <w:t>ă</w:t>
            </w:r>
            <w:r>
              <w:rPr>
                <w:rFonts w:hint="default" w:ascii="Times New Roman" w:hAnsi="Times New Roman" w:eastAsia="SimSun"/>
                <w:color w:val="000000"/>
                <w:kern w:val="0"/>
                <w:sz w:val="20"/>
                <w:szCs w:val="20"/>
                <w:lang w:val="en-US" w:eastAsia="zh-CN"/>
                <w14:ligatures w14:val="none"/>
              </w:rPr>
              <w:t>)</w:t>
            </w:r>
            <w:r>
              <w:rPr>
                <w:rFonts w:hint="default" w:eastAsia="SimSun"/>
                <w:color w:val="000000"/>
                <w:kern w:val="0"/>
                <w:sz w:val="20"/>
                <w:szCs w:val="20"/>
                <w:lang w:val="ro-RO" w:eastAsia="zh-CN"/>
                <w14:ligatures w14:val="none"/>
              </w:rPr>
              <w:t xml:space="preserve"> </w:t>
            </w:r>
            <w:r>
              <w:rPr>
                <w:rFonts w:hint="default" w:ascii="Times New Roman" w:hAnsi="Times New Roman" w:eastAsia="SimSun"/>
                <w:color w:val="000000"/>
                <w:kern w:val="0"/>
                <w:sz w:val="20"/>
                <w:szCs w:val="20"/>
                <w:lang w:val="en-US" w:eastAsia="zh-CN"/>
                <w14:ligatures w14:val="none"/>
              </w:rPr>
              <w:t>conform anexei nr.9 din Documenta</w:t>
            </w:r>
            <w:r>
              <w:rPr>
                <w:rFonts w:hint="default" w:eastAsia="SimSun"/>
                <w:color w:val="000000"/>
                <w:kern w:val="0"/>
                <w:sz w:val="20"/>
                <w:szCs w:val="20"/>
                <w:lang w:val="ro-RO" w:eastAsia="zh-CN"/>
                <w14:ligatures w14:val="none"/>
              </w:rPr>
              <w:t>ț</w:t>
            </w:r>
            <w:r>
              <w:rPr>
                <w:rFonts w:hint="default" w:ascii="Times New Roman" w:hAnsi="Times New Roman" w:eastAsia="SimSun"/>
                <w:color w:val="000000"/>
                <w:kern w:val="0"/>
                <w:sz w:val="20"/>
                <w:szCs w:val="20"/>
                <w:lang w:val="en-US" w:eastAsia="zh-CN"/>
                <w14:ligatures w14:val="none"/>
              </w:rPr>
              <w:t>ia</w:t>
            </w:r>
            <w:r>
              <w:rPr>
                <w:rFonts w:hint="default" w:eastAsia="SimSun"/>
                <w:color w:val="000000"/>
                <w:kern w:val="0"/>
                <w:sz w:val="20"/>
                <w:szCs w:val="20"/>
                <w:lang w:val="ro-RO" w:eastAsia="zh-CN"/>
                <w14:ligatures w14:val="none"/>
              </w:rPr>
              <w:t xml:space="preserve"> </w:t>
            </w:r>
            <w:r>
              <w:rPr>
                <w:rFonts w:hint="default" w:ascii="Times New Roman" w:hAnsi="Times New Roman" w:eastAsia="SimSun"/>
                <w:color w:val="000000"/>
                <w:kern w:val="0"/>
                <w:sz w:val="20"/>
                <w:szCs w:val="20"/>
                <w:lang w:val="en-US" w:eastAsia="zh-CN"/>
                <w14:ligatures w14:val="none"/>
              </w:rPr>
              <w:t xml:space="preserve">standard sau </w:t>
            </w:r>
            <w:r>
              <w:rPr>
                <w:rFonts w:hint="default" w:eastAsia="SimSun"/>
                <w:color w:val="000000"/>
                <w:kern w:val="0"/>
                <w:sz w:val="20"/>
                <w:szCs w:val="20"/>
                <w:lang w:val="ro-RO" w:eastAsia="zh-CN"/>
                <w14:ligatures w14:val="none"/>
              </w:rPr>
              <w:t>G</w:t>
            </w:r>
            <w:r>
              <w:rPr>
                <w:rFonts w:hint="default" w:ascii="Times New Roman" w:hAnsi="Times New Roman" w:eastAsia="SimSun"/>
                <w:color w:val="000000"/>
                <w:kern w:val="0"/>
                <w:sz w:val="20"/>
                <w:szCs w:val="20"/>
                <w:lang w:val="en-US" w:eastAsia="zh-CN"/>
                <w14:ligatures w14:val="none"/>
              </w:rPr>
              <w:t>aran</w:t>
            </w:r>
            <w:r>
              <w:rPr>
                <w:rFonts w:hint="default" w:eastAsia="SimSun"/>
                <w:color w:val="000000"/>
                <w:kern w:val="0"/>
                <w:sz w:val="20"/>
                <w:szCs w:val="20"/>
                <w:lang w:val="ro-RO" w:eastAsia="zh-CN"/>
                <w14:ligatures w14:val="none"/>
              </w:rPr>
              <w:t>ți</w:t>
            </w:r>
            <w:r>
              <w:rPr>
                <w:rFonts w:hint="default" w:ascii="Times New Roman" w:hAnsi="Times New Roman" w:eastAsia="SimSun"/>
                <w:color w:val="000000"/>
                <w:kern w:val="0"/>
                <w:sz w:val="20"/>
                <w:szCs w:val="20"/>
                <w:lang w:val="en-US" w:eastAsia="zh-CN"/>
                <w14:ligatures w14:val="none"/>
              </w:rPr>
              <w:t>a prin transfer la</w:t>
            </w:r>
            <w:r>
              <w:rPr>
                <w:rFonts w:hint="default" w:eastAsia="SimSun"/>
                <w:color w:val="000000"/>
                <w:kern w:val="0"/>
                <w:sz w:val="20"/>
                <w:szCs w:val="20"/>
                <w:lang w:val="ro-RO" w:eastAsia="zh-CN"/>
                <w14:ligatures w14:val="none"/>
              </w:rPr>
              <w:t xml:space="preserve"> </w:t>
            </w:r>
            <w:r>
              <w:rPr>
                <w:rFonts w:hint="default" w:ascii="Times New Roman" w:hAnsi="Times New Roman" w:eastAsia="SimSun"/>
                <w:color w:val="000000"/>
                <w:kern w:val="0"/>
                <w:sz w:val="20"/>
                <w:szCs w:val="20"/>
                <w:lang w:val="en-US" w:eastAsia="zh-CN"/>
                <w14:ligatures w14:val="none"/>
              </w:rPr>
              <w:t>contul</w:t>
            </w:r>
            <w:r>
              <w:rPr>
                <w:rFonts w:hint="default" w:ascii="Times New Roman" w:hAnsi="Times New Roman" w:eastAsia="SimSun" w:cs="Times New Roman"/>
                <w:iCs/>
                <w:sz w:val="20"/>
                <w:szCs w:val="20"/>
                <w:lang w:val="ro-RO" w:eastAsia="ru-RU"/>
              </w:rPr>
              <w:t xml:space="preserve"> autorităţii contractante, conform următoarelor date bancare: Beneficiarul plăţii:</w:t>
            </w:r>
          </w:p>
          <w:p w14:paraId="24B236F7">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 xml:space="preserve">MF-TR Sud Comrat, Primaria Leova </w:t>
            </w:r>
          </w:p>
          <w:p w14:paraId="34FCF62A">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Codul fiscal: 1007601004135</w:t>
            </w:r>
          </w:p>
          <w:p w14:paraId="1B96B308">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 xml:space="preserve">Contul de decontare: MD71TRPCDC518410A00709AA </w:t>
            </w:r>
          </w:p>
          <w:p w14:paraId="1FC5D73B">
            <w:pPr>
              <w:shd w:val="clear" w:color="auto" w:fill="FFFFFF" w:themeFill="background1"/>
              <w:tabs>
                <w:tab w:val="left" w:pos="612"/>
              </w:tabs>
              <w:spacing w:before="120" w:after="120"/>
              <w:rPr>
                <w:rFonts w:hint="default"/>
                <w:iCs/>
                <w:sz w:val="22"/>
                <w:szCs w:val="22"/>
                <w:lang w:val="ro-RO" w:eastAsia="ru-RU"/>
              </w:rPr>
            </w:pPr>
            <w:r>
              <w:rPr>
                <w:rFonts w:hint="default" w:ascii="Times New Roman" w:hAnsi="Times New Roman" w:eastAsia="SimSun" w:cs="Times New Roman"/>
                <w:iCs/>
                <w:sz w:val="20"/>
                <w:szCs w:val="20"/>
                <w:lang w:val="ro-RO" w:eastAsia="ru-RU"/>
              </w:rPr>
              <w:t xml:space="preserve"> Contul trezorerial: TREZMD2X Contul bancar: MD71TRPCDC518410A00709AA</w:t>
            </w:r>
          </w:p>
        </w:tc>
        <w:tc>
          <w:tcPr>
            <w:tcW w:w="1595" w:type="dxa"/>
            <w:shd w:val="clear" w:color="auto" w:fill="auto"/>
            <w:vAlign w:val="top"/>
          </w:tcPr>
          <w:p w14:paraId="5344B2E4">
            <w:pPr>
              <w:shd w:val="clear" w:color="auto" w:fill="FFFFFF" w:themeFill="background1"/>
              <w:tabs>
                <w:tab w:val="left" w:pos="612"/>
              </w:tabs>
              <w:spacing w:before="120" w:after="120"/>
              <w:jc w:val="center"/>
              <w:rPr>
                <w:rFonts w:hint="default"/>
                <w:iCs/>
                <w:sz w:val="20"/>
                <w:szCs w:val="20"/>
                <w:lang w:val="zh-CN" w:eastAsia="zh-CN"/>
              </w:rPr>
            </w:pPr>
            <w:r>
              <w:rPr>
                <w:rFonts w:hint="default"/>
                <w:iCs/>
                <w:sz w:val="20"/>
                <w:szCs w:val="20"/>
                <w:lang w:val="zh-CN" w:eastAsia="zh-CN"/>
              </w:rPr>
              <w:t>Obligatoriu</w:t>
            </w:r>
          </w:p>
          <w:p w14:paraId="52E732AD">
            <w:pPr>
              <w:shd w:val="clear" w:color="auto" w:fill="FFFFFF" w:themeFill="background1"/>
              <w:tabs>
                <w:tab w:val="left" w:pos="612"/>
              </w:tabs>
              <w:spacing w:before="120" w:after="120"/>
              <w:jc w:val="center"/>
              <w:rPr>
                <w:rFonts w:hint="default"/>
                <w:iCs/>
                <w:sz w:val="20"/>
                <w:szCs w:val="20"/>
                <w:lang w:val="zh-CN" w:eastAsia="zh-CN"/>
              </w:rPr>
            </w:pPr>
            <w:r>
              <w:rPr>
                <w:rFonts w:hint="default"/>
                <w:iCs/>
                <w:sz w:val="20"/>
                <w:szCs w:val="20"/>
                <w:lang w:val="ro-RO" w:eastAsia="zh-CN"/>
              </w:rPr>
              <w:t>p</w:t>
            </w:r>
            <w:r>
              <w:rPr>
                <w:rFonts w:hint="default"/>
                <w:iCs/>
                <w:sz w:val="20"/>
                <w:szCs w:val="20"/>
                <w:lang w:val="zh-CN" w:eastAsia="zh-CN"/>
              </w:rPr>
              <w:t>entru</w:t>
            </w:r>
            <w:r>
              <w:rPr>
                <w:rFonts w:hint="default"/>
                <w:iCs/>
                <w:sz w:val="20"/>
                <w:szCs w:val="20"/>
                <w:lang w:val="ro-RO" w:eastAsia="zh-CN"/>
              </w:rPr>
              <w:t xml:space="preserve"> </w:t>
            </w:r>
            <w:r>
              <w:rPr>
                <w:rFonts w:hint="default"/>
                <w:iCs/>
                <w:sz w:val="20"/>
                <w:szCs w:val="20"/>
                <w:lang w:val="zh-CN" w:eastAsia="zh-CN"/>
              </w:rPr>
              <w:t>c</w:t>
            </w:r>
            <w:r>
              <w:rPr>
                <w:rFonts w:hint="default"/>
                <w:iCs/>
                <w:sz w:val="20"/>
                <w:szCs w:val="20"/>
                <w:lang w:val="ro-RO" w:eastAsia="zh-CN"/>
              </w:rPr>
              <w:t>âș</w:t>
            </w:r>
            <w:r>
              <w:rPr>
                <w:rFonts w:hint="default"/>
                <w:iCs/>
                <w:sz w:val="20"/>
                <w:szCs w:val="20"/>
                <w:lang w:val="zh-CN" w:eastAsia="zh-CN"/>
              </w:rPr>
              <w:t>tig</w:t>
            </w:r>
            <w:r>
              <w:rPr>
                <w:rFonts w:hint="default"/>
                <w:iCs/>
                <w:sz w:val="20"/>
                <w:szCs w:val="20"/>
                <w:lang w:val="ro-RO" w:eastAsia="zh-CN"/>
              </w:rPr>
              <w:t>ă</w:t>
            </w:r>
            <w:r>
              <w:rPr>
                <w:rFonts w:hint="default"/>
                <w:iCs/>
                <w:sz w:val="20"/>
                <w:szCs w:val="20"/>
                <w:lang w:val="zh-CN" w:eastAsia="zh-CN"/>
              </w:rPr>
              <w:t>torul</w:t>
            </w:r>
          </w:p>
          <w:p w14:paraId="725CD9C8">
            <w:pPr>
              <w:shd w:val="clear" w:color="auto" w:fill="FFFFFF" w:themeFill="background1"/>
              <w:tabs>
                <w:tab w:val="left" w:pos="612"/>
              </w:tabs>
              <w:spacing w:before="120" w:after="120"/>
              <w:jc w:val="center"/>
              <w:rPr>
                <w:rFonts w:hint="default"/>
                <w:iCs/>
                <w:lang w:val="ro-RO" w:eastAsia="ru-RU"/>
              </w:rPr>
            </w:pPr>
            <w:r>
              <w:rPr>
                <w:rFonts w:hint="default"/>
                <w:iCs/>
                <w:sz w:val="20"/>
                <w:szCs w:val="20"/>
                <w:lang w:val="zh-CN" w:eastAsia="zh-CN"/>
              </w:rPr>
              <w:t>procedurii</w:t>
            </w:r>
          </w:p>
        </w:tc>
      </w:tr>
    </w:tbl>
    <w:p w14:paraId="5B6714E6">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w:t>
      </w:r>
      <w:r>
        <w:rPr>
          <w:rFonts w:hint="default"/>
          <w:b/>
          <w:lang w:val="ro-RO" w:eastAsia="ru-RU"/>
        </w:rPr>
        <w:t xml:space="preserve"> </w:t>
      </w:r>
      <w:r>
        <w:rPr>
          <w:rFonts w:hint="default"/>
          <w:b/>
          <w:u w:val="single"/>
          <w:lang w:val="ro-RO" w:eastAsia="ru-RU"/>
        </w:rPr>
        <w:t>N</w:t>
      </w:r>
      <w:r>
        <w:rPr>
          <w:rFonts w:hint="default"/>
          <w:b/>
          <w:u w:val="single"/>
          <w:lang w:eastAsia="ru-RU"/>
        </w:rPr>
        <w:t>u se aplic</w:t>
      </w:r>
      <w:r>
        <w:rPr>
          <w:rFonts w:hint="default"/>
          <w:b/>
          <w:u w:val="single"/>
          <w:lang w:val="ro-RO" w:eastAsia="ru-RU"/>
        </w:rPr>
        <w:t>ă</w:t>
      </w:r>
      <w:r>
        <w:rPr>
          <w:b/>
          <w:lang w:val="it-IT" w:eastAsia="ru-RU"/>
        </w:rPr>
        <w:t>.</w:t>
      </w:r>
    </w:p>
    <w:p w14:paraId="7E8E30C1">
      <w:pPr>
        <w:pStyle w:val="3"/>
        <w:numPr>
          <w:ilvl w:val="0"/>
          <w:numId w:val="10"/>
        </w:numPr>
        <w:ind w:left="360" w:leftChars="0" w:hanging="360" w:firstLineChars="0"/>
        <w:jc w:val="left"/>
        <w:rPr>
          <w:b/>
          <w:lang w:val="it-IT" w:eastAsia="ru-RU"/>
        </w:rPr>
      </w:pPr>
      <w:r>
        <w:rPr>
          <w:b/>
          <w:lang w:val="it-IT" w:eastAsia="ru-RU"/>
        </w:rPr>
        <w:t>Garanția de bună execuție a contractului</w:t>
      </w:r>
      <w:r>
        <w:rPr>
          <w:rFonts w:hint="default"/>
          <w:b/>
          <w:lang w:val="ro-RO" w:eastAsia="ru-RU"/>
        </w:rPr>
        <w:t xml:space="preserve">   </w:t>
      </w:r>
      <w:r>
        <w:rPr>
          <w:rFonts w:hint="default"/>
          <w:u w:val="single"/>
          <w:lang w:val="ro-RO" w:eastAsia="ru-RU"/>
        </w:rPr>
        <w:t xml:space="preserve">2 </w:t>
      </w:r>
      <w:r>
        <w:rPr>
          <w:u w:val="single"/>
          <w:lang w:val="zh-CN" w:eastAsia="ru-RU"/>
        </w:rPr>
        <w:t xml:space="preserve">% </w:t>
      </w:r>
      <w:r>
        <w:rPr>
          <w:u w:val="single"/>
          <w:lang w:val="zh-CN"/>
        </w:rPr>
        <w:t xml:space="preserve"> </w:t>
      </w:r>
      <w:r>
        <w:rPr>
          <w:iCs/>
          <w:u w:val="single"/>
          <w:lang w:val="zh-CN"/>
        </w:rPr>
        <w:t>din valoarea ofertei f</w:t>
      </w:r>
      <w:r>
        <w:rPr>
          <w:iCs/>
          <w:u w:val="single"/>
          <w:lang w:val="ro-RO"/>
        </w:rPr>
        <w:t>ă</w:t>
      </w:r>
      <w:r>
        <w:rPr>
          <w:iCs/>
          <w:u w:val="single"/>
          <w:lang w:val="zh-CN"/>
        </w:rPr>
        <w:t>r</w:t>
      </w:r>
      <w:r>
        <w:rPr>
          <w:iCs/>
          <w:u w:val="single"/>
          <w:lang w:val="ro-RO"/>
        </w:rPr>
        <w:t>ă</w:t>
      </w:r>
      <w:r>
        <w:rPr>
          <w:rFonts w:hint="default"/>
          <w:iCs/>
          <w:u w:val="single"/>
          <w:lang w:val="ro-RO"/>
        </w:rPr>
        <w:t xml:space="preserve"> </w:t>
      </w:r>
      <w:r>
        <w:rPr>
          <w:iCs/>
          <w:u w:val="single"/>
          <w:lang w:val="zh-CN"/>
        </w:rPr>
        <w:t xml:space="preserve"> TVA</w:t>
      </w:r>
      <w:r>
        <w:rPr>
          <w:rFonts w:hint="default"/>
          <w:iCs/>
          <w:u w:val="single"/>
          <w:lang w:val="ro-RO"/>
        </w:rPr>
        <w:t>.</w:t>
      </w:r>
    </w:p>
    <w:p w14:paraId="0AC8BAF9">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w:t>
      </w:r>
      <w:r>
        <w:rPr>
          <w:rFonts w:hint="default"/>
          <w:b/>
          <w:lang w:val="ro-RO" w:eastAsia="ru-RU"/>
        </w:rPr>
        <w:t xml:space="preserve">   </w:t>
      </w:r>
      <w:r>
        <w:rPr>
          <w:rFonts w:hint="default"/>
          <w:b/>
          <w:u w:val="single"/>
          <w:lang w:val="ro-RO" w:eastAsia="ru-RU"/>
        </w:rPr>
        <w:t>N</w:t>
      </w:r>
      <w:r>
        <w:rPr>
          <w:rFonts w:hint="default"/>
          <w:b/>
          <w:u w:val="single"/>
          <w:lang w:eastAsia="ru-RU"/>
        </w:rPr>
        <w:t>u se aplic</w:t>
      </w:r>
      <w:r>
        <w:rPr>
          <w:rFonts w:hint="default"/>
          <w:b/>
          <w:u w:val="single"/>
          <w:lang w:val="ro-RO" w:eastAsia="ru-RU"/>
        </w:rPr>
        <w:t>ă</w:t>
      </w:r>
    </w:p>
    <w:p w14:paraId="0A46802D">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w:t>
      </w:r>
      <w:r>
        <w:rPr>
          <w:rFonts w:hint="default"/>
          <w:b/>
          <w:lang w:val="ro-RO" w:eastAsia="ru-RU"/>
        </w:rPr>
        <w:t xml:space="preserve"> N</w:t>
      </w:r>
      <w:r>
        <w:rPr>
          <w:rFonts w:hint="default"/>
          <w:b/>
          <w:u w:val="single"/>
          <w:lang w:eastAsia="ru-RU"/>
        </w:rPr>
        <w:t>u se aplic</w:t>
      </w:r>
      <w:r>
        <w:rPr>
          <w:rFonts w:hint="default"/>
          <w:b/>
          <w:u w:val="single"/>
          <w:lang w:val="ro-RO" w:eastAsia="ru-RU"/>
        </w:rPr>
        <w:t>ă</w:t>
      </w:r>
    </w:p>
    <w:p w14:paraId="431714AE">
      <w:pPr>
        <w:numPr>
          <w:ilvl w:val="0"/>
          <w:numId w:val="10"/>
        </w:numPr>
        <w:tabs>
          <w:tab w:val="right" w:pos="426"/>
        </w:tabs>
        <w:spacing w:before="120"/>
        <w:ind w:left="0" w:firstLine="0"/>
        <w:rPr>
          <w:b/>
          <w:lang w:val="it-IT" w:eastAsia="ru-RU"/>
        </w:rPr>
      </w:pPr>
      <w:r>
        <w:rPr>
          <w:b/>
          <w:lang w:val="it-IT" w:eastAsia="ru-RU"/>
        </w:rPr>
        <w:t xml:space="preserve">Condiții speciale de care depinde îndeplinirea contractului : </w:t>
      </w:r>
      <w:r>
        <w:rPr>
          <w:rFonts w:hint="default"/>
          <w:b/>
          <w:u w:val="single"/>
          <w:lang w:val="ro-RO" w:eastAsia="ru-RU"/>
        </w:rPr>
        <w:t>N</w:t>
      </w:r>
      <w:r>
        <w:rPr>
          <w:rFonts w:hint="default"/>
          <w:b/>
          <w:u w:val="single"/>
          <w:lang w:eastAsia="ru-RU"/>
        </w:rPr>
        <w:t>u se aplic</w:t>
      </w:r>
      <w:r>
        <w:rPr>
          <w:rFonts w:hint="default"/>
          <w:b/>
          <w:u w:val="single"/>
          <w:lang w:val="ro-RO" w:eastAsia="ru-RU"/>
        </w:rPr>
        <w:t>ă</w:t>
      </w:r>
    </w:p>
    <w:p w14:paraId="540C9FEF">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rFonts w:hint="default"/>
          <w:b/>
          <w:lang w:val="ro-RO" w:eastAsia="ru-RU"/>
        </w:rPr>
        <w:t xml:space="preserve">  </w:t>
      </w:r>
      <w:r>
        <w:rPr>
          <w:rFonts w:hint="default"/>
          <w:b/>
          <w:u w:val="single"/>
          <w:lang w:val="ro-RO" w:eastAsia="ru-RU"/>
        </w:rPr>
        <w:t>Lei MDL</w:t>
      </w:r>
    </w:p>
    <w:p w14:paraId="7E72379F">
      <w:pPr>
        <w:numPr>
          <w:ilvl w:val="0"/>
          <w:numId w:val="10"/>
        </w:numPr>
        <w:tabs>
          <w:tab w:val="right" w:pos="426"/>
        </w:tabs>
        <w:spacing w:before="120"/>
        <w:ind w:left="0" w:firstLine="0"/>
        <w:rPr>
          <w:b/>
          <w:lang w:val="it-IT" w:eastAsia="ru-RU"/>
        </w:rPr>
      </w:pPr>
      <w:r>
        <w:rPr>
          <w:b/>
          <w:lang w:val="it-IT" w:eastAsia="ru-RU"/>
        </w:rPr>
        <w:t xml:space="preserve">Criteriul de evaluare aplicat pentru atribuirea contractului: </w:t>
      </w:r>
      <w:r>
        <w:rPr>
          <w:b/>
          <w:u w:val="single"/>
          <w:lang w:val="it-IT" w:eastAsia="ru-RU"/>
        </w:rPr>
        <w:t xml:space="preserve">cel mai bun raport calitate </w:t>
      </w:r>
      <w:r>
        <w:rPr>
          <w:rFonts w:hint="default"/>
          <w:b/>
          <w:u w:val="single"/>
          <w:lang w:val="it-IT" w:eastAsia="ru-RU"/>
        </w:rPr>
        <w:t>preţ</w:t>
      </w:r>
    </w:p>
    <w:p w14:paraId="33ED5622">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C64E26C">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7086"/>
        <w:gridCol w:w="1328"/>
      </w:tblGrid>
      <w:tr w14:paraId="6EFD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501805E2">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381" w:type="dxa"/>
            <w:shd w:val="clear" w:color="auto" w:fill="auto"/>
          </w:tcPr>
          <w:p w14:paraId="44ABB4C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334" w:type="dxa"/>
            <w:shd w:val="clear" w:color="auto" w:fill="auto"/>
          </w:tcPr>
          <w:p w14:paraId="6A526E1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149A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4FDFD0CC">
            <w:pPr>
              <w:shd w:val="clear" w:color="auto" w:fill="FFFFFF" w:themeFill="background1"/>
              <w:tabs>
                <w:tab w:val="left" w:pos="612"/>
              </w:tabs>
              <w:spacing w:before="120" w:after="120"/>
              <w:rPr>
                <w:iCs/>
                <w:lang w:val="ru-RU" w:eastAsia="ru-RU"/>
              </w:rPr>
            </w:pPr>
          </w:p>
        </w:tc>
        <w:tc>
          <w:tcPr>
            <w:tcW w:w="7381" w:type="dxa"/>
            <w:shd w:val="clear" w:color="auto" w:fill="auto"/>
          </w:tcPr>
          <w:p w14:paraId="1DD2C7FB">
            <w:pPr>
              <w:shd w:val="clear" w:color="auto" w:fill="FFFFFF" w:themeFill="background1"/>
              <w:tabs>
                <w:tab w:val="left" w:pos="612"/>
              </w:tabs>
              <w:spacing w:before="120" w:after="120"/>
              <w:rPr>
                <w:rFonts w:hint="default"/>
                <w:iCs/>
                <w:lang w:val="ru-RU" w:eastAsia="ru-RU"/>
              </w:rPr>
            </w:pPr>
            <w:r>
              <w:rPr>
                <w:rFonts w:hint="default"/>
                <w:iCs/>
                <w:lang w:val="ru-RU" w:eastAsia="ru-RU"/>
              </w:rPr>
              <w:t>Prezentarea ofertei privind costul zilei de alimentație per/copil în zi</w:t>
            </w:r>
          </w:p>
          <w:p w14:paraId="398CE32E">
            <w:pPr>
              <w:shd w:val="clear" w:color="auto" w:fill="FFFFFF" w:themeFill="background1"/>
              <w:tabs>
                <w:tab w:val="left" w:pos="612"/>
              </w:tabs>
              <w:spacing w:before="120" w:after="120"/>
              <w:rPr>
                <w:rFonts w:hint="default"/>
                <w:iCs/>
                <w:lang w:val="ro-RO" w:eastAsia="ru-RU"/>
              </w:rPr>
            </w:pPr>
            <w:r>
              <w:rPr>
                <w:rFonts w:hint="default"/>
                <w:iCs/>
                <w:lang w:val="ru-RU" w:eastAsia="ru-RU"/>
              </w:rPr>
              <w:t>Normele financiare stabilite pentru alimentația unui elev/zi din instituțiile de</w:t>
            </w:r>
            <w:r>
              <w:rPr>
                <w:rFonts w:hint="default"/>
                <w:iCs/>
                <w:lang w:val="ro-RO" w:eastAsia="ru-RU"/>
              </w:rPr>
              <w:t xml:space="preserve"> </w:t>
            </w:r>
            <w:r>
              <w:rPr>
                <w:rFonts w:hint="default"/>
                <w:iCs/>
                <w:lang w:val="ru-RU" w:eastAsia="ru-RU"/>
              </w:rPr>
              <w:t>învățământ primar și secundar, au fost stabilit în temeiul Legii nr. 10 din</w:t>
            </w:r>
            <w:r>
              <w:rPr>
                <w:rFonts w:hint="default"/>
                <w:iCs/>
                <w:lang w:val="ro-RO" w:eastAsia="ru-RU"/>
              </w:rPr>
              <w:t xml:space="preserve"> </w:t>
            </w:r>
            <w:r>
              <w:rPr>
                <w:rFonts w:hint="default"/>
                <w:iCs/>
                <w:lang w:val="ru-RU" w:eastAsia="ru-RU"/>
              </w:rPr>
              <w:t>03.02.2009, privind supravegherea de stat a sănătății publice, HG nr. 722 din</w:t>
            </w:r>
            <w:r>
              <w:rPr>
                <w:rFonts w:hint="default"/>
                <w:iCs/>
                <w:lang w:val="ro-RO" w:eastAsia="ru-RU"/>
              </w:rPr>
              <w:t xml:space="preserve"> </w:t>
            </w:r>
            <w:r>
              <w:rPr>
                <w:rFonts w:hint="default"/>
                <w:iCs/>
                <w:lang w:val="ru-RU" w:eastAsia="ru-RU"/>
              </w:rPr>
              <w:t>18.07.2018 pentru aprobarea Instrucțiunii privind organizarea alimentației</w:t>
            </w:r>
            <w:r>
              <w:rPr>
                <w:rFonts w:hint="default"/>
                <w:iCs/>
                <w:lang w:val="ro-RO" w:eastAsia="ru-RU"/>
              </w:rPr>
              <w:t xml:space="preserve"> </w:t>
            </w:r>
            <w:r>
              <w:rPr>
                <w:rFonts w:hint="default"/>
                <w:iCs/>
                <w:lang w:val="ru-RU" w:eastAsia="ru-RU"/>
              </w:rPr>
              <w:t>copiilor și elevilor în instituțiile de învățământ general</w:t>
            </w:r>
            <w:r>
              <w:rPr>
                <w:rFonts w:hint="default"/>
                <w:iCs/>
                <w:lang w:val="ro-RO" w:eastAsia="ru-RU"/>
              </w:rPr>
              <w:t>.</w:t>
            </w:r>
          </w:p>
          <w:p w14:paraId="6F813136">
            <w:pPr>
              <w:shd w:val="clear" w:color="auto" w:fill="FFFFFF" w:themeFill="background1"/>
              <w:tabs>
                <w:tab w:val="left" w:pos="612"/>
              </w:tabs>
              <w:spacing w:before="120" w:after="120"/>
              <w:rPr>
                <w:rFonts w:hint="default"/>
                <w:iCs/>
                <w:lang w:val="ro-RO" w:eastAsia="ru-RU"/>
              </w:rPr>
            </w:pPr>
            <w:r>
              <w:rPr>
                <w:rFonts w:hint="default"/>
                <w:iCs/>
                <w:lang w:val="ro-RO" w:eastAsia="ru-RU"/>
              </w:rPr>
              <w:t>Prezentarea meniului – model variat care ar conține diverse asortimemte de carne, pește, legume, fructe, pateserii etc. (pulpă de bovină dezosată,refrigerată, piept de pui, fileu de pește de mare congelat, eviscerat etc.) pentru 10 zile coordonat cu Centrului de Sănătate Publică Chișinău, cu indicarea valorii energetice a raţiei alimentare și costului per/zi, în corespundere cu recomandările Ordinului Nr. 638 din 12-08-2016 Meniul și structura nutritivă: Se va ține cont de caloriile stabilite conform actelor normative aprobate prin Ordinul nr.638 din 12.08.2016 și și Ordin nr.910 din 02.10.2020 compatibilitatea produselor la formarea meniului.Meniul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2F748668">
            <w:pPr>
              <w:shd w:val="clear" w:color="auto" w:fill="FFFFFF" w:themeFill="background1"/>
              <w:tabs>
                <w:tab w:val="left" w:pos="612"/>
              </w:tabs>
              <w:spacing w:before="120" w:after="120"/>
              <w:rPr>
                <w:rFonts w:hint="default"/>
                <w:iCs/>
                <w:lang w:val="ro-RO" w:eastAsia="ru-RU"/>
              </w:rPr>
            </w:pPr>
            <w:r>
              <w:rPr>
                <w:rFonts w:hint="default"/>
                <w:iCs/>
                <w:lang w:val="ro-RO" w:eastAsia="ru-RU"/>
              </w:rPr>
              <w:t>Maxim kilocalorii – 25 pct.</w:t>
            </w:r>
          </w:p>
          <w:p w14:paraId="39D3A485">
            <w:pPr>
              <w:shd w:val="clear" w:color="auto" w:fill="FFFFFF" w:themeFill="background1"/>
              <w:tabs>
                <w:tab w:val="left" w:pos="612"/>
              </w:tabs>
              <w:spacing w:before="120" w:after="120"/>
              <w:rPr>
                <w:rFonts w:hint="default"/>
                <w:iCs/>
                <w:lang w:val="ro-RO" w:eastAsia="ru-RU"/>
              </w:rPr>
            </w:pPr>
            <w:r>
              <w:rPr>
                <w:rFonts w:hint="default"/>
                <w:iCs/>
                <w:lang w:val="ro-RO" w:eastAsia="ru-RU"/>
              </w:rPr>
              <w:t>Minim kilocalorii – 15 pct.</w:t>
            </w:r>
          </w:p>
          <w:p w14:paraId="1AD2DCAE">
            <w:pPr>
              <w:shd w:val="clear" w:color="auto" w:fill="FFFFFF" w:themeFill="background1"/>
              <w:tabs>
                <w:tab w:val="left" w:pos="612"/>
              </w:tabs>
              <w:spacing w:before="120" w:after="120"/>
              <w:rPr>
                <w:rFonts w:hint="default"/>
                <w:iCs/>
                <w:lang w:val="ro-RO" w:eastAsia="ru-RU"/>
              </w:rPr>
            </w:pPr>
            <w:r>
              <w:rPr>
                <w:rFonts w:hint="default"/>
                <w:iCs/>
                <w:lang w:val="ro-RO" w:eastAsia="ru-RU"/>
              </w:rPr>
              <w:t>Operatorii economici la momentul procedurii vor prezenta meniul-model pentru iarnă, ulterior vor prezenta meniurile pentru primăvară, toamnă.</w:t>
            </w:r>
          </w:p>
        </w:tc>
        <w:tc>
          <w:tcPr>
            <w:tcW w:w="1334" w:type="dxa"/>
            <w:shd w:val="clear" w:color="auto" w:fill="auto"/>
          </w:tcPr>
          <w:p w14:paraId="6553E864">
            <w:pPr>
              <w:shd w:val="clear" w:color="auto" w:fill="FFFFFF" w:themeFill="background1"/>
              <w:tabs>
                <w:tab w:val="left" w:pos="612"/>
              </w:tabs>
              <w:spacing w:before="120" w:after="120"/>
              <w:jc w:val="center"/>
              <w:rPr>
                <w:rFonts w:hint="default"/>
                <w:iCs/>
                <w:lang w:val="ru-RU" w:eastAsia="ru-RU"/>
              </w:rPr>
            </w:pPr>
            <w:r>
              <w:rPr>
                <w:rFonts w:hint="default"/>
                <w:iCs/>
                <w:lang w:val="ru-RU" w:eastAsia="ru-RU"/>
              </w:rPr>
              <w:t>Preț</w:t>
            </w:r>
          </w:p>
          <w:p w14:paraId="63EA83A5">
            <w:pPr>
              <w:shd w:val="clear" w:color="auto" w:fill="FFFFFF" w:themeFill="background1"/>
              <w:tabs>
                <w:tab w:val="left" w:pos="612"/>
              </w:tabs>
              <w:spacing w:before="120" w:after="120"/>
              <w:jc w:val="center"/>
              <w:rPr>
                <w:rFonts w:hint="default"/>
                <w:iCs/>
                <w:lang w:val="ru-RU" w:eastAsia="ru-RU"/>
              </w:rPr>
            </w:pPr>
            <w:r>
              <w:rPr>
                <w:rFonts w:hint="default"/>
                <w:iCs/>
                <w:lang w:val="ru-RU" w:eastAsia="ru-RU"/>
              </w:rPr>
              <w:t>per/</w:t>
            </w:r>
            <w:r>
              <w:rPr>
                <w:rFonts w:hint="default"/>
                <w:iCs/>
                <w:lang w:val="ro-RO" w:eastAsia="ru-RU"/>
              </w:rPr>
              <w:t xml:space="preserve"> </w:t>
            </w:r>
            <w:r>
              <w:rPr>
                <w:rFonts w:hint="default"/>
                <w:iCs/>
                <w:lang w:val="ru-RU" w:eastAsia="ru-RU"/>
              </w:rPr>
              <w:t>copil</w:t>
            </w:r>
          </w:p>
          <w:p w14:paraId="4D2A7D10">
            <w:pPr>
              <w:shd w:val="clear" w:color="auto" w:fill="FFFFFF" w:themeFill="background1"/>
              <w:tabs>
                <w:tab w:val="left" w:pos="612"/>
              </w:tabs>
              <w:spacing w:before="120" w:after="120"/>
              <w:rPr>
                <w:rFonts w:hint="default"/>
                <w:iCs/>
                <w:lang w:val="ru-RU" w:eastAsia="ru-RU"/>
              </w:rPr>
            </w:pPr>
            <w:r>
              <w:rPr>
                <w:rFonts w:hint="default"/>
                <w:iCs/>
                <w:lang w:val="ru-RU" w:eastAsia="ru-RU"/>
              </w:rPr>
              <w:t>40 pct</w:t>
            </w:r>
          </w:p>
          <w:p w14:paraId="2E4FBEEA">
            <w:pPr>
              <w:shd w:val="clear" w:color="auto" w:fill="FFFFFF" w:themeFill="background1"/>
              <w:tabs>
                <w:tab w:val="left" w:pos="612"/>
              </w:tabs>
              <w:spacing w:before="120" w:after="120"/>
              <w:rPr>
                <w:rFonts w:hint="default"/>
                <w:iCs/>
                <w:lang w:val="ru-RU" w:eastAsia="ru-RU"/>
              </w:rPr>
            </w:pPr>
          </w:p>
          <w:p w14:paraId="7C2B407C">
            <w:pPr>
              <w:shd w:val="clear" w:color="auto" w:fill="FFFFFF" w:themeFill="background1"/>
              <w:tabs>
                <w:tab w:val="left" w:pos="612"/>
              </w:tabs>
              <w:spacing w:before="120" w:after="120"/>
              <w:rPr>
                <w:rFonts w:hint="default"/>
                <w:iCs/>
                <w:lang w:val="ru-RU" w:eastAsia="ru-RU"/>
              </w:rPr>
            </w:pPr>
          </w:p>
          <w:p w14:paraId="42DDCCA2">
            <w:pPr>
              <w:shd w:val="clear" w:color="auto" w:fill="FFFFFF" w:themeFill="background1"/>
              <w:tabs>
                <w:tab w:val="left" w:pos="612"/>
              </w:tabs>
              <w:spacing w:before="120" w:after="120"/>
              <w:rPr>
                <w:rFonts w:hint="default"/>
                <w:iCs/>
                <w:lang w:val="ru-RU" w:eastAsia="ru-RU"/>
              </w:rPr>
            </w:pPr>
          </w:p>
          <w:p w14:paraId="598986F7">
            <w:pPr>
              <w:shd w:val="clear" w:color="auto" w:fill="FFFFFF" w:themeFill="background1"/>
              <w:tabs>
                <w:tab w:val="left" w:pos="612"/>
              </w:tabs>
              <w:spacing w:before="120" w:after="120"/>
              <w:rPr>
                <w:rFonts w:hint="default"/>
                <w:iCs/>
                <w:lang w:val="ru-RU" w:eastAsia="ru-RU"/>
              </w:rPr>
            </w:pPr>
          </w:p>
          <w:p w14:paraId="0495F628">
            <w:pPr>
              <w:shd w:val="clear" w:color="auto" w:fill="FFFFFF" w:themeFill="background1"/>
              <w:tabs>
                <w:tab w:val="left" w:pos="612"/>
              </w:tabs>
              <w:spacing w:before="120" w:after="120"/>
              <w:rPr>
                <w:rFonts w:hint="default"/>
                <w:iCs/>
                <w:lang w:val="ru-RU" w:eastAsia="ru-RU"/>
              </w:rPr>
            </w:pPr>
          </w:p>
          <w:p w14:paraId="497162AC">
            <w:pPr>
              <w:shd w:val="clear" w:color="auto" w:fill="FFFFFF" w:themeFill="background1"/>
              <w:tabs>
                <w:tab w:val="left" w:pos="612"/>
              </w:tabs>
              <w:spacing w:before="120" w:after="120"/>
              <w:rPr>
                <w:rFonts w:hint="default"/>
                <w:iCs/>
                <w:lang w:val="ru-RU" w:eastAsia="ru-RU"/>
              </w:rPr>
            </w:pPr>
            <w:r>
              <w:rPr>
                <w:rFonts w:hint="default"/>
                <w:iCs/>
                <w:lang w:val="ru-RU" w:eastAsia="ru-RU"/>
              </w:rPr>
              <w:t>25 pct.</w:t>
            </w:r>
          </w:p>
        </w:tc>
      </w:tr>
      <w:tr w14:paraId="57E3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034CE29B">
            <w:pPr>
              <w:shd w:val="clear" w:color="auto" w:fill="FFFFFF" w:themeFill="background1"/>
              <w:tabs>
                <w:tab w:val="left" w:pos="612"/>
              </w:tabs>
              <w:spacing w:before="120" w:after="120"/>
              <w:rPr>
                <w:iCs/>
                <w:lang w:val="ru-RU" w:eastAsia="ru-RU"/>
              </w:rPr>
            </w:pPr>
          </w:p>
        </w:tc>
        <w:tc>
          <w:tcPr>
            <w:tcW w:w="7381" w:type="dxa"/>
            <w:shd w:val="clear" w:color="auto" w:fill="auto"/>
          </w:tcPr>
          <w:p w14:paraId="62756D04">
            <w:pPr>
              <w:shd w:val="clear" w:color="auto" w:fill="FFFFFF" w:themeFill="background1"/>
              <w:tabs>
                <w:tab w:val="left" w:pos="612"/>
              </w:tabs>
              <w:spacing w:before="120" w:after="120"/>
              <w:rPr>
                <w:iCs/>
                <w:lang w:val="ru-RU" w:eastAsia="ru-RU"/>
              </w:rPr>
            </w:pPr>
            <w:r>
              <w:rPr>
                <w:rFonts w:hint="default"/>
                <w:iCs/>
                <w:lang w:val="ru-RU" w:eastAsia="ru-RU"/>
              </w:rPr>
              <w:t>Experiență nu mai puțin de 3 ani în domeniul alimentației publice în instituțiile</w:t>
            </w:r>
            <w:r>
              <w:rPr>
                <w:rFonts w:hint="default"/>
                <w:iCs/>
                <w:lang w:val="ro-RO" w:eastAsia="ru-RU"/>
              </w:rPr>
              <w:t xml:space="preserve"> </w:t>
            </w:r>
            <w:r>
              <w:rPr>
                <w:rFonts w:hint="default"/>
                <w:iCs/>
                <w:lang w:val="ru-RU" w:eastAsia="ru-RU"/>
              </w:rPr>
              <w:t>de învățământ:</w:t>
            </w:r>
          </w:p>
        </w:tc>
        <w:tc>
          <w:tcPr>
            <w:tcW w:w="1334" w:type="dxa"/>
            <w:shd w:val="clear" w:color="auto" w:fill="auto"/>
          </w:tcPr>
          <w:p w14:paraId="31D87E22">
            <w:pPr>
              <w:shd w:val="clear" w:color="auto" w:fill="FFFFFF" w:themeFill="background1"/>
              <w:tabs>
                <w:tab w:val="left" w:pos="612"/>
              </w:tabs>
              <w:spacing w:before="120" w:after="120"/>
              <w:rPr>
                <w:iCs/>
                <w:lang w:val="ru-RU" w:eastAsia="ru-RU"/>
              </w:rPr>
            </w:pPr>
            <w:r>
              <w:rPr>
                <w:rFonts w:hint="default"/>
                <w:iCs/>
                <w:lang w:val="ru-RU" w:eastAsia="ru-RU"/>
              </w:rPr>
              <w:t>25 pct</w:t>
            </w:r>
          </w:p>
        </w:tc>
      </w:tr>
      <w:tr w14:paraId="67CA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3697A36E">
            <w:pPr>
              <w:shd w:val="clear" w:color="auto" w:fill="FFFFFF" w:themeFill="background1"/>
              <w:tabs>
                <w:tab w:val="left" w:pos="612"/>
              </w:tabs>
              <w:spacing w:before="120" w:after="120"/>
              <w:rPr>
                <w:iCs/>
                <w:lang w:val="ru-RU" w:eastAsia="ru-RU"/>
              </w:rPr>
            </w:pPr>
          </w:p>
        </w:tc>
        <w:tc>
          <w:tcPr>
            <w:tcW w:w="7381" w:type="dxa"/>
            <w:shd w:val="clear" w:color="auto" w:fill="auto"/>
          </w:tcPr>
          <w:p w14:paraId="55A48C18">
            <w:pPr>
              <w:shd w:val="clear" w:color="auto" w:fill="FFFFFF" w:themeFill="background1"/>
              <w:tabs>
                <w:tab w:val="left" w:pos="612"/>
              </w:tabs>
              <w:spacing w:before="120" w:after="120"/>
              <w:rPr>
                <w:rFonts w:hint="default"/>
                <w:iCs/>
                <w:lang w:val="ru-RU" w:eastAsia="ru-RU"/>
              </w:rPr>
            </w:pPr>
            <w:r>
              <w:rPr>
                <w:rFonts w:hint="default"/>
                <w:iCs/>
                <w:lang w:val="ru-RU" w:eastAsia="ru-RU"/>
              </w:rPr>
              <w:t>Asigurarea cantinei cu ustensilele necesare, reeșind din numărul de copii.</w:t>
            </w:r>
          </w:p>
        </w:tc>
        <w:tc>
          <w:tcPr>
            <w:tcW w:w="1334" w:type="dxa"/>
            <w:shd w:val="clear" w:color="auto" w:fill="auto"/>
          </w:tcPr>
          <w:p w14:paraId="31CE732C">
            <w:pPr>
              <w:shd w:val="clear" w:color="auto" w:fill="FFFFFF" w:themeFill="background1"/>
              <w:tabs>
                <w:tab w:val="left" w:pos="612"/>
              </w:tabs>
              <w:spacing w:before="120" w:after="120"/>
              <w:rPr>
                <w:rFonts w:hint="default"/>
                <w:iCs/>
                <w:lang w:val="ru-RU" w:eastAsia="ru-RU"/>
              </w:rPr>
            </w:pPr>
            <w:r>
              <w:rPr>
                <w:rFonts w:hint="default"/>
                <w:iCs/>
                <w:lang w:val="ru-RU" w:eastAsia="ru-RU"/>
              </w:rPr>
              <w:t>10 pct</w:t>
            </w:r>
          </w:p>
        </w:tc>
      </w:tr>
      <w:tr w14:paraId="5B4FE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2" w:type="dxa"/>
            <w:shd w:val="clear" w:color="auto" w:fill="auto"/>
          </w:tcPr>
          <w:p w14:paraId="007E84D0">
            <w:pPr>
              <w:shd w:val="clear" w:color="auto" w:fill="FFFFFF" w:themeFill="background1"/>
              <w:tabs>
                <w:tab w:val="left" w:pos="612"/>
              </w:tabs>
              <w:spacing w:before="120" w:after="120"/>
              <w:rPr>
                <w:iCs/>
                <w:lang w:val="ru-RU" w:eastAsia="ru-RU"/>
              </w:rPr>
            </w:pPr>
          </w:p>
        </w:tc>
        <w:tc>
          <w:tcPr>
            <w:tcW w:w="7381" w:type="dxa"/>
            <w:shd w:val="clear" w:color="auto" w:fill="auto"/>
          </w:tcPr>
          <w:p w14:paraId="61E06C8E">
            <w:pPr>
              <w:shd w:val="clear" w:color="auto" w:fill="FFFFFF" w:themeFill="background1"/>
              <w:tabs>
                <w:tab w:val="left" w:pos="612"/>
              </w:tabs>
              <w:spacing w:before="120" w:after="120"/>
              <w:rPr>
                <w:rFonts w:hint="default"/>
                <w:iCs/>
                <w:lang w:val="ru-RU" w:eastAsia="ru-RU"/>
              </w:rPr>
            </w:pPr>
            <w:r>
              <w:rPr>
                <w:rFonts w:hint="default"/>
                <w:b/>
                <w:bCs/>
                <w:iCs/>
                <w:sz w:val="22"/>
                <w:szCs w:val="22"/>
                <w:lang w:val="ru-RU" w:eastAsia="ru-RU"/>
              </w:rPr>
              <w:t>Formula de efectuare calculului a criteriilor pct.1+</w:t>
            </w:r>
            <w:r>
              <w:rPr>
                <w:rFonts w:hint="default"/>
                <w:b/>
                <w:bCs/>
                <w:iCs/>
                <w:sz w:val="22"/>
                <w:szCs w:val="22"/>
                <w:lang w:val="ro-RO" w:eastAsia="ru-RU"/>
              </w:rPr>
              <w:t xml:space="preserve"> </w:t>
            </w:r>
            <w:r>
              <w:rPr>
                <w:rFonts w:hint="default"/>
                <w:b/>
                <w:bCs/>
                <w:iCs/>
                <w:sz w:val="22"/>
                <w:szCs w:val="22"/>
                <w:lang w:val="ru-RU" w:eastAsia="ru-RU"/>
              </w:rPr>
              <w:t>pct.2+pct.3+pct.4=100%</w:t>
            </w:r>
          </w:p>
        </w:tc>
        <w:tc>
          <w:tcPr>
            <w:tcW w:w="1334" w:type="dxa"/>
            <w:shd w:val="clear" w:color="auto" w:fill="auto"/>
          </w:tcPr>
          <w:p w14:paraId="2D0D363C">
            <w:pPr>
              <w:shd w:val="clear" w:color="auto" w:fill="FFFFFF" w:themeFill="background1"/>
              <w:tabs>
                <w:tab w:val="left" w:pos="612"/>
              </w:tabs>
              <w:spacing w:before="120" w:after="120"/>
              <w:rPr>
                <w:rFonts w:hint="default"/>
                <w:iCs/>
                <w:lang w:val="ru-RU" w:eastAsia="ru-RU"/>
              </w:rPr>
            </w:pPr>
          </w:p>
        </w:tc>
      </w:tr>
    </w:tbl>
    <w:p w14:paraId="39C11218">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53ECC40">
      <w:pPr>
        <w:numPr>
          <w:ilvl w:val="0"/>
          <w:numId w:val="13"/>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la:</w:t>
      </w:r>
      <w:r>
        <w:rPr>
          <w:rFonts w:hint="default"/>
          <w:b/>
          <w:i/>
          <w:lang w:val="ro-RO" w:eastAsia="ru-RU"/>
        </w:rPr>
        <w:t xml:space="preserve">  </w:t>
      </w:r>
      <w:r>
        <w:rPr>
          <w:b/>
          <w:u w:val="single"/>
          <w:lang w:eastAsia="ru-RU"/>
        </w:rPr>
        <w:t>conform SIA RSAP</w:t>
      </w:r>
      <w:r>
        <w:rPr>
          <w:rFonts w:hint="default"/>
          <w:b/>
          <w:u w:val="single"/>
          <w:lang w:val="ro-RO" w:eastAsia="ru-RU"/>
        </w:rPr>
        <w:t xml:space="preserve"> MTender</w:t>
      </w:r>
    </w:p>
    <w:p w14:paraId="62E0517C">
      <w:pPr>
        <w:numPr>
          <w:ilvl w:val="0"/>
          <w:numId w:val="1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rFonts w:hint="default"/>
          <w:b/>
          <w:i/>
          <w:lang w:val="ro-RO" w:eastAsia="ru-RU"/>
        </w:rPr>
        <w:t xml:space="preserve"> </w:t>
      </w:r>
      <w:r>
        <w:rPr>
          <w:b/>
          <w:u w:val="single"/>
          <w:lang w:eastAsia="ru-RU"/>
        </w:rPr>
        <w:t>conform SIA RSAP</w:t>
      </w:r>
      <w:r>
        <w:rPr>
          <w:rFonts w:hint="default"/>
          <w:b/>
          <w:u w:val="single"/>
          <w:lang w:val="ro-RO" w:eastAsia="ru-RU"/>
        </w:rPr>
        <w:t xml:space="preserve"> MTender</w:t>
      </w:r>
    </w:p>
    <w:p w14:paraId="09D37B25">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57FEA5A1">
      <w:pPr>
        <w:shd w:val="clear" w:color="auto" w:fill="FFFFFF" w:themeFill="background1"/>
        <w:tabs>
          <w:tab w:val="right" w:pos="426"/>
        </w:tabs>
        <w:spacing w:before="120"/>
        <w:ind w:left="450"/>
        <w:jc w:val="both"/>
        <w:rPr>
          <w:rFonts w:hint="default"/>
          <w:b/>
          <w:lang w:val="ro-RO" w:eastAsia="ru-RU"/>
        </w:rPr>
      </w:pPr>
      <w:r>
        <w:rPr>
          <w:b/>
          <w:i/>
          <w:lang w:val="it-IT" w:eastAsia="ru-RU"/>
        </w:rPr>
        <w:t>Ofertele sau cererile de participare vor fi depuse electronic prin intermediul SIA RSAP</w:t>
      </w:r>
      <w:r>
        <w:rPr>
          <w:rFonts w:hint="default"/>
          <w:b/>
          <w:i/>
          <w:lang w:val="ro-RO" w:eastAsia="ru-RU"/>
        </w:rPr>
        <w:t xml:space="preserve"> MTender</w:t>
      </w:r>
    </w:p>
    <w:p w14:paraId="24279100">
      <w:pPr>
        <w:numPr>
          <w:ilvl w:val="0"/>
          <w:numId w:val="10"/>
        </w:numPr>
        <w:tabs>
          <w:tab w:val="right" w:pos="426"/>
        </w:tabs>
        <w:spacing w:before="120"/>
        <w:ind w:left="0" w:firstLine="0"/>
        <w:rPr>
          <w:b/>
          <w:lang w:val="it-IT" w:eastAsia="ru-RU"/>
        </w:rPr>
      </w:pPr>
      <w:r>
        <w:rPr>
          <w:b/>
          <w:lang w:val="it-IT" w:eastAsia="ru-RU"/>
        </w:rPr>
        <w:t xml:space="preserve">Termenul de valabilitate a ofertelor: </w:t>
      </w:r>
      <w:r>
        <w:rPr>
          <w:rFonts w:hint="default"/>
          <w:b/>
          <w:lang w:val="ro-RO" w:eastAsia="ru-RU"/>
        </w:rPr>
        <w:t xml:space="preserve"> </w:t>
      </w:r>
      <w:r>
        <w:rPr>
          <w:rFonts w:hint="default"/>
          <w:b/>
          <w:u w:val="single"/>
          <w:lang w:val="ro-RO" w:eastAsia="ru-RU"/>
        </w:rPr>
        <w:t>60 zile</w:t>
      </w:r>
    </w:p>
    <w:p w14:paraId="7142A3B9">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w:t>
      </w:r>
      <w:r>
        <w:rPr>
          <w:rFonts w:hint="default"/>
          <w:b/>
          <w:lang w:val="ro-RO" w:eastAsia="ru-RU"/>
        </w:rPr>
        <w:t xml:space="preserve"> </w:t>
      </w:r>
      <w:r>
        <w:rPr>
          <w:b/>
          <w:u w:val="single"/>
          <w:lang w:eastAsia="ru-RU"/>
        </w:rPr>
        <w:t>SIA RSAP</w:t>
      </w:r>
      <w:r>
        <w:rPr>
          <w:rFonts w:hint="default"/>
          <w:b/>
          <w:u w:val="single"/>
          <w:lang w:val="ro-RO" w:eastAsia="ru-RU"/>
        </w:rPr>
        <w:t xml:space="preserve"> MTender</w:t>
      </w:r>
    </w:p>
    <w:p w14:paraId="3CF92051">
      <w:pPr>
        <w:shd w:val="clear" w:color="auto" w:fill="FFFFFF" w:themeFill="background1"/>
        <w:tabs>
          <w:tab w:val="right" w:pos="426"/>
        </w:tabs>
        <w:contextualSpacing/>
        <w:rPr>
          <w:sz w:val="20"/>
          <w:lang w:val="it-IT" w:eastAsia="ru-RU"/>
        </w:rPr>
      </w:pPr>
      <w:r>
        <w:rPr>
          <w:sz w:val="20"/>
          <w:lang w:val="it-IT" w:eastAsia="ru-RU"/>
        </w:rPr>
        <w:t xml:space="preserve">                                             </w:t>
      </w:r>
      <w:r>
        <w:rPr>
          <w:rFonts w:hint="default"/>
          <w:sz w:val="20"/>
          <w:lang w:val="ro-RO" w:eastAsia="ru-RU"/>
        </w:rPr>
        <w:t xml:space="preserve">       </w:t>
      </w:r>
      <w:r>
        <w:rPr>
          <w:sz w:val="20"/>
          <w:lang w:val="it-IT" w:eastAsia="ru-RU"/>
        </w:rPr>
        <w:t xml:space="preserve"> (SIA RSAP sau adresa deschiderii)</w:t>
      </w:r>
    </w:p>
    <w:p w14:paraId="692C9F2F">
      <w:pPr>
        <w:shd w:val="clear" w:color="auto" w:fill="FFFFFF" w:themeFill="background1"/>
        <w:tabs>
          <w:tab w:val="left" w:pos="360"/>
          <w:tab w:val="left" w:pos="1800"/>
          <w:tab w:val="left" w:pos="3240"/>
        </w:tabs>
        <w:spacing w:after="120"/>
        <w:ind w:left="360"/>
        <w:rPr>
          <w:b/>
          <w:i/>
          <w:u w:val="single"/>
          <w:lang w:val="it-IT" w:eastAsia="ru-RU"/>
        </w:rPr>
      </w:pPr>
      <w:r>
        <w:rPr>
          <w:b/>
          <w:i/>
          <w:u w:val="single"/>
          <w:lang w:val="it-IT" w:eastAsia="ru-RU"/>
        </w:rPr>
        <w:t xml:space="preserve">Ofertele întârziate vor fi respinse. </w:t>
      </w:r>
    </w:p>
    <w:p w14:paraId="3F61A8DA">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5291E932">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rPr>
          <w:rFonts w:hint="default"/>
          <w:b/>
          <w:u w:val="single"/>
          <w:lang w:val="ro-RO" w:eastAsia="ru-RU"/>
        </w:rPr>
        <w:t>limba română</w:t>
      </w:r>
    </w:p>
    <w:p w14:paraId="12CF0B1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w:t>
      </w:r>
      <w:r>
        <w:rPr>
          <w:rFonts w:hint="default"/>
          <w:b/>
          <w:lang w:val="ro-RO" w:eastAsia="ru-RU"/>
        </w:rPr>
        <w:t xml:space="preserve"> </w:t>
      </w:r>
      <w:r>
        <w:rPr>
          <w:b/>
          <w:u w:val="single"/>
          <w:lang w:val="it-IT" w:eastAsia="ru-RU"/>
        </w:rPr>
        <w:t xml:space="preserve"> </w:t>
      </w:r>
      <w:r>
        <w:rPr>
          <w:rFonts w:hint="default"/>
          <w:b/>
          <w:u w:val="single"/>
          <w:lang w:val="ro-RO" w:eastAsia="ru-RU"/>
        </w:rPr>
        <w:t>Nu se aplică</w:t>
      </w:r>
    </w:p>
    <w:p w14:paraId="6F27CD7B">
      <w:pPr>
        <w:shd w:val="clear" w:color="auto" w:fill="FFFFFF" w:themeFill="background1"/>
        <w:tabs>
          <w:tab w:val="right" w:pos="426"/>
        </w:tabs>
        <w:ind w:firstLine="1100" w:firstLineChars="550"/>
        <w:contextualSpacing/>
        <w:jc w:val="both"/>
        <w:rPr>
          <w:sz w:val="20"/>
          <w:lang w:val="it-IT" w:eastAsia="ru-RU"/>
        </w:rPr>
      </w:pPr>
      <w:r>
        <w:rPr>
          <w:sz w:val="20"/>
          <w:lang w:val="it-IT" w:eastAsia="ru-RU"/>
        </w:rPr>
        <w:t>(se specifică denumirea proiectului și/sau programului)</w:t>
      </w:r>
    </w:p>
    <w:p w14:paraId="0C177D2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5BC39B7">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0A67C424">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19AFDD7">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3AB296D">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w:t>
      </w:r>
      <w:r>
        <w:rPr>
          <w:rFonts w:hint="default"/>
          <w:b/>
          <w:lang w:val="ro-RO" w:eastAsia="ru-RU"/>
        </w:rPr>
        <w:t xml:space="preserve"> </w:t>
      </w:r>
      <w:r>
        <w:rPr>
          <w:rFonts w:hint="default"/>
          <w:b/>
          <w:u w:val="single"/>
          <w:lang w:val="ro-RO" w:eastAsia="ru-RU"/>
        </w:rPr>
        <w:t>nu se aplică</w:t>
      </w:r>
    </w:p>
    <w:p w14:paraId="7B73C3C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w:t>
      </w:r>
      <w:r>
        <w:rPr>
          <w:rFonts w:hint="default"/>
          <w:b/>
          <w:shd w:val="clear" w:color="auto" w:fill="FFFFFF" w:themeFill="background1"/>
          <w:lang w:val="ro-RO" w:eastAsia="ru-RU"/>
        </w:rPr>
        <w:t xml:space="preserve">  </w:t>
      </w:r>
      <w:r>
        <w:rPr>
          <w:rFonts w:hint="default"/>
          <w:b/>
          <w:u w:val="single"/>
          <w:lang w:val="ro-RO" w:eastAsia="ru-RU"/>
        </w:rPr>
        <w:t>nu se aplică</w:t>
      </w:r>
    </w:p>
    <w:p w14:paraId="3CEE8BE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rFonts w:hint="default"/>
          <w:b/>
          <w:shd w:val="clear" w:color="auto" w:fill="FFFFFF" w:themeFill="background1"/>
          <w:lang w:val="ro-RO" w:eastAsia="ru-RU"/>
        </w:rPr>
        <w:t xml:space="preserve"> </w:t>
      </w:r>
      <w:r>
        <w:rPr>
          <w:rFonts w:hint="default"/>
          <w:b/>
          <w:u w:val="single"/>
          <w:lang w:val="ro-RO" w:eastAsia="ru-RU"/>
        </w:rPr>
        <w:t>nu se aplică</w:t>
      </w:r>
    </w:p>
    <w:p w14:paraId="3151276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rFonts w:hint="default"/>
          <w:b/>
          <w:shd w:val="clear" w:color="auto" w:fill="FFFFFF" w:themeFill="background1"/>
          <w:lang w:val="ro-RO" w:eastAsia="ru-RU"/>
        </w:rPr>
        <w:t xml:space="preserve"> </w:t>
      </w:r>
      <w:r>
        <w:rPr>
          <w:b/>
          <w:u w:val="single"/>
          <w:lang w:eastAsia="ru-RU"/>
        </w:rPr>
        <w:t>conform SIA RSAP</w:t>
      </w:r>
    </w:p>
    <w:p w14:paraId="1841AF6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545A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71F2780">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023960E2">
            <w:pPr>
              <w:shd w:val="clear" w:color="auto" w:fill="FFFFFF" w:themeFill="background1"/>
              <w:tabs>
                <w:tab w:val="right" w:pos="426"/>
              </w:tabs>
              <w:rPr>
                <w:b/>
                <w:lang w:val="it-IT" w:eastAsia="ru-RU"/>
              </w:rPr>
            </w:pPr>
            <w:r>
              <w:rPr>
                <w:b/>
                <w:lang w:val="it-IT" w:eastAsia="ru-RU"/>
              </w:rPr>
              <w:t>Se va utiliza/accepta sau nu</w:t>
            </w:r>
          </w:p>
        </w:tc>
      </w:tr>
      <w:tr w14:paraId="26F3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DB43923">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4B907023">
            <w:pPr>
              <w:shd w:val="clear" w:color="auto" w:fill="FFFFFF" w:themeFill="background1"/>
              <w:tabs>
                <w:tab w:val="right" w:pos="426"/>
              </w:tabs>
              <w:rPr>
                <w:lang w:val="en-US" w:eastAsia="ru-RU"/>
              </w:rPr>
            </w:pPr>
            <w:r>
              <w:rPr>
                <w:rFonts w:hint="default"/>
                <w:b/>
                <w:lang w:val="ro-RO" w:eastAsia="ru-RU"/>
              </w:rPr>
              <w:t xml:space="preserve">Se </w:t>
            </w:r>
            <w:r>
              <w:rPr>
                <w:b/>
                <w:lang w:val="it-IT" w:eastAsia="ru-RU"/>
              </w:rPr>
              <w:t>accepta</w:t>
            </w:r>
          </w:p>
        </w:tc>
      </w:tr>
      <w:tr w14:paraId="454E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4D54D16">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74261A99">
            <w:pPr>
              <w:shd w:val="clear" w:color="auto" w:fill="FFFFFF" w:themeFill="background1"/>
              <w:tabs>
                <w:tab w:val="right" w:pos="426"/>
              </w:tabs>
              <w:rPr>
                <w:lang w:val="ru-RU" w:eastAsia="ru-RU"/>
              </w:rPr>
            </w:pPr>
            <w:r>
              <w:rPr>
                <w:rFonts w:hint="default"/>
                <w:b/>
                <w:lang w:val="ro-RO" w:eastAsia="ru-RU"/>
              </w:rPr>
              <w:t xml:space="preserve">Nu se </w:t>
            </w:r>
            <w:r>
              <w:rPr>
                <w:b/>
                <w:lang w:val="it-IT" w:eastAsia="ru-RU"/>
              </w:rPr>
              <w:t>accepta</w:t>
            </w:r>
          </w:p>
        </w:tc>
      </w:tr>
      <w:tr w14:paraId="6716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C381955">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5779659B">
            <w:pPr>
              <w:shd w:val="clear" w:color="auto" w:fill="FFFFFF" w:themeFill="background1"/>
              <w:tabs>
                <w:tab w:val="right" w:pos="426"/>
              </w:tabs>
              <w:rPr>
                <w:lang w:val="ru-RU" w:eastAsia="ru-RU"/>
              </w:rPr>
            </w:pPr>
            <w:r>
              <w:rPr>
                <w:rFonts w:hint="default"/>
                <w:b/>
                <w:lang w:val="ro-RO" w:eastAsia="ru-RU"/>
              </w:rPr>
              <w:t xml:space="preserve">Se </w:t>
            </w:r>
            <w:r>
              <w:rPr>
                <w:b/>
                <w:lang w:val="it-IT" w:eastAsia="ru-RU"/>
              </w:rPr>
              <w:t>accepta</w:t>
            </w:r>
          </w:p>
        </w:tc>
      </w:tr>
      <w:tr w14:paraId="5A43D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3D71CDEB">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6A5167C5">
            <w:pPr>
              <w:shd w:val="clear" w:color="auto" w:fill="FFFFFF" w:themeFill="background1"/>
              <w:tabs>
                <w:tab w:val="right" w:pos="426"/>
              </w:tabs>
              <w:rPr>
                <w:lang w:val="ru-RU" w:eastAsia="ru-RU"/>
              </w:rPr>
            </w:pPr>
            <w:r>
              <w:rPr>
                <w:rFonts w:hint="default"/>
                <w:b/>
                <w:lang w:val="ro-RO" w:eastAsia="ru-RU"/>
              </w:rPr>
              <w:t xml:space="preserve">Se </w:t>
            </w:r>
            <w:r>
              <w:rPr>
                <w:b/>
                <w:lang w:val="it-IT" w:eastAsia="ru-RU"/>
              </w:rPr>
              <w:t>accepta</w:t>
            </w:r>
          </w:p>
        </w:tc>
      </w:tr>
    </w:tbl>
    <w:p w14:paraId="3187FE36">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rFonts w:hint="default"/>
          <w:b/>
          <w:lang w:val="ro-RO" w:eastAsia="ru-RU"/>
        </w:rPr>
        <w:t xml:space="preserve">        </w:t>
      </w:r>
      <w:r>
        <w:rPr>
          <w:rFonts w:hint="default"/>
          <w:b/>
          <w:u w:val="single"/>
          <w:shd w:val="clear" w:color="auto" w:fill="FFFFFF" w:themeFill="background1"/>
          <w:lang w:val="ro-RO" w:eastAsia="ru-RU"/>
        </w:rPr>
        <w:t>NU</w:t>
      </w:r>
    </w:p>
    <w:p w14:paraId="64EB295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C8C10B0">
      <w:pPr>
        <w:numPr>
          <w:ilvl w:val="0"/>
          <w:numId w:val="10"/>
        </w:numPr>
        <w:shd w:val="clear" w:color="auto" w:fill="FFFFFF" w:themeFill="background1"/>
        <w:tabs>
          <w:tab w:val="right" w:pos="426"/>
        </w:tabs>
        <w:spacing w:before="120"/>
        <w:ind w:left="0" w:firstLine="0"/>
        <w:rPr>
          <w:rFonts w:hint="default"/>
          <w:b/>
          <w:shd w:val="clear" w:color="auto" w:fill="FFFFFF" w:themeFill="background1"/>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relevante:</w:t>
      </w:r>
    </w:p>
    <w:p w14:paraId="2F63D42E">
      <w:pPr>
        <w:numPr>
          <w:ilvl w:val="0"/>
          <w:numId w:val="0"/>
        </w:numPr>
        <w:shd w:val="clear" w:color="auto" w:fill="FFFFFF" w:themeFill="background1"/>
        <w:tabs>
          <w:tab w:val="right" w:pos="426"/>
        </w:tabs>
        <w:spacing w:before="120"/>
        <w:ind w:leftChars="0" w:firstLine="120" w:firstLineChars="50"/>
        <w:rPr>
          <w:rFonts w:hint="default"/>
          <w:b/>
          <w:shd w:val="clear" w:color="auto" w:fill="FFFFFF" w:themeFill="background1"/>
          <w:lang w:val="ru-RU" w:eastAsia="ru-RU"/>
        </w:rPr>
      </w:pPr>
      <w:r>
        <w:rPr>
          <w:b/>
          <w:lang w:val="ru-RU" w:eastAsia="ru-RU"/>
        </w:rPr>
        <w:t xml:space="preserve"> </w:t>
      </w:r>
      <w:r>
        <w:rPr>
          <w:rFonts w:hint="default"/>
          <w:b/>
          <w:shd w:val="clear" w:color="auto" w:fill="FFFFFF" w:themeFill="background1"/>
          <w:lang w:val="ru-RU" w:eastAsia="ru-RU"/>
        </w:rPr>
        <w:t>a) Metoda și condițiile de plată: transfer, în decurs de 10 zile după prezentarea facturii</w:t>
      </w:r>
    </w:p>
    <w:p w14:paraId="47D2E4B1">
      <w:pPr>
        <w:numPr>
          <w:ilvl w:val="0"/>
          <w:numId w:val="0"/>
        </w:numPr>
        <w:shd w:val="clear" w:color="auto" w:fill="FFFFFF" w:themeFill="background1"/>
        <w:tabs>
          <w:tab w:val="right" w:pos="426"/>
        </w:tabs>
        <w:spacing w:before="120"/>
        <w:ind w:leftChars="0" w:firstLine="480" w:firstLineChars="200"/>
        <w:rPr>
          <w:rFonts w:hint="default"/>
          <w:b/>
          <w:shd w:val="clear" w:color="auto" w:fill="FFFFFF" w:themeFill="background1"/>
          <w:lang w:val="ru-RU" w:eastAsia="ru-RU"/>
        </w:rPr>
      </w:pPr>
      <w:r>
        <w:rPr>
          <w:rFonts w:hint="default"/>
          <w:b/>
          <w:shd w:val="clear" w:color="auto" w:fill="FFFFFF" w:themeFill="background1"/>
          <w:lang w:val="ru-RU" w:eastAsia="ru-RU"/>
        </w:rPr>
        <w:t>fiscale.</w:t>
      </w:r>
    </w:p>
    <w:p w14:paraId="32B46710">
      <w:pPr>
        <w:numPr>
          <w:ilvl w:val="0"/>
          <w:numId w:val="0"/>
        </w:numPr>
        <w:shd w:val="clear" w:color="auto" w:fill="FFFFFF" w:themeFill="background1"/>
        <w:tabs>
          <w:tab w:val="right" w:pos="426"/>
        </w:tabs>
        <w:spacing w:before="120"/>
        <w:ind w:leftChars="0" w:firstLine="120" w:firstLineChars="50"/>
        <w:rPr>
          <w:b/>
          <w:lang w:val="ru-RU" w:eastAsia="ru-RU"/>
        </w:rPr>
      </w:pPr>
      <w:r>
        <w:rPr>
          <w:rFonts w:hint="default"/>
          <w:b/>
          <w:shd w:val="clear" w:color="auto" w:fill="FFFFFF" w:themeFill="background1"/>
          <w:lang w:val="ru-RU" w:eastAsia="ru-RU"/>
        </w:rPr>
        <w:t>b) Termenii și condițiile de prestare a serviciilor: Conform normelor prevăzute în actele</w:t>
      </w:r>
      <w:r>
        <w:rPr>
          <w:rFonts w:hint="default"/>
          <w:b/>
          <w:shd w:val="clear" w:color="auto" w:fill="FFFFFF" w:themeFill="background1"/>
          <w:lang w:val="ro-RO" w:eastAsia="ru-RU"/>
        </w:rPr>
        <w:t xml:space="preserve"> </w:t>
      </w:r>
      <w:r>
        <w:rPr>
          <w:rFonts w:hint="default"/>
          <w:b/>
          <w:shd w:val="clear" w:color="auto" w:fill="FFFFFF" w:themeFill="background1"/>
          <w:lang w:val="ru-RU" w:eastAsia="ru-RU"/>
        </w:rPr>
        <w:t>normative și legislative din RM.</w:t>
      </w:r>
    </w:p>
    <w:p w14:paraId="0F6B6717">
      <w:pPr>
        <w:shd w:val="clear" w:color="auto" w:fill="FFFFFF" w:themeFill="background1"/>
        <w:spacing w:before="120" w:after="120"/>
        <w:rPr>
          <w:b/>
          <w:lang w:val="ru-RU" w:eastAsia="ru-RU"/>
        </w:rPr>
      </w:pPr>
    </w:p>
    <w:p w14:paraId="25203155">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rFonts w:hint="default"/>
          <w:b/>
          <w:lang w:val="ro-RO" w:eastAsia="ru-RU"/>
        </w:rPr>
        <w:t>___________________</w:t>
      </w:r>
      <w:r>
        <w:rPr>
          <w:b/>
          <w:lang w:val="it-IT" w:eastAsia="ru-RU"/>
        </w:rPr>
        <w:t xml:space="preserve"> </w:t>
      </w:r>
      <w:r>
        <w:rPr>
          <w:rFonts w:hint="default"/>
          <w:b/>
          <w:shd w:val="clear" w:color="auto" w:fill="FFFFFF" w:themeFill="background1"/>
          <w:lang w:val="ro-RO" w:eastAsia="ru-RU"/>
        </w:rPr>
        <w:t>Alexandru BUJOREAN</w:t>
      </w:r>
      <w:r>
        <w:rPr>
          <w:b/>
        </w:rPr>
        <w:t>.</w:t>
      </w:r>
    </w:p>
    <w:p w14:paraId="2203AC95">
      <w:pPr>
        <w:tabs>
          <w:tab w:val="decimal" w:pos="8364"/>
        </w:tabs>
        <w:spacing w:line="276" w:lineRule="auto"/>
        <w:ind w:right="-144"/>
        <w:jc w:val="both"/>
        <w:rPr>
          <w:b/>
          <w:bCs/>
          <w:color w:val="000000"/>
        </w:rPr>
      </w:pPr>
    </w:p>
    <w:p w14:paraId="6F1BEDF5">
      <w:pPr>
        <w:tabs>
          <w:tab w:val="decimal" w:pos="8364"/>
        </w:tabs>
        <w:spacing w:line="276" w:lineRule="auto"/>
        <w:ind w:right="-144"/>
        <w:jc w:val="center"/>
        <w:rPr>
          <w:b/>
          <w:bCs/>
          <w:color w:val="000000"/>
        </w:rPr>
      </w:pPr>
    </w:p>
    <w:p w14:paraId="0613DCF3">
      <w:pPr>
        <w:tabs>
          <w:tab w:val="decimal" w:pos="8364"/>
        </w:tabs>
        <w:spacing w:line="276" w:lineRule="auto"/>
        <w:ind w:right="-144"/>
        <w:jc w:val="center"/>
        <w:rPr>
          <w:b/>
          <w:bCs/>
          <w:color w:val="000000"/>
        </w:rPr>
      </w:pPr>
    </w:p>
    <w:p w14:paraId="59E1A81D">
      <w:pPr>
        <w:jc w:val="right"/>
        <w:rPr>
          <w:sz w:val="22"/>
          <w:szCs w:val="22"/>
          <w:lang w:val="it-IT"/>
        </w:rPr>
      </w:pPr>
      <w:r>
        <w:rPr>
          <w:lang w:val="it-IT"/>
        </w:rPr>
        <w:t>Anexa nr. 3</w:t>
      </w:r>
    </w:p>
    <w:p w14:paraId="1CA3B7E6">
      <w:pPr>
        <w:jc w:val="right"/>
        <w:rPr>
          <w:lang w:val="it-IT"/>
        </w:rPr>
      </w:pPr>
      <w:r>
        <w:rPr>
          <w:lang w:val="it-IT"/>
        </w:rPr>
        <w:t>la Documentația standard nr._____</w:t>
      </w:r>
    </w:p>
    <w:p w14:paraId="083EA4D3">
      <w:pPr>
        <w:jc w:val="right"/>
        <w:rPr>
          <w:lang w:val="it-IT"/>
        </w:rPr>
      </w:pPr>
      <w:r>
        <w:rPr>
          <w:lang w:val="it-IT"/>
        </w:rPr>
        <w:t>din “____” ________ 20___</w:t>
      </w:r>
    </w:p>
    <w:p w14:paraId="032300BB">
      <w:pPr>
        <w:pStyle w:val="74"/>
        <w:tabs>
          <w:tab w:val="left" w:pos="567"/>
        </w:tabs>
        <w:spacing w:before="0" w:beforeAutospacing="0" w:after="0"/>
        <w:ind w:left="0" w:firstLine="0"/>
        <w:jc w:val="center"/>
        <w:rPr>
          <w:rFonts w:eastAsia="PMingLiU"/>
          <w:lang w:val="it-IT" w:eastAsia="zh-CN"/>
        </w:rPr>
      </w:pPr>
    </w:p>
    <w:p w14:paraId="5F252B18">
      <w:pPr>
        <w:pStyle w:val="74"/>
        <w:tabs>
          <w:tab w:val="left" w:pos="567"/>
        </w:tabs>
        <w:spacing w:before="0" w:beforeAutospacing="0" w:after="0"/>
        <w:ind w:left="0" w:firstLine="0"/>
        <w:jc w:val="center"/>
        <w:rPr>
          <w:rFonts w:eastAsia="PMingLiU"/>
          <w:lang w:val="it-IT" w:eastAsia="zh-CN"/>
        </w:rPr>
      </w:pPr>
    </w:p>
    <w:p w14:paraId="4A74852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8B7F7F">
      <w:pPr>
        <w:shd w:val="clear" w:color="auto" w:fill="FFFFFF" w:themeFill="background1"/>
        <w:spacing w:before="120"/>
        <w:rPr>
          <w:b/>
          <w:lang w:val="it-IT" w:eastAsia="ru-RU"/>
        </w:rPr>
      </w:pPr>
    </w:p>
    <w:p w14:paraId="0D03DE32">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04611849">
      <w:pPr>
        <w:shd w:val="clear" w:color="auto" w:fill="FFFFFF" w:themeFill="background1"/>
        <w:spacing w:before="120"/>
        <w:outlineLvl w:val="0"/>
        <w:rPr>
          <w:b/>
          <w:sz w:val="32"/>
          <w:szCs w:val="32"/>
          <w:lang w:eastAsia="ru-RU"/>
        </w:rPr>
      </w:pPr>
    </w:p>
    <w:p w14:paraId="57285E15">
      <w:pPr>
        <w:shd w:val="clear" w:color="auto" w:fill="FFFFFF" w:themeFill="background1"/>
        <w:rPr>
          <w:sz w:val="20"/>
          <w:szCs w:val="20"/>
          <w:lang w:val="it-IT" w:eastAsia="ru-RU"/>
        </w:rPr>
      </w:pPr>
    </w:p>
    <w:p w14:paraId="15627DB6">
      <w:pPr>
        <w:pStyle w:val="3"/>
        <w:numPr>
          <w:ilvl w:val="0"/>
          <w:numId w:val="14"/>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3C36A8F8">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591012C4">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1B9FC72">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217E2B6B">
      <w:pPr>
        <w:numPr>
          <w:ilvl w:val="0"/>
          <w:numId w:val="14"/>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6A0EADC">
      <w:pPr>
        <w:numPr>
          <w:ilvl w:val="0"/>
          <w:numId w:val="14"/>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77A9D563">
      <w:pPr>
        <w:numPr>
          <w:ilvl w:val="0"/>
          <w:numId w:val="14"/>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2D9FC7DA">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58A135BF">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19FC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30B462C">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A867A7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0E77C9B6">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14224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A262E93">
            <w:pPr>
              <w:shd w:val="clear" w:color="auto" w:fill="FFFFFF" w:themeFill="background1"/>
              <w:tabs>
                <w:tab w:val="left" w:pos="612"/>
              </w:tabs>
              <w:spacing w:before="120" w:after="120"/>
              <w:rPr>
                <w:iCs/>
                <w:lang w:val="it-IT" w:eastAsia="ru-RU"/>
              </w:rPr>
            </w:pPr>
          </w:p>
        </w:tc>
        <w:tc>
          <w:tcPr>
            <w:tcW w:w="3810" w:type="dxa"/>
            <w:shd w:val="clear" w:color="auto" w:fill="auto"/>
          </w:tcPr>
          <w:p w14:paraId="327CA30D">
            <w:pPr>
              <w:shd w:val="clear" w:color="auto" w:fill="FFFFFF" w:themeFill="background1"/>
              <w:tabs>
                <w:tab w:val="left" w:pos="612"/>
              </w:tabs>
              <w:spacing w:before="120" w:after="120"/>
              <w:rPr>
                <w:iCs/>
                <w:lang w:val="it-IT" w:eastAsia="ru-RU"/>
              </w:rPr>
            </w:pPr>
          </w:p>
        </w:tc>
        <w:tc>
          <w:tcPr>
            <w:tcW w:w="3563" w:type="dxa"/>
            <w:shd w:val="clear" w:color="auto" w:fill="auto"/>
          </w:tcPr>
          <w:p w14:paraId="7FDE0286">
            <w:pPr>
              <w:shd w:val="clear" w:color="auto" w:fill="FFFFFF" w:themeFill="background1"/>
              <w:tabs>
                <w:tab w:val="left" w:pos="612"/>
              </w:tabs>
              <w:spacing w:before="120" w:after="120"/>
              <w:rPr>
                <w:iCs/>
                <w:lang w:val="it-IT" w:eastAsia="ru-RU"/>
              </w:rPr>
            </w:pPr>
          </w:p>
        </w:tc>
      </w:tr>
      <w:tr w14:paraId="1134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219E6231">
            <w:pPr>
              <w:shd w:val="clear" w:color="auto" w:fill="FFFFFF" w:themeFill="background1"/>
              <w:tabs>
                <w:tab w:val="left" w:pos="612"/>
              </w:tabs>
              <w:spacing w:before="120" w:after="120"/>
              <w:rPr>
                <w:iCs/>
                <w:lang w:val="it-IT" w:eastAsia="ru-RU"/>
              </w:rPr>
            </w:pPr>
          </w:p>
        </w:tc>
        <w:tc>
          <w:tcPr>
            <w:tcW w:w="3810" w:type="dxa"/>
            <w:shd w:val="clear" w:color="auto" w:fill="auto"/>
          </w:tcPr>
          <w:p w14:paraId="3D80FF60">
            <w:pPr>
              <w:shd w:val="clear" w:color="auto" w:fill="FFFFFF" w:themeFill="background1"/>
              <w:tabs>
                <w:tab w:val="left" w:pos="612"/>
              </w:tabs>
              <w:spacing w:before="120" w:after="120"/>
              <w:rPr>
                <w:iCs/>
                <w:lang w:val="it-IT" w:eastAsia="ru-RU"/>
              </w:rPr>
            </w:pPr>
          </w:p>
        </w:tc>
        <w:tc>
          <w:tcPr>
            <w:tcW w:w="3563" w:type="dxa"/>
            <w:shd w:val="clear" w:color="auto" w:fill="auto"/>
          </w:tcPr>
          <w:p w14:paraId="0874F45D">
            <w:pPr>
              <w:shd w:val="clear" w:color="auto" w:fill="FFFFFF" w:themeFill="background1"/>
              <w:tabs>
                <w:tab w:val="left" w:pos="612"/>
              </w:tabs>
              <w:spacing w:before="120" w:after="120"/>
              <w:rPr>
                <w:iCs/>
                <w:lang w:val="it-IT" w:eastAsia="ru-RU"/>
              </w:rPr>
            </w:pPr>
          </w:p>
        </w:tc>
      </w:tr>
    </w:tbl>
    <w:p w14:paraId="0D8EE9C6">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433F9418">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1B555414">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931F9C7">
      <w:pPr>
        <w:numPr>
          <w:ilvl w:val="0"/>
          <w:numId w:val="14"/>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21CABC7">
      <w:pPr>
        <w:numPr>
          <w:ilvl w:val="0"/>
          <w:numId w:val="13"/>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115FF2DC">
      <w:pPr>
        <w:numPr>
          <w:ilvl w:val="0"/>
          <w:numId w:val="1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57AA60BC">
      <w:pPr>
        <w:numPr>
          <w:ilvl w:val="0"/>
          <w:numId w:val="14"/>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682A4958">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367E0267">
      <w:pPr>
        <w:numPr>
          <w:ilvl w:val="0"/>
          <w:numId w:val="14"/>
        </w:numPr>
        <w:tabs>
          <w:tab w:val="right" w:pos="426"/>
        </w:tabs>
        <w:spacing w:before="120"/>
        <w:ind w:left="0" w:firstLine="0"/>
        <w:rPr>
          <w:b/>
          <w:lang w:val="it-IT" w:eastAsia="ru-RU"/>
        </w:rPr>
      </w:pPr>
      <w:r>
        <w:rPr>
          <w:b/>
          <w:lang w:val="it-IT" w:eastAsia="ru-RU"/>
        </w:rPr>
        <w:t>Termenul de valabilitate a ofertelor: _____________________________________</w:t>
      </w:r>
    </w:p>
    <w:p w14:paraId="1F276E0E">
      <w:pPr>
        <w:numPr>
          <w:ilvl w:val="0"/>
          <w:numId w:val="14"/>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6E79CF4C">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3D54392D">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40BBEA22">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A494CDD">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56D3F9E">
      <w:pPr>
        <w:numPr>
          <w:ilvl w:val="0"/>
          <w:numId w:val="14"/>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A50B868">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294C7FF">
      <w:pPr>
        <w:numPr>
          <w:ilvl w:val="0"/>
          <w:numId w:val="14"/>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20A2E48">
      <w:pPr>
        <w:numPr>
          <w:ilvl w:val="0"/>
          <w:numId w:val="14"/>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3DACA163">
      <w:pPr>
        <w:shd w:val="clear" w:color="auto" w:fill="FFFFFF" w:themeFill="background1"/>
        <w:spacing w:before="120" w:after="120"/>
        <w:rPr>
          <w:b/>
          <w:lang w:val="ru-RU" w:eastAsia="ru-RU"/>
        </w:rPr>
      </w:pPr>
    </w:p>
    <w:p w14:paraId="7821C1A5">
      <w:pPr>
        <w:shd w:val="clear" w:color="auto" w:fill="FFFFFF" w:themeFill="background1"/>
        <w:spacing w:before="120" w:after="120"/>
        <w:rPr>
          <w:b/>
          <w:lang w:val="ru-RU" w:eastAsia="ru-RU"/>
        </w:rPr>
      </w:pPr>
    </w:p>
    <w:p w14:paraId="3EBBE92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667A9502">
      <w:pPr>
        <w:tabs>
          <w:tab w:val="decimal" w:pos="8364"/>
        </w:tabs>
        <w:spacing w:line="276" w:lineRule="auto"/>
        <w:ind w:right="-144"/>
        <w:jc w:val="center"/>
        <w:rPr>
          <w:b/>
          <w:bCs/>
          <w:color w:val="000000"/>
        </w:rPr>
      </w:pPr>
    </w:p>
    <w:p w14:paraId="46B16969">
      <w:pPr>
        <w:tabs>
          <w:tab w:val="decimal" w:pos="8364"/>
        </w:tabs>
        <w:spacing w:line="276" w:lineRule="auto"/>
        <w:ind w:right="-144"/>
        <w:jc w:val="center"/>
        <w:rPr>
          <w:b/>
          <w:bCs/>
          <w:color w:val="000000"/>
        </w:rPr>
      </w:pPr>
    </w:p>
    <w:p w14:paraId="341118EE">
      <w:pPr>
        <w:pStyle w:val="74"/>
        <w:tabs>
          <w:tab w:val="left" w:pos="567"/>
        </w:tabs>
        <w:spacing w:before="0" w:beforeAutospacing="0" w:after="0"/>
        <w:ind w:left="0" w:firstLine="0"/>
        <w:jc w:val="center"/>
        <w:rPr>
          <w:rFonts w:eastAsia="PMingLiU"/>
          <w:lang w:val="it-IT" w:eastAsia="zh-CN"/>
        </w:rPr>
      </w:pPr>
    </w:p>
    <w:p w14:paraId="77E1F902">
      <w:pPr>
        <w:pStyle w:val="74"/>
        <w:tabs>
          <w:tab w:val="left" w:pos="567"/>
        </w:tabs>
        <w:spacing w:before="0" w:beforeAutospacing="0" w:after="0"/>
        <w:ind w:left="0" w:firstLine="0"/>
        <w:jc w:val="center"/>
        <w:rPr>
          <w:rFonts w:eastAsia="PMingLiU"/>
          <w:lang w:val="it-IT" w:eastAsia="zh-CN"/>
        </w:rPr>
      </w:pPr>
    </w:p>
    <w:p w14:paraId="18067889">
      <w:pPr>
        <w:pStyle w:val="74"/>
        <w:tabs>
          <w:tab w:val="left" w:pos="567"/>
        </w:tabs>
        <w:spacing w:before="0" w:beforeAutospacing="0" w:after="0"/>
        <w:ind w:left="0" w:firstLine="0"/>
        <w:jc w:val="center"/>
        <w:rPr>
          <w:rFonts w:eastAsia="PMingLiU"/>
          <w:lang w:val="it-IT" w:eastAsia="zh-CN"/>
        </w:rPr>
      </w:pPr>
    </w:p>
    <w:p w14:paraId="63C49A28">
      <w:pPr>
        <w:pStyle w:val="74"/>
        <w:tabs>
          <w:tab w:val="left" w:pos="567"/>
        </w:tabs>
        <w:spacing w:before="0" w:beforeAutospacing="0" w:after="0"/>
        <w:ind w:left="0" w:firstLine="0"/>
        <w:jc w:val="center"/>
        <w:rPr>
          <w:rFonts w:eastAsia="PMingLiU"/>
          <w:lang w:val="it-IT" w:eastAsia="zh-CN"/>
        </w:rPr>
      </w:pPr>
    </w:p>
    <w:p w14:paraId="11CD003A">
      <w:pPr>
        <w:pStyle w:val="74"/>
        <w:tabs>
          <w:tab w:val="left" w:pos="567"/>
        </w:tabs>
        <w:spacing w:before="0" w:beforeAutospacing="0" w:after="0"/>
        <w:ind w:left="0" w:firstLine="0"/>
        <w:jc w:val="center"/>
        <w:rPr>
          <w:rFonts w:eastAsia="PMingLiU"/>
          <w:lang w:val="it-IT" w:eastAsia="zh-CN"/>
        </w:rPr>
      </w:pPr>
    </w:p>
    <w:p w14:paraId="66F63E86">
      <w:pPr>
        <w:pStyle w:val="74"/>
        <w:tabs>
          <w:tab w:val="left" w:pos="567"/>
        </w:tabs>
        <w:spacing w:before="0" w:beforeAutospacing="0" w:after="0"/>
        <w:ind w:left="0" w:firstLine="0"/>
        <w:jc w:val="center"/>
        <w:rPr>
          <w:rFonts w:eastAsia="PMingLiU"/>
          <w:lang w:val="it-IT" w:eastAsia="zh-CN"/>
        </w:rPr>
      </w:pPr>
    </w:p>
    <w:p w14:paraId="4F82137B">
      <w:pPr>
        <w:pStyle w:val="74"/>
        <w:tabs>
          <w:tab w:val="left" w:pos="567"/>
        </w:tabs>
        <w:spacing w:before="0" w:beforeAutospacing="0" w:after="0"/>
        <w:ind w:left="0" w:firstLine="0"/>
        <w:jc w:val="center"/>
        <w:rPr>
          <w:rFonts w:eastAsia="PMingLiU"/>
          <w:lang w:val="it-IT" w:eastAsia="zh-CN"/>
        </w:rPr>
      </w:pPr>
    </w:p>
    <w:p w14:paraId="39733566">
      <w:pPr>
        <w:pStyle w:val="74"/>
        <w:tabs>
          <w:tab w:val="left" w:pos="567"/>
        </w:tabs>
        <w:spacing w:before="0" w:beforeAutospacing="0" w:after="0"/>
        <w:ind w:left="0" w:firstLine="0"/>
        <w:jc w:val="center"/>
        <w:rPr>
          <w:rFonts w:eastAsia="PMingLiU"/>
          <w:lang w:val="it-IT" w:eastAsia="zh-CN"/>
        </w:rPr>
      </w:pPr>
    </w:p>
    <w:p w14:paraId="6F0A0230">
      <w:pPr>
        <w:pStyle w:val="74"/>
        <w:tabs>
          <w:tab w:val="left" w:pos="567"/>
        </w:tabs>
        <w:spacing w:before="0" w:beforeAutospacing="0" w:after="0"/>
        <w:ind w:left="0" w:firstLine="0"/>
        <w:jc w:val="center"/>
        <w:rPr>
          <w:rFonts w:eastAsia="PMingLiU"/>
          <w:lang w:val="it-IT" w:eastAsia="zh-CN"/>
        </w:rPr>
      </w:pPr>
    </w:p>
    <w:p w14:paraId="711CB7BD">
      <w:pPr>
        <w:pStyle w:val="74"/>
        <w:tabs>
          <w:tab w:val="left" w:pos="567"/>
        </w:tabs>
        <w:spacing w:before="0" w:beforeAutospacing="0" w:after="0"/>
        <w:ind w:left="0" w:firstLine="0"/>
        <w:jc w:val="center"/>
        <w:rPr>
          <w:rFonts w:eastAsia="PMingLiU"/>
          <w:lang w:val="it-IT" w:eastAsia="zh-CN"/>
        </w:rPr>
      </w:pPr>
    </w:p>
    <w:p w14:paraId="2EB75FC6">
      <w:pPr>
        <w:pStyle w:val="74"/>
        <w:tabs>
          <w:tab w:val="left" w:pos="567"/>
        </w:tabs>
        <w:spacing w:before="0" w:beforeAutospacing="0" w:after="0"/>
        <w:ind w:left="0" w:firstLine="0"/>
        <w:jc w:val="center"/>
        <w:rPr>
          <w:rFonts w:eastAsia="PMingLiU"/>
          <w:lang w:val="it-IT" w:eastAsia="zh-CN"/>
        </w:rPr>
      </w:pPr>
    </w:p>
    <w:p w14:paraId="0F87DA3B">
      <w:pPr>
        <w:pStyle w:val="74"/>
        <w:tabs>
          <w:tab w:val="left" w:pos="567"/>
        </w:tabs>
        <w:spacing w:before="0" w:beforeAutospacing="0" w:after="0"/>
        <w:ind w:left="0" w:firstLine="0"/>
        <w:jc w:val="center"/>
        <w:rPr>
          <w:rFonts w:eastAsia="PMingLiU"/>
          <w:lang w:val="it-IT" w:eastAsia="zh-CN"/>
        </w:rPr>
      </w:pPr>
    </w:p>
    <w:p w14:paraId="0D99AA5C">
      <w:pPr>
        <w:pStyle w:val="74"/>
        <w:tabs>
          <w:tab w:val="left" w:pos="567"/>
        </w:tabs>
        <w:spacing w:before="0" w:beforeAutospacing="0" w:after="0"/>
        <w:ind w:left="0" w:firstLine="0"/>
        <w:jc w:val="center"/>
        <w:rPr>
          <w:rFonts w:eastAsia="PMingLiU"/>
          <w:lang w:val="it-IT" w:eastAsia="zh-CN"/>
        </w:rPr>
      </w:pPr>
    </w:p>
    <w:p w14:paraId="04696FF1">
      <w:pPr>
        <w:pStyle w:val="74"/>
        <w:tabs>
          <w:tab w:val="left" w:pos="567"/>
        </w:tabs>
        <w:spacing w:before="0" w:beforeAutospacing="0" w:after="0"/>
        <w:ind w:left="0" w:firstLine="0"/>
        <w:jc w:val="center"/>
        <w:rPr>
          <w:rFonts w:eastAsia="PMingLiU"/>
          <w:lang w:val="it-IT" w:eastAsia="zh-CN"/>
        </w:rPr>
      </w:pPr>
    </w:p>
    <w:p w14:paraId="393FA83C">
      <w:pPr>
        <w:pStyle w:val="74"/>
        <w:tabs>
          <w:tab w:val="left" w:pos="567"/>
        </w:tabs>
        <w:spacing w:before="0" w:beforeAutospacing="0" w:after="0"/>
        <w:ind w:left="0" w:firstLine="0"/>
        <w:jc w:val="center"/>
        <w:rPr>
          <w:rFonts w:eastAsia="PMingLiU"/>
          <w:lang w:val="it-IT" w:eastAsia="zh-CN"/>
        </w:rPr>
      </w:pPr>
    </w:p>
    <w:p w14:paraId="7616A8CF">
      <w:pPr>
        <w:pStyle w:val="74"/>
        <w:tabs>
          <w:tab w:val="left" w:pos="567"/>
        </w:tabs>
        <w:spacing w:before="0" w:beforeAutospacing="0" w:after="0"/>
        <w:ind w:left="0" w:firstLine="0"/>
        <w:jc w:val="both"/>
        <w:rPr>
          <w:rFonts w:eastAsia="PMingLiU"/>
          <w:lang w:val="it-IT" w:eastAsia="zh-CN"/>
        </w:rPr>
      </w:pPr>
    </w:p>
    <w:p w14:paraId="7E08B522">
      <w:pPr>
        <w:pStyle w:val="74"/>
        <w:tabs>
          <w:tab w:val="left" w:pos="567"/>
        </w:tabs>
        <w:spacing w:before="0" w:beforeAutospacing="0" w:after="0"/>
        <w:ind w:left="0" w:firstLine="0"/>
        <w:jc w:val="center"/>
        <w:rPr>
          <w:rFonts w:eastAsia="PMingLiU"/>
          <w:lang w:val="it-IT" w:eastAsia="zh-CN"/>
        </w:rPr>
      </w:pPr>
    </w:p>
    <w:p w14:paraId="0B23EBB3">
      <w:pPr>
        <w:pStyle w:val="74"/>
        <w:tabs>
          <w:tab w:val="left" w:pos="567"/>
        </w:tabs>
        <w:spacing w:before="0" w:beforeAutospacing="0" w:after="0"/>
        <w:ind w:left="0" w:firstLine="0"/>
        <w:jc w:val="center"/>
        <w:rPr>
          <w:rFonts w:eastAsia="PMingLiU"/>
          <w:lang w:val="it-IT" w:eastAsia="zh-CN"/>
        </w:rPr>
      </w:pPr>
    </w:p>
    <w:p w14:paraId="124C35E8">
      <w:pPr>
        <w:pStyle w:val="74"/>
        <w:tabs>
          <w:tab w:val="left" w:pos="567"/>
        </w:tabs>
        <w:spacing w:before="0" w:beforeAutospacing="0" w:after="0"/>
        <w:ind w:left="0" w:firstLine="0"/>
        <w:jc w:val="center"/>
        <w:rPr>
          <w:rFonts w:eastAsia="PMingLiU"/>
          <w:lang w:val="it-IT" w:eastAsia="zh-CN"/>
        </w:rPr>
      </w:pPr>
    </w:p>
    <w:p w14:paraId="53981193">
      <w:pPr>
        <w:jc w:val="right"/>
        <w:rPr>
          <w:sz w:val="22"/>
          <w:szCs w:val="22"/>
          <w:lang w:val="it-IT"/>
        </w:rPr>
      </w:pPr>
      <w:r>
        <w:rPr>
          <w:lang w:val="it-IT"/>
        </w:rPr>
        <w:t>Anexa nr.4</w:t>
      </w:r>
    </w:p>
    <w:p w14:paraId="11313D94">
      <w:pPr>
        <w:jc w:val="right"/>
        <w:rPr>
          <w:lang w:val="it-IT"/>
        </w:rPr>
      </w:pPr>
      <w:r>
        <w:rPr>
          <w:lang w:val="it-IT"/>
        </w:rPr>
        <w:t>la Documentația standard nr._____</w:t>
      </w:r>
    </w:p>
    <w:p w14:paraId="29249417">
      <w:pPr>
        <w:jc w:val="right"/>
        <w:rPr>
          <w:lang w:val="it-IT"/>
        </w:rPr>
      </w:pPr>
      <w:r>
        <w:rPr>
          <w:lang w:val="it-IT"/>
        </w:rPr>
        <w:t>din “____” ________ 20___</w:t>
      </w:r>
    </w:p>
    <w:p w14:paraId="3CF24BF6">
      <w:pPr>
        <w:pStyle w:val="74"/>
        <w:tabs>
          <w:tab w:val="left" w:pos="567"/>
        </w:tabs>
        <w:spacing w:before="0" w:beforeAutospacing="0" w:after="0"/>
        <w:ind w:left="0" w:firstLine="0"/>
        <w:jc w:val="center"/>
        <w:rPr>
          <w:rFonts w:eastAsia="PMingLiU"/>
          <w:lang w:val="it-IT" w:eastAsia="zh-CN"/>
        </w:rPr>
      </w:pPr>
    </w:p>
    <w:p w14:paraId="138D5B7C">
      <w:pPr>
        <w:pStyle w:val="74"/>
        <w:tabs>
          <w:tab w:val="left" w:pos="567"/>
        </w:tabs>
        <w:spacing w:before="0" w:beforeAutospacing="0" w:after="0"/>
        <w:ind w:left="0" w:firstLine="0"/>
        <w:jc w:val="center"/>
        <w:rPr>
          <w:rFonts w:eastAsia="PMingLiU"/>
          <w:sz w:val="28"/>
          <w:szCs w:val="28"/>
          <w:lang w:val="it-IT" w:eastAsia="zh-CN"/>
        </w:rPr>
      </w:pPr>
    </w:p>
    <w:p w14:paraId="2B5F462B">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56C45C8B">
      <w:pPr>
        <w:pStyle w:val="74"/>
        <w:tabs>
          <w:tab w:val="left" w:pos="567"/>
        </w:tabs>
        <w:spacing w:before="0" w:beforeAutospacing="0" w:after="0"/>
        <w:ind w:left="0" w:firstLine="0"/>
        <w:jc w:val="center"/>
        <w:rPr>
          <w:rFonts w:eastAsia="PMingLiU"/>
          <w:sz w:val="28"/>
          <w:szCs w:val="28"/>
          <w:lang w:val="it-IT" w:eastAsia="zh-CN"/>
        </w:rPr>
      </w:pPr>
    </w:p>
    <w:p w14:paraId="1FCDEC6D">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4582EFB0">
      <w:pPr>
        <w:pStyle w:val="74"/>
        <w:tabs>
          <w:tab w:val="left" w:pos="567"/>
        </w:tabs>
        <w:spacing w:before="0" w:beforeAutospacing="0" w:after="0"/>
        <w:ind w:left="0" w:firstLine="0"/>
        <w:jc w:val="center"/>
        <w:rPr>
          <w:rFonts w:eastAsia="PMingLiU"/>
          <w:lang w:val="it-IT" w:eastAsia="zh-CN"/>
        </w:rPr>
      </w:pPr>
    </w:p>
    <w:p w14:paraId="6AB16A47">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36D68A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83225DC">
            <w:pPr>
              <w:rPr>
                <w:b/>
                <w:bCs/>
              </w:rPr>
            </w:pPr>
            <w:r>
              <w:rPr>
                <w:b/>
                <w:bCs/>
              </w:rPr>
              <w:t>Autoritatea contractantă:________________________________________________________</w:t>
            </w:r>
          </w:p>
        </w:tc>
      </w:tr>
      <w:tr w14:paraId="2F437B6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5F66CCF">
            <w:pPr>
              <w:ind w:right="129"/>
              <w:rPr>
                <w:b/>
                <w:bCs/>
              </w:rPr>
            </w:pPr>
            <w:r>
              <w:rPr>
                <w:b/>
                <w:bCs/>
              </w:rPr>
              <w:t>IDNO:________________________________________________________________________</w:t>
            </w:r>
          </w:p>
        </w:tc>
      </w:tr>
      <w:tr w14:paraId="10F61E0E">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47E7615">
            <w:pPr>
              <w:rPr>
                <w:b/>
                <w:bCs/>
              </w:rPr>
            </w:pPr>
          </w:p>
        </w:tc>
      </w:tr>
      <w:tr w14:paraId="1D81200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1C0D55E">
            <w:pPr>
              <w:rPr>
                <w:b/>
                <w:bCs/>
              </w:rPr>
            </w:pPr>
            <w:r>
              <w:rPr>
                <w:b/>
                <w:bCs/>
              </w:rPr>
              <w:t>Procedura de achiziţie publică:___________________________________________________</w:t>
            </w:r>
          </w:p>
        </w:tc>
      </w:tr>
      <w:tr w14:paraId="65687BA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4923C1">
            <w:pPr>
              <w:rPr>
                <w:b/>
                <w:bCs/>
              </w:rPr>
            </w:pPr>
            <w:r>
              <w:rPr>
                <w:b/>
                <w:bCs/>
              </w:rPr>
              <w:t>Nr.:__________________________________________________________________________</w:t>
            </w:r>
          </w:p>
        </w:tc>
      </w:tr>
      <w:tr w14:paraId="773C2BE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913C413">
            <w:pPr>
              <w:rPr>
                <w:b/>
                <w:bCs/>
              </w:rPr>
            </w:pPr>
            <w:r>
              <w:rPr>
                <w:b/>
                <w:bCs/>
              </w:rPr>
              <w:t>publicată în ___________link:___________________________________________________</w:t>
            </w:r>
          </w:p>
        </w:tc>
      </w:tr>
      <w:tr w14:paraId="51E8192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70CBDDC">
            <w:pPr>
              <w:rPr>
                <w:b/>
                <w:bCs/>
              </w:rPr>
            </w:pPr>
          </w:p>
        </w:tc>
      </w:tr>
      <w:tr w14:paraId="40FB19F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456F763">
            <w:pPr>
              <w:rPr>
                <w:b/>
                <w:bCs/>
              </w:rPr>
            </w:pPr>
            <w:r>
              <w:rPr>
                <w:b/>
                <w:bCs/>
              </w:rPr>
              <w:t>Tipul obiectului de achiziţie:_____________________________________________________</w:t>
            </w:r>
          </w:p>
        </w:tc>
      </w:tr>
      <w:tr w14:paraId="57ED4D8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450A443">
            <w:pPr>
              <w:ind w:right="129"/>
              <w:rPr>
                <w:b/>
                <w:bCs/>
              </w:rPr>
            </w:pPr>
            <w:r>
              <w:rPr>
                <w:b/>
                <w:bCs/>
              </w:rPr>
              <w:t>Obiectul achiziţiei:_____________________________________________________________</w:t>
            </w:r>
          </w:p>
        </w:tc>
      </w:tr>
      <w:tr w14:paraId="02834C6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B86D0BB">
            <w:pPr>
              <w:rPr>
                <w:b/>
                <w:bCs/>
              </w:rPr>
            </w:pPr>
            <w:r>
              <w:rPr>
                <w:b/>
                <w:bCs/>
              </w:rPr>
              <w:t>Cod CPV:____________________________________________________________________</w:t>
            </w:r>
          </w:p>
        </w:tc>
      </w:tr>
      <w:tr w14:paraId="48D571D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BE99935">
            <w:pPr>
              <w:rPr>
                <w:b/>
                <w:bCs/>
              </w:rPr>
            </w:pPr>
          </w:p>
        </w:tc>
      </w:tr>
    </w:tbl>
    <w:p w14:paraId="32595880">
      <w:pPr>
        <w:pStyle w:val="74"/>
        <w:tabs>
          <w:tab w:val="left" w:pos="567"/>
        </w:tabs>
        <w:spacing w:before="0" w:beforeAutospacing="0" w:after="0"/>
        <w:ind w:left="0" w:firstLine="0"/>
        <w:rPr>
          <w:rFonts w:eastAsia="PMingLiU"/>
          <w:b w:val="0"/>
          <w:lang w:val="ro-RO" w:eastAsia="zh-CN"/>
        </w:rPr>
      </w:pPr>
    </w:p>
    <w:p w14:paraId="1157CFD0">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16D4461F">
      <w:pPr>
        <w:pStyle w:val="74"/>
        <w:tabs>
          <w:tab w:val="left" w:pos="0"/>
          <w:tab w:val="clear" w:pos="360"/>
        </w:tabs>
        <w:ind w:left="0" w:firstLine="0"/>
        <w:rPr>
          <w:rFonts w:eastAsia="PMingLiU"/>
          <w:b w:val="0"/>
          <w:lang w:val="ro-RO" w:eastAsia="zh-CN"/>
        </w:rPr>
      </w:pPr>
    </w:p>
    <w:p w14:paraId="3549A465">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096C951">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5FBF055">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2F044AC8">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579A0C8">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06B9381">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E73D296">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6DB078ED">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39C20F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008E82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50200B1">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54B588D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71A9C6D">
      <w:pPr>
        <w:pStyle w:val="74"/>
        <w:tabs>
          <w:tab w:val="left" w:pos="567"/>
        </w:tabs>
        <w:spacing w:before="0" w:beforeAutospacing="0" w:after="0"/>
        <w:ind w:left="0" w:firstLine="0"/>
        <w:rPr>
          <w:rFonts w:eastAsia="PMingLiU"/>
          <w:b w:val="0"/>
          <w:lang w:val="ro-RO" w:eastAsia="zh-CN"/>
        </w:rPr>
      </w:pPr>
    </w:p>
    <w:p w14:paraId="5AF84C4F">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406FEC5">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FF3FE25">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614418A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96787F">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27F4948">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510BD7A4">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9C3B985">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3CC94A4">
            <w:pPr>
              <w:jc w:val="center"/>
              <w:rPr>
                <w:bCs/>
                <w:color w:val="000000" w:themeColor="text1"/>
                <w14:textFill>
                  <w14:solidFill>
                    <w14:schemeClr w14:val="tx1"/>
                  </w14:solidFill>
                </w14:textFill>
              </w:rPr>
            </w:pPr>
          </w:p>
        </w:tc>
      </w:tr>
      <w:tr w14:paraId="398D80D0">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774908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1BFD292">
            <w:pPr>
              <w:jc w:val="center"/>
              <w:rPr>
                <w:bCs/>
                <w:color w:val="000000" w:themeColor="text1"/>
                <w14:textFill>
                  <w14:solidFill>
                    <w14:schemeClr w14:val="tx1"/>
                  </w14:solidFill>
                </w14:textFill>
              </w:rPr>
            </w:pPr>
          </w:p>
        </w:tc>
      </w:tr>
      <w:tr w14:paraId="70E1BEB4">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8DF2BBD">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5C8D2BA">
            <w:pPr>
              <w:jc w:val="center"/>
              <w:rPr>
                <w:bCs/>
                <w:color w:val="000000" w:themeColor="text1"/>
                <w14:textFill>
                  <w14:solidFill>
                    <w14:schemeClr w14:val="tx1"/>
                  </w14:solidFill>
                </w14:textFill>
              </w:rPr>
            </w:pPr>
          </w:p>
        </w:tc>
      </w:tr>
    </w:tbl>
    <w:p w14:paraId="148CC034">
      <w:pPr>
        <w:pStyle w:val="74"/>
        <w:tabs>
          <w:tab w:val="left" w:pos="567"/>
        </w:tabs>
        <w:spacing w:before="0" w:beforeAutospacing="0" w:after="0"/>
        <w:ind w:left="0" w:firstLine="0"/>
        <w:rPr>
          <w:rFonts w:eastAsia="PMingLiU"/>
          <w:lang w:val="ro-RO" w:eastAsia="zh-CN"/>
        </w:rPr>
      </w:pPr>
    </w:p>
    <w:p w14:paraId="1E77643A">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D6C50D4">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4E843E5">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6257E45">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5A72E97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BE0B3B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79104B4">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4994A54D">
      <w:pPr>
        <w:pStyle w:val="74"/>
        <w:tabs>
          <w:tab w:val="left" w:pos="567"/>
        </w:tabs>
        <w:spacing w:before="0" w:beforeAutospacing="0" w:after="0"/>
        <w:ind w:left="0" w:firstLine="0"/>
        <w:rPr>
          <w:rFonts w:eastAsia="PMingLiU"/>
          <w:lang w:val="ro-RO" w:eastAsia="zh-CN"/>
        </w:rPr>
      </w:pPr>
    </w:p>
    <w:p w14:paraId="617A8277">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492F9AF">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FD71999">
      <w:pPr>
        <w:pStyle w:val="74"/>
        <w:tabs>
          <w:tab w:val="left" w:pos="567"/>
        </w:tabs>
        <w:spacing w:before="0" w:beforeAutospacing="0" w:after="0"/>
        <w:ind w:left="0" w:firstLine="0"/>
        <w:rPr>
          <w:rFonts w:eastAsia="PMingLiU"/>
          <w:lang w:val="it-IT" w:eastAsia="zh-CN"/>
        </w:rPr>
      </w:pPr>
    </w:p>
    <w:p w14:paraId="413A7EF6">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1573EB1C">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53A74271">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28148DEA">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5056258">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24A02A26">
      <w:pPr>
        <w:pStyle w:val="74"/>
        <w:tabs>
          <w:tab w:val="left" w:pos="567"/>
        </w:tabs>
        <w:spacing w:before="0" w:beforeAutospacing="0" w:after="0"/>
        <w:ind w:left="0" w:firstLine="0"/>
        <w:rPr>
          <w:rFonts w:eastAsia="PMingLiU"/>
          <w:lang w:val="ro-RO" w:eastAsia="zh-CN"/>
        </w:rPr>
      </w:pPr>
    </w:p>
    <w:p w14:paraId="1E6975FE">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3562662">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1933D30">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79569C5E">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CB56482">
      <w:pPr>
        <w:pStyle w:val="74"/>
        <w:tabs>
          <w:tab w:val="left" w:pos="567"/>
        </w:tabs>
        <w:spacing w:before="0" w:beforeAutospacing="0" w:after="0"/>
        <w:ind w:left="0" w:firstLine="0"/>
        <w:jc w:val="both"/>
        <w:rPr>
          <w:rFonts w:eastAsia="PMingLiU"/>
          <w:b w:val="0"/>
          <w:lang w:val="ro-RO" w:eastAsia="zh-CN"/>
        </w:rPr>
      </w:pPr>
    </w:p>
    <w:p w14:paraId="3E97F7D5">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742966DC">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1BFD636">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7D19E2E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40768C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E648002">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0A4922BF">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55F2B096">
      <w:pPr>
        <w:pStyle w:val="74"/>
        <w:tabs>
          <w:tab w:val="left" w:pos="567"/>
        </w:tabs>
        <w:spacing w:before="0" w:beforeAutospacing="0" w:after="0"/>
        <w:ind w:left="0" w:firstLine="0"/>
        <w:rPr>
          <w:rFonts w:eastAsia="PMingLiU"/>
          <w:lang w:val="ro-RO" w:eastAsia="zh-CN"/>
        </w:rPr>
      </w:pPr>
    </w:p>
    <w:p w14:paraId="45EC5CEE">
      <w:pPr>
        <w:pStyle w:val="74"/>
        <w:tabs>
          <w:tab w:val="left" w:pos="567"/>
        </w:tabs>
        <w:spacing w:before="0" w:beforeAutospacing="0" w:after="0"/>
        <w:ind w:left="0" w:firstLine="0"/>
        <w:rPr>
          <w:rFonts w:eastAsia="PMingLiU"/>
          <w:lang w:val="ro-RO" w:eastAsia="zh-CN"/>
        </w:rPr>
      </w:pPr>
    </w:p>
    <w:p w14:paraId="2925228D">
      <w:pPr>
        <w:pStyle w:val="74"/>
        <w:tabs>
          <w:tab w:val="left" w:pos="567"/>
        </w:tabs>
        <w:spacing w:before="0" w:beforeAutospacing="0" w:after="0"/>
        <w:ind w:left="0" w:firstLine="0"/>
        <w:rPr>
          <w:rFonts w:eastAsia="PMingLiU"/>
          <w:lang w:val="ro-RO" w:eastAsia="zh-CN"/>
        </w:rPr>
      </w:pPr>
    </w:p>
    <w:p w14:paraId="1DD8534A">
      <w:pPr>
        <w:pStyle w:val="74"/>
        <w:tabs>
          <w:tab w:val="left" w:pos="567"/>
        </w:tabs>
        <w:spacing w:before="0" w:beforeAutospacing="0" w:after="0"/>
        <w:ind w:left="0" w:firstLine="0"/>
        <w:rPr>
          <w:rFonts w:eastAsia="PMingLiU"/>
          <w:lang w:val="ro-RO" w:eastAsia="zh-CN"/>
        </w:rPr>
      </w:pPr>
    </w:p>
    <w:p w14:paraId="16D53E9B">
      <w:pPr>
        <w:pStyle w:val="74"/>
        <w:tabs>
          <w:tab w:val="left" w:pos="567"/>
        </w:tabs>
        <w:spacing w:before="0" w:beforeAutospacing="0" w:after="0"/>
        <w:ind w:left="0" w:firstLine="0"/>
        <w:rPr>
          <w:rFonts w:eastAsia="PMingLiU"/>
          <w:lang w:val="ro-RO" w:eastAsia="zh-CN"/>
        </w:rPr>
      </w:pPr>
    </w:p>
    <w:p w14:paraId="74647188">
      <w:pPr>
        <w:pStyle w:val="74"/>
        <w:tabs>
          <w:tab w:val="left" w:pos="567"/>
        </w:tabs>
        <w:spacing w:before="0" w:beforeAutospacing="0" w:after="0"/>
        <w:ind w:left="0" w:firstLine="0"/>
        <w:rPr>
          <w:rFonts w:eastAsia="PMingLiU"/>
          <w:lang w:val="ro-RO" w:eastAsia="zh-CN"/>
        </w:rPr>
      </w:pPr>
    </w:p>
    <w:p w14:paraId="11B38084">
      <w:pPr>
        <w:pStyle w:val="74"/>
        <w:tabs>
          <w:tab w:val="left" w:pos="567"/>
        </w:tabs>
        <w:spacing w:before="0" w:beforeAutospacing="0" w:after="0"/>
        <w:ind w:left="0" w:firstLine="0"/>
        <w:rPr>
          <w:rFonts w:eastAsia="PMingLiU"/>
          <w:lang w:val="ro-RO" w:eastAsia="zh-CN"/>
        </w:rPr>
      </w:pPr>
    </w:p>
    <w:p w14:paraId="05CC2E63">
      <w:pPr>
        <w:pStyle w:val="74"/>
        <w:tabs>
          <w:tab w:val="left" w:pos="567"/>
        </w:tabs>
        <w:spacing w:before="0" w:beforeAutospacing="0" w:after="0"/>
        <w:ind w:left="0" w:firstLine="0"/>
        <w:rPr>
          <w:rFonts w:eastAsia="PMingLiU"/>
          <w:lang w:val="ro-RO" w:eastAsia="zh-CN"/>
        </w:rPr>
      </w:pPr>
    </w:p>
    <w:p w14:paraId="58451875">
      <w:pPr>
        <w:pStyle w:val="74"/>
        <w:tabs>
          <w:tab w:val="left" w:pos="567"/>
        </w:tabs>
        <w:spacing w:before="0" w:beforeAutospacing="0" w:after="0"/>
        <w:ind w:left="0" w:firstLine="0"/>
        <w:rPr>
          <w:rFonts w:eastAsia="PMingLiU"/>
          <w:lang w:val="ro-RO" w:eastAsia="zh-CN"/>
        </w:rPr>
      </w:pPr>
    </w:p>
    <w:p w14:paraId="20C10DE6">
      <w:pPr>
        <w:pStyle w:val="74"/>
        <w:tabs>
          <w:tab w:val="left" w:pos="567"/>
        </w:tabs>
        <w:spacing w:before="0" w:beforeAutospacing="0" w:after="0"/>
        <w:ind w:left="0" w:firstLine="0"/>
        <w:rPr>
          <w:rFonts w:eastAsia="PMingLiU"/>
          <w:lang w:val="ro-RO" w:eastAsia="zh-CN"/>
        </w:rPr>
      </w:pPr>
    </w:p>
    <w:p w14:paraId="7BC2D707">
      <w:pPr>
        <w:pStyle w:val="74"/>
        <w:tabs>
          <w:tab w:val="left" w:pos="567"/>
        </w:tabs>
        <w:spacing w:before="0" w:beforeAutospacing="0" w:after="0"/>
        <w:ind w:left="0" w:firstLine="0"/>
        <w:rPr>
          <w:rFonts w:eastAsia="PMingLiU"/>
          <w:lang w:val="ro-RO" w:eastAsia="zh-CN"/>
        </w:rPr>
      </w:pPr>
    </w:p>
    <w:p w14:paraId="35E47B11">
      <w:pPr>
        <w:pStyle w:val="74"/>
        <w:tabs>
          <w:tab w:val="left" w:pos="567"/>
        </w:tabs>
        <w:spacing w:before="0" w:beforeAutospacing="0" w:after="0"/>
        <w:ind w:left="0" w:firstLine="0"/>
        <w:rPr>
          <w:rFonts w:eastAsia="PMingLiU"/>
          <w:lang w:val="ro-RO" w:eastAsia="zh-CN"/>
        </w:rPr>
      </w:pPr>
    </w:p>
    <w:p w14:paraId="7242D65E">
      <w:pPr>
        <w:pStyle w:val="74"/>
        <w:tabs>
          <w:tab w:val="left" w:pos="567"/>
        </w:tabs>
        <w:spacing w:before="0" w:beforeAutospacing="0" w:after="0"/>
        <w:ind w:left="0" w:firstLine="0"/>
        <w:rPr>
          <w:rFonts w:eastAsia="PMingLiU"/>
          <w:lang w:val="ro-RO" w:eastAsia="zh-CN"/>
        </w:rPr>
      </w:pPr>
    </w:p>
    <w:p w14:paraId="316D6CDE">
      <w:pPr>
        <w:jc w:val="right"/>
        <w:rPr>
          <w:sz w:val="22"/>
          <w:szCs w:val="22"/>
          <w:lang w:val="it-IT"/>
        </w:rPr>
      </w:pPr>
      <w:r>
        <w:rPr>
          <w:lang w:val="it-IT"/>
        </w:rPr>
        <w:t>Anexa nr. 5</w:t>
      </w:r>
    </w:p>
    <w:p w14:paraId="71C5248C">
      <w:pPr>
        <w:jc w:val="right"/>
        <w:rPr>
          <w:lang w:val="it-IT"/>
        </w:rPr>
      </w:pPr>
      <w:r>
        <w:rPr>
          <w:lang w:val="it-IT"/>
        </w:rPr>
        <w:t>la Documentația standard nr._____</w:t>
      </w:r>
    </w:p>
    <w:p w14:paraId="7C808779">
      <w:pPr>
        <w:jc w:val="right"/>
        <w:rPr>
          <w:lang w:val="it-IT"/>
        </w:rPr>
      </w:pPr>
      <w:r>
        <w:rPr>
          <w:lang w:val="it-IT"/>
        </w:rPr>
        <w:t>din “____” ________ 20___</w:t>
      </w:r>
    </w:p>
    <w:p w14:paraId="21BDC287">
      <w:pPr>
        <w:pStyle w:val="74"/>
        <w:tabs>
          <w:tab w:val="left" w:pos="567"/>
        </w:tabs>
        <w:spacing w:before="0" w:beforeAutospacing="0" w:after="0"/>
        <w:ind w:left="0" w:firstLine="0"/>
        <w:rPr>
          <w:rFonts w:eastAsia="PMingLiU"/>
          <w:lang w:val="ro-RO" w:eastAsia="zh-CN"/>
        </w:rPr>
      </w:pPr>
    </w:p>
    <w:p w14:paraId="1882E123">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2E72AF2C">
      <w:pPr>
        <w:spacing w:after="160"/>
        <w:jc w:val="center"/>
        <w:rPr>
          <w:rFonts w:eastAsia="Calibri"/>
          <w:u w:val="single"/>
        </w:rPr>
      </w:pPr>
      <w:r>
        <w:rPr>
          <w:rFonts w:eastAsia="Cambria"/>
        </w:rPr>
        <w:t>Nr. din___________</w:t>
      </w:r>
    </w:p>
    <w:p w14:paraId="0A0ECD86">
      <w:pPr>
        <w:numPr>
          <w:ilvl w:val="0"/>
          <w:numId w:val="15"/>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113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2C2C81B">
            <w:pPr>
              <w:ind w:right="-1"/>
              <w:jc w:val="both"/>
              <w:rPr>
                <w:rFonts w:eastAsia="Cambria"/>
              </w:rPr>
            </w:pPr>
            <w:r>
              <w:rPr>
                <w:rFonts w:eastAsia="Calibri"/>
              </w:rPr>
              <w:t>Denumirea autorității contractante</w:t>
            </w:r>
          </w:p>
        </w:tc>
        <w:tc>
          <w:tcPr>
            <w:tcW w:w="5528" w:type="dxa"/>
          </w:tcPr>
          <w:p w14:paraId="39D52F7A">
            <w:pPr>
              <w:ind w:right="-1"/>
              <w:jc w:val="both"/>
              <w:rPr>
                <w:rFonts w:eastAsia="Cambria"/>
              </w:rPr>
            </w:pPr>
          </w:p>
        </w:tc>
      </w:tr>
      <w:tr w14:paraId="5496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E253A95">
            <w:pPr>
              <w:ind w:right="-1"/>
              <w:jc w:val="both"/>
              <w:rPr>
                <w:rFonts w:eastAsia="Calibri"/>
              </w:rPr>
            </w:pPr>
            <w:r>
              <w:rPr>
                <w:rFonts w:eastAsia="Cambria"/>
              </w:rPr>
              <w:t>Localitate</w:t>
            </w:r>
          </w:p>
        </w:tc>
        <w:tc>
          <w:tcPr>
            <w:tcW w:w="5528" w:type="dxa"/>
          </w:tcPr>
          <w:p w14:paraId="605530A2">
            <w:pPr>
              <w:ind w:right="-1"/>
              <w:jc w:val="both"/>
              <w:rPr>
                <w:rFonts w:eastAsia="Cambria"/>
              </w:rPr>
            </w:pPr>
          </w:p>
        </w:tc>
      </w:tr>
      <w:tr w14:paraId="1A244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628F299">
            <w:pPr>
              <w:ind w:right="-1"/>
              <w:jc w:val="both"/>
              <w:rPr>
                <w:rFonts w:eastAsia="Cambria"/>
              </w:rPr>
            </w:pPr>
            <w:r>
              <w:rPr>
                <w:rFonts w:eastAsia="Calibri"/>
              </w:rPr>
              <w:t>IDNO</w:t>
            </w:r>
          </w:p>
        </w:tc>
        <w:tc>
          <w:tcPr>
            <w:tcW w:w="5528" w:type="dxa"/>
          </w:tcPr>
          <w:p w14:paraId="2590A066">
            <w:pPr>
              <w:ind w:right="-1"/>
              <w:jc w:val="both"/>
              <w:rPr>
                <w:rFonts w:eastAsia="Cambria"/>
              </w:rPr>
            </w:pPr>
          </w:p>
        </w:tc>
      </w:tr>
      <w:tr w14:paraId="3E87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13D3186">
            <w:pPr>
              <w:ind w:right="-1"/>
              <w:jc w:val="both"/>
              <w:rPr>
                <w:rFonts w:eastAsia="Calibri"/>
              </w:rPr>
            </w:pPr>
            <w:r>
              <w:rPr>
                <w:rFonts w:eastAsia="Calibri"/>
              </w:rPr>
              <w:t>Adresa</w:t>
            </w:r>
          </w:p>
        </w:tc>
        <w:tc>
          <w:tcPr>
            <w:tcW w:w="5528" w:type="dxa"/>
          </w:tcPr>
          <w:p w14:paraId="7D6FD7AA">
            <w:pPr>
              <w:ind w:right="-1"/>
              <w:jc w:val="both"/>
              <w:rPr>
                <w:rFonts w:eastAsia="Cambria"/>
              </w:rPr>
            </w:pPr>
          </w:p>
        </w:tc>
      </w:tr>
      <w:tr w14:paraId="2229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7C53044">
            <w:pPr>
              <w:ind w:right="-1"/>
              <w:jc w:val="both"/>
              <w:rPr>
                <w:rFonts w:eastAsia="Calibri"/>
              </w:rPr>
            </w:pPr>
            <w:r>
              <w:rPr>
                <w:rFonts w:eastAsia="Calibri"/>
              </w:rPr>
              <w:t>Număr de telefon/fax</w:t>
            </w:r>
          </w:p>
        </w:tc>
        <w:tc>
          <w:tcPr>
            <w:tcW w:w="5528" w:type="dxa"/>
          </w:tcPr>
          <w:p w14:paraId="7C29A23E">
            <w:pPr>
              <w:ind w:right="-1"/>
              <w:jc w:val="both"/>
              <w:rPr>
                <w:rFonts w:eastAsia="Cambria"/>
              </w:rPr>
            </w:pPr>
          </w:p>
        </w:tc>
      </w:tr>
      <w:tr w14:paraId="24D49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5CF0CB8">
            <w:pPr>
              <w:ind w:right="-1"/>
              <w:jc w:val="both"/>
              <w:rPr>
                <w:rFonts w:eastAsia="Calibri"/>
              </w:rPr>
            </w:pPr>
            <w:r>
              <w:rPr>
                <w:rFonts w:eastAsia="Calibri"/>
              </w:rPr>
              <w:t>E-mail</w:t>
            </w:r>
          </w:p>
        </w:tc>
        <w:tc>
          <w:tcPr>
            <w:tcW w:w="5528" w:type="dxa"/>
          </w:tcPr>
          <w:p w14:paraId="6FB50F83">
            <w:pPr>
              <w:ind w:right="-1"/>
              <w:jc w:val="both"/>
              <w:rPr>
                <w:rFonts w:eastAsia="Cambria"/>
              </w:rPr>
            </w:pPr>
          </w:p>
        </w:tc>
      </w:tr>
      <w:tr w14:paraId="47A8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D6D1469">
            <w:pPr>
              <w:ind w:right="-1"/>
              <w:jc w:val="both"/>
              <w:rPr>
                <w:rFonts w:eastAsia="Calibri"/>
              </w:rPr>
            </w:pPr>
            <w:r>
              <w:rPr>
                <w:rFonts w:eastAsia="Calibri"/>
              </w:rPr>
              <w:t>Pagina web oficială</w:t>
            </w:r>
          </w:p>
        </w:tc>
        <w:tc>
          <w:tcPr>
            <w:tcW w:w="5528" w:type="dxa"/>
          </w:tcPr>
          <w:p w14:paraId="11683238">
            <w:pPr>
              <w:ind w:right="-1"/>
              <w:jc w:val="both"/>
              <w:rPr>
                <w:rFonts w:eastAsia="Cambria"/>
              </w:rPr>
            </w:pPr>
          </w:p>
        </w:tc>
      </w:tr>
      <w:tr w14:paraId="40BF1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FBA0805">
            <w:pPr>
              <w:ind w:right="-1"/>
              <w:jc w:val="both"/>
              <w:rPr>
                <w:rFonts w:eastAsia="Calibri"/>
              </w:rPr>
            </w:pPr>
            <w:r>
              <w:rPr>
                <w:rFonts w:eastAsia="Calibri"/>
              </w:rPr>
              <w:t>Persoana de contact</w:t>
            </w:r>
          </w:p>
        </w:tc>
        <w:tc>
          <w:tcPr>
            <w:tcW w:w="5528" w:type="dxa"/>
          </w:tcPr>
          <w:p w14:paraId="58E55AC1">
            <w:pPr>
              <w:ind w:right="-1"/>
              <w:jc w:val="both"/>
              <w:rPr>
                <w:rFonts w:eastAsia="Cambria"/>
              </w:rPr>
            </w:pPr>
          </w:p>
        </w:tc>
      </w:tr>
      <w:tr w14:paraId="70CB9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8932FCF">
            <w:pPr>
              <w:ind w:right="-1"/>
              <w:jc w:val="both"/>
              <w:rPr>
                <w:rFonts w:eastAsia="Calibri"/>
              </w:rPr>
            </w:pPr>
            <w:r>
              <w:rPr>
                <w:rFonts w:eastAsia="Calibri"/>
              </w:rPr>
              <w:t xml:space="preserve">Tipul autorității contractante și obiectul principal de activitate </w:t>
            </w:r>
          </w:p>
          <w:p w14:paraId="023CF7FE">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121E28E8">
            <w:pPr>
              <w:ind w:right="-1"/>
              <w:jc w:val="both"/>
              <w:rPr>
                <w:rFonts w:eastAsia="Cambria"/>
              </w:rPr>
            </w:pPr>
          </w:p>
        </w:tc>
      </w:tr>
    </w:tbl>
    <w:p w14:paraId="21F78D3A">
      <w:pPr>
        <w:numPr>
          <w:ilvl w:val="0"/>
          <w:numId w:val="15"/>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00B1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8956034">
            <w:pPr>
              <w:spacing w:after="160" w:line="259" w:lineRule="auto"/>
              <w:ind w:right="-1"/>
              <w:jc w:val="both"/>
              <w:rPr>
                <w:lang w:eastAsia="ro-RO"/>
              </w:rPr>
            </w:pPr>
            <w:r>
              <w:rPr>
                <w:lang w:eastAsia="ro-RO"/>
              </w:rPr>
              <w:t>Tipul procedurii de atribuire aplicate</w:t>
            </w:r>
          </w:p>
        </w:tc>
        <w:tc>
          <w:tcPr>
            <w:tcW w:w="5570" w:type="dxa"/>
          </w:tcPr>
          <w:p w14:paraId="6FD4D6C0">
            <w:pPr>
              <w:spacing w:after="160" w:line="259" w:lineRule="auto"/>
              <w:ind w:right="-1"/>
              <w:jc w:val="both"/>
              <w:rPr>
                <w:i/>
                <w:lang w:eastAsia="ro-RO"/>
              </w:rPr>
            </w:pPr>
          </w:p>
        </w:tc>
      </w:tr>
      <w:tr w14:paraId="5A70B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85E40A2">
            <w:pPr>
              <w:spacing w:after="160" w:line="259" w:lineRule="auto"/>
              <w:ind w:right="-1"/>
              <w:jc w:val="both"/>
              <w:rPr>
                <w:lang w:eastAsia="ro-RO"/>
              </w:rPr>
            </w:pPr>
            <w:r>
              <w:rPr>
                <w:lang w:eastAsia="ro-RO"/>
              </w:rPr>
              <w:t xml:space="preserve">Justificarea alegerii procedurii de atribuire </w:t>
            </w:r>
          </w:p>
          <w:p w14:paraId="289F486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CA0CDAA">
            <w:pPr>
              <w:spacing w:after="160" w:line="259" w:lineRule="auto"/>
              <w:ind w:right="-1"/>
              <w:jc w:val="both"/>
              <w:rPr>
                <w:i/>
                <w:lang w:eastAsia="ro-RO"/>
              </w:rPr>
            </w:pPr>
          </w:p>
        </w:tc>
      </w:tr>
      <w:tr w14:paraId="5E890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9C21E9C">
            <w:pPr>
              <w:spacing w:after="160" w:line="259" w:lineRule="auto"/>
              <w:ind w:right="-1"/>
              <w:jc w:val="both"/>
              <w:rPr>
                <w:lang w:eastAsia="ro-RO"/>
              </w:rPr>
            </w:pPr>
            <w:r>
              <w:rPr>
                <w:lang w:eastAsia="ro-RO"/>
              </w:rPr>
              <w:t>Tipul obiectului contractului de achiziție/acordului-cadru</w:t>
            </w:r>
          </w:p>
        </w:tc>
        <w:tc>
          <w:tcPr>
            <w:tcW w:w="5570" w:type="dxa"/>
          </w:tcPr>
          <w:p w14:paraId="7E15F3C9">
            <w:pPr>
              <w:spacing w:after="160" w:line="259" w:lineRule="auto"/>
              <w:ind w:right="-1"/>
              <w:jc w:val="both"/>
              <w:rPr>
                <w:lang w:eastAsia="ro-RO"/>
              </w:rPr>
            </w:pPr>
            <w:r>
              <w:rPr>
                <w:lang w:eastAsia="ro-RO"/>
              </w:rPr>
              <w:t xml:space="preserve">Bunuri □  </w:t>
            </w:r>
          </w:p>
          <w:p w14:paraId="56C52CE7">
            <w:pPr>
              <w:spacing w:after="160" w:line="259" w:lineRule="auto"/>
              <w:ind w:right="-1"/>
              <w:jc w:val="both"/>
              <w:rPr>
                <w:lang w:eastAsia="ro-RO"/>
              </w:rPr>
            </w:pPr>
            <w:r>
              <w:rPr>
                <w:lang w:eastAsia="ro-RO"/>
              </w:rPr>
              <w:t>Servicii □</w:t>
            </w:r>
          </w:p>
        </w:tc>
      </w:tr>
      <w:tr w14:paraId="34F46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650DC252">
            <w:pPr>
              <w:spacing w:after="160" w:line="259" w:lineRule="auto"/>
              <w:ind w:right="-1"/>
              <w:jc w:val="both"/>
              <w:rPr>
                <w:lang w:eastAsia="ro-RO"/>
              </w:rPr>
            </w:pPr>
            <w:r>
              <w:rPr>
                <w:lang w:eastAsia="ro-RO"/>
              </w:rPr>
              <w:t>Obiectul de achiziție</w:t>
            </w:r>
          </w:p>
        </w:tc>
        <w:tc>
          <w:tcPr>
            <w:tcW w:w="5570" w:type="dxa"/>
          </w:tcPr>
          <w:p w14:paraId="6CD84906">
            <w:pPr>
              <w:spacing w:after="160" w:line="259" w:lineRule="auto"/>
              <w:ind w:right="-1"/>
              <w:jc w:val="both"/>
              <w:rPr>
                <w:lang w:eastAsia="ro-RO"/>
              </w:rPr>
            </w:pPr>
          </w:p>
        </w:tc>
      </w:tr>
      <w:tr w14:paraId="7274A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6A469DE">
            <w:pPr>
              <w:spacing w:after="160" w:line="259" w:lineRule="auto"/>
              <w:ind w:right="-1"/>
              <w:jc w:val="both"/>
              <w:rPr>
                <w:lang w:eastAsia="ro-RO"/>
              </w:rPr>
            </w:pPr>
            <w:r>
              <w:rPr>
                <w:lang w:eastAsia="ro-RO"/>
              </w:rPr>
              <w:t>Anunțul de participare</w:t>
            </w:r>
          </w:p>
          <w:p w14:paraId="0B9B1436">
            <w:pPr>
              <w:spacing w:after="160" w:line="259" w:lineRule="auto"/>
              <w:ind w:right="-1"/>
              <w:jc w:val="both"/>
              <w:rPr>
                <w:i/>
                <w:lang w:eastAsia="ro-RO"/>
              </w:rPr>
            </w:pPr>
          </w:p>
        </w:tc>
        <w:tc>
          <w:tcPr>
            <w:tcW w:w="5570" w:type="dxa"/>
          </w:tcPr>
          <w:p w14:paraId="4E16A9C0">
            <w:pPr>
              <w:spacing w:after="160" w:line="259" w:lineRule="auto"/>
              <w:ind w:right="-1"/>
              <w:jc w:val="both"/>
              <w:rPr>
                <w:rFonts w:eastAsia="Cambria"/>
              </w:rPr>
            </w:pPr>
            <w:r>
              <w:rPr>
                <w:rFonts w:eastAsia="Cambria"/>
              </w:rPr>
              <w:t>Nr.:</w:t>
            </w:r>
          </w:p>
        </w:tc>
      </w:tr>
      <w:tr w14:paraId="15326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662EC864">
            <w:pPr>
              <w:spacing w:after="160" w:line="259" w:lineRule="auto"/>
              <w:ind w:right="-1"/>
              <w:jc w:val="both"/>
              <w:rPr>
                <w:lang w:eastAsia="ro-RO"/>
              </w:rPr>
            </w:pPr>
          </w:p>
        </w:tc>
        <w:tc>
          <w:tcPr>
            <w:tcW w:w="5570" w:type="dxa"/>
          </w:tcPr>
          <w:p w14:paraId="2C85EC7A">
            <w:pPr>
              <w:spacing w:after="160" w:line="259" w:lineRule="auto"/>
              <w:ind w:right="-1"/>
              <w:jc w:val="both"/>
              <w:rPr>
                <w:rFonts w:eastAsia="Cambria"/>
              </w:rPr>
            </w:pPr>
            <w:r>
              <w:rPr>
                <w:rFonts w:eastAsia="Cambria"/>
              </w:rPr>
              <w:t>Data publicării:</w:t>
            </w:r>
          </w:p>
        </w:tc>
      </w:tr>
      <w:tr w14:paraId="047E7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05BF5F20">
            <w:pPr>
              <w:spacing w:after="160" w:line="259" w:lineRule="auto"/>
              <w:ind w:right="-1"/>
              <w:jc w:val="both"/>
              <w:rPr>
                <w:lang w:eastAsia="ro-RO"/>
              </w:rPr>
            </w:pPr>
          </w:p>
        </w:tc>
        <w:tc>
          <w:tcPr>
            <w:tcW w:w="5570" w:type="dxa"/>
          </w:tcPr>
          <w:p w14:paraId="5F3D4A8A">
            <w:pPr>
              <w:spacing w:after="160" w:line="259" w:lineRule="auto"/>
              <w:ind w:right="-1"/>
              <w:jc w:val="both"/>
              <w:rPr>
                <w:rFonts w:eastAsia="Cambria"/>
              </w:rPr>
            </w:pPr>
            <w:r>
              <w:rPr>
                <w:rFonts w:eastAsia="Cambria"/>
              </w:rPr>
              <w:t>Link:</w:t>
            </w:r>
          </w:p>
        </w:tc>
      </w:tr>
      <w:tr w14:paraId="660D1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4BE7C43">
            <w:pPr>
              <w:spacing w:after="160" w:line="259" w:lineRule="auto"/>
              <w:ind w:right="-1"/>
              <w:jc w:val="both"/>
              <w:rPr>
                <w:lang w:eastAsia="ro-RO"/>
              </w:rPr>
            </w:pPr>
            <w:r>
              <w:rPr>
                <w:lang w:eastAsia="ro-RO"/>
              </w:rPr>
              <w:t>Criteriul de atribuire utilizat</w:t>
            </w:r>
          </w:p>
        </w:tc>
        <w:tc>
          <w:tcPr>
            <w:tcW w:w="5570" w:type="dxa"/>
          </w:tcPr>
          <w:p w14:paraId="3F52B31E">
            <w:pPr>
              <w:spacing w:after="160" w:line="259" w:lineRule="auto"/>
              <w:ind w:right="-1"/>
              <w:jc w:val="both"/>
              <w:rPr>
                <w:lang w:eastAsia="ro-RO"/>
              </w:rPr>
            </w:pPr>
            <w:r>
              <w:rPr>
                <w:lang w:eastAsia="ro-RO"/>
              </w:rPr>
              <w:t>Prețul cel mai scăzut □</w:t>
            </w:r>
          </w:p>
          <w:p w14:paraId="5B80EC79">
            <w:pPr>
              <w:spacing w:after="160" w:line="259" w:lineRule="auto"/>
              <w:ind w:right="-1"/>
              <w:jc w:val="both"/>
              <w:rPr>
                <w:lang w:eastAsia="ro-RO"/>
              </w:rPr>
            </w:pPr>
            <w:r>
              <w:rPr>
                <w:lang w:eastAsia="ro-RO"/>
              </w:rPr>
              <w:t>Costul cel mai scăzut □</w:t>
            </w:r>
          </w:p>
          <w:p w14:paraId="4F50234A">
            <w:pPr>
              <w:spacing w:after="160" w:line="259" w:lineRule="auto"/>
              <w:ind w:right="-1"/>
              <w:jc w:val="both"/>
              <w:rPr>
                <w:lang w:eastAsia="ro-RO"/>
              </w:rPr>
            </w:pPr>
            <w:r>
              <w:rPr>
                <w:lang w:eastAsia="ro-RO"/>
              </w:rPr>
              <w:t>Cel mai bun raport calitate-preț □</w:t>
            </w:r>
          </w:p>
          <w:p w14:paraId="6585B520">
            <w:pPr>
              <w:spacing w:after="160" w:line="259" w:lineRule="auto"/>
              <w:ind w:right="-1"/>
              <w:jc w:val="both"/>
              <w:rPr>
                <w:lang w:eastAsia="ro-RO"/>
              </w:rPr>
            </w:pPr>
            <w:r>
              <w:rPr>
                <w:lang w:eastAsia="ro-RO"/>
              </w:rPr>
              <w:t>Cel mai bun raport calitate-cost □</w:t>
            </w:r>
          </w:p>
        </w:tc>
      </w:tr>
      <w:tr w14:paraId="7F7B5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7532D9F7">
            <w:pPr>
              <w:spacing w:after="160" w:line="259" w:lineRule="auto"/>
              <w:ind w:right="-1"/>
              <w:jc w:val="both"/>
              <w:rPr>
                <w:lang w:eastAsia="ro-RO"/>
              </w:rPr>
            </w:pPr>
            <w:r>
              <w:t>Tehnici și instrumente specifice de atribuire utilizate</w:t>
            </w:r>
          </w:p>
        </w:tc>
        <w:tc>
          <w:tcPr>
            <w:tcW w:w="5570" w:type="dxa"/>
          </w:tcPr>
          <w:p w14:paraId="29979DFA">
            <w:pPr>
              <w:spacing w:after="160" w:line="259" w:lineRule="auto"/>
              <w:ind w:right="-1"/>
              <w:jc w:val="both"/>
              <w:rPr>
                <w:lang w:eastAsia="ro-RO"/>
              </w:rPr>
            </w:pPr>
            <w:r>
              <w:rPr>
                <w:lang w:eastAsia="ro-RO"/>
              </w:rPr>
              <w:t xml:space="preserve">Acord-cadru □ </w:t>
            </w:r>
          </w:p>
          <w:p w14:paraId="1FAA544E">
            <w:pPr>
              <w:spacing w:after="160" w:line="259" w:lineRule="auto"/>
              <w:ind w:right="-1"/>
              <w:jc w:val="both"/>
              <w:rPr>
                <w:lang w:eastAsia="ro-RO"/>
              </w:rPr>
            </w:pPr>
            <w:r>
              <w:t xml:space="preserve">Sistem dinamic de achiziții </w:t>
            </w:r>
            <w:r>
              <w:rPr>
                <w:lang w:eastAsia="ro-RO"/>
              </w:rPr>
              <w:t xml:space="preserve">□ </w:t>
            </w:r>
          </w:p>
          <w:p w14:paraId="0FE1DC55">
            <w:pPr>
              <w:spacing w:after="160" w:line="259" w:lineRule="auto"/>
              <w:ind w:right="-1"/>
              <w:jc w:val="both"/>
              <w:rPr>
                <w:lang w:eastAsia="ro-RO"/>
              </w:rPr>
            </w:pPr>
            <w:r>
              <w:rPr>
                <w:lang w:eastAsia="ro-RO"/>
              </w:rPr>
              <w:t xml:space="preserve">Licitație electronică □ </w:t>
            </w:r>
          </w:p>
        </w:tc>
      </w:tr>
      <w:tr w14:paraId="08BCC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5684DE4C">
            <w:pPr>
              <w:tabs>
                <w:tab w:val="left" w:pos="1134"/>
                <w:tab w:val="left" w:pos="2694"/>
              </w:tabs>
              <w:spacing w:after="160" w:line="259" w:lineRule="auto"/>
              <w:jc w:val="both"/>
              <w:rPr>
                <w:rFonts w:eastAsia="Calibri"/>
              </w:rPr>
            </w:pPr>
            <w:r>
              <w:rPr>
                <w:rFonts w:eastAsia="Calibri"/>
              </w:rPr>
              <w:t>Nr. oferte primite</w:t>
            </w:r>
          </w:p>
        </w:tc>
        <w:tc>
          <w:tcPr>
            <w:tcW w:w="5570" w:type="dxa"/>
          </w:tcPr>
          <w:p w14:paraId="50447658">
            <w:pPr>
              <w:tabs>
                <w:tab w:val="left" w:pos="1134"/>
                <w:tab w:val="left" w:pos="2694"/>
              </w:tabs>
              <w:spacing w:after="160" w:line="259" w:lineRule="auto"/>
              <w:jc w:val="both"/>
              <w:rPr>
                <w:rFonts w:eastAsia="Calibri"/>
              </w:rPr>
            </w:pPr>
            <w:r>
              <w:rPr>
                <w:rFonts w:eastAsia="Calibri"/>
              </w:rPr>
              <w:t>Total:</w:t>
            </w:r>
          </w:p>
        </w:tc>
      </w:tr>
      <w:tr w14:paraId="53931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66E5960">
            <w:pPr>
              <w:spacing w:after="160" w:line="259" w:lineRule="auto"/>
              <w:ind w:right="-1"/>
              <w:jc w:val="both"/>
            </w:pPr>
          </w:p>
        </w:tc>
        <w:tc>
          <w:tcPr>
            <w:tcW w:w="5570" w:type="dxa"/>
          </w:tcPr>
          <w:p w14:paraId="56165522">
            <w:pPr>
              <w:spacing w:after="160" w:line="259" w:lineRule="auto"/>
              <w:ind w:right="-1"/>
              <w:jc w:val="both"/>
              <w:rPr>
                <w:lang w:eastAsia="ro-RO"/>
              </w:rPr>
            </w:pPr>
            <w:r>
              <w:rPr>
                <w:rFonts w:eastAsia="Calibri"/>
              </w:rPr>
              <w:t>De la operatori economici care sunt întreprinderi mici și mijlocii:</w:t>
            </w:r>
          </w:p>
        </w:tc>
      </w:tr>
      <w:tr w14:paraId="04E8C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519D7BD8">
            <w:pPr>
              <w:spacing w:after="160" w:line="259" w:lineRule="auto"/>
              <w:ind w:right="-1"/>
              <w:jc w:val="both"/>
            </w:pPr>
          </w:p>
        </w:tc>
        <w:tc>
          <w:tcPr>
            <w:tcW w:w="5570" w:type="dxa"/>
          </w:tcPr>
          <w:p w14:paraId="6C3BBEF8">
            <w:pPr>
              <w:spacing w:after="160" w:line="259" w:lineRule="auto"/>
              <w:ind w:right="-1"/>
              <w:jc w:val="both"/>
              <w:rPr>
                <w:lang w:eastAsia="ro-RO"/>
              </w:rPr>
            </w:pPr>
            <w:r>
              <w:rPr>
                <w:rFonts w:eastAsia="Calibri"/>
              </w:rPr>
              <w:t>De la operatori economici dintr-un alt stat:</w:t>
            </w:r>
          </w:p>
        </w:tc>
      </w:tr>
      <w:tr w14:paraId="28C37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C165B25">
            <w:pPr>
              <w:spacing w:after="160" w:line="259" w:lineRule="auto"/>
              <w:ind w:right="-1"/>
              <w:jc w:val="both"/>
            </w:pPr>
          </w:p>
        </w:tc>
        <w:tc>
          <w:tcPr>
            <w:tcW w:w="5570" w:type="dxa"/>
          </w:tcPr>
          <w:p w14:paraId="4A6C8323">
            <w:pPr>
              <w:spacing w:after="160" w:line="259" w:lineRule="auto"/>
              <w:ind w:right="-1"/>
              <w:jc w:val="both"/>
              <w:rPr>
                <w:lang w:eastAsia="ro-RO"/>
              </w:rPr>
            </w:pPr>
            <w:r>
              <w:rPr>
                <w:rFonts w:eastAsia="Calibri"/>
              </w:rPr>
              <w:t>Pe cale electronică:</w:t>
            </w:r>
          </w:p>
        </w:tc>
      </w:tr>
    </w:tbl>
    <w:p w14:paraId="12128B31">
      <w:pPr>
        <w:numPr>
          <w:ilvl w:val="0"/>
          <w:numId w:val="15"/>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9FCB3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59B18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4FD7DD3">
            <w:pPr>
              <w:tabs>
                <w:tab w:val="left" w:pos="1134"/>
                <w:tab w:val="left" w:pos="2694"/>
              </w:tabs>
              <w:jc w:val="both"/>
              <w:rPr>
                <w:rFonts w:eastAsia="Calibri"/>
              </w:rPr>
            </w:pPr>
            <w:r>
              <w:rPr>
                <w:rFonts w:eastAsia="Calibri"/>
              </w:rPr>
              <w:t>Denumire</w:t>
            </w:r>
          </w:p>
        </w:tc>
        <w:tc>
          <w:tcPr>
            <w:tcW w:w="5528" w:type="dxa"/>
          </w:tcPr>
          <w:p w14:paraId="52816D49">
            <w:pPr>
              <w:tabs>
                <w:tab w:val="left" w:pos="1134"/>
                <w:tab w:val="left" w:pos="2694"/>
              </w:tabs>
              <w:jc w:val="both"/>
              <w:rPr>
                <w:rFonts w:eastAsia="Calibri"/>
              </w:rPr>
            </w:pPr>
          </w:p>
        </w:tc>
      </w:tr>
      <w:tr w14:paraId="0037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18E445E">
            <w:pPr>
              <w:tabs>
                <w:tab w:val="left" w:pos="1134"/>
                <w:tab w:val="left" w:pos="2694"/>
              </w:tabs>
              <w:jc w:val="both"/>
              <w:rPr>
                <w:rFonts w:eastAsia="Calibri"/>
              </w:rPr>
            </w:pPr>
            <w:r>
              <w:rPr>
                <w:rFonts w:eastAsia="Calibri"/>
              </w:rPr>
              <w:t>IDNO</w:t>
            </w:r>
          </w:p>
        </w:tc>
        <w:tc>
          <w:tcPr>
            <w:tcW w:w="5528" w:type="dxa"/>
          </w:tcPr>
          <w:p w14:paraId="049FCF17">
            <w:pPr>
              <w:tabs>
                <w:tab w:val="left" w:pos="1134"/>
                <w:tab w:val="left" w:pos="2694"/>
              </w:tabs>
              <w:jc w:val="both"/>
              <w:rPr>
                <w:rFonts w:eastAsia="Calibri"/>
              </w:rPr>
            </w:pPr>
          </w:p>
        </w:tc>
      </w:tr>
      <w:tr w14:paraId="0048E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B2CBA59">
            <w:pPr>
              <w:tabs>
                <w:tab w:val="left" w:pos="1134"/>
                <w:tab w:val="left" w:pos="2694"/>
              </w:tabs>
              <w:jc w:val="both"/>
              <w:rPr>
                <w:rFonts w:eastAsia="Calibri"/>
              </w:rPr>
            </w:pPr>
            <w:r>
              <w:rPr>
                <w:rFonts w:eastAsia="Calibri"/>
              </w:rPr>
              <w:t xml:space="preserve">Date de contact </w:t>
            </w:r>
          </w:p>
          <w:p w14:paraId="193D23D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1CDCD44F">
            <w:pPr>
              <w:tabs>
                <w:tab w:val="left" w:pos="1134"/>
                <w:tab w:val="left" w:pos="2694"/>
              </w:tabs>
              <w:jc w:val="both"/>
              <w:rPr>
                <w:rFonts w:eastAsia="Calibri"/>
              </w:rPr>
            </w:pPr>
          </w:p>
        </w:tc>
      </w:tr>
      <w:tr w14:paraId="6E2E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3DE7DC3">
            <w:pPr>
              <w:ind w:right="-1"/>
              <w:jc w:val="both"/>
              <w:rPr>
                <w:rFonts w:eastAsia="Calibri"/>
              </w:rPr>
            </w:pPr>
            <w:r>
              <w:rPr>
                <w:lang w:eastAsia="ro-RO"/>
              </w:rPr>
              <w:t xml:space="preserve">Întreprindere mică sau mijlocie </w:t>
            </w:r>
          </w:p>
        </w:tc>
        <w:tc>
          <w:tcPr>
            <w:tcW w:w="5528" w:type="dxa"/>
          </w:tcPr>
          <w:p w14:paraId="6D787C39">
            <w:pPr>
              <w:ind w:right="-1"/>
              <w:jc w:val="both"/>
              <w:rPr>
                <w:lang w:eastAsia="ro-RO"/>
              </w:rPr>
            </w:pPr>
            <w:r>
              <w:rPr>
                <w:lang w:eastAsia="ro-RO"/>
              </w:rPr>
              <w:t xml:space="preserve">Da □       Nu □       </w:t>
            </w:r>
          </w:p>
        </w:tc>
      </w:tr>
      <w:tr w14:paraId="1B78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03F91D4">
            <w:pPr>
              <w:tabs>
                <w:tab w:val="left" w:pos="1134"/>
                <w:tab w:val="left" w:pos="2694"/>
              </w:tabs>
              <w:jc w:val="both"/>
              <w:rPr>
                <w:lang w:eastAsia="ro-RO"/>
              </w:rPr>
            </w:pPr>
            <w:r>
              <w:rPr>
                <w:rFonts w:eastAsia="Calibri"/>
              </w:rPr>
              <w:t xml:space="preserve">Asociație de operatori economici </w:t>
            </w:r>
          </w:p>
          <w:p w14:paraId="694EB95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371BE89">
            <w:pPr>
              <w:tabs>
                <w:tab w:val="left" w:pos="1134"/>
                <w:tab w:val="left" w:pos="2694"/>
              </w:tabs>
              <w:jc w:val="both"/>
              <w:rPr>
                <w:lang w:eastAsia="ro-RO"/>
              </w:rPr>
            </w:pPr>
            <w:r>
              <w:rPr>
                <w:lang w:eastAsia="ro-RO"/>
              </w:rPr>
              <w:t xml:space="preserve">Da □       Nu □       </w:t>
            </w:r>
          </w:p>
          <w:p w14:paraId="24401AC6">
            <w:pPr>
              <w:tabs>
                <w:tab w:val="left" w:pos="1134"/>
                <w:tab w:val="left" w:pos="2694"/>
              </w:tabs>
              <w:jc w:val="both"/>
              <w:rPr>
                <w:rFonts w:eastAsia="Calibri"/>
              </w:rPr>
            </w:pPr>
          </w:p>
        </w:tc>
      </w:tr>
      <w:tr w14:paraId="74B0B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7F830F3C">
            <w:pPr>
              <w:tabs>
                <w:tab w:val="left" w:pos="1134"/>
                <w:tab w:val="left" w:pos="2694"/>
              </w:tabs>
              <w:jc w:val="both"/>
              <w:rPr>
                <w:rFonts w:eastAsia="Calibri"/>
              </w:rPr>
            </w:pPr>
            <w:r>
              <w:rPr>
                <w:rFonts w:eastAsia="Calibri"/>
              </w:rPr>
              <w:t>Subcontractanți</w:t>
            </w:r>
          </w:p>
          <w:p w14:paraId="6E61CA79">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41177C9A">
            <w:pPr>
              <w:tabs>
                <w:tab w:val="left" w:pos="1134"/>
                <w:tab w:val="left" w:pos="2694"/>
              </w:tabs>
              <w:jc w:val="both"/>
              <w:rPr>
                <w:lang w:eastAsia="ro-RO"/>
              </w:rPr>
            </w:pPr>
            <w:r>
              <w:rPr>
                <w:lang w:eastAsia="ro-RO"/>
              </w:rPr>
              <w:t xml:space="preserve">Da □       Nu □      </w:t>
            </w:r>
          </w:p>
          <w:p w14:paraId="624E0B1C">
            <w:pPr>
              <w:tabs>
                <w:tab w:val="left" w:pos="1134"/>
                <w:tab w:val="left" w:pos="2694"/>
              </w:tabs>
              <w:jc w:val="both"/>
              <w:rPr>
                <w:lang w:eastAsia="ro-RO"/>
              </w:rPr>
            </w:pPr>
          </w:p>
        </w:tc>
      </w:tr>
    </w:tbl>
    <w:p w14:paraId="7B5B828D">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67BC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6D71A08E">
            <w:pPr>
              <w:tabs>
                <w:tab w:val="left" w:pos="1134"/>
                <w:tab w:val="left" w:pos="2694"/>
              </w:tabs>
              <w:jc w:val="center"/>
              <w:rPr>
                <w:rFonts w:eastAsia="Calibri"/>
              </w:rPr>
            </w:pPr>
            <w:r>
              <w:rPr>
                <w:rFonts w:eastAsia="Calibri"/>
              </w:rPr>
              <w:t>Nr. crt.</w:t>
            </w:r>
          </w:p>
        </w:tc>
        <w:tc>
          <w:tcPr>
            <w:tcW w:w="3402" w:type="dxa"/>
            <w:shd w:val="clear" w:color="auto" w:fill="F2F2F2"/>
          </w:tcPr>
          <w:p w14:paraId="0D14898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3E600B56">
            <w:pPr>
              <w:tabs>
                <w:tab w:val="left" w:pos="1134"/>
                <w:tab w:val="left" w:pos="2694"/>
              </w:tabs>
              <w:jc w:val="center"/>
              <w:rPr>
                <w:rFonts w:eastAsia="Calibri"/>
              </w:rPr>
            </w:pPr>
            <w:r>
              <w:rPr>
                <w:rFonts w:eastAsia="Calibri"/>
              </w:rPr>
              <w:t>Cod CPV</w:t>
            </w:r>
          </w:p>
        </w:tc>
        <w:tc>
          <w:tcPr>
            <w:tcW w:w="1417" w:type="dxa"/>
            <w:shd w:val="clear" w:color="auto" w:fill="F2F2F2"/>
          </w:tcPr>
          <w:p w14:paraId="157080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66509A2C">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598D3705">
            <w:pPr>
              <w:tabs>
                <w:tab w:val="left" w:pos="1134"/>
                <w:tab w:val="left" w:pos="2694"/>
              </w:tabs>
              <w:jc w:val="center"/>
              <w:rPr>
                <w:rFonts w:eastAsia="Calibri"/>
              </w:rPr>
            </w:pPr>
            <w:r>
              <w:rPr>
                <w:rFonts w:eastAsia="Calibri"/>
              </w:rPr>
              <w:t>Suma, inclusiv TVA</w:t>
            </w:r>
          </w:p>
        </w:tc>
      </w:tr>
      <w:tr w14:paraId="35AC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8FF9CDE">
            <w:pPr>
              <w:tabs>
                <w:tab w:val="left" w:pos="1134"/>
                <w:tab w:val="left" w:pos="2694"/>
              </w:tabs>
              <w:spacing w:before="240"/>
              <w:jc w:val="center"/>
              <w:rPr>
                <w:rFonts w:eastAsia="Calibri"/>
              </w:rPr>
            </w:pPr>
            <w:r>
              <w:rPr>
                <w:rFonts w:eastAsia="Calibri"/>
              </w:rPr>
              <w:t>1</w:t>
            </w:r>
          </w:p>
        </w:tc>
        <w:tc>
          <w:tcPr>
            <w:tcW w:w="3402" w:type="dxa"/>
          </w:tcPr>
          <w:p w14:paraId="1146F847">
            <w:pPr>
              <w:tabs>
                <w:tab w:val="left" w:pos="1134"/>
                <w:tab w:val="left" w:pos="2694"/>
              </w:tabs>
              <w:spacing w:before="240"/>
              <w:jc w:val="both"/>
              <w:rPr>
                <w:rFonts w:eastAsia="Calibri"/>
              </w:rPr>
            </w:pPr>
            <w:r>
              <w:rPr>
                <w:rFonts w:eastAsia="Calibri"/>
              </w:rPr>
              <w:t>Denumire lot nr. 1</w:t>
            </w:r>
          </w:p>
        </w:tc>
        <w:tc>
          <w:tcPr>
            <w:tcW w:w="1418" w:type="dxa"/>
          </w:tcPr>
          <w:p w14:paraId="2F9CAF35">
            <w:pPr>
              <w:tabs>
                <w:tab w:val="left" w:pos="1134"/>
                <w:tab w:val="left" w:pos="2694"/>
              </w:tabs>
              <w:spacing w:before="240"/>
              <w:jc w:val="center"/>
              <w:rPr>
                <w:rFonts w:eastAsia="Calibri"/>
              </w:rPr>
            </w:pPr>
          </w:p>
        </w:tc>
        <w:tc>
          <w:tcPr>
            <w:tcW w:w="1417" w:type="dxa"/>
          </w:tcPr>
          <w:p w14:paraId="1BD6D27C">
            <w:pPr>
              <w:tabs>
                <w:tab w:val="left" w:pos="1134"/>
                <w:tab w:val="left" w:pos="2694"/>
              </w:tabs>
              <w:spacing w:before="240"/>
              <w:jc w:val="center"/>
              <w:rPr>
                <w:rFonts w:eastAsia="Calibri"/>
              </w:rPr>
            </w:pPr>
          </w:p>
        </w:tc>
        <w:tc>
          <w:tcPr>
            <w:tcW w:w="1560" w:type="dxa"/>
          </w:tcPr>
          <w:p w14:paraId="79E72469">
            <w:pPr>
              <w:tabs>
                <w:tab w:val="left" w:pos="1134"/>
                <w:tab w:val="left" w:pos="2694"/>
              </w:tabs>
              <w:spacing w:before="240"/>
              <w:jc w:val="center"/>
              <w:rPr>
                <w:rFonts w:eastAsia="Calibri"/>
              </w:rPr>
            </w:pPr>
          </w:p>
        </w:tc>
        <w:tc>
          <w:tcPr>
            <w:tcW w:w="1417" w:type="dxa"/>
          </w:tcPr>
          <w:p w14:paraId="50E02EA1">
            <w:pPr>
              <w:tabs>
                <w:tab w:val="left" w:pos="1134"/>
                <w:tab w:val="left" w:pos="2694"/>
              </w:tabs>
              <w:spacing w:before="240"/>
              <w:jc w:val="center"/>
              <w:rPr>
                <w:rFonts w:eastAsia="Calibri"/>
              </w:rPr>
            </w:pPr>
          </w:p>
        </w:tc>
      </w:tr>
      <w:tr w14:paraId="1B78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01EBA0D">
            <w:pPr>
              <w:tabs>
                <w:tab w:val="left" w:pos="1134"/>
                <w:tab w:val="left" w:pos="2694"/>
              </w:tabs>
              <w:spacing w:before="240"/>
              <w:jc w:val="center"/>
              <w:rPr>
                <w:rFonts w:eastAsia="Calibri"/>
              </w:rPr>
            </w:pPr>
            <w:r>
              <w:rPr>
                <w:rFonts w:eastAsia="Calibri"/>
              </w:rPr>
              <w:t>n</w:t>
            </w:r>
          </w:p>
        </w:tc>
        <w:tc>
          <w:tcPr>
            <w:tcW w:w="3402" w:type="dxa"/>
          </w:tcPr>
          <w:p w14:paraId="47B3CC08">
            <w:pPr>
              <w:tabs>
                <w:tab w:val="left" w:pos="1134"/>
                <w:tab w:val="left" w:pos="2694"/>
              </w:tabs>
              <w:spacing w:before="240"/>
              <w:jc w:val="both"/>
              <w:rPr>
                <w:rFonts w:eastAsia="Calibri"/>
              </w:rPr>
            </w:pPr>
            <w:r>
              <w:rPr>
                <w:rFonts w:eastAsia="Calibri"/>
              </w:rPr>
              <w:t>Denumire lot nr. n</w:t>
            </w:r>
          </w:p>
        </w:tc>
        <w:tc>
          <w:tcPr>
            <w:tcW w:w="1418" w:type="dxa"/>
          </w:tcPr>
          <w:p w14:paraId="1408762C">
            <w:pPr>
              <w:tabs>
                <w:tab w:val="left" w:pos="1134"/>
                <w:tab w:val="left" w:pos="2694"/>
              </w:tabs>
              <w:spacing w:before="240"/>
              <w:jc w:val="center"/>
              <w:rPr>
                <w:rFonts w:eastAsia="Calibri"/>
              </w:rPr>
            </w:pPr>
          </w:p>
        </w:tc>
        <w:tc>
          <w:tcPr>
            <w:tcW w:w="1417" w:type="dxa"/>
          </w:tcPr>
          <w:p w14:paraId="77126490">
            <w:pPr>
              <w:tabs>
                <w:tab w:val="left" w:pos="1134"/>
                <w:tab w:val="left" w:pos="2694"/>
              </w:tabs>
              <w:spacing w:before="240"/>
              <w:jc w:val="center"/>
              <w:rPr>
                <w:rFonts w:eastAsia="Calibri"/>
              </w:rPr>
            </w:pPr>
          </w:p>
        </w:tc>
        <w:tc>
          <w:tcPr>
            <w:tcW w:w="1560" w:type="dxa"/>
          </w:tcPr>
          <w:p w14:paraId="07F4D145">
            <w:pPr>
              <w:tabs>
                <w:tab w:val="left" w:pos="1134"/>
                <w:tab w:val="left" w:pos="2694"/>
              </w:tabs>
              <w:spacing w:before="240"/>
              <w:jc w:val="center"/>
              <w:rPr>
                <w:rFonts w:eastAsia="Calibri"/>
              </w:rPr>
            </w:pPr>
          </w:p>
        </w:tc>
        <w:tc>
          <w:tcPr>
            <w:tcW w:w="1417" w:type="dxa"/>
          </w:tcPr>
          <w:p w14:paraId="0DBA6D93">
            <w:pPr>
              <w:tabs>
                <w:tab w:val="left" w:pos="1134"/>
                <w:tab w:val="left" w:pos="2694"/>
              </w:tabs>
              <w:spacing w:before="240"/>
              <w:jc w:val="center"/>
              <w:rPr>
                <w:rFonts w:eastAsia="Calibri"/>
              </w:rPr>
            </w:pPr>
          </w:p>
        </w:tc>
      </w:tr>
    </w:tbl>
    <w:p w14:paraId="76EB37E2">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5162E9B8">
      <w:pPr>
        <w:numPr>
          <w:ilvl w:val="0"/>
          <w:numId w:val="15"/>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1D22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620A8C">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4618D0A1">
            <w:pPr>
              <w:ind w:right="-1"/>
              <w:jc w:val="both"/>
              <w:rPr>
                <w:lang w:eastAsia="ro-RO"/>
              </w:rPr>
            </w:pPr>
            <w:r>
              <w:rPr>
                <w:lang w:eastAsia="ro-RO"/>
              </w:rPr>
              <w:t xml:space="preserve">Nu □        </w:t>
            </w:r>
          </w:p>
          <w:p w14:paraId="6D902204">
            <w:pPr>
              <w:ind w:right="-1"/>
              <w:jc w:val="both"/>
              <w:rPr>
                <w:lang w:eastAsia="ro-RO"/>
              </w:rPr>
            </w:pPr>
            <w:r>
              <w:rPr>
                <w:lang w:eastAsia="ro-RO"/>
              </w:rPr>
              <w:t xml:space="preserve">Da □        </w:t>
            </w:r>
          </w:p>
        </w:tc>
      </w:tr>
      <w:tr w14:paraId="75C2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6D73BAF6">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EA35F19">
            <w:pPr>
              <w:ind w:right="-1"/>
              <w:jc w:val="both"/>
              <w:rPr>
                <w:lang w:eastAsia="ro-RO"/>
              </w:rPr>
            </w:pPr>
            <w:r>
              <w:rPr>
                <w:lang w:eastAsia="ro-RO"/>
              </w:rPr>
              <w:t xml:space="preserve">Nu □        </w:t>
            </w:r>
          </w:p>
        </w:tc>
      </w:tr>
      <w:tr w14:paraId="5964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CE32CE0">
            <w:pPr>
              <w:jc w:val="both"/>
              <w:rPr>
                <w:rFonts w:eastAsia="Calibri"/>
              </w:rPr>
            </w:pPr>
          </w:p>
        </w:tc>
        <w:tc>
          <w:tcPr>
            <w:tcW w:w="4394" w:type="dxa"/>
          </w:tcPr>
          <w:p w14:paraId="6F7ECCA4">
            <w:pPr>
              <w:jc w:val="both"/>
              <w:rPr>
                <w:rFonts w:eastAsia="Calibri"/>
              </w:rPr>
            </w:pPr>
            <w:r>
              <w:rPr>
                <w:lang w:eastAsia="ro-RO"/>
              </w:rPr>
              <w:t>Data (datele) și referința (referințele) publicărilor:</w:t>
            </w:r>
          </w:p>
        </w:tc>
      </w:tr>
      <w:tr w14:paraId="1CD63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15D6DE">
            <w:pPr>
              <w:jc w:val="both"/>
              <w:rPr>
                <w:rFonts w:eastAsia="Calibri"/>
              </w:rPr>
            </w:pPr>
            <w:r>
              <w:rPr>
                <w:rFonts w:eastAsia="Calibri"/>
              </w:rPr>
              <w:t>Agenția Națională pentru Soluționarea Contestațiilor</w:t>
            </w:r>
          </w:p>
          <w:p w14:paraId="2E14EE36">
            <w:pPr>
              <w:contextualSpacing/>
              <w:jc w:val="both"/>
              <w:rPr>
                <w:lang w:eastAsia="zh-CN"/>
              </w:rPr>
            </w:pPr>
          </w:p>
        </w:tc>
        <w:tc>
          <w:tcPr>
            <w:tcW w:w="4394" w:type="dxa"/>
          </w:tcPr>
          <w:p w14:paraId="294D5B9B">
            <w:pPr>
              <w:jc w:val="both"/>
              <w:rPr>
                <w:rFonts w:eastAsia="Calibri"/>
              </w:rPr>
            </w:pPr>
            <w:r>
              <w:rPr>
                <w:rFonts w:eastAsia="Calibri"/>
              </w:rPr>
              <w:t>mun. Chișinău, bd. Ștefan cel Mare și Sfânt, 124, MD-2001;</w:t>
            </w:r>
          </w:p>
          <w:p w14:paraId="6CE1A1BD">
            <w:pPr>
              <w:jc w:val="both"/>
              <w:rPr>
                <w:rFonts w:eastAsia="Calibri"/>
              </w:rPr>
            </w:pPr>
            <w:r>
              <w:rPr>
                <w:rFonts w:eastAsia="Calibri"/>
              </w:rPr>
              <w:t xml:space="preserve">tel/fax: (022) 820 652, 820-651 </w:t>
            </w:r>
          </w:p>
          <w:p w14:paraId="3AEFA10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002208E3">
            <w:pPr>
              <w:jc w:val="both"/>
              <w:rPr>
                <w:rFonts w:eastAsia="Calibri"/>
              </w:rPr>
            </w:pPr>
            <w:r>
              <w:rPr>
                <w:rFonts w:eastAsia="Calibri"/>
              </w:rPr>
              <w:t xml:space="preserve">pagina web: </w:t>
            </w:r>
            <w:r>
              <w:rPr>
                <w:rFonts w:eastAsia="Calibri"/>
                <w:color w:val="0563C1"/>
                <w:u w:val="single"/>
              </w:rPr>
              <w:t>www.ansc.md</w:t>
            </w:r>
          </w:p>
        </w:tc>
      </w:tr>
      <w:tr w14:paraId="44218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65D1E0A">
            <w:pPr>
              <w:jc w:val="both"/>
              <w:rPr>
                <w:rFonts w:eastAsia="Calibri"/>
              </w:rPr>
            </w:pPr>
            <w:r>
              <w:rPr>
                <w:rFonts w:eastAsia="Calibri"/>
              </w:rPr>
              <w:t>Alte informații relevante</w:t>
            </w:r>
          </w:p>
        </w:tc>
        <w:tc>
          <w:tcPr>
            <w:tcW w:w="4394" w:type="dxa"/>
          </w:tcPr>
          <w:p w14:paraId="4B64A465">
            <w:pPr>
              <w:jc w:val="both"/>
              <w:rPr>
                <w:rFonts w:eastAsia="Calibri"/>
              </w:rPr>
            </w:pPr>
          </w:p>
        </w:tc>
      </w:tr>
    </w:tbl>
    <w:p w14:paraId="773A26FE">
      <w:pPr>
        <w:spacing w:before="120"/>
        <w:ind w:firstLine="567"/>
        <w:rPr>
          <w:rFonts w:eastAsia="Calibri"/>
          <w:b/>
        </w:rPr>
      </w:pPr>
      <w:r>
        <w:rPr>
          <w:rFonts w:eastAsia="Calibri"/>
          <w:b/>
        </w:rPr>
        <w:t xml:space="preserve">Conducătorul grupului de lucru:  ___________________________                </w:t>
      </w:r>
    </w:p>
    <w:p w14:paraId="7833FC9D">
      <w:pPr>
        <w:jc w:val="both"/>
        <w:rPr>
          <w:rFonts w:eastAsia="Calibri"/>
          <w:lang w:val="it-IT"/>
        </w:rPr>
      </w:pPr>
    </w:p>
    <w:p w14:paraId="2D85BC7C">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4D570B2">
      <w:pPr>
        <w:jc w:val="right"/>
        <w:rPr>
          <w:sz w:val="22"/>
          <w:szCs w:val="22"/>
          <w:lang w:val="it-IT"/>
        </w:rPr>
      </w:pPr>
      <w:r>
        <w:rPr>
          <w:lang w:val="it-IT"/>
        </w:rPr>
        <w:t>Anexa nr. 6</w:t>
      </w:r>
    </w:p>
    <w:p w14:paraId="68EDD9C1">
      <w:pPr>
        <w:jc w:val="right"/>
        <w:rPr>
          <w:lang w:val="it-IT"/>
        </w:rPr>
      </w:pPr>
      <w:r>
        <w:rPr>
          <w:lang w:val="it-IT"/>
        </w:rPr>
        <w:t>la Documentația standard nr._____</w:t>
      </w:r>
    </w:p>
    <w:p w14:paraId="633A1621">
      <w:pPr>
        <w:jc w:val="right"/>
        <w:rPr>
          <w:lang w:val="it-IT"/>
        </w:rPr>
      </w:pPr>
      <w:r>
        <w:rPr>
          <w:lang w:val="it-IT"/>
        </w:rPr>
        <w:t>din “____” ________ 20___</w:t>
      </w:r>
    </w:p>
    <w:p w14:paraId="388B491E">
      <w:pPr>
        <w:jc w:val="both"/>
        <w:rPr>
          <w:rFonts w:eastAsia="Calibri"/>
          <w:i/>
          <w:sz w:val="20"/>
          <w:szCs w:val="20"/>
          <w:shd w:val="clear" w:color="auto" w:fill="FFFFFF"/>
        </w:rPr>
      </w:pPr>
    </w:p>
    <w:p w14:paraId="62AD8629">
      <w:pPr>
        <w:jc w:val="both"/>
        <w:rPr>
          <w:rFonts w:eastAsia="Calibri"/>
          <w:i/>
          <w:sz w:val="20"/>
          <w:szCs w:val="20"/>
          <w:shd w:val="clear" w:color="auto" w:fill="FFFFFF"/>
        </w:rPr>
      </w:pPr>
    </w:p>
    <w:p w14:paraId="63D13A57">
      <w:pPr>
        <w:ind w:right="-1"/>
        <w:jc w:val="center"/>
        <w:rPr>
          <w:b/>
          <w:bCs/>
          <w:color w:val="000000"/>
          <w:sz w:val="22"/>
          <w:szCs w:val="22"/>
        </w:rPr>
      </w:pPr>
    </w:p>
    <w:p w14:paraId="54A3DF78">
      <w:pPr>
        <w:ind w:right="-1"/>
        <w:jc w:val="center"/>
        <w:rPr>
          <w:b/>
          <w:bCs/>
          <w:color w:val="000000"/>
          <w:sz w:val="28"/>
          <w:szCs w:val="28"/>
        </w:rPr>
      </w:pPr>
      <w:bookmarkStart w:id="75" w:name="_Hlk77771006"/>
      <w:r>
        <w:rPr>
          <w:b/>
          <w:bCs/>
          <w:color w:val="000000"/>
          <w:sz w:val="28"/>
          <w:szCs w:val="28"/>
        </w:rPr>
        <w:t>ANUNȚ</w:t>
      </w:r>
    </w:p>
    <w:p w14:paraId="3C5180F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0CFE2DB7">
      <w:pPr>
        <w:spacing w:before="240" w:after="240"/>
        <w:ind w:right="-1"/>
        <w:jc w:val="center"/>
        <w:rPr>
          <w:rFonts w:eastAsia="Cambria"/>
          <w:sz w:val="22"/>
          <w:szCs w:val="22"/>
        </w:rPr>
      </w:pPr>
      <w:r>
        <w:rPr>
          <w:rFonts w:eastAsia="Cambria"/>
          <w:sz w:val="22"/>
          <w:szCs w:val="22"/>
        </w:rPr>
        <w:t>Nr. ___________ din _____________</w:t>
      </w:r>
    </w:p>
    <w:p w14:paraId="109A53B4">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25066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FEA2D2">
            <w:pPr>
              <w:jc w:val="both"/>
              <w:rPr>
                <w:rFonts w:eastAsia="Cambria"/>
                <w:b/>
              </w:rPr>
            </w:pPr>
            <w:r>
              <w:rPr>
                <w:b/>
              </w:rPr>
              <w:t>Denumirea autorității contractante</w:t>
            </w:r>
          </w:p>
        </w:tc>
        <w:tc>
          <w:tcPr>
            <w:tcW w:w="4218" w:type="dxa"/>
          </w:tcPr>
          <w:p w14:paraId="70996C1E">
            <w:pPr>
              <w:jc w:val="both"/>
              <w:rPr>
                <w:rFonts w:eastAsia="Cambria"/>
              </w:rPr>
            </w:pPr>
          </w:p>
        </w:tc>
      </w:tr>
      <w:tr w14:paraId="32E18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02C7394">
            <w:pPr>
              <w:jc w:val="both"/>
              <w:rPr>
                <w:b/>
              </w:rPr>
            </w:pPr>
            <w:r>
              <w:rPr>
                <w:rFonts w:eastAsia="Cambria"/>
                <w:b/>
              </w:rPr>
              <w:t>Localitate</w:t>
            </w:r>
          </w:p>
        </w:tc>
        <w:tc>
          <w:tcPr>
            <w:tcW w:w="4218" w:type="dxa"/>
          </w:tcPr>
          <w:p w14:paraId="432BCDD5">
            <w:pPr>
              <w:jc w:val="both"/>
              <w:rPr>
                <w:rFonts w:eastAsia="Cambria"/>
              </w:rPr>
            </w:pPr>
          </w:p>
        </w:tc>
      </w:tr>
      <w:tr w14:paraId="0FE06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8D5812">
            <w:pPr>
              <w:jc w:val="both"/>
              <w:rPr>
                <w:rFonts w:eastAsia="Cambria"/>
                <w:b/>
              </w:rPr>
            </w:pPr>
            <w:r>
              <w:rPr>
                <w:b/>
              </w:rPr>
              <w:t>IDNO</w:t>
            </w:r>
          </w:p>
        </w:tc>
        <w:tc>
          <w:tcPr>
            <w:tcW w:w="4218" w:type="dxa"/>
          </w:tcPr>
          <w:p w14:paraId="2804948F">
            <w:pPr>
              <w:jc w:val="both"/>
              <w:rPr>
                <w:rFonts w:eastAsia="Cambria"/>
              </w:rPr>
            </w:pPr>
          </w:p>
        </w:tc>
      </w:tr>
      <w:tr w14:paraId="24E94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C08EA0B">
            <w:pPr>
              <w:jc w:val="both"/>
              <w:rPr>
                <w:b/>
              </w:rPr>
            </w:pPr>
            <w:r>
              <w:rPr>
                <w:b/>
              </w:rPr>
              <w:t>Adresa</w:t>
            </w:r>
          </w:p>
        </w:tc>
        <w:tc>
          <w:tcPr>
            <w:tcW w:w="4218" w:type="dxa"/>
          </w:tcPr>
          <w:p w14:paraId="605BFB6F">
            <w:pPr>
              <w:jc w:val="both"/>
              <w:rPr>
                <w:rFonts w:eastAsia="Cambria"/>
              </w:rPr>
            </w:pPr>
          </w:p>
        </w:tc>
      </w:tr>
      <w:tr w14:paraId="05C89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9106AD3">
            <w:pPr>
              <w:jc w:val="both"/>
              <w:rPr>
                <w:b/>
              </w:rPr>
            </w:pPr>
            <w:r>
              <w:rPr>
                <w:b/>
              </w:rPr>
              <w:t>Număr de telefon</w:t>
            </w:r>
          </w:p>
        </w:tc>
        <w:tc>
          <w:tcPr>
            <w:tcW w:w="4218" w:type="dxa"/>
          </w:tcPr>
          <w:p w14:paraId="292E0F25">
            <w:pPr>
              <w:jc w:val="both"/>
              <w:rPr>
                <w:rFonts w:eastAsia="Cambria"/>
              </w:rPr>
            </w:pPr>
          </w:p>
        </w:tc>
      </w:tr>
      <w:tr w14:paraId="0C4AB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B8249D">
            <w:pPr>
              <w:jc w:val="both"/>
              <w:rPr>
                <w:b/>
              </w:rPr>
            </w:pPr>
            <w:r>
              <w:rPr>
                <w:b/>
              </w:rPr>
              <w:t>Număr de fax</w:t>
            </w:r>
          </w:p>
        </w:tc>
        <w:tc>
          <w:tcPr>
            <w:tcW w:w="4218" w:type="dxa"/>
          </w:tcPr>
          <w:p w14:paraId="619337B1">
            <w:pPr>
              <w:jc w:val="both"/>
              <w:rPr>
                <w:rFonts w:eastAsia="Cambria"/>
              </w:rPr>
            </w:pPr>
          </w:p>
        </w:tc>
      </w:tr>
      <w:tr w14:paraId="03CD1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2DA96A1">
            <w:pPr>
              <w:jc w:val="both"/>
              <w:rPr>
                <w:b/>
              </w:rPr>
            </w:pPr>
            <w:r>
              <w:rPr>
                <w:b/>
              </w:rPr>
              <w:t xml:space="preserve">E-mail </w:t>
            </w:r>
          </w:p>
        </w:tc>
        <w:tc>
          <w:tcPr>
            <w:tcW w:w="4218" w:type="dxa"/>
          </w:tcPr>
          <w:p w14:paraId="5399079A">
            <w:pPr>
              <w:jc w:val="both"/>
              <w:rPr>
                <w:rFonts w:eastAsia="Cambria"/>
              </w:rPr>
            </w:pPr>
          </w:p>
        </w:tc>
      </w:tr>
      <w:tr w14:paraId="2D89B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575CAAC">
            <w:pPr>
              <w:jc w:val="both"/>
              <w:rPr>
                <w:b/>
              </w:rPr>
            </w:pPr>
            <w:r>
              <w:rPr>
                <w:b/>
              </w:rPr>
              <w:t>Pagina web oficială</w:t>
            </w:r>
          </w:p>
        </w:tc>
        <w:tc>
          <w:tcPr>
            <w:tcW w:w="4218" w:type="dxa"/>
          </w:tcPr>
          <w:p w14:paraId="7DA68A60">
            <w:pPr>
              <w:jc w:val="both"/>
              <w:rPr>
                <w:rFonts w:eastAsia="Cambria"/>
              </w:rPr>
            </w:pPr>
          </w:p>
        </w:tc>
      </w:tr>
      <w:tr w14:paraId="74C38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DA94D3">
            <w:pPr>
              <w:jc w:val="both"/>
              <w:rPr>
                <w:b/>
              </w:rPr>
            </w:pPr>
            <w:r>
              <w:rPr>
                <w:b/>
              </w:rPr>
              <w:t xml:space="preserve">Persoana de contact </w:t>
            </w:r>
          </w:p>
          <w:p w14:paraId="15A798E1">
            <w:pPr>
              <w:jc w:val="both"/>
              <w:rPr>
                <w:b/>
              </w:rPr>
            </w:pPr>
            <w:r>
              <w:rPr>
                <w:i/>
              </w:rPr>
              <w:t>(nume, prenume, telefon, e-mail)</w:t>
            </w:r>
          </w:p>
        </w:tc>
        <w:tc>
          <w:tcPr>
            <w:tcW w:w="4218" w:type="dxa"/>
          </w:tcPr>
          <w:p w14:paraId="7A6656EE">
            <w:pPr>
              <w:jc w:val="both"/>
              <w:rPr>
                <w:rFonts w:eastAsia="Cambria"/>
              </w:rPr>
            </w:pPr>
          </w:p>
        </w:tc>
      </w:tr>
    </w:tbl>
    <w:p w14:paraId="26ED278B">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716D6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9EC5609">
            <w:pPr>
              <w:jc w:val="both"/>
              <w:rPr>
                <w:b/>
                <w:lang w:eastAsia="ro-RO"/>
              </w:rPr>
            </w:pPr>
            <w:r>
              <w:rPr>
                <w:b/>
                <w:lang w:eastAsia="ro-RO"/>
              </w:rPr>
              <w:t>Tipul procedurii de achiziție</w:t>
            </w:r>
          </w:p>
        </w:tc>
        <w:tc>
          <w:tcPr>
            <w:tcW w:w="4218" w:type="dxa"/>
          </w:tcPr>
          <w:p w14:paraId="767C30C8">
            <w:pPr>
              <w:jc w:val="both"/>
              <w:rPr>
                <w:lang w:eastAsia="ro-RO"/>
              </w:rPr>
            </w:pPr>
            <w:r>
              <w:rPr>
                <w:lang w:eastAsia="ro-RO"/>
              </w:rPr>
              <w:t xml:space="preserve">Cererea ofertelor de prețuri □  </w:t>
            </w:r>
          </w:p>
          <w:p w14:paraId="49D0E74F">
            <w:pPr>
              <w:jc w:val="both"/>
              <w:rPr>
                <w:i/>
                <w:lang w:eastAsia="ro-RO"/>
              </w:rPr>
            </w:pPr>
            <w:r>
              <w:rPr>
                <w:lang w:eastAsia="ro-RO"/>
              </w:rPr>
              <w:t xml:space="preserve">Licitație deschisă □  Altele: </w:t>
            </w:r>
            <w:r>
              <w:rPr>
                <w:i/>
                <w:lang w:eastAsia="ro-RO"/>
              </w:rPr>
              <w:t>[Indicați]</w:t>
            </w:r>
          </w:p>
        </w:tc>
      </w:tr>
      <w:tr w14:paraId="35EE4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2ACEA8B">
            <w:pPr>
              <w:jc w:val="both"/>
              <w:rPr>
                <w:b/>
                <w:lang w:eastAsia="ro-RO"/>
              </w:rPr>
            </w:pPr>
            <w:r>
              <w:rPr>
                <w:b/>
                <w:lang w:eastAsia="ro-RO"/>
              </w:rPr>
              <w:t>Obiectul achiziției</w:t>
            </w:r>
          </w:p>
        </w:tc>
        <w:tc>
          <w:tcPr>
            <w:tcW w:w="4218" w:type="dxa"/>
          </w:tcPr>
          <w:p w14:paraId="591DDF5B">
            <w:pPr>
              <w:jc w:val="both"/>
              <w:rPr>
                <w:lang w:eastAsia="ro-RO"/>
              </w:rPr>
            </w:pPr>
          </w:p>
        </w:tc>
      </w:tr>
      <w:tr w14:paraId="38EC6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7D1262">
            <w:pPr>
              <w:jc w:val="both"/>
              <w:rPr>
                <w:b/>
                <w:lang w:eastAsia="ro-RO"/>
              </w:rPr>
            </w:pPr>
            <w:r>
              <w:rPr>
                <w:b/>
                <w:lang w:eastAsia="ro-RO"/>
              </w:rPr>
              <w:t>Cod CPV</w:t>
            </w:r>
          </w:p>
        </w:tc>
        <w:tc>
          <w:tcPr>
            <w:tcW w:w="4218" w:type="dxa"/>
          </w:tcPr>
          <w:p w14:paraId="6FD84433">
            <w:pPr>
              <w:jc w:val="both"/>
              <w:rPr>
                <w:lang w:eastAsia="ro-RO"/>
              </w:rPr>
            </w:pPr>
          </w:p>
        </w:tc>
      </w:tr>
      <w:tr w14:paraId="1BA99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52A3C0D">
            <w:pPr>
              <w:jc w:val="both"/>
              <w:rPr>
                <w:b/>
                <w:lang w:eastAsia="ro-RO"/>
              </w:rPr>
            </w:pPr>
            <w:r>
              <w:rPr>
                <w:b/>
                <w:lang w:eastAsia="ro-RO"/>
              </w:rPr>
              <w:t xml:space="preserve">Valoarea estimată a achiziției </w:t>
            </w:r>
          </w:p>
        </w:tc>
        <w:tc>
          <w:tcPr>
            <w:tcW w:w="4218" w:type="dxa"/>
          </w:tcPr>
          <w:p w14:paraId="5E06202D">
            <w:pPr>
              <w:jc w:val="both"/>
              <w:rPr>
                <w:rFonts w:eastAsia="Cambria"/>
              </w:rPr>
            </w:pPr>
          </w:p>
        </w:tc>
      </w:tr>
      <w:tr w14:paraId="7821C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5FC0CA25">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66BBB54D">
            <w:pPr>
              <w:jc w:val="both"/>
              <w:rPr>
                <w:rFonts w:eastAsia="Cambria"/>
              </w:rPr>
            </w:pPr>
            <w:r>
              <w:rPr>
                <w:rFonts w:eastAsia="Cambria"/>
              </w:rPr>
              <w:t>Nr:</w:t>
            </w:r>
          </w:p>
        </w:tc>
      </w:tr>
      <w:tr w14:paraId="74798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4A23251E">
            <w:pPr>
              <w:jc w:val="both"/>
              <w:rPr>
                <w:b/>
                <w:lang w:eastAsia="ro-RO"/>
              </w:rPr>
            </w:pPr>
          </w:p>
        </w:tc>
        <w:tc>
          <w:tcPr>
            <w:tcW w:w="4218" w:type="dxa"/>
          </w:tcPr>
          <w:p w14:paraId="4486BD70">
            <w:pPr>
              <w:jc w:val="both"/>
              <w:rPr>
                <w:rFonts w:eastAsia="Cambria"/>
              </w:rPr>
            </w:pPr>
            <w:r>
              <w:rPr>
                <w:rFonts w:eastAsia="Cambria"/>
              </w:rPr>
              <w:t>Link:</w:t>
            </w:r>
          </w:p>
        </w:tc>
      </w:tr>
      <w:tr w14:paraId="75BAE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74B044">
            <w:pPr>
              <w:jc w:val="both"/>
              <w:rPr>
                <w:b/>
              </w:rPr>
            </w:pPr>
            <w:r>
              <w:rPr>
                <w:b/>
                <w:lang w:eastAsia="ro-RO"/>
              </w:rPr>
              <w:t>Data publicării anunțului de participare</w:t>
            </w:r>
          </w:p>
        </w:tc>
        <w:tc>
          <w:tcPr>
            <w:tcW w:w="4218" w:type="dxa"/>
          </w:tcPr>
          <w:p w14:paraId="67A4F735">
            <w:pPr>
              <w:jc w:val="both"/>
              <w:rPr>
                <w:rFonts w:eastAsia="Cambria"/>
              </w:rPr>
            </w:pPr>
          </w:p>
        </w:tc>
      </w:tr>
      <w:tr w14:paraId="4262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434490F2">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6F813C7A">
            <w:pPr>
              <w:jc w:val="both"/>
              <w:rPr>
                <w:rFonts w:eastAsia="Cambria"/>
              </w:rPr>
            </w:pPr>
          </w:p>
        </w:tc>
      </w:tr>
    </w:tbl>
    <w:p w14:paraId="6C41BF83">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5E9D7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2D7B5251">
            <w:pPr>
              <w:jc w:val="both"/>
              <w:rPr>
                <w:b/>
                <w:lang w:eastAsia="ro-RO"/>
              </w:rPr>
            </w:pPr>
            <w:r>
              <w:rPr>
                <w:b/>
                <w:lang w:eastAsia="ro-RO"/>
              </w:rPr>
              <w:t>Tipul contractului de achiziție/acordului-cadru</w:t>
            </w:r>
          </w:p>
        </w:tc>
        <w:tc>
          <w:tcPr>
            <w:tcW w:w="4218" w:type="dxa"/>
          </w:tcPr>
          <w:p w14:paraId="2602F08A">
            <w:pPr>
              <w:jc w:val="both"/>
              <w:rPr>
                <w:lang w:eastAsia="ro-RO"/>
              </w:rPr>
            </w:pPr>
            <w:r>
              <w:rPr>
                <w:lang w:eastAsia="ro-RO"/>
              </w:rPr>
              <w:t>Bunuri □      Servicii □</w:t>
            </w:r>
          </w:p>
        </w:tc>
      </w:tr>
      <w:tr w14:paraId="65F54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56B26283">
            <w:pPr>
              <w:jc w:val="both"/>
              <w:rPr>
                <w:b/>
                <w:lang w:eastAsia="ro-RO"/>
              </w:rPr>
            </w:pPr>
            <w:r>
              <w:rPr>
                <w:b/>
                <w:color w:val="000000"/>
              </w:rPr>
              <w:t>Contractul de achiziție/acordul-cadru se referă la un proiect și/sau program finanțat din fonduri ale Uniunii Europene</w:t>
            </w:r>
          </w:p>
        </w:tc>
        <w:tc>
          <w:tcPr>
            <w:tcW w:w="4218" w:type="dxa"/>
          </w:tcPr>
          <w:p w14:paraId="5B6A6F0A">
            <w:pPr>
              <w:jc w:val="both"/>
              <w:rPr>
                <w:lang w:eastAsia="ro-RO"/>
              </w:rPr>
            </w:pPr>
            <w:r>
              <w:rPr>
                <w:lang w:eastAsia="ro-RO"/>
              </w:rPr>
              <w:t>Nu □    Da □</w:t>
            </w:r>
          </w:p>
        </w:tc>
      </w:tr>
      <w:tr w14:paraId="2331A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6B09E728">
            <w:pPr>
              <w:jc w:val="both"/>
              <w:rPr>
                <w:b/>
                <w:lang w:eastAsia="ro-RO"/>
              </w:rPr>
            </w:pPr>
            <w:r>
              <w:rPr>
                <w:b/>
                <w:lang w:eastAsia="ro-RO"/>
              </w:rPr>
              <w:t>Sursa de finanțare</w:t>
            </w:r>
          </w:p>
        </w:tc>
        <w:tc>
          <w:tcPr>
            <w:tcW w:w="4218" w:type="dxa"/>
          </w:tcPr>
          <w:p w14:paraId="09FE2450">
            <w:pPr>
              <w:jc w:val="both"/>
              <w:rPr>
                <w:lang w:eastAsia="ro-RO"/>
              </w:rPr>
            </w:pPr>
            <w:r>
              <w:rPr>
                <w:lang w:eastAsia="ro-RO"/>
              </w:rPr>
              <w:t xml:space="preserve">Buget de stat □     FAOAM □ </w:t>
            </w:r>
          </w:p>
          <w:p w14:paraId="0B3487CB">
            <w:pPr>
              <w:jc w:val="both"/>
              <w:rPr>
                <w:lang w:eastAsia="ro-RO"/>
              </w:rPr>
            </w:pPr>
            <w:r>
              <w:rPr>
                <w:lang w:eastAsia="ro-RO"/>
              </w:rPr>
              <w:t xml:space="preserve">BASS□     Surse externe □ </w:t>
            </w:r>
          </w:p>
          <w:p w14:paraId="66997E9B">
            <w:pPr>
              <w:jc w:val="both"/>
              <w:rPr>
                <w:lang w:eastAsia="ro-RO"/>
              </w:rPr>
            </w:pPr>
            <w:r>
              <w:rPr>
                <w:lang w:eastAsia="ro-RO"/>
              </w:rPr>
              <w:t xml:space="preserve">Alte surse: </w:t>
            </w:r>
            <w:r>
              <w:rPr>
                <w:i/>
                <w:lang w:eastAsia="ro-RO"/>
              </w:rPr>
              <w:t>[Indicați]</w:t>
            </w:r>
          </w:p>
        </w:tc>
      </w:tr>
      <w:tr w14:paraId="4515A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648CBEA9">
            <w:pPr>
              <w:jc w:val="both"/>
              <w:rPr>
                <w:b/>
                <w:lang w:eastAsia="ro-RO"/>
              </w:rPr>
            </w:pPr>
            <w:r>
              <w:rPr>
                <w:b/>
                <w:lang w:eastAsia="ro-RO"/>
              </w:rPr>
              <w:t>Data deciziei de atribuire a contractului de achiziție/ acordului-cadru</w:t>
            </w:r>
          </w:p>
        </w:tc>
        <w:tc>
          <w:tcPr>
            <w:tcW w:w="4218" w:type="dxa"/>
          </w:tcPr>
          <w:p w14:paraId="64C11F33">
            <w:pPr>
              <w:jc w:val="both"/>
              <w:rPr>
                <w:lang w:eastAsia="ro-RO"/>
              </w:rPr>
            </w:pPr>
          </w:p>
        </w:tc>
      </w:tr>
      <w:tr w14:paraId="7E12C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1BBF9A0">
            <w:pPr>
              <w:jc w:val="both"/>
              <w:rPr>
                <w:b/>
                <w:lang w:eastAsia="ro-RO"/>
              </w:rPr>
            </w:pPr>
            <w:r>
              <w:rPr>
                <w:b/>
                <w:lang w:eastAsia="ro-RO"/>
              </w:rPr>
              <w:t>Denumirea operatorului economic</w:t>
            </w:r>
          </w:p>
        </w:tc>
        <w:tc>
          <w:tcPr>
            <w:tcW w:w="4218" w:type="dxa"/>
          </w:tcPr>
          <w:p w14:paraId="0D2D8558">
            <w:pPr>
              <w:jc w:val="both"/>
              <w:rPr>
                <w:i/>
                <w:lang w:eastAsia="ro-RO"/>
              </w:rPr>
            </w:pPr>
          </w:p>
        </w:tc>
      </w:tr>
      <w:tr w14:paraId="559F0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0E10B81C">
            <w:pPr>
              <w:jc w:val="both"/>
              <w:rPr>
                <w:b/>
                <w:lang w:eastAsia="ro-RO"/>
              </w:rPr>
            </w:pPr>
            <w:r>
              <w:rPr>
                <w:b/>
                <w:lang w:eastAsia="ro-RO"/>
              </w:rPr>
              <w:t>Nr. și data contractului de achiziție/acordului-cadru</w:t>
            </w:r>
          </w:p>
        </w:tc>
        <w:tc>
          <w:tcPr>
            <w:tcW w:w="4218" w:type="dxa"/>
          </w:tcPr>
          <w:p w14:paraId="22C1C88C">
            <w:pPr>
              <w:jc w:val="both"/>
              <w:rPr>
                <w:lang w:eastAsia="ro-RO"/>
              </w:rPr>
            </w:pPr>
            <w:r>
              <w:rPr>
                <w:lang w:eastAsia="ro-RO"/>
              </w:rPr>
              <w:t>Nr:</w:t>
            </w:r>
          </w:p>
        </w:tc>
      </w:tr>
      <w:tr w14:paraId="6E054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2FB38FC8">
            <w:pPr>
              <w:jc w:val="both"/>
              <w:rPr>
                <w:b/>
                <w:lang w:eastAsia="ro-RO"/>
              </w:rPr>
            </w:pPr>
          </w:p>
        </w:tc>
        <w:tc>
          <w:tcPr>
            <w:tcW w:w="4218" w:type="dxa"/>
          </w:tcPr>
          <w:p w14:paraId="0E76D8E2">
            <w:pPr>
              <w:jc w:val="both"/>
              <w:rPr>
                <w:lang w:eastAsia="ro-RO"/>
              </w:rPr>
            </w:pPr>
            <w:r>
              <w:rPr>
                <w:lang w:eastAsia="ro-RO"/>
              </w:rPr>
              <w:t>Data:</w:t>
            </w:r>
          </w:p>
        </w:tc>
      </w:tr>
      <w:tr w14:paraId="495DC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0DA2F53">
            <w:pPr>
              <w:jc w:val="both"/>
              <w:rPr>
                <w:b/>
                <w:lang w:eastAsia="ro-RO"/>
              </w:rPr>
            </w:pPr>
            <w:r>
              <w:rPr>
                <w:b/>
                <w:lang w:eastAsia="ro-RO"/>
              </w:rPr>
              <w:t>Valoarea contractului de achiziție/acordului-cadru</w:t>
            </w:r>
          </w:p>
        </w:tc>
        <w:tc>
          <w:tcPr>
            <w:tcW w:w="4218" w:type="dxa"/>
          </w:tcPr>
          <w:p w14:paraId="512CFC23">
            <w:pPr>
              <w:jc w:val="both"/>
              <w:rPr>
                <w:lang w:eastAsia="ro-RO"/>
              </w:rPr>
            </w:pPr>
            <w:r>
              <w:rPr>
                <w:lang w:eastAsia="ro-RO"/>
              </w:rPr>
              <w:t>Fără TVA:</w:t>
            </w:r>
          </w:p>
        </w:tc>
      </w:tr>
      <w:tr w14:paraId="44EB6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26CCB64">
            <w:pPr>
              <w:jc w:val="both"/>
              <w:rPr>
                <w:b/>
                <w:lang w:eastAsia="ro-RO"/>
              </w:rPr>
            </w:pPr>
          </w:p>
        </w:tc>
        <w:tc>
          <w:tcPr>
            <w:tcW w:w="4218" w:type="dxa"/>
          </w:tcPr>
          <w:p w14:paraId="43AF4D71">
            <w:pPr>
              <w:jc w:val="both"/>
              <w:rPr>
                <w:lang w:eastAsia="ro-RO"/>
              </w:rPr>
            </w:pPr>
            <w:r>
              <w:rPr>
                <w:lang w:eastAsia="ro-RO"/>
              </w:rPr>
              <w:t>Inclusiv TVA:</w:t>
            </w:r>
          </w:p>
        </w:tc>
      </w:tr>
      <w:tr w14:paraId="701C335E">
        <w:tblPrEx>
          <w:tblCellMar>
            <w:top w:w="0" w:type="dxa"/>
            <w:left w:w="108" w:type="dxa"/>
            <w:bottom w:w="0" w:type="dxa"/>
            <w:right w:w="108" w:type="dxa"/>
          </w:tblCellMar>
        </w:tblPrEx>
        <w:trPr>
          <w:trHeight w:val="115" w:hRule="atLeast"/>
        </w:trPr>
        <w:tc>
          <w:tcPr>
            <w:tcW w:w="5353" w:type="dxa"/>
            <w:shd w:val="clear" w:color="auto" w:fill="FFFFFF" w:themeFill="background1"/>
          </w:tcPr>
          <w:p w14:paraId="7464D881">
            <w:pPr>
              <w:jc w:val="both"/>
              <w:rPr>
                <w:b/>
                <w:lang w:eastAsia="ro-RO"/>
              </w:rPr>
            </w:pPr>
            <w:r>
              <w:rPr>
                <w:b/>
                <w:lang w:eastAsia="ro-RO"/>
              </w:rPr>
              <w:t>Termen de valabilitate</w:t>
            </w:r>
          </w:p>
        </w:tc>
        <w:tc>
          <w:tcPr>
            <w:tcW w:w="4218" w:type="dxa"/>
          </w:tcPr>
          <w:p w14:paraId="2761B154">
            <w:pPr>
              <w:jc w:val="both"/>
              <w:rPr>
                <w:lang w:eastAsia="ro-RO"/>
              </w:rPr>
            </w:pPr>
          </w:p>
        </w:tc>
      </w:tr>
      <w:tr w14:paraId="6CE3FE60">
        <w:tblPrEx>
          <w:tblCellMar>
            <w:top w:w="0" w:type="dxa"/>
            <w:left w:w="108" w:type="dxa"/>
            <w:bottom w:w="0" w:type="dxa"/>
            <w:right w:w="108" w:type="dxa"/>
          </w:tblCellMar>
        </w:tblPrEx>
        <w:trPr>
          <w:trHeight w:val="70" w:hRule="atLeast"/>
        </w:trPr>
        <w:tc>
          <w:tcPr>
            <w:tcW w:w="5353" w:type="dxa"/>
            <w:shd w:val="clear" w:color="auto" w:fill="FFFFFF" w:themeFill="background1"/>
          </w:tcPr>
          <w:p w14:paraId="20F11869">
            <w:pPr>
              <w:jc w:val="both"/>
              <w:rPr>
                <w:b/>
                <w:lang w:eastAsia="ro-RO"/>
              </w:rPr>
            </w:pPr>
            <w:r>
              <w:rPr>
                <w:b/>
                <w:lang w:eastAsia="ro-RO"/>
              </w:rPr>
              <w:t>Termen de execuție</w:t>
            </w:r>
          </w:p>
        </w:tc>
        <w:tc>
          <w:tcPr>
            <w:tcW w:w="4218" w:type="dxa"/>
          </w:tcPr>
          <w:p w14:paraId="44A95DD5">
            <w:pPr>
              <w:jc w:val="both"/>
              <w:rPr>
                <w:lang w:eastAsia="ro-RO"/>
              </w:rPr>
            </w:pPr>
          </w:p>
        </w:tc>
      </w:tr>
    </w:tbl>
    <w:p w14:paraId="2E3F1404">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9775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51D6BCC">
            <w:pPr>
              <w:ind w:right="-1"/>
              <w:jc w:val="both"/>
              <w:rPr>
                <w:b/>
                <w:lang w:eastAsia="ro-RO"/>
              </w:rPr>
            </w:pPr>
            <w:r>
              <w:rPr>
                <w:b/>
                <w:lang w:eastAsia="ro-RO"/>
              </w:rPr>
              <w:t xml:space="preserve">Tipul modificărilor </w:t>
            </w:r>
          </w:p>
        </w:tc>
        <w:tc>
          <w:tcPr>
            <w:tcW w:w="4786" w:type="dxa"/>
          </w:tcPr>
          <w:p w14:paraId="497D0F12">
            <w:pPr>
              <w:ind w:right="-1"/>
              <w:jc w:val="both"/>
            </w:pPr>
            <w:r>
              <w:t xml:space="preserve">Micşorarea valorii contractului </w:t>
            </w:r>
            <w:r>
              <w:rPr>
                <w:lang w:eastAsia="ro-RO"/>
              </w:rPr>
              <w:t xml:space="preserve"> □</w:t>
            </w:r>
          </w:p>
          <w:p w14:paraId="086E7F47">
            <w:pPr>
              <w:ind w:right="-1"/>
              <w:jc w:val="both"/>
            </w:pPr>
            <w:r>
              <w:t xml:space="preserve">Majorarea valorii contractului </w:t>
            </w:r>
            <w:r>
              <w:rPr>
                <w:lang w:eastAsia="ro-RO"/>
              </w:rPr>
              <w:t xml:space="preserve"> □</w:t>
            </w:r>
          </w:p>
          <w:p w14:paraId="45FCF8EE">
            <w:pPr>
              <w:ind w:right="-1"/>
            </w:pPr>
            <w:r>
              <w:t xml:space="preserve">Modificarea termenului de livrare/prestare </w:t>
            </w:r>
            <w:r>
              <w:rPr>
                <w:lang w:eastAsia="ro-RO"/>
              </w:rPr>
              <w:t xml:space="preserve"> □</w:t>
            </w:r>
          </w:p>
          <w:p w14:paraId="6C8920E6">
            <w:pPr>
              <w:ind w:right="-1"/>
              <w:jc w:val="both"/>
            </w:pPr>
            <w:r>
              <w:t xml:space="preserve">Modificarea termenului de valabilitate </w:t>
            </w:r>
            <w:r>
              <w:rPr>
                <w:lang w:eastAsia="ro-RO"/>
              </w:rPr>
              <w:t xml:space="preserve"> □</w:t>
            </w:r>
          </w:p>
          <w:p w14:paraId="177703BD">
            <w:pPr>
              <w:ind w:right="-1"/>
              <w:jc w:val="both"/>
              <w:rPr>
                <w:lang w:eastAsia="ro-RO"/>
              </w:rPr>
            </w:pPr>
            <w:r>
              <w:t xml:space="preserve">Rezoluțiunea contractului </w:t>
            </w:r>
            <w:r>
              <w:rPr>
                <w:lang w:eastAsia="ro-RO"/>
              </w:rPr>
              <w:t xml:space="preserve"> □</w:t>
            </w:r>
          </w:p>
          <w:p w14:paraId="74F577F7">
            <w:pPr>
              <w:ind w:right="-1"/>
              <w:jc w:val="both"/>
              <w:rPr>
                <w:lang w:eastAsia="ro-RO"/>
              </w:rPr>
            </w:pPr>
            <w:r>
              <w:rPr>
                <w:lang w:eastAsia="ro-RO"/>
              </w:rPr>
              <w:t xml:space="preserve">Altele:  </w:t>
            </w:r>
            <w:r>
              <w:rPr>
                <w:i/>
                <w:lang w:eastAsia="ro-RO"/>
              </w:rPr>
              <w:t>[Indicați]</w:t>
            </w:r>
          </w:p>
        </w:tc>
      </w:tr>
      <w:tr w14:paraId="2274D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B7E902A">
            <w:pPr>
              <w:ind w:right="-1"/>
              <w:jc w:val="both"/>
              <w:rPr>
                <w:b/>
                <w:lang w:eastAsia="ro-RO"/>
              </w:rPr>
            </w:pPr>
            <w:r>
              <w:rPr>
                <w:b/>
                <w:lang w:eastAsia="ro-RO"/>
              </w:rPr>
              <w:t>Temeiul juridic</w:t>
            </w:r>
          </w:p>
        </w:tc>
        <w:tc>
          <w:tcPr>
            <w:tcW w:w="4786" w:type="dxa"/>
          </w:tcPr>
          <w:p w14:paraId="7E94292F">
            <w:pPr>
              <w:ind w:right="-1"/>
              <w:jc w:val="both"/>
            </w:pPr>
            <w:r>
              <w:rPr>
                <w:i/>
                <w:lang w:eastAsia="ro-RO"/>
              </w:rPr>
              <w:t>[Indicați actul normativ, articol, alineat]</w:t>
            </w:r>
          </w:p>
        </w:tc>
      </w:tr>
      <w:tr w14:paraId="2B846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864DB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3D24C97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7AE15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3196E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14E5E6B0">
            <w:pPr>
              <w:ind w:right="-1"/>
              <w:jc w:val="both"/>
              <w:rPr>
                <w:i/>
                <w:lang w:eastAsia="ro-RO"/>
              </w:rPr>
            </w:pPr>
            <w:r>
              <w:rPr>
                <w:i/>
                <w:lang w:eastAsia="ro-RO"/>
              </w:rPr>
              <w:t>[Se vor indica toate modificările operate anterior și valoarea acestora]</w:t>
            </w:r>
          </w:p>
        </w:tc>
      </w:tr>
      <w:tr w14:paraId="298A8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EAC0925">
            <w:pPr>
              <w:ind w:right="-1"/>
              <w:jc w:val="both"/>
              <w:rPr>
                <w:b/>
                <w:lang w:eastAsia="ro-RO"/>
              </w:rPr>
            </w:pPr>
            <w:r>
              <w:rPr>
                <w:b/>
                <w:lang w:eastAsia="ro-RO"/>
              </w:rPr>
              <w:t>Alte informații relevante</w:t>
            </w:r>
          </w:p>
        </w:tc>
        <w:tc>
          <w:tcPr>
            <w:tcW w:w="4786" w:type="dxa"/>
          </w:tcPr>
          <w:p w14:paraId="3B169F2D">
            <w:pPr>
              <w:ind w:right="-1"/>
              <w:jc w:val="both"/>
              <w:rPr>
                <w:lang w:eastAsia="ro-RO"/>
              </w:rPr>
            </w:pPr>
          </w:p>
        </w:tc>
      </w:tr>
    </w:tbl>
    <w:p w14:paraId="58B136EB">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A35FDD8">
      <w:pPr>
        <w:ind w:right="-1"/>
        <w:jc w:val="both"/>
        <w:rPr>
          <w:i/>
          <w:color w:val="000000"/>
          <w:sz w:val="22"/>
          <w:szCs w:val="22"/>
        </w:rPr>
      </w:pPr>
      <w:r>
        <w:rPr>
          <w:i/>
          <w:color w:val="000000"/>
          <w:sz w:val="22"/>
          <w:szCs w:val="22"/>
        </w:rPr>
        <w:t>(Se vor indica natura și cantitatea sau valoarea bunurilor, natura și amploarea serviciilor)</w:t>
      </w:r>
    </w:p>
    <w:p w14:paraId="4DD0F0F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5511C2">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5034FDA1">
      <w:pPr>
        <w:ind w:right="-1"/>
        <w:jc w:val="both"/>
        <w:rPr>
          <w:color w:val="000000"/>
          <w:sz w:val="22"/>
          <w:szCs w:val="22"/>
          <w:lang w:val="it-IT"/>
        </w:rPr>
      </w:pPr>
      <w:r>
        <w:rPr>
          <w:i/>
          <w:color w:val="000000"/>
          <w:sz w:val="22"/>
          <w:szCs w:val="22"/>
        </w:rPr>
        <w:t>(Se vor indica motivele/argumentele modificării contractului de achiziție/acordului-cadru)</w:t>
      </w:r>
    </w:p>
    <w:p w14:paraId="1DA320E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AC5817">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C0EDAB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45E63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1F4FA3C4">
            <w:pPr>
              <w:ind w:right="-1"/>
              <w:jc w:val="center"/>
              <w:rPr>
                <w:b/>
              </w:rPr>
            </w:pPr>
            <w:r>
              <w:rPr>
                <w:b/>
              </w:rPr>
              <w:t>Denumire operator economic</w:t>
            </w:r>
          </w:p>
        </w:tc>
        <w:tc>
          <w:tcPr>
            <w:tcW w:w="3402" w:type="dxa"/>
            <w:gridSpan w:val="2"/>
            <w:vMerge w:val="restart"/>
            <w:shd w:val="clear" w:color="auto" w:fill="FFFFFF" w:themeFill="background1"/>
            <w:vAlign w:val="center"/>
          </w:tcPr>
          <w:p w14:paraId="274B2028">
            <w:pPr>
              <w:ind w:right="-1"/>
              <w:jc w:val="center"/>
              <w:rPr>
                <w:b/>
              </w:rPr>
            </w:pPr>
            <w:r>
              <w:rPr>
                <w:b/>
              </w:rPr>
              <w:t>Nr. și data acordului adițional</w:t>
            </w:r>
          </w:p>
        </w:tc>
        <w:tc>
          <w:tcPr>
            <w:tcW w:w="4076" w:type="dxa"/>
            <w:gridSpan w:val="2"/>
            <w:shd w:val="clear" w:color="auto" w:fill="FFFFFF" w:themeFill="background1"/>
            <w:vAlign w:val="center"/>
          </w:tcPr>
          <w:p w14:paraId="750FAA75">
            <w:pPr>
              <w:ind w:right="-1"/>
              <w:jc w:val="center"/>
              <w:rPr>
                <w:b/>
              </w:rPr>
            </w:pPr>
            <w:r>
              <w:rPr>
                <w:b/>
              </w:rPr>
              <w:t xml:space="preserve">Valoarea modificărilor </w:t>
            </w:r>
            <w:r>
              <w:t>(după caz)</w:t>
            </w:r>
          </w:p>
        </w:tc>
      </w:tr>
      <w:tr w14:paraId="02F02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5A2245A7">
            <w:pPr>
              <w:ind w:right="-1"/>
              <w:jc w:val="center"/>
              <w:rPr>
                <w:b/>
              </w:rPr>
            </w:pPr>
          </w:p>
        </w:tc>
        <w:tc>
          <w:tcPr>
            <w:tcW w:w="3402" w:type="dxa"/>
            <w:gridSpan w:val="2"/>
            <w:vMerge w:val="continue"/>
            <w:shd w:val="clear" w:color="auto" w:fill="FFFFFF" w:themeFill="background1"/>
            <w:vAlign w:val="center"/>
          </w:tcPr>
          <w:p w14:paraId="4DBC6760">
            <w:pPr>
              <w:ind w:right="-1"/>
              <w:jc w:val="center"/>
              <w:rPr>
                <w:b/>
              </w:rPr>
            </w:pPr>
          </w:p>
        </w:tc>
        <w:tc>
          <w:tcPr>
            <w:tcW w:w="2161" w:type="dxa"/>
            <w:shd w:val="clear" w:color="auto" w:fill="FFFFFF" w:themeFill="background1"/>
            <w:vAlign w:val="center"/>
          </w:tcPr>
          <w:p w14:paraId="5CC8118D">
            <w:pPr>
              <w:ind w:right="-1"/>
              <w:jc w:val="center"/>
              <w:rPr>
                <w:b/>
              </w:rPr>
            </w:pPr>
            <w:r>
              <w:rPr>
                <w:b/>
              </w:rPr>
              <w:t>Fără TVA</w:t>
            </w:r>
          </w:p>
        </w:tc>
        <w:tc>
          <w:tcPr>
            <w:tcW w:w="1915" w:type="dxa"/>
            <w:shd w:val="clear" w:color="auto" w:fill="FFFFFF" w:themeFill="background1"/>
            <w:vAlign w:val="center"/>
          </w:tcPr>
          <w:p w14:paraId="1A6EECA3">
            <w:pPr>
              <w:ind w:right="-1"/>
              <w:jc w:val="center"/>
              <w:rPr>
                <w:b/>
              </w:rPr>
            </w:pPr>
            <w:r>
              <w:rPr>
                <w:b/>
              </w:rPr>
              <w:t>Inclusiv TVA</w:t>
            </w:r>
          </w:p>
        </w:tc>
      </w:tr>
      <w:tr w14:paraId="4F810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23890967">
            <w:pPr>
              <w:jc w:val="both"/>
            </w:pPr>
          </w:p>
        </w:tc>
        <w:tc>
          <w:tcPr>
            <w:tcW w:w="1735" w:type="dxa"/>
          </w:tcPr>
          <w:p w14:paraId="3D50D7BF">
            <w:pPr>
              <w:jc w:val="both"/>
            </w:pPr>
          </w:p>
        </w:tc>
        <w:tc>
          <w:tcPr>
            <w:tcW w:w="1667" w:type="dxa"/>
          </w:tcPr>
          <w:p w14:paraId="4850FC03">
            <w:pPr>
              <w:jc w:val="both"/>
            </w:pPr>
          </w:p>
        </w:tc>
        <w:tc>
          <w:tcPr>
            <w:tcW w:w="2161" w:type="dxa"/>
          </w:tcPr>
          <w:p w14:paraId="701BEA0E">
            <w:pPr>
              <w:jc w:val="both"/>
            </w:pPr>
          </w:p>
        </w:tc>
        <w:tc>
          <w:tcPr>
            <w:tcW w:w="1915" w:type="dxa"/>
          </w:tcPr>
          <w:p w14:paraId="603630A8">
            <w:pPr>
              <w:jc w:val="both"/>
            </w:pPr>
          </w:p>
        </w:tc>
      </w:tr>
    </w:tbl>
    <w:p w14:paraId="42306AA1">
      <w:pPr>
        <w:spacing w:before="240"/>
        <w:ind w:right="-1"/>
        <w:jc w:val="both"/>
        <w:rPr>
          <w:b/>
          <w:sz w:val="22"/>
          <w:szCs w:val="22"/>
        </w:rPr>
      </w:pPr>
      <w:r>
        <w:rPr>
          <w:b/>
          <w:sz w:val="22"/>
          <w:szCs w:val="22"/>
        </w:rPr>
        <w:t>Conducătorul grupului de lucru:</w:t>
      </w:r>
    </w:p>
    <w:p w14:paraId="390C453A">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4DBC74A">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CF371">
      <w:pPr>
        <w:jc w:val="right"/>
        <w:rPr>
          <w:sz w:val="22"/>
          <w:szCs w:val="22"/>
          <w:lang w:val="it-IT"/>
        </w:rPr>
      </w:pPr>
      <w:bookmarkStart w:id="76" w:name="_Toc449692095"/>
      <w:r>
        <w:rPr>
          <w:lang w:val="it-IT"/>
        </w:rPr>
        <w:t>Anexa nr. 7</w:t>
      </w:r>
    </w:p>
    <w:p w14:paraId="267C020A">
      <w:pPr>
        <w:jc w:val="right"/>
        <w:rPr>
          <w:lang w:val="it-IT"/>
        </w:rPr>
      </w:pPr>
      <w:r>
        <w:rPr>
          <w:lang w:val="it-IT"/>
        </w:rPr>
        <w:t>la Documentația standard nr._____</w:t>
      </w:r>
    </w:p>
    <w:p w14:paraId="51C14406">
      <w:pPr>
        <w:jc w:val="right"/>
        <w:rPr>
          <w:lang w:val="it-IT"/>
        </w:rPr>
      </w:pPr>
      <w:r>
        <w:rPr>
          <w:lang w:val="it-IT"/>
        </w:rPr>
        <w:t>din “____” ________ 20___</w:t>
      </w:r>
    </w:p>
    <w:p w14:paraId="6A1546AA">
      <w:pPr>
        <w:pStyle w:val="74"/>
        <w:tabs>
          <w:tab w:val="left" w:pos="567"/>
        </w:tabs>
        <w:spacing w:before="0" w:beforeAutospacing="0" w:after="0"/>
        <w:ind w:left="0" w:firstLine="0"/>
        <w:jc w:val="center"/>
        <w:rPr>
          <w:rFonts w:eastAsia="PMingLiU"/>
          <w:lang w:val="it-IT" w:eastAsia="zh-CN"/>
        </w:rPr>
      </w:pPr>
    </w:p>
    <w:p w14:paraId="6B7CDB70">
      <w:pPr>
        <w:pStyle w:val="74"/>
        <w:tabs>
          <w:tab w:val="left" w:pos="567"/>
        </w:tabs>
        <w:spacing w:before="0" w:beforeAutospacing="0" w:after="0"/>
        <w:ind w:left="0" w:firstLine="0"/>
        <w:jc w:val="center"/>
        <w:rPr>
          <w:rFonts w:eastAsia="PMingLiU"/>
          <w:lang w:val="it-IT" w:eastAsia="zh-CN"/>
        </w:rPr>
      </w:pPr>
    </w:p>
    <w:bookmarkEnd w:id="76"/>
    <w:p w14:paraId="25947A8F">
      <w:pPr>
        <w:pStyle w:val="13"/>
        <w:tabs>
          <w:tab w:val="left" w:pos="567"/>
        </w:tabs>
        <w:rPr>
          <w:rFonts w:asciiTheme="majorHAnsi" w:hAnsiTheme="majorHAnsi" w:cstheme="majorHAnsi"/>
          <w:b/>
          <w:szCs w:val="24"/>
        </w:rPr>
      </w:pPr>
      <w:bookmarkStart w:id="77" w:name="_Toc449692096"/>
    </w:p>
    <w:p w14:paraId="407C7898">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1A2EB12C">
      <w:pPr>
        <w:pStyle w:val="13"/>
        <w:tabs>
          <w:tab w:val="left" w:pos="-142"/>
        </w:tabs>
        <w:spacing w:before="240"/>
        <w:jc w:val="center"/>
        <w:rPr>
          <w:rFonts w:asciiTheme="majorHAnsi" w:hAnsiTheme="majorHAnsi" w:cstheme="majorHAnsi"/>
          <w:szCs w:val="24"/>
        </w:rPr>
      </w:pPr>
    </w:p>
    <w:p w14:paraId="1A3AA23C">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00B8B9A7">
      <w:pPr>
        <w:pStyle w:val="13"/>
        <w:tabs>
          <w:tab w:val="left" w:pos="567"/>
        </w:tabs>
        <w:spacing w:line="360" w:lineRule="auto"/>
        <w:jc w:val="both"/>
        <w:rPr>
          <w:rFonts w:ascii="Times New Roman" w:hAnsi="Times New Roman"/>
          <w:szCs w:val="24"/>
        </w:rPr>
      </w:pPr>
    </w:p>
    <w:p w14:paraId="4B5B34DE">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9C898E2">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805B1D7">
      <w:pPr>
        <w:pStyle w:val="13"/>
        <w:tabs>
          <w:tab w:val="left" w:pos="567"/>
        </w:tabs>
        <w:spacing w:line="360" w:lineRule="auto"/>
        <w:rPr>
          <w:rFonts w:ascii="Times New Roman" w:hAnsi="Times New Roman"/>
          <w:szCs w:val="24"/>
        </w:rPr>
      </w:pPr>
    </w:p>
    <w:p w14:paraId="5F525C43">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86ED8F2">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D25D1E2">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516B12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276E7A7">
      <w:pPr>
        <w:pStyle w:val="13"/>
        <w:tabs>
          <w:tab w:val="left" w:pos="567"/>
        </w:tabs>
        <w:spacing w:line="360" w:lineRule="auto"/>
        <w:rPr>
          <w:rFonts w:ascii="Times New Roman" w:hAnsi="Times New Roman"/>
          <w:szCs w:val="24"/>
        </w:rPr>
      </w:pPr>
    </w:p>
    <w:p w14:paraId="07B5340E">
      <w:pPr>
        <w:pStyle w:val="13"/>
        <w:tabs>
          <w:tab w:val="left" w:pos="567"/>
        </w:tabs>
        <w:spacing w:line="360" w:lineRule="auto"/>
        <w:rPr>
          <w:rFonts w:ascii="Times New Roman" w:hAnsi="Times New Roman"/>
          <w:szCs w:val="24"/>
        </w:rPr>
      </w:pPr>
    </w:p>
    <w:p w14:paraId="05A73257">
      <w:pPr>
        <w:pStyle w:val="13"/>
        <w:tabs>
          <w:tab w:val="left" w:pos="567"/>
        </w:tabs>
        <w:spacing w:line="360" w:lineRule="auto"/>
        <w:rPr>
          <w:rFonts w:ascii="Times New Roman" w:hAnsi="Times New Roman"/>
          <w:szCs w:val="24"/>
        </w:rPr>
      </w:pPr>
    </w:p>
    <w:p w14:paraId="4F39C19A">
      <w:pPr>
        <w:pStyle w:val="13"/>
        <w:tabs>
          <w:tab w:val="left" w:pos="567"/>
        </w:tabs>
        <w:spacing w:line="360" w:lineRule="auto"/>
        <w:rPr>
          <w:rFonts w:ascii="Times New Roman" w:hAnsi="Times New Roman"/>
          <w:szCs w:val="24"/>
        </w:rPr>
      </w:pPr>
    </w:p>
    <w:p w14:paraId="5EA0AB78">
      <w:pPr>
        <w:pStyle w:val="13"/>
        <w:tabs>
          <w:tab w:val="left" w:pos="567"/>
        </w:tabs>
        <w:spacing w:line="360" w:lineRule="auto"/>
        <w:rPr>
          <w:rFonts w:ascii="Times New Roman" w:hAnsi="Times New Roman"/>
          <w:szCs w:val="24"/>
        </w:rPr>
      </w:pPr>
    </w:p>
    <w:p w14:paraId="255434E4">
      <w:pPr>
        <w:pStyle w:val="13"/>
        <w:tabs>
          <w:tab w:val="left" w:pos="567"/>
        </w:tabs>
        <w:spacing w:line="360" w:lineRule="auto"/>
        <w:rPr>
          <w:rFonts w:ascii="Times New Roman" w:hAnsi="Times New Roman"/>
          <w:szCs w:val="24"/>
        </w:rPr>
      </w:pPr>
    </w:p>
    <w:p w14:paraId="24A26340">
      <w:pPr>
        <w:pStyle w:val="13"/>
        <w:tabs>
          <w:tab w:val="left" w:pos="567"/>
        </w:tabs>
        <w:spacing w:line="360" w:lineRule="auto"/>
        <w:rPr>
          <w:rFonts w:ascii="Times New Roman" w:hAnsi="Times New Roman"/>
          <w:szCs w:val="24"/>
        </w:rPr>
      </w:pPr>
    </w:p>
    <w:p w14:paraId="36C53C8E">
      <w:pPr>
        <w:pStyle w:val="13"/>
        <w:tabs>
          <w:tab w:val="left" w:pos="567"/>
        </w:tabs>
        <w:spacing w:line="360" w:lineRule="auto"/>
        <w:rPr>
          <w:rFonts w:ascii="Times New Roman" w:hAnsi="Times New Roman"/>
          <w:szCs w:val="24"/>
        </w:rPr>
      </w:pPr>
    </w:p>
    <w:p w14:paraId="13DFCEE0">
      <w:pPr>
        <w:pStyle w:val="13"/>
        <w:tabs>
          <w:tab w:val="left" w:pos="567"/>
        </w:tabs>
        <w:spacing w:line="360" w:lineRule="auto"/>
        <w:rPr>
          <w:rFonts w:ascii="Times New Roman" w:hAnsi="Times New Roman"/>
          <w:szCs w:val="24"/>
        </w:rPr>
      </w:pPr>
    </w:p>
    <w:p w14:paraId="4DE77B2C">
      <w:pPr>
        <w:pStyle w:val="13"/>
        <w:tabs>
          <w:tab w:val="left" w:pos="567"/>
        </w:tabs>
        <w:spacing w:line="360" w:lineRule="auto"/>
        <w:rPr>
          <w:rFonts w:ascii="Times New Roman" w:hAnsi="Times New Roman"/>
          <w:szCs w:val="24"/>
        </w:rPr>
      </w:pPr>
    </w:p>
    <w:p w14:paraId="5D324291">
      <w:pPr>
        <w:pStyle w:val="13"/>
        <w:tabs>
          <w:tab w:val="left" w:pos="567"/>
        </w:tabs>
        <w:spacing w:line="360" w:lineRule="auto"/>
        <w:rPr>
          <w:rFonts w:ascii="Times New Roman" w:hAnsi="Times New Roman"/>
          <w:szCs w:val="24"/>
        </w:rPr>
      </w:pPr>
    </w:p>
    <w:p w14:paraId="48580479">
      <w:pPr>
        <w:pStyle w:val="13"/>
        <w:tabs>
          <w:tab w:val="left" w:pos="567"/>
        </w:tabs>
        <w:spacing w:line="360" w:lineRule="auto"/>
        <w:rPr>
          <w:rFonts w:ascii="Times New Roman" w:hAnsi="Times New Roman"/>
          <w:szCs w:val="24"/>
        </w:rPr>
      </w:pPr>
    </w:p>
    <w:p w14:paraId="7D947427">
      <w:pPr>
        <w:jc w:val="right"/>
        <w:rPr>
          <w:sz w:val="22"/>
          <w:szCs w:val="22"/>
          <w:lang w:val="it-IT"/>
        </w:rPr>
      </w:pPr>
      <w:r>
        <w:rPr>
          <w:lang w:val="it-IT"/>
        </w:rPr>
        <w:t>Anexa nr. 8</w:t>
      </w:r>
    </w:p>
    <w:p w14:paraId="6914E23C">
      <w:pPr>
        <w:jc w:val="right"/>
        <w:rPr>
          <w:lang w:val="it-IT"/>
        </w:rPr>
      </w:pPr>
      <w:r>
        <w:rPr>
          <w:lang w:val="it-IT"/>
        </w:rPr>
        <w:t>la Documentația standard nr._____</w:t>
      </w:r>
    </w:p>
    <w:p w14:paraId="3D645C07">
      <w:pPr>
        <w:jc w:val="right"/>
        <w:rPr>
          <w:lang w:val="it-IT"/>
        </w:rPr>
      </w:pPr>
      <w:r>
        <w:rPr>
          <w:lang w:val="it-IT"/>
        </w:rPr>
        <w:t>din “____” ________ 20___</w:t>
      </w:r>
    </w:p>
    <w:p w14:paraId="7EB6DC91">
      <w:pPr>
        <w:pStyle w:val="13"/>
        <w:tabs>
          <w:tab w:val="left" w:pos="567"/>
        </w:tabs>
        <w:spacing w:line="360" w:lineRule="auto"/>
        <w:rPr>
          <w:rFonts w:ascii="Times New Roman" w:hAnsi="Times New Roman"/>
          <w:szCs w:val="24"/>
        </w:rPr>
      </w:pPr>
    </w:p>
    <w:p w14:paraId="1CB043A4">
      <w:pPr>
        <w:pStyle w:val="13"/>
        <w:tabs>
          <w:tab w:val="left" w:pos="567"/>
        </w:tabs>
        <w:spacing w:line="360" w:lineRule="auto"/>
        <w:rPr>
          <w:rFonts w:ascii="Times New Roman" w:hAnsi="Times New Roman"/>
          <w:szCs w:val="24"/>
        </w:rPr>
      </w:pPr>
    </w:p>
    <w:p w14:paraId="23CB6B82">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1F15D2A4">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052AF4ED">
      <w:pPr>
        <w:pStyle w:val="13"/>
        <w:tabs>
          <w:tab w:val="left" w:pos="567"/>
        </w:tabs>
        <w:spacing w:line="360" w:lineRule="auto"/>
        <w:rPr>
          <w:rFonts w:ascii="Times New Roman" w:hAnsi="Times New Roman"/>
          <w:szCs w:val="24"/>
        </w:rPr>
      </w:pPr>
    </w:p>
    <w:p w14:paraId="3DB928C8">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AF4EBB1">
      <w:pPr>
        <w:pStyle w:val="13"/>
        <w:tabs>
          <w:tab w:val="left" w:pos="567"/>
        </w:tabs>
        <w:spacing w:line="360" w:lineRule="auto"/>
        <w:jc w:val="both"/>
        <w:rPr>
          <w:rFonts w:ascii="Times New Roman" w:hAnsi="Times New Roman"/>
          <w:szCs w:val="24"/>
        </w:rPr>
      </w:pPr>
    </w:p>
    <w:p w14:paraId="2190762A">
      <w:pPr>
        <w:pStyle w:val="13"/>
        <w:tabs>
          <w:tab w:val="left" w:pos="567"/>
        </w:tabs>
        <w:spacing w:line="360" w:lineRule="auto"/>
        <w:jc w:val="both"/>
        <w:rPr>
          <w:rFonts w:ascii="Times New Roman" w:hAnsi="Times New Roman"/>
          <w:szCs w:val="24"/>
        </w:rPr>
      </w:pPr>
    </w:p>
    <w:p w14:paraId="0D870CD2">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0C4B38">
      <w:pPr>
        <w:pStyle w:val="13"/>
        <w:tabs>
          <w:tab w:val="left" w:pos="567"/>
        </w:tabs>
        <w:spacing w:line="360" w:lineRule="auto"/>
        <w:rPr>
          <w:rFonts w:ascii="Times New Roman" w:hAnsi="Times New Roman"/>
          <w:szCs w:val="24"/>
        </w:rPr>
      </w:pPr>
    </w:p>
    <w:p w14:paraId="7A66C883">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53B85D7A">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F64C78">
      <w:pPr>
        <w:pStyle w:val="13"/>
        <w:tabs>
          <w:tab w:val="left" w:pos="567"/>
        </w:tabs>
        <w:spacing w:line="360" w:lineRule="auto"/>
        <w:rPr>
          <w:rFonts w:ascii="Times New Roman" w:hAnsi="Times New Roman"/>
          <w:szCs w:val="24"/>
        </w:rPr>
      </w:pPr>
    </w:p>
    <w:p w14:paraId="1EE1858B">
      <w:pPr>
        <w:pStyle w:val="13"/>
        <w:tabs>
          <w:tab w:val="left" w:pos="567"/>
        </w:tabs>
        <w:spacing w:line="360" w:lineRule="auto"/>
        <w:rPr>
          <w:rFonts w:ascii="Times New Roman" w:hAnsi="Times New Roman"/>
          <w:szCs w:val="24"/>
        </w:rPr>
      </w:pPr>
    </w:p>
    <w:p w14:paraId="3DA3E499">
      <w:pPr>
        <w:pStyle w:val="13"/>
        <w:tabs>
          <w:tab w:val="left" w:pos="567"/>
        </w:tabs>
        <w:spacing w:line="360" w:lineRule="auto"/>
        <w:rPr>
          <w:rFonts w:ascii="Times New Roman" w:hAnsi="Times New Roman"/>
          <w:szCs w:val="24"/>
        </w:rPr>
      </w:pPr>
    </w:p>
    <w:p w14:paraId="4FE98077">
      <w:pPr>
        <w:pStyle w:val="13"/>
        <w:tabs>
          <w:tab w:val="left" w:pos="567"/>
        </w:tabs>
        <w:spacing w:line="360" w:lineRule="auto"/>
        <w:rPr>
          <w:rFonts w:ascii="Times New Roman" w:hAnsi="Times New Roman"/>
          <w:szCs w:val="24"/>
        </w:rPr>
      </w:pPr>
    </w:p>
    <w:p w14:paraId="3FCA6501">
      <w:pPr>
        <w:pStyle w:val="13"/>
        <w:tabs>
          <w:tab w:val="left" w:pos="567"/>
        </w:tabs>
        <w:spacing w:line="360" w:lineRule="auto"/>
        <w:rPr>
          <w:rFonts w:ascii="Times New Roman" w:hAnsi="Times New Roman"/>
          <w:szCs w:val="24"/>
        </w:rPr>
      </w:pPr>
    </w:p>
    <w:p w14:paraId="783975D8">
      <w:pPr>
        <w:pStyle w:val="13"/>
        <w:tabs>
          <w:tab w:val="left" w:pos="567"/>
        </w:tabs>
        <w:spacing w:line="360" w:lineRule="auto"/>
        <w:rPr>
          <w:rFonts w:ascii="Times New Roman" w:hAnsi="Times New Roman"/>
          <w:szCs w:val="24"/>
        </w:rPr>
      </w:pPr>
    </w:p>
    <w:p w14:paraId="55C1BBE9">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C0205FC">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28FDE1F5">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CC92E8A">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34FCB0A">
      <w:pPr>
        <w:pStyle w:val="13"/>
        <w:tabs>
          <w:tab w:val="left" w:pos="567"/>
        </w:tabs>
        <w:spacing w:line="360" w:lineRule="auto"/>
        <w:rPr>
          <w:rFonts w:ascii="Times New Roman" w:hAnsi="Times New Roman"/>
          <w:szCs w:val="24"/>
        </w:rPr>
      </w:pPr>
    </w:p>
    <w:p w14:paraId="289D19F6">
      <w:pPr>
        <w:pStyle w:val="13"/>
        <w:tabs>
          <w:tab w:val="left" w:pos="567"/>
        </w:tabs>
        <w:spacing w:line="360" w:lineRule="auto"/>
        <w:rPr>
          <w:rFonts w:ascii="Times New Roman" w:hAnsi="Times New Roman"/>
          <w:szCs w:val="24"/>
        </w:rPr>
      </w:pPr>
    </w:p>
    <w:p w14:paraId="45BD2A85">
      <w:pPr>
        <w:pStyle w:val="13"/>
        <w:tabs>
          <w:tab w:val="left" w:pos="567"/>
        </w:tabs>
        <w:spacing w:line="360" w:lineRule="auto"/>
        <w:rPr>
          <w:rFonts w:ascii="Times New Roman" w:hAnsi="Times New Roman"/>
          <w:szCs w:val="24"/>
        </w:rPr>
      </w:pPr>
    </w:p>
    <w:p w14:paraId="1DCCF5A8">
      <w:pPr>
        <w:pStyle w:val="13"/>
        <w:tabs>
          <w:tab w:val="left" w:pos="567"/>
        </w:tabs>
        <w:spacing w:line="360" w:lineRule="auto"/>
        <w:rPr>
          <w:rFonts w:ascii="Times New Roman" w:hAnsi="Times New Roman"/>
          <w:szCs w:val="24"/>
        </w:rPr>
      </w:pPr>
    </w:p>
    <w:p w14:paraId="5B3E84FA">
      <w:pPr>
        <w:pStyle w:val="13"/>
        <w:tabs>
          <w:tab w:val="left" w:pos="567"/>
        </w:tabs>
        <w:spacing w:line="360" w:lineRule="auto"/>
        <w:rPr>
          <w:rFonts w:ascii="Times New Roman" w:hAnsi="Times New Roman"/>
          <w:szCs w:val="24"/>
        </w:rPr>
      </w:pPr>
    </w:p>
    <w:p w14:paraId="3827B5E4">
      <w:pPr>
        <w:pStyle w:val="13"/>
        <w:tabs>
          <w:tab w:val="left" w:pos="567"/>
        </w:tabs>
        <w:spacing w:line="360" w:lineRule="auto"/>
        <w:rPr>
          <w:rFonts w:ascii="Times New Roman" w:hAnsi="Times New Roman"/>
          <w:szCs w:val="24"/>
        </w:rPr>
      </w:pPr>
    </w:p>
    <w:p w14:paraId="00622E83">
      <w:pPr>
        <w:pStyle w:val="13"/>
        <w:tabs>
          <w:tab w:val="left" w:pos="567"/>
        </w:tabs>
        <w:spacing w:line="360" w:lineRule="auto"/>
        <w:rPr>
          <w:rFonts w:ascii="Times New Roman" w:hAnsi="Times New Roman"/>
          <w:szCs w:val="24"/>
        </w:rPr>
      </w:pPr>
    </w:p>
    <w:p w14:paraId="0D370F4A">
      <w:pPr>
        <w:pStyle w:val="13"/>
        <w:tabs>
          <w:tab w:val="left" w:pos="567"/>
        </w:tabs>
        <w:spacing w:line="360" w:lineRule="auto"/>
        <w:rPr>
          <w:rFonts w:ascii="Times New Roman" w:hAnsi="Times New Roman"/>
          <w:szCs w:val="24"/>
        </w:rPr>
      </w:pPr>
    </w:p>
    <w:p w14:paraId="14662D2F">
      <w:pPr>
        <w:pStyle w:val="13"/>
        <w:tabs>
          <w:tab w:val="left" w:pos="567"/>
        </w:tabs>
        <w:spacing w:line="360" w:lineRule="auto"/>
        <w:rPr>
          <w:rFonts w:ascii="Times New Roman" w:hAnsi="Times New Roman"/>
          <w:szCs w:val="24"/>
        </w:rPr>
      </w:pPr>
    </w:p>
    <w:p w14:paraId="254A36A7">
      <w:pPr>
        <w:jc w:val="right"/>
        <w:rPr>
          <w:sz w:val="22"/>
          <w:szCs w:val="22"/>
          <w:lang w:val="it-IT"/>
        </w:rPr>
      </w:pPr>
      <w:r>
        <w:rPr>
          <w:lang w:val="it-IT"/>
        </w:rPr>
        <w:t>Anexa nr. 9</w:t>
      </w:r>
    </w:p>
    <w:p w14:paraId="1E0D92DF">
      <w:pPr>
        <w:jc w:val="right"/>
        <w:rPr>
          <w:lang w:val="it-IT"/>
        </w:rPr>
      </w:pPr>
      <w:r>
        <w:rPr>
          <w:lang w:val="it-IT"/>
        </w:rPr>
        <w:t>la Documentația standard nr._____</w:t>
      </w:r>
    </w:p>
    <w:p w14:paraId="534ABF38">
      <w:pPr>
        <w:jc w:val="right"/>
        <w:rPr>
          <w:lang w:val="it-IT"/>
        </w:rPr>
      </w:pPr>
      <w:r>
        <w:rPr>
          <w:lang w:val="it-IT"/>
        </w:rPr>
        <w:t>din “____” ________ 20___</w:t>
      </w:r>
    </w:p>
    <w:p w14:paraId="2C463D9F">
      <w:pPr>
        <w:pStyle w:val="13"/>
        <w:tabs>
          <w:tab w:val="left" w:pos="567"/>
        </w:tabs>
        <w:spacing w:line="360" w:lineRule="auto"/>
        <w:rPr>
          <w:rFonts w:ascii="Times New Roman" w:hAnsi="Times New Roman"/>
          <w:szCs w:val="24"/>
        </w:rPr>
      </w:pPr>
    </w:p>
    <w:p w14:paraId="07FC8E0D">
      <w:pPr>
        <w:pStyle w:val="13"/>
        <w:tabs>
          <w:tab w:val="left" w:pos="567"/>
        </w:tabs>
        <w:spacing w:line="360" w:lineRule="auto"/>
        <w:rPr>
          <w:rFonts w:ascii="Times New Roman" w:hAnsi="Times New Roman"/>
          <w:szCs w:val="24"/>
        </w:rPr>
      </w:pPr>
    </w:p>
    <w:bookmarkEnd w:id="77"/>
    <w:p w14:paraId="6072622B">
      <w:pPr>
        <w:pStyle w:val="13"/>
        <w:tabs>
          <w:tab w:val="left" w:pos="567"/>
        </w:tabs>
        <w:rPr>
          <w:rFonts w:ascii="Times New Roman" w:hAnsi="Times New Roman"/>
          <w:b/>
          <w:szCs w:val="24"/>
        </w:rPr>
      </w:pPr>
    </w:p>
    <w:p w14:paraId="5687E3CB">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7680E590">
      <w:pPr>
        <w:pStyle w:val="13"/>
        <w:tabs>
          <w:tab w:val="left" w:pos="567"/>
        </w:tabs>
        <w:rPr>
          <w:rFonts w:ascii="Times New Roman" w:hAnsi="Times New Roman"/>
          <w:szCs w:val="24"/>
        </w:rPr>
      </w:pPr>
      <w:r>
        <w:rPr>
          <w:rFonts w:ascii="Times New Roman" w:hAnsi="Times New Roman"/>
          <w:szCs w:val="24"/>
        </w:rPr>
        <w:t>____________________________________</w:t>
      </w:r>
    </w:p>
    <w:p w14:paraId="6559EFCC">
      <w:pPr>
        <w:pStyle w:val="13"/>
        <w:tabs>
          <w:tab w:val="left" w:pos="567"/>
        </w:tabs>
        <w:rPr>
          <w:rFonts w:ascii="Times New Roman" w:hAnsi="Times New Roman"/>
          <w:i/>
          <w:iCs/>
          <w:sz w:val="20"/>
        </w:rPr>
      </w:pPr>
      <w:r>
        <w:rPr>
          <w:rFonts w:ascii="Times New Roman" w:hAnsi="Times New Roman"/>
          <w:i/>
          <w:iCs/>
          <w:sz w:val="20"/>
        </w:rPr>
        <w:t xml:space="preserve">                        (denumirea)</w:t>
      </w:r>
    </w:p>
    <w:p w14:paraId="27458403">
      <w:pPr>
        <w:pStyle w:val="13"/>
        <w:tabs>
          <w:tab w:val="left" w:pos="567"/>
        </w:tabs>
        <w:rPr>
          <w:rFonts w:ascii="Times New Roman" w:hAnsi="Times New Roman"/>
          <w:b/>
          <w:szCs w:val="24"/>
        </w:rPr>
      </w:pPr>
    </w:p>
    <w:p w14:paraId="1B079AD8">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C87D66E">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2CB6B4B">
      <w:pPr>
        <w:pStyle w:val="13"/>
        <w:tabs>
          <w:tab w:val="left" w:pos="567"/>
        </w:tabs>
        <w:rPr>
          <w:rFonts w:ascii="Times New Roman" w:hAnsi="Times New Roman"/>
          <w:szCs w:val="24"/>
        </w:rPr>
      </w:pPr>
    </w:p>
    <w:p w14:paraId="3972A8ED">
      <w:pPr>
        <w:pStyle w:val="13"/>
        <w:tabs>
          <w:tab w:val="left" w:pos="567"/>
        </w:tabs>
        <w:rPr>
          <w:rFonts w:ascii="Times New Roman" w:hAnsi="Times New Roman"/>
          <w:szCs w:val="24"/>
        </w:rPr>
      </w:pPr>
    </w:p>
    <w:p w14:paraId="169D7490">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5C7EF85">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88D9281">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07FA37E">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7A301C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EB07F15">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02D5F82">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4E79B7A2">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C550928">
      <w:pPr>
        <w:pStyle w:val="13"/>
        <w:tabs>
          <w:tab w:val="left" w:pos="567"/>
        </w:tabs>
        <w:jc w:val="center"/>
        <w:rPr>
          <w:rFonts w:ascii="Times New Roman" w:hAnsi="Times New Roman"/>
          <w:i/>
          <w:iCs/>
          <w:sz w:val="20"/>
        </w:rPr>
      </w:pPr>
      <w:r>
        <w:rPr>
          <w:rFonts w:ascii="Times New Roman" w:hAnsi="Times New Roman"/>
          <w:i/>
          <w:iCs/>
          <w:sz w:val="20"/>
        </w:rPr>
        <w:t>(adresa băncii)</w:t>
      </w:r>
    </w:p>
    <w:p w14:paraId="77D1BCAD">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7E1378E">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88D4BA5">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8A09813">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7A9118F">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54FDFA">
      <w:pPr>
        <w:pStyle w:val="13"/>
        <w:numPr>
          <w:ilvl w:val="0"/>
          <w:numId w:val="1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94734EF">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8980D70">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D80BBE3">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C032034">
      <w:pPr>
        <w:pStyle w:val="13"/>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C4846DB">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2A286A00">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73426250">
      <w:pPr>
        <w:pStyle w:val="13"/>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803F74D">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55EADB7D">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1C1C865">
      <w:pPr>
        <w:pStyle w:val="13"/>
        <w:tabs>
          <w:tab w:val="left" w:pos="567"/>
        </w:tabs>
        <w:ind w:hanging="502"/>
        <w:rPr>
          <w:rFonts w:ascii="Times New Roman" w:hAnsi="Times New Roman"/>
          <w:szCs w:val="24"/>
        </w:rPr>
      </w:pPr>
    </w:p>
    <w:p w14:paraId="63CFEB4A">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FD72502">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2B8A13B0">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6A3F150">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2D2BC48">
      <w:pPr>
        <w:spacing w:after="200" w:line="276" w:lineRule="auto"/>
        <w:rPr>
          <w:lang w:eastAsia="zh-CN"/>
        </w:rPr>
      </w:pPr>
      <w:bookmarkStart w:id="82" w:name="_Toc449692097"/>
    </w:p>
    <w:p w14:paraId="61550E96">
      <w:pPr>
        <w:spacing w:after="200" w:line="276" w:lineRule="auto"/>
        <w:rPr>
          <w:lang w:eastAsia="zh-CN"/>
        </w:rPr>
      </w:pPr>
    </w:p>
    <w:p w14:paraId="7844F595">
      <w:pPr>
        <w:jc w:val="right"/>
        <w:rPr>
          <w:sz w:val="22"/>
          <w:szCs w:val="22"/>
          <w:lang w:val="it-IT"/>
        </w:rPr>
      </w:pPr>
      <w:r>
        <w:rPr>
          <w:lang w:val="it-IT"/>
        </w:rPr>
        <w:t>Anexa nr. 10</w:t>
      </w:r>
    </w:p>
    <w:p w14:paraId="180B5D0C">
      <w:pPr>
        <w:jc w:val="right"/>
        <w:rPr>
          <w:lang w:val="it-IT"/>
        </w:rPr>
      </w:pPr>
      <w:r>
        <w:rPr>
          <w:lang w:val="it-IT"/>
        </w:rPr>
        <w:t>la Documentația standard nr._____</w:t>
      </w:r>
    </w:p>
    <w:p w14:paraId="028D05D2">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5157BCF6">
        <w:tblPrEx>
          <w:tblCellMar>
            <w:top w:w="0" w:type="dxa"/>
            <w:left w:w="108" w:type="dxa"/>
            <w:bottom w:w="0" w:type="dxa"/>
            <w:right w:w="108" w:type="dxa"/>
          </w:tblCellMar>
        </w:tblPrEx>
        <w:trPr>
          <w:trHeight w:val="697" w:hRule="atLeast"/>
        </w:trPr>
        <w:tc>
          <w:tcPr>
            <w:tcW w:w="9744" w:type="dxa"/>
            <w:vAlign w:val="center"/>
          </w:tcPr>
          <w:p w14:paraId="5831CE98">
            <w:pPr>
              <w:keepNext/>
              <w:keepLines/>
              <w:spacing w:before="200"/>
              <w:jc w:val="center"/>
              <w:outlineLvl w:val="1"/>
              <w:rPr>
                <w:rFonts w:eastAsiaTheme="majorEastAsia"/>
                <w:b/>
                <w:bCs/>
                <w:sz w:val="26"/>
                <w:szCs w:val="26"/>
              </w:rPr>
            </w:pPr>
          </w:p>
        </w:tc>
      </w:tr>
      <w:tr w14:paraId="786CAA2E">
        <w:tblPrEx>
          <w:tblCellMar>
            <w:top w:w="0" w:type="dxa"/>
            <w:left w:w="108" w:type="dxa"/>
            <w:bottom w:w="0" w:type="dxa"/>
            <w:right w:w="108" w:type="dxa"/>
          </w:tblCellMar>
        </w:tblPrEx>
        <w:trPr>
          <w:trHeight w:val="697" w:hRule="atLeast"/>
        </w:trPr>
        <w:tc>
          <w:tcPr>
            <w:tcW w:w="9744" w:type="dxa"/>
            <w:vAlign w:val="center"/>
          </w:tcPr>
          <w:p w14:paraId="2198B2EB">
            <w:pPr>
              <w:spacing w:line="360" w:lineRule="auto"/>
              <w:jc w:val="both"/>
            </w:pPr>
          </w:p>
        </w:tc>
      </w:tr>
      <w:tr w14:paraId="37145EB1">
        <w:tblPrEx>
          <w:tblCellMar>
            <w:top w:w="0" w:type="dxa"/>
            <w:left w:w="108" w:type="dxa"/>
            <w:bottom w:w="0" w:type="dxa"/>
            <w:right w:w="108" w:type="dxa"/>
          </w:tblCellMar>
        </w:tblPrEx>
        <w:trPr>
          <w:trHeight w:val="80" w:hRule="atLeast"/>
        </w:trPr>
        <w:tc>
          <w:tcPr>
            <w:tcW w:w="9744" w:type="dxa"/>
            <w:vAlign w:val="center"/>
          </w:tcPr>
          <w:p w14:paraId="6A01FFAE">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F2B74B7">
        <w:tblPrEx>
          <w:tblCellMar>
            <w:top w:w="0" w:type="dxa"/>
            <w:left w:w="108" w:type="dxa"/>
            <w:bottom w:w="0" w:type="dxa"/>
            <w:right w:w="108" w:type="dxa"/>
          </w:tblCellMar>
        </w:tblPrEx>
        <w:trPr>
          <w:trHeight w:val="697" w:hRule="atLeast"/>
        </w:trPr>
        <w:tc>
          <w:tcPr>
            <w:tcW w:w="9744" w:type="dxa"/>
            <w:vAlign w:val="center"/>
          </w:tcPr>
          <w:p w14:paraId="0A8E2531">
            <w:pPr>
              <w:jc w:val="both"/>
              <w:rPr>
                <w:i/>
                <w:iCs/>
              </w:rPr>
            </w:pPr>
            <w:r>
              <w:rPr>
                <w:i/>
                <w:iCs/>
              </w:rPr>
              <w:t>[Banca comercială, la cererea ofertantului cîştigător, va completa acest formular pe foaie cu antet, în conformitate cu instrucţiunile de mai jos.]</w:t>
            </w:r>
          </w:p>
          <w:p w14:paraId="6BE03CB0">
            <w:pPr>
              <w:jc w:val="both"/>
              <w:rPr>
                <w:i/>
                <w:iCs/>
              </w:rPr>
            </w:pPr>
          </w:p>
          <w:p w14:paraId="0D83684F">
            <w:pPr>
              <w:tabs>
                <w:tab w:val="right" w:pos="6000"/>
                <w:tab w:val="right" w:pos="9360"/>
              </w:tabs>
              <w:spacing w:line="360" w:lineRule="auto"/>
              <w:ind w:right="990"/>
              <w:jc w:val="both"/>
            </w:pPr>
            <w:r>
              <w:t>Data: “___” _____________________ 20__</w:t>
            </w:r>
          </w:p>
          <w:p w14:paraId="6ACC4781">
            <w:pPr>
              <w:tabs>
                <w:tab w:val="right" w:pos="6000"/>
                <w:tab w:val="right" w:pos="9360"/>
              </w:tabs>
              <w:spacing w:line="360" w:lineRule="auto"/>
              <w:ind w:right="660"/>
              <w:jc w:val="both"/>
            </w:pPr>
            <w:r>
              <w:t xml:space="preserve">Procedura de achiziție Nr.: </w:t>
            </w:r>
            <w:r>
              <w:tab/>
            </w:r>
            <w:r>
              <w:rPr>
                <w:iCs/>
              </w:rPr>
              <w:t>_______________________________________</w:t>
            </w:r>
          </w:p>
          <w:p w14:paraId="22A6EFB0">
            <w:pPr>
              <w:tabs>
                <w:tab w:val="right" w:pos="6000"/>
              </w:tabs>
              <w:spacing w:line="360" w:lineRule="auto"/>
              <w:jc w:val="both"/>
              <w:rPr>
                <w:b/>
              </w:rPr>
            </w:pPr>
          </w:p>
          <w:p w14:paraId="7D20860F">
            <w:pPr>
              <w:tabs>
                <w:tab w:val="right" w:pos="6000"/>
              </w:tabs>
              <w:jc w:val="both"/>
              <w:rPr>
                <w:iCs/>
              </w:rPr>
            </w:pPr>
            <w:r>
              <w:rPr>
                <w:b/>
              </w:rPr>
              <w:t>Oficiul Băncii</w:t>
            </w:r>
            <w:r>
              <w:t>:</w:t>
            </w:r>
            <w:r>
              <w:tab/>
            </w:r>
            <w:r>
              <w:rPr>
                <w:iCs/>
              </w:rPr>
              <w:t>_____________________________________</w:t>
            </w:r>
          </w:p>
          <w:p w14:paraId="0DB1D441">
            <w:pPr>
              <w:tabs>
                <w:tab w:val="right" w:pos="6000"/>
              </w:tabs>
              <w:spacing w:line="360" w:lineRule="auto"/>
              <w:ind w:right="3574" w:firstLine="1560"/>
              <w:jc w:val="center"/>
              <w:rPr>
                <w:sz w:val="18"/>
                <w:szCs w:val="18"/>
              </w:rPr>
            </w:pPr>
            <w:r>
              <w:rPr>
                <w:i/>
                <w:iCs/>
                <w:sz w:val="18"/>
                <w:szCs w:val="18"/>
              </w:rPr>
              <w:t>[introduceţi numele complet al garantului]</w:t>
            </w:r>
          </w:p>
          <w:p w14:paraId="0274140B">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327A42D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F565A4D">
            <w:pPr>
              <w:tabs>
                <w:tab w:val="right" w:pos="6000"/>
                <w:tab w:val="right" w:pos="9360"/>
              </w:tabs>
              <w:spacing w:line="360" w:lineRule="auto"/>
              <w:ind w:right="660"/>
              <w:jc w:val="both"/>
            </w:pPr>
          </w:p>
          <w:p w14:paraId="7D8074D1">
            <w:pPr>
              <w:jc w:val="center"/>
              <w:rPr>
                <w:b/>
                <w:bCs/>
                <w:sz w:val="28"/>
                <w:szCs w:val="28"/>
              </w:rPr>
            </w:pPr>
            <w:bookmarkStart w:id="83" w:name="_Hlk77771126"/>
            <w:r>
              <w:rPr>
                <w:b/>
                <w:bCs/>
                <w:sz w:val="28"/>
                <w:szCs w:val="28"/>
              </w:rPr>
              <w:t>GARANŢIA DE BUNĂ EXECUŢIE</w:t>
            </w:r>
            <w:bookmarkEnd w:id="83"/>
          </w:p>
          <w:p w14:paraId="40AF677E">
            <w:pPr>
              <w:jc w:val="center"/>
              <w:rPr>
                <w:i/>
                <w:iCs/>
                <w:sz w:val="28"/>
                <w:szCs w:val="28"/>
              </w:rPr>
            </w:pPr>
            <w:r>
              <w:rPr>
                <w:b/>
                <w:bCs/>
                <w:sz w:val="28"/>
                <w:szCs w:val="28"/>
              </w:rPr>
              <w:t xml:space="preserve">Nr. </w:t>
            </w:r>
            <w:r>
              <w:rPr>
                <w:i/>
                <w:iCs/>
                <w:sz w:val="28"/>
                <w:szCs w:val="28"/>
              </w:rPr>
              <w:t>_______________</w:t>
            </w:r>
          </w:p>
          <w:p w14:paraId="37E4EAC5">
            <w:pPr>
              <w:ind w:firstLine="720"/>
              <w:jc w:val="both"/>
            </w:pPr>
          </w:p>
          <w:p w14:paraId="7791431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6C18C9BE">
            <w:pPr>
              <w:jc w:val="both"/>
            </w:pPr>
          </w:p>
          <w:p w14:paraId="29881C01">
            <w:pPr>
              <w:jc w:val="both"/>
            </w:pPr>
            <w:r>
              <w:t>Prin urmare, noi înţelegem că Furnizorul/Prestatorul trebuie să depună o Garanţie de bună execuţie în conformitate cu prevederile documentației de atribuire.</w:t>
            </w:r>
          </w:p>
          <w:p w14:paraId="6EE0628D">
            <w:pPr>
              <w:jc w:val="both"/>
            </w:pPr>
          </w:p>
          <w:p w14:paraId="68F91FF4">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17503F39">
            <w:pPr>
              <w:jc w:val="both"/>
            </w:pPr>
          </w:p>
          <w:p w14:paraId="54DDBB56">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A87308E">
            <w:pPr>
              <w:tabs>
                <w:tab w:val="left" w:pos="3175"/>
              </w:tabs>
              <w:ind w:firstLine="720"/>
              <w:jc w:val="both"/>
              <w:rPr>
                <w:i/>
                <w:iCs/>
              </w:rPr>
            </w:pPr>
          </w:p>
          <w:p w14:paraId="771BDED9">
            <w:pPr>
              <w:tabs>
                <w:tab w:val="left" w:pos="3175"/>
              </w:tabs>
              <w:jc w:val="both"/>
              <w:rPr>
                <w:i/>
              </w:rPr>
            </w:pPr>
            <w:r>
              <w:rPr>
                <w:i/>
              </w:rPr>
              <w:t>[semnăturile reprezentanţilor autorizaţi ai băncii şi ai Furnizorului/Prestatorului]</w:t>
            </w:r>
          </w:p>
          <w:p w14:paraId="577662FF">
            <w:pPr>
              <w:tabs>
                <w:tab w:val="left" w:pos="3175"/>
              </w:tabs>
              <w:jc w:val="both"/>
              <w:rPr>
                <w:i/>
              </w:rPr>
            </w:pPr>
          </w:p>
          <w:p w14:paraId="5CD41AC5">
            <w:pPr>
              <w:tabs>
                <w:tab w:val="left" w:pos="3175"/>
              </w:tabs>
              <w:jc w:val="both"/>
              <w:rPr>
                <w:i/>
              </w:rPr>
            </w:pPr>
          </w:p>
          <w:p w14:paraId="5927DEE8">
            <w:pPr>
              <w:tabs>
                <w:tab w:val="left" w:pos="3175"/>
              </w:tabs>
              <w:jc w:val="both"/>
              <w:rPr>
                <w:i/>
              </w:rPr>
            </w:pPr>
          </w:p>
          <w:p w14:paraId="5F4F2DB0">
            <w:pPr>
              <w:tabs>
                <w:tab w:val="left" w:pos="3175"/>
              </w:tabs>
              <w:jc w:val="both"/>
              <w:rPr>
                <w:i/>
              </w:rPr>
            </w:pPr>
          </w:p>
          <w:p w14:paraId="16E819DE">
            <w:pPr>
              <w:tabs>
                <w:tab w:val="left" w:pos="3175"/>
              </w:tabs>
              <w:jc w:val="both"/>
              <w:rPr>
                <w:i/>
              </w:rPr>
            </w:pPr>
          </w:p>
          <w:p w14:paraId="45DE8260">
            <w:pPr>
              <w:spacing w:line="360" w:lineRule="auto"/>
              <w:jc w:val="both"/>
            </w:pPr>
          </w:p>
        </w:tc>
      </w:tr>
      <w:bookmarkEnd w:id="82"/>
    </w:tbl>
    <w:p w14:paraId="0862E83C">
      <w:pPr>
        <w:jc w:val="right"/>
        <w:rPr>
          <w:sz w:val="22"/>
          <w:szCs w:val="22"/>
          <w:lang w:val="it-IT"/>
        </w:rPr>
      </w:pPr>
      <w:bookmarkStart w:id="84" w:name="_Toc449692108"/>
      <w:r>
        <w:rPr>
          <w:lang w:val="it-IT"/>
        </w:rPr>
        <w:t>Anexa nr. 11</w:t>
      </w:r>
    </w:p>
    <w:p w14:paraId="23D920EF">
      <w:pPr>
        <w:jc w:val="right"/>
        <w:rPr>
          <w:lang w:val="it-IT"/>
        </w:rPr>
      </w:pPr>
      <w:r>
        <w:rPr>
          <w:lang w:val="it-IT"/>
        </w:rPr>
        <w:t>la Documentația standard nr._____</w:t>
      </w:r>
    </w:p>
    <w:p w14:paraId="04269BC7">
      <w:pPr>
        <w:jc w:val="right"/>
        <w:rPr>
          <w:lang w:val="it-IT"/>
        </w:rPr>
      </w:pPr>
      <w:r>
        <w:rPr>
          <w:lang w:val="it-IT"/>
        </w:rPr>
        <w:t>din “____” ________ 20___</w:t>
      </w:r>
    </w:p>
    <w:p w14:paraId="6974A586">
      <w:pPr>
        <w:spacing w:after="200" w:line="276" w:lineRule="auto"/>
        <w:rPr>
          <w:rFonts w:eastAsia="PMingLiU"/>
          <w:lang w:eastAsia="zh-CN"/>
        </w:rPr>
      </w:pPr>
    </w:p>
    <w:bookmarkEnd w:id="84"/>
    <w:p w14:paraId="26423C93">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6490D182">
      <w:pPr>
        <w:pStyle w:val="13"/>
        <w:tabs>
          <w:tab w:val="left" w:pos="567"/>
        </w:tabs>
        <w:jc w:val="center"/>
        <w:rPr>
          <w:rFonts w:ascii="Times New Roman" w:hAnsi="Times New Roman"/>
          <w:b/>
          <w:szCs w:val="24"/>
        </w:rPr>
      </w:pPr>
    </w:p>
    <w:p w14:paraId="1DC89C2E">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4BF8F7B6">
      <w:pPr>
        <w:numPr>
          <w:ilvl w:val="0"/>
          <w:numId w:val="18"/>
        </w:numPr>
        <w:tabs>
          <w:tab w:val="left" w:pos="567"/>
          <w:tab w:val="left" w:pos="1080"/>
          <w:tab w:val="clear" w:pos="1069"/>
        </w:tabs>
        <w:ind w:left="0" w:firstLine="0"/>
        <w:jc w:val="both"/>
      </w:pPr>
      <w:r>
        <w:t>____________________________________________________________________</w:t>
      </w:r>
    </w:p>
    <w:p w14:paraId="1B89787F">
      <w:pPr>
        <w:numPr>
          <w:ilvl w:val="0"/>
          <w:numId w:val="18"/>
        </w:numPr>
        <w:tabs>
          <w:tab w:val="left" w:pos="567"/>
          <w:tab w:val="left" w:pos="1080"/>
          <w:tab w:val="clear" w:pos="1069"/>
        </w:tabs>
        <w:ind w:left="0" w:firstLine="0"/>
        <w:jc w:val="both"/>
      </w:pPr>
      <w:r>
        <w:t>____________________________________________________________________</w:t>
      </w:r>
    </w:p>
    <w:p w14:paraId="0954C36A">
      <w:pPr>
        <w:numPr>
          <w:ilvl w:val="0"/>
          <w:numId w:val="18"/>
        </w:numPr>
        <w:tabs>
          <w:tab w:val="left" w:pos="567"/>
          <w:tab w:val="left" w:pos="1080"/>
          <w:tab w:val="clear" w:pos="1069"/>
        </w:tabs>
        <w:ind w:left="0" w:firstLine="0"/>
        <w:jc w:val="both"/>
      </w:pPr>
      <w:r>
        <w:t>____________________________________________________________________</w:t>
      </w:r>
    </w:p>
    <w:p w14:paraId="6F0EE56C">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0A897E5C">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14:paraId="0DD16661">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14:paraId="1A746533">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14:paraId="64723004">
      <w:pPr>
        <w:tabs>
          <w:tab w:val="left" w:pos="567"/>
        </w:tabs>
        <w:jc w:val="both"/>
      </w:pPr>
      <w:r>
        <w:rPr>
          <w:b/>
        </w:rPr>
        <w:t>3. Informa</w:t>
      </w:r>
      <w:r>
        <w:rPr>
          <w:rFonts w:hint="eastAsia"/>
          <w:b/>
        </w:rPr>
        <w:t>ţ</w:t>
      </w:r>
      <w:r>
        <w:rPr>
          <w:b/>
        </w:rPr>
        <w:t>ii privind modul de asociere:</w:t>
      </w:r>
    </w:p>
    <w:p w14:paraId="652943E7">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8AD6C1A">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6DA612CA">
      <w:pPr>
        <w:pStyle w:val="22"/>
        <w:tabs>
          <w:tab w:val="left" w:pos="567"/>
        </w:tabs>
        <w:jc w:val="both"/>
      </w:pPr>
      <w:r>
        <w:t>c)Activit</w:t>
      </w:r>
      <w:r>
        <w:rPr>
          <w:rFonts w:hint="eastAsia"/>
        </w:rPr>
        <w:t>ăţ</w:t>
      </w:r>
      <w:r>
        <w:t>i economice ce se vor realiza în comun _________________________________________________________________________</w:t>
      </w:r>
    </w:p>
    <w:p w14:paraId="0B83B719">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022A0830">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695CA58B">
      <w:pPr>
        <w:tabs>
          <w:tab w:val="left" w:pos="567"/>
        </w:tabs>
        <w:jc w:val="both"/>
      </w:pPr>
      <w:r>
        <w:t>f) Condi</w:t>
      </w:r>
      <w:r>
        <w:rPr>
          <w:rFonts w:hint="eastAsia"/>
        </w:rPr>
        <w:t>ţ</w:t>
      </w:r>
      <w:r>
        <w:t>ii de administrare a asocia</w:t>
      </w:r>
      <w:r>
        <w:rPr>
          <w:rFonts w:hint="eastAsia"/>
        </w:rPr>
        <w:t>ţ</w:t>
      </w:r>
      <w:r>
        <w:t>iei_________________________________________</w:t>
      </w:r>
    </w:p>
    <w:p w14:paraId="3B10DE2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55F89974">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274ACC3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7A7C9DF3">
      <w:pPr>
        <w:tabs>
          <w:tab w:val="left" w:pos="567"/>
        </w:tabs>
        <w:jc w:val="both"/>
      </w:pPr>
      <w:r>
        <w:t>j) Alte cauze______________________________________________________________</w:t>
      </w:r>
    </w:p>
    <w:p w14:paraId="1069F54B">
      <w:pPr>
        <w:jc w:val="both"/>
        <w:rPr>
          <w:rFonts w:eastAsia="PMingLiU"/>
          <w:lang w:eastAsia="zh-CN"/>
        </w:rPr>
      </w:pPr>
    </w:p>
    <w:p w14:paraId="735425C9">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4547674">
      <w:pPr>
        <w:jc w:val="both"/>
        <w:rPr>
          <w:rFonts w:eastAsia="PMingLiU"/>
          <w:lang w:eastAsia="zh-CN"/>
        </w:rPr>
      </w:pPr>
      <w:r>
        <w:rPr>
          <w:rFonts w:eastAsia="PMingLiU"/>
          <w:lang w:eastAsia="zh-CN"/>
        </w:rPr>
        <w:t>Semnat Liderul Asociației: __________________________</w:t>
      </w:r>
    </w:p>
    <w:p w14:paraId="44748081">
      <w:pPr>
        <w:jc w:val="both"/>
        <w:rPr>
          <w:rFonts w:eastAsia="PMingLiU"/>
          <w:lang w:eastAsia="zh-CN"/>
        </w:rPr>
      </w:pPr>
      <w:r>
        <w:rPr>
          <w:rFonts w:eastAsia="PMingLiU"/>
          <w:lang w:eastAsia="zh-CN"/>
        </w:rPr>
        <w:t>Nume: __________________________________________</w:t>
      </w:r>
    </w:p>
    <w:p w14:paraId="152668F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F167677">
      <w:pPr>
        <w:jc w:val="both"/>
        <w:rPr>
          <w:rFonts w:eastAsia="PMingLiU"/>
          <w:lang w:eastAsia="zh-CN"/>
        </w:rPr>
      </w:pPr>
      <w:r>
        <w:rPr>
          <w:rFonts w:eastAsia="PMingLiU"/>
          <w:lang w:eastAsia="zh-CN"/>
        </w:rPr>
        <w:t>Denumirea firmei: _________________________________</w:t>
      </w:r>
    </w:p>
    <w:p w14:paraId="043B6A90">
      <w:pPr>
        <w:jc w:val="both"/>
        <w:rPr>
          <w:rFonts w:eastAsia="PMingLiU"/>
          <w:lang w:eastAsia="zh-CN"/>
        </w:rPr>
      </w:pPr>
    </w:p>
    <w:p w14:paraId="1AAA9927">
      <w:pPr>
        <w:jc w:val="both"/>
        <w:rPr>
          <w:rFonts w:eastAsia="PMingLiU"/>
          <w:lang w:eastAsia="zh-CN"/>
        </w:rPr>
      </w:pPr>
      <w:r>
        <w:rPr>
          <w:rFonts w:eastAsia="PMingLiU"/>
          <w:lang w:eastAsia="zh-CN"/>
        </w:rPr>
        <w:t>Semnat Asociatul secund: __________________________</w:t>
      </w:r>
    </w:p>
    <w:p w14:paraId="79C4D504">
      <w:pPr>
        <w:jc w:val="both"/>
        <w:rPr>
          <w:rFonts w:eastAsia="PMingLiU"/>
          <w:lang w:eastAsia="zh-CN"/>
        </w:rPr>
      </w:pPr>
      <w:r>
        <w:rPr>
          <w:rFonts w:eastAsia="PMingLiU"/>
          <w:lang w:eastAsia="zh-CN"/>
        </w:rPr>
        <w:t>Nume: __________________________________________</w:t>
      </w:r>
    </w:p>
    <w:p w14:paraId="784D98C5">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32C46297">
      <w:pPr>
        <w:tabs>
          <w:tab w:val="left" w:pos="567"/>
        </w:tabs>
        <w:jc w:val="both"/>
        <w:rPr>
          <w:rFonts w:eastAsia="PMingLiU"/>
          <w:lang w:eastAsia="zh-CN"/>
        </w:rPr>
      </w:pPr>
      <w:r>
        <w:rPr>
          <w:rFonts w:eastAsia="PMingLiU"/>
          <w:lang w:eastAsia="zh-CN"/>
        </w:rPr>
        <w:t xml:space="preserve">Denumirea firmei: _________________________________  </w:t>
      </w:r>
    </w:p>
    <w:p w14:paraId="4D050070">
      <w:pPr>
        <w:tabs>
          <w:tab w:val="left" w:pos="567"/>
        </w:tabs>
        <w:jc w:val="both"/>
        <w:rPr>
          <w:rFonts w:eastAsia="PMingLiU"/>
          <w:lang w:eastAsia="zh-CN"/>
        </w:rPr>
      </w:pPr>
    </w:p>
    <w:p w14:paraId="2F411996">
      <w:pPr>
        <w:keepNext/>
        <w:keepLines/>
        <w:jc w:val="center"/>
        <w:outlineLvl w:val="1"/>
        <w:rPr>
          <w:rFonts w:eastAsiaTheme="majorEastAsia"/>
          <w:b/>
          <w:bCs/>
        </w:rPr>
      </w:pPr>
      <w:bookmarkStart w:id="86" w:name="_Toc390252620"/>
      <w:bookmarkStart w:id="87" w:name="_Toc449692117"/>
    </w:p>
    <w:p w14:paraId="3EB2AF60">
      <w:pPr>
        <w:jc w:val="center"/>
        <w:rPr>
          <w:rFonts w:eastAsia="PMingLiU"/>
          <w:b/>
          <w:lang w:eastAsia="zh-CN"/>
        </w:rPr>
      </w:pPr>
    </w:p>
    <w:p w14:paraId="1883A92A">
      <w:pPr>
        <w:jc w:val="center"/>
        <w:rPr>
          <w:rFonts w:eastAsia="PMingLiU"/>
          <w:b/>
          <w:lang w:eastAsia="zh-CN"/>
        </w:rPr>
      </w:pPr>
    </w:p>
    <w:p w14:paraId="5F45D3EE">
      <w:pPr>
        <w:jc w:val="center"/>
        <w:rPr>
          <w:rFonts w:eastAsia="PMingLiU"/>
          <w:b/>
          <w:lang w:eastAsia="zh-CN"/>
        </w:rPr>
      </w:pPr>
    </w:p>
    <w:p w14:paraId="48430733">
      <w:pPr>
        <w:jc w:val="center"/>
        <w:rPr>
          <w:rFonts w:eastAsia="PMingLiU"/>
          <w:b/>
          <w:lang w:eastAsia="zh-CN"/>
        </w:rPr>
      </w:pPr>
    </w:p>
    <w:p w14:paraId="282BD8E4">
      <w:pPr>
        <w:jc w:val="center"/>
        <w:rPr>
          <w:rFonts w:eastAsia="PMingLiU"/>
          <w:b/>
          <w:lang w:eastAsia="zh-CN"/>
        </w:rPr>
      </w:pPr>
    </w:p>
    <w:p w14:paraId="5B5D48C6">
      <w:pPr>
        <w:jc w:val="center"/>
        <w:rPr>
          <w:rFonts w:eastAsia="PMingLiU"/>
          <w:b/>
          <w:lang w:eastAsia="zh-CN"/>
        </w:rPr>
      </w:pPr>
    </w:p>
    <w:p w14:paraId="43E5A0AF">
      <w:pPr>
        <w:jc w:val="center"/>
        <w:rPr>
          <w:rFonts w:eastAsia="PMingLiU"/>
          <w:b/>
          <w:lang w:eastAsia="zh-CN"/>
        </w:rPr>
      </w:pPr>
    </w:p>
    <w:p w14:paraId="5FCF244E">
      <w:pPr>
        <w:jc w:val="center"/>
        <w:rPr>
          <w:rFonts w:eastAsia="PMingLiU"/>
          <w:b/>
          <w:lang w:eastAsia="zh-CN"/>
        </w:rPr>
      </w:pPr>
    </w:p>
    <w:p w14:paraId="3723C909">
      <w:pPr>
        <w:jc w:val="right"/>
        <w:rPr>
          <w:sz w:val="22"/>
          <w:szCs w:val="22"/>
          <w:lang w:val="it-IT"/>
        </w:rPr>
      </w:pPr>
      <w:r>
        <w:rPr>
          <w:lang w:val="it-IT"/>
        </w:rPr>
        <w:t>Anexa nr. 12</w:t>
      </w:r>
    </w:p>
    <w:p w14:paraId="6868E3F9">
      <w:pPr>
        <w:jc w:val="right"/>
        <w:rPr>
          <w:lang w:val="it-IT"/>
        </w:rPr>
      </w:pPr>
      <w:r>
        <w:rPr>
          <w:lang w:val="it-IT"/>
        </w:rPr>
        <w:t>la Documentația standard nr._____</w:t>
      </w:r>
    </w:p>
    <w:p w14:paraId="2E3C6A20">
      <w:pPr>
        <w:jc w:val="right"/>
        <w:rPr>
          <w:lang w:val="it-IT"/>
        </w:rPr>
      </w:pPr>
      <w:r>
        <w:rPr>
          <w:lang w:val="it-IT"/>
        </w:rPr>
        <w:t>din “____” ________ 20___</w:t>
      </w:r>
    </w:p>
    <w:p w14:paraId="0CCF95E8">
      <w:pPr>
        <w:jc w:val="center"/>
        <w:rPr>
          <w:rFonts w:eastAsia="PMingLiU"/>
          <w:b/>
          <w:lang w:eastAsia="zh-CN"/>
        </w:rPr>
      </w:pPr>
    </w:p>
    <w:p w14:paraId="5616665A">
      <w:pPr>
        <w:jc w:val="center"/>
        <w:rPr>
          <w:rFonts w:eastAsia="PMingLiU"/>
          <w:b/>
          <w:lang w:eastAsia="zh-CN"/>
        </w:rPr>
      </w:pPr>
    </w:p>
    <w:p w14:paraId="254274EB">
      <w:pPr>
        <w:jc w:val="center"/>
        <w:rPr>
          <w:b/>
        </w:rPr>
      </w:pPr>
    </w:p>
    <w:p w14:paraId="2E798022">
      <w:pPr>
        <w:tabs>
          <w:tab w:val="left" w:pos="567"/>
        </w:tabs>
        <w:jc w:val="center"/>
        <w:rPr>
          <w:rFonts w:eastAsia="PMingLiU"/>
          <w:b/>
          <w:lang w:eastAsia="zh-CN"/>
        </w:rPr>
      </w:pPr>
      <w:bookmarkStart w:id="88" w:name="_Hlk77771164"/>
      <w:r>
        <w:rPr>
          <w:rFonts w:eastAsia="PMingLiU"/>
          <w:b/>
          <w:lang w:eastAsia="zh-CN"/>
        </w:rPr>
        <w:t xml:space="preserve">DECLARAȚIE </w:t>
      </w:r>
    </w:p>
    <w:p w14:paraId="06EF5704">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82DB218">
      <w:pPr>
        <w:tabs>
          <w:tab w:val="left" w:pos="567"/>
        </w:tabs>
        <w:jc w:val="center"/>
        <w:rPr>
          <w:b/>
        </w:rPr>
      </w:pPr>
    </w:p>
    <w:p w14:paraId="385C13D8">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2E0D2CB3">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447D450C">
            <w:pPr>
              <w:jc w:val="center"/>
              <w:rPr>
                <w:b/>
                <w:bCs/>
              </w:rPr>
            </w:pPr>
            <w:r>
              <w:rPr>
                <w:b/>
                <w:bCs/>
              </w:rPr>
              <w:t>Nr</w:t>
            </w:r>
          </w:p>
          <w:p w14:paraId="276BBC15">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A29550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2F93E3A8">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1E33B018">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1CEE0968">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7B0C7EFC">
            <w:pPr>
              <w:jc w:val="center"/>
              <w:rPr>
                <w:b/>
                <w:bCs/>
              </w:rPr>
            </w:pPr>
            <w:r>
              <w:rPr>
                <w:b/>
                <w:bCs/>
              </w:rPr>
              <w:t>Perioada de livrare/prestare (luni)</w:t>
            </w:r>
          </w:p>
        </w:tc>
      </w:tr>
      <w:tr w14:paraId="01F4A4A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66A5813">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42FA9DC">
            <w:pPr>
              <w:jc w:val="center"/>
            </w:pPr>
            <w:r>
              <w:t> </w:t>
            </w:r>
          </w:p>
        </w:tc>
        <w:tc>
          <w:tcPr>
            <w:tcW w:w="1440" w:type="dxa"/>
            <w:tcBorders>
              <w:top w:val="nil"/>
              <w:left w:val="nil"/>
              <w:bottom w:val="single" w:color="auto" w:sz="4" w:space="0"/>
              <w:right w:val="single" w:color="auto" w:sz="4" w:space="0"/>
            </w:tcBorders>
            <w:vAlign w:val="center"/>
          </w:tcPr>
          <w:p w14:paraId="7866E70B">
            <w:pPr>
              <w:jc w:val="center"/>
            </w:pPr>
            <w:r>
              <w:t> </w:t>
            </w:r>
          </w:p>
        </w:tc>
        <w:tc>
          <w:tcPr>
            <w:tcW w:w="2147" w:type="dxa"/>
            <w:tcBorders>
              <w:top w:val="nil"/>
              <w:left w:val="nil"/>
              <w:bottom w:val="single" w:color="auto" w:sz="4" w:space="0"/>
              <w:right w:val="single" w:color="auto" w:sz="4" w:space="0"/>
            </w:tcBorders>
            <w:vAlign w:val="center"/>
          </w:tcPr>
          <w:p w14:paraId="20E2DD4A">
            <w:pPr>
              <w:jc w:val="center"/>
            </w:pPr>
            <w:r>
              <w:t> </w:t>
            </w:r>
          </w:p>
        </w:tc>
        <w:tc>
          <w:tcPr>
            <w:tcW w:w="1843" w:type="dxa"/>
            <w:tcBorders>
              <w:top w:val="nil"/>
              <w:left w:val="nil"/>
              <w:bottom w:val="single" w:color="auto" w:sz="4" w:space="0"/>
              <w:right w:val="single" w:color="auto" w:sz="4" w:space="0"/>
            </w:tcBorders>
            <w:vAlign w:val="center"/>
          </w:tcPr>
          <w:p w14:paraId="545415AC">
            <w:pPr>
              <w:jc w:val="center"/>
            </w:pPr>
            <w:r>
              <w:t> </w:t>
            </w:r>
          </w:p>
        </w:tc>
        <w:tc>
          <w:tcPr>
            <w:tcW w:w="1559" w:type="dxa"/>
            <w:tcBorders>
              <w:top w:val="nil"/>
              <w:left w:val="nil"/>
              <w:bottom w:val="single" w:color="auto" w:sz="4" w:space="0"/>
              <w:right w:val="single" w:color="auto" w:sz="4" w:space="0"/>
            </w:tcBorders>
            <w:vAlign w:val="center"/>
          </w:tcPr>
          <w:p w14:paraId="7D5BDAA3">
            <w:pPr>
              <w:jc w:val="center"/>
            </w:pPr>
            <w:r>
              <w:t> </w:t>
            </w:r>
          </w:p>
        </w:tc>
      </w:tr>
      <w:tr w14:paraId="78E283B6">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2108FDB">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5F592E7B">
            <w:pPr>
              <w:jc w:val="center"/>
            </w:pPr>
            <w:r>
              <w:t> </w:t>
            </w:r>
          </w:p>
        </w:tc>
        <w:tc>
          <w:tcPr>
            <w:tcW w:w="1440" w:type="dxa"/>
            <w:tcBorders>
              <w:top w:val="nil"/>
              <w:left w:val="nil"/>
              <w:bottom w:val="single" w:color="auto" w:sz="4" w:space="0"/>
              <w:right w:val="single" w:color="auto" w:sz="4" w:space="0"/>
            </w:tcBorders>
            <w:vAlign w:val="center"/>
          </w:tcPr>
          <w:p w14:paraId="62E79F58">
            <w:pPr>
              <w:jc w:val="center"/>
            </w:pPr>
            <w:r>
              <w:t> </w:t>
            </w:r>
          </w:p>
        </w:tc>
        <w:tc>
          <w:tcPr>
            <w:tcW w:w="2147" w:type="dxa"/>
            <w:tcBorders>
              <w:top w:val="nil"/>
              <w:left w:val="nil"/>
              <w:bottom w:val="single" w:color="auto" w:sz="4" w:space="0"/>
              <w:right w:val="single" w:color="auto" w:sz="4" w:space="0"/>
            </w:tcBorders>
            <w:vAlign w:val="center"/>
          </w:tcPr>
          <w:p w14:paraId="31EB8B3D">
            <w:pPr>
              <w:jc w:val="center"/>
            </w:pPr>
            <w:r>
              <w:t> </w:t>
            </w:r>
          </w:p>
        </w:tc>
        <w:tc>
          <w:tcPr>
            <w:tcW w:w="1843" w:type="dxa"/>
            <w:tcBorders>
              <w:top w:val="nil"/>
              <w:left w:val="nil"/>
              <w:bottom w:val="single" w:color="auto" w:sz="4" w:space="0"/>
              <w:right w:val="single" w:color="auto" w:sz="4" w:space="0"/>
            </w:tcBorders>
            <w:vAlign w:val="center"/>
          </w:tcPr>
          <w:p w14:paraId="2E486B49">
            <w:pPr>
              <w:jc w:val="center"/>
            </w:pPr>
            <w:r>
              <w:t> </w:t>
            </w:r>
          </w:p>
        </w:tc>
        <w:tc>
          <w:tcPr>
            <w:tcW w:w="1559" w:type="dxa"/>
            <w:tcBorders>
              <w:top w:val="nil"/>
              <w:left w:val="nil"/>
              <w:bottom w:val="single" w:color="auto" w:sz="4" w:space="0"/>
              <w:right w:val="single" w:color="auto" w:sz="4" w:space="0"/>
            </w:tcBorders>
            <w:vAlign w:val="center"/>
          </w:tcPr>
          <w:p w14:paraId="17B2AAC4">
            <w:pPr>
              <w:jc w:val="center"/>
            </w:pPr>
            <w:r>
              <w:t> </w:t>
            </w:r>
          </w:p>
        </w:tc>
      </w:tr>
      <w:tr w14:paraId="3BDB7BF6">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E88940F">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521FDC70">
            <w:pPr>
              <w:jc w:val="center"/>
            </w:pPr>
            <w:r>
              <w:t> </w:t>
            </w:r>
          </w:p>
        </w:tc>
        <w:tc>
          <w:tcPr>
            <w:tcW w:w="1440" w:type="dxa"/>
            <w:tcBorders>
              <w:top w:val="nil"/>
              <w:left w:val="nil"/>
              <w:bottom w:val="single" w:color="auto" w:sz="4" w:space="0"/>
              <w:right w:val="single" w:color="auto" w:sz="4" w:space="0"/>
            </w:tcBorders>
            <w:vAlign w:val="center"/>
          </w:tcPr>
          <w:p w14:paraId="4DC3F487">
            <w:pPr>
              <w:jc w:val="center"/>
            </w:pPr>
            <w:r>
              <w:t> </w:t>
            </w:r>
          </w:p>
        </w:tc>
        <w:tc>
          <w:tcPr>
            <w:tcW w:w="2147" w:type="dxa"/>
            <w:tcBorders>
              <w:top w:val="nil"/>
              <w:left w:val="nil"/>
              <w:bottom w:val="single" w:color="auto" w:sz="4" w:space="0"/>
              <w:right w:val="single" w:color="auto" w:sz="4" w:space="0"/>
            </w:tcBorders>
            <w:vAlign w:val="center"/>
          </w:tcPr>
          <w:p w14:paraId="54F02340">
            <w:pPr>
              <w:jc w:val="center"/>
            </w:pPr>
            <w:r>
              <w:t> </w:t>
            </w:r>
          </w:p>
        </w:tc>
        <w:tc>
          <w:tcPr>
            <w:tcW w:w="1843" w:type="dxa"/>
            <w:tcBorders>
              <w:top w:val="nil"/>
              <w:left w:val="nil"/>
              <w:bottom w:val="single" w:color="auto" w:sz="4" w:space="0"/>
              <w:right w:val="single" w:color="auto" w:sz="4" w:space="0"/>
            </w:tcBorders>
            <w:vAlign w:val="center"/>
          </w:tcPr>
          <w:p w14:paraId="78D59686">
            <w:pPr>
              <w:jc w:val="center"/>
            </w:pPr>
            <w:r>
              <w:t> </w:t>
            </w:r>
          </w:p>
        </w:tc>
        <w:tc>
          <w:tcPr>
            <w:tcW w:w="1559" w:type="dxa"/>
            <w:tcBorders>
              <w:top w:val="nil"/>
              <w:left w:val="nil"/>
              <w:bottom w:val="single" w:color="auto" w:sz="4" w:space="0"/>
              <w:right w:val="single" w:color="auto" w:sz="4" w:space="0"/>
            </w:tcBorders>
            <w:vAlign w:val="center"/>
          </w:tcPr>
          <w:p w14:paraId="0D58C1A3">
            <w:pPr>
              <w:jc w:val="center"/>
            </w:pPr>
            <w:r>
              <w:t> </w:t>
            </w:r>
          </w:p>
        </w:tc>
      </w:tr>
    </w:tbl>
    <w:p w14:paraId="67C6FFD6">
      <w:pPr>
        <w:jc w:val="both"/>
        <w:rPr>
          <w:vertAlign w:val="superscript"/>
        </w:rPr>
      </w:pPr>
    </w:p>
    <w:p w14:paraId="0801139D">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51FEBBD2">
      <w:pPr>
        <w:jc w:val="both"/>
        <w:rPr>
          <w:rFonts w:eastAsia="PMingLiU"/>
          <w:lang w:eastAsia="zh-CN"/>
        </w:rPr>
      </w:pPr>
      <w:r>
        <w:rPr>
          <w:rFonts w:eastAsia="PMingLiU"/>
          <w:lang w:eastAsia="zh-CN"/>
        </w:rPr>
        <w:t>Semnat: ________________________________________</w:t>
      </w:r>
    </w:p>
    <w:p w14:paraId="33CD183E">
      <w:pPr>
        <w:jc w:val="both"/>
        <w:rPr>
          <w:rFonts w:eastAsia="PMingLiU"/>
          <w:lang w:eastAsia="zh-CN"/>
        </w:rPr>
      </w:pPr>
      <w:r>
        <w:rPr>
          <w:rFonts w:eastAsia="PMingLiU"/>
          <w:lang w:eastAsia="zh-CN"/>
        </w:rPr>
        <w:t>Nume: _________________________________________</w:t>
      </w:r>
    </w:p>
    <w:p w14:paraId="63441065">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151629B6">
      <w:pPr>
        <w:jc w:val="both"/>
        <w:rPr>
          <w:rFonts w:eastAsia="PMingLiU"/>
          <w:lang w:eastAsia="zh-CN"/>
        </w:rPr>
      </w:pPr>
      <w:r>
        <w:rPr>
          <w:rFonts w:eastAsia="PMingLiU"/>
          <w:lang w:eastAsia="zh-CN"/>
        </w:rPr>
        <w:t>Denumirea firmei: _______________________________</w:t>
      </w:r>
    </w:p>
    <w:p w14:paraId="649203FC">
      <w:pPr>
        <w:keepNext/>
        <w:keepLines/>
        <w:jc w:val="center"/>
        <w:outlineLvl w:val="1"/>
        <w:rPr>
          <w:rFonts w:eastAsiaTheme="majorEastAsia"/>
          <w:b/>
          <w:bCs/>
        </w:rPr>
      </w:pPr>
    </w:p>
    <w:p w14:paraId="6D3DEB79">
      <w:pPr>
        <w:keepNext/>
        <w:keepLines/>
        <w:jc w:val="center"/>
        <w:outlineLvl w:val="1"/>
        <w:rPr>
          <w:rFonts w:eastAsiaTheme="majorEastAsia"/>
          <w:b/>
          <w:bCs/>
        </w:rPr>
      </w:pPr>
    </w:p>
    <w:p w14:paraId="056FADF4">
      <w:pPr>
        <w:keepNext/>
        <w:keepLines/>
        <w:jc w:val="center"/>
        <w:outlineLvl w:val="1"/>
        <w:rPr>
          <w:rFonts w:eastAsiaTheme="majorEastAsia"/>
          <w:b/>
          <w:bCs/>
        </w:rPr>
      </w:pPr>
    </w:p>
    <w:p w14:paraId="501DB921">
      <w:pPr>
        <w:keepNext/>
        <w:keepLines/>
        <w:jc w:val="center"/>
        <w:outlineLvl w:val="1"/>
        <w:rPr>
          <w:rFonts w:eastAsiaTheme="majorEastAsia"/>
          <w:b/>
          <w:bCs/>
        </w:rPr>
      </w:pPr>
    </w:p>
    <w:p w14:paraId="008BCB8A">
      <w:pPr>
        <w:keepNext/>
        <w:keepLines/>
        <w:jc w:val="center"/>
        <w:outlineLvl w:val="1"/>
        <w:rPr>
          <w:rFonts w:eastAsiaTheme="majorEastAsia"/>
          <w:b/>
          <w:bCs/>
        </w:rPr>
      </w:pPr>
    </w:p>
    <w:p w14:paraId="31B359BF">
      <w:pPr>
        <w:keepNext/>
        <w:keepLines/>
        <w:jc w:val="center"/>
        <w:outlineLvl w:val="1"/>
        <w:rPr>
          <w:rFonts w:eastAsiaTheme="majorEastAsia"/>
          <w:b/>
          <w:bCs/>
        </w:rPr>
      </w:pPr>
    </w:p>
    <w:p w14:paraId="2C965C30">
      <w:pPr>
        <w:keepNext/>
        <w:keepLines/>
        <w:jc w:val="center"/>
        <w:outlineLvl w:val="1"/>
        <w:rPr>
          <w:rFonts w:eastAsiaTheme="majorEastAsia"/>
          <w:b/>
          <w:bCs/>
        </w:rPr>
      </w:pPr>
    </w:p>
    <w:p w14:paraId="5B45B7A5">
      <w:pPr>
        <w:keepNext/>
        <w:keepLines/>
        <w:jc w:val="center"/>
        <w:outlineLvl w:val="1"/>
        <w:rPr>
          <w:rFonts w:eastAsiaTheme="majorEastAsia"/>
          <w:b/>
          <w:bCs/>
        </w:rPr>
      </w:pPr>
    </w:p>
    <w:p w14:paraId="0D9E6B44">
      <w:pPr>
        <w:keepNext/>
        <w:keepLines/>
        <w:jc w:val="center"/>
        <w:outlineLvl w:val="1"/>
        <w:rPr>
          <w:rFonts w:eastAsiaTheme="majorEastAsia"/>
          <w:b/>
          <w:bCs/>
        </w:rPr>
      </w:pPr>
    </w:p>
    <w:p w14:paraId="248D90E6">
      <w:pPr>
        <w:keepNext/>
        <w:keepLines/>
        <w:jc w:val="center"/>
        <w:outlineLvl w:val="1"/>
        <w:rPr>
          <w:rFonts w:eastAsiaTheme="majorEastAsia"/>
          <w:b/>
          <w:bCs/>
        </w:rPr>
      </w:pPr>
    </w:p>
    <w:p w14:paraId="663F0FDB">
      <w:pPr>
        <w:keepNext/>
        <w:keepLines/>
        <w:jc w:val="center"/>
        <w:outlineLvl w:val="1"/>
        <w:rPr>
          <w:rFonts w:eastAsiaTheme="majorEastAsia"/>
          <w:b/>
          <w:bCs/>
        </w:rPr>
      </w:pPr>
    </w:p>
    <w:p w14:paraId="6249C877">
      <w:pPr>
        <w:keepNext/>
        <w:keepLines/>
        <w:jc w:val="center"/>
        <w:outlineLvl w:val="1"/>
        <w:rPr>
          <w:rFonts w:eastAsiaTheme="majorEastAsia"/>
          <w:b/>
          <w:bCs/>
        </w:rPr>
      </w:pPr>
    </w:p>
    <w:p w14:paraId="3728B3CB">
      <w:pPr>
        <w:keepNext/>
        <w:keepLines/>
        <w:jc w:val="center"/>
        <w:outlineLvl w:val="1"/>
        <w:rPr>
          <w:rFonts w:eastAsiaTheme="majorEastAsia"/>
          <w:b/>
          <w:bCs/>
        </w:rPr>
      </w:pPr>
    </w:p>
    <w:p w14:paraId="60D209AA">
      <w:pPr>
        <w:keepNext/>
        <w:keepLines/>
        <w:jc w:val="center"/>
        <w:outlineLvl w:val="1"/>
        <w:rPr>
          <w:rFonts w:eastAsiaTheme="majorEastAsia"/>
          <w:b/>
          <w:bCs/>
        </w:rPr>
      </w:pPr>
    </w:p>
    <w:p w14:paraId="0DC56B72">
      <w:pPr>
        <w:keepNext/>
        <w:keepLines/>
        <w:jc w:val="center"/>
        <w:outlineLvl w:val="1"/>
        <w:rPr>
          <w:rFonts w:eastAsiaTheme="majorEastAsia"/>
          <w:b/>
          <w:bCs/>
        </w:rPr>
      </w:pPr>
    </w:p>
    <w:p w14:paraId="673F098D">
      <w:pPr>
        <w:keepNext/>
        <w:keepLines/>
        <w:jc w:val="center"/>
        <w:outlineLvl w:val="1"/>
        <w:rPr>
          <w:rFonts w:eastAsiaTheme="majorEastAsia"/>
          <w:b/>
          <w:bCs/>
        </w:rPr>
      </w:pPr>
    </w:p>
    <w:p w14:paraId="22485FC9">
      <w:pPr>
        <w:keepNext/>
        <w:keepLines/>
        <w:jc w:val="center"/>
        <w:outlineLvl w:val="1"/>
        <w:rPr>
          <w:rFonts w:eastAsiaTheme="majorEastAsia"/>
          <w:b/>
          <w:bCs/>
        </w:rPr>
      </w:pPr>
    </w:p>
    <w:p w14:paraId="60A1923D">
      <w:pPr>
        <w:keepNext/>
        <w:keepLines/>
        <w:jc w:val="center"/>
        <w:outlineLvl w:val="1"/>
        <w:rPr>
          <w:rFonts w:eastAsiaTheme="majorEastAsia"/>
          <w:b/>
          <w:bCs/>
        </w:rPr>
      </w:pPr>
    </w:p>
    <w:p w14:paraId="40BBE10B">
      <w:pPr>
        <w:keepNext/>
        <w:keepLines/>
        <w:jc w:val="both"/>
        <w:outlineLvl w:val="1"/>
        <w:rPr>
          <w:rFonts w:eastAsiaTheme="majorEastAsia"/>
          <w:b/>
          <w:bCs/>
        </w:rPr>
      </w:pPr>
    </w:p>
    <w:p w14:paraId="3C62F34B">
      <w:pPr>
        <w:keepNext/>
        <w:keepLines/>
        <w:jc w:val="both"/>
        <w:outlineLvl w:val="1"/>
        <w:rPr>
          <w:rFonts w:eastAsiaTheme="majorEastAsia"/>
          <w:b/>
          <w:bCs/>
        </w:rPr>
      </w:pPr>
    </w:p>
    <w:p w14:paraId="4CBA7512">
      <w:pPr>
        <w:keepNext/>
        <w:keepLines/>
        <w:jc w:val="both"/>
        <w:outlineLvl w:val="1"/>
        <w:rPr>
          <w:rFonts w:eastAsiaTheme="majorEastAsia"/>
          <w:b/>
          <w:bCs/>
        </w:rPr>
      </w:pPr>
    </w:p>
    <w:p w14:paraId="5B10258B">
      <w:pPr>
        <w:keepNext/>
        <w:keepLines/>
        <w:jc w:val="center"/>
        <w:outlineLvl w:val="1"/>
        <w:rPr>
          <w:rFonts w:eastAsiaTheme="majorEastAsia"/>
          <w:b/>
          <w:bCs/>
        </w:rPr>
      </w:pPr>
    </w:p>
    <w:p w14:paraId="7375F8A3">
      <w:pPr>
        <w:keepNext/>
        <w:keepLines/>
        <w:jc w:val="center"/>
        <w:outlineLvl w:val="1"/>
        <w:rPr>
          <w:rFonts w:eastAsiaTheme="majorEastAsia"/>
          <w:b/>
          <w:bCs/>
        </w:rPr>
      </w:pPr>
    </w:p>
    <w:p w14:paraId="341ECF3E">
      <w:pPr>
        <w:keepNext/>
        <w:keepLines/>
        <w:jc w:val="center"/>
        <w:outlineLvl w:val="1"/>
        <w:rPr>
          <w:rFonts w:eastAsiaTheme="majorEastAsia"/>
          <w:b/>
          <w:bCs/>
        </w:rPr>
      </w:pPr>
    </w:p>
    <w:p w14:paraId="36179CC9">
      <w:pPr>
        <w:jc w:val="right"/>
        <w:rPr>
          <w:lang w:val="it-IT"/>
        </w:rPr>
      </w:pPr>
    </w:p>
    <w:p w14:paraId="106FB899">
      <w:pPr>
        <w:jc w:val="right"/>
        <w:rPr>
          <w:sz w:val="22"/>
          <w:szCs w:val="22"/>
          <w:lang w:val="it-IT"/>
        </w:rPr>
      </w:pPr>
      <w:r>
        <w:rPr>
          <w:lang w:val="it-IT"/>
        </w:rPr>
        <w:t>Anexa nr. 13</w:t>
      </w:r>
    </w:p>
    <w:p w14:paraId="7ADEB800">
      <w:pPr>
        <w:jc w:val="right"/>
        <w:rPr>
          <w:lang w:val="it-IT"/>
        </w:rPr>
      </w:pPr>
      <w:r>
        <w:rPr>
          <w:lang w:val="it-IT"/>
        </w:rPr>
        <w:t>la Documentația standard nr._____</w:t>
      </w:r>
    </w:p>
    <w:p w14:paraId="173C6730">
      <w:pPr>
        <w:jc w:val="right"/>
        <w:rPr>
          <w:lang w:val="it-IT"/>
        </w:rPr>
      </w:pPr>
      <w:r>
        <w:rPr>
          <w:lang w:val="it-IT"/>
        </w:rPr>
        <w:t>din “____” ________ 20___</w:t>
      </w:r>
    </w:p>
    <w:p w14:paraId="69984350">
      <w:pPr>
        <w:keepNext/>
        <w:keepLines/>
        <w:jc w:val="center"/>
        <w:outlineLvl w:val="1"/>
        <w:rPr>
          <w:rFonts w:eastAsiaTheme="majorEastAsia"/>
          <w:b/>
          <w:bCs/>
        </w:rPr>
      </w:pPr>
    </w:p>
    <w:p w14:paraId="50F68F8C">
      <w:pPr>
        <w:keepNext/>
        <w:keepLines/>
        <w:jc w:val="center"/>
        <w:outlineLvl w:val="1"/>
        <w:rPr>
          <w:rFonts w:eastAsiaTheme="majorEastAsia"/>
          <w:b/>
          <w:bCs/>
        </w:rPr>
      </w:pPr>
    </w:p>
    <w:p w14:paraId="0EB22847">
      <w:pPr>
        <w:spacing w:line="276" w:lineRule="auto"/>
        <w:jc w:val="center"/>
        <w:rPr>
          <w:rFonts w:eastAsia="PMingLiU"/>
          <w:b/>
          <w:lang w:eastAsia="zh-CN"/>
        </w:rPr>
      </w:pPr>
    </w:p>
    <w:p w14:paraId="6933AD42">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61FB3BF0">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54EA3C20">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7089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6431FD23">
            <w:pPr>
              <w:tabs>
                <w:tab w:val="left" w:pos="567"/>
                <w:tab w:val="left" w:pos="1134"/>
              </w:tabs>
              <w:ind w:left="360"/>
              <w:jc w:val="both"/>
              <w:outlineLvl w:val="0"/>
              <w:rPr>
                <w:b/>
              </w:rPr>
            </w:pPr>
          </w:p>
          <w:p w14:paraId="0AB0953B">
            <w:pPr>
              <w:tabs>
                <w:tab w:val="left" w:pos="567"/>
              </w:tabs>
              <w:jc w:val="both"/>
              <w:rPr>
                <w:b/>
              </w:rPr>
            </w:pPr>
            <w:r>
              <w:rPr>
                <w:b/>
              </w:rPr>
              <w:t>Nr.</w:t>
            </w:r>
          </w:p>
          <w:p w14:paraId="0409FC21">
            <w:pPr>
              <w:tabs>
                <w:tab w:val="left" w:pos="567"/>
              </w:tabs>
              <w:jc w:val="both"/>
              <w:rPr>
                <w:b/>
              </w:rPr>
            </w:pPr>
            <w:r>
              <w:rPr>
                <w:b/>
              </w:rPr>
              <w:t>d/o</w:t>
            </w:r>
          </w:p>
        </w:tc>
        <w:tc>
          <w:tcPr>
            <w:tcW w:w="4680" w:type="dxa"/>
            <w:vAlign w:val="center"/>
          </w:tcPr>
          <w:p w14:paraId="5FAC804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76F88EC0">
            <w:pPr>
              <w:tabs>
                <w:tab w:val="left" w:pos="567"/>
                <w:tab w:val="left" w:pos="1134"/>
              </w:tabs>
              <w:ind w:left="360"/>
              <w:jc w:val="center"/>
              <w:outlineLvl w:val="0"/>
              <w:rPr>
                <w:b/>
              </w:rPr>
            </w:pPr>
          </w:p>
          <w:p w14:paraId="458BB406">
            <w:pPr>
              <w:tabs>
                <w:tab w:val="left" w:pos="567"/>
              </w:tabs>
              <w:jc w:val="center"/>
              <w:rPr>
                <w:b/>
              </w:rPr>
            </w:pPr>
            <w:r>
              <w:rPr>
                <w:b/>
              </w:rPr>
              <w:t>Unitatea de m</w:t>
            </w:r>
            <w:r>
              <w:rPr>
                <w:rFonts w:hint="eastAsia"/>
                <w:b/>
              </w:rPr>
              <w:t>ă</w:t>
            </w:r>
            <w:r>
              <w:rPr>
                <w:b/>
              </w:rPr>
              <w:t>sur</w:t>
            </w:r>
            <w:r>
              <w:rPr>
                <w:rFonts w:hint="eastAsia"/>
                <w:b/>
              </w:rPr>
              <w:t>ă</w:t>
            </w:r>
          </w:p>
          <w:p w14:paraId="5389707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8B2D7EA">
            <w:pPr>
              <w:tabs>
                <w:tab w:val="left" w:pos="567"/>
                <w:tab w:val="left" w:pos="1134"/>
              </w:tabs>
              <w:ind w:left="360"/>
              <w:jc w:val="center"/>
              <w:outlineLvl w:val="0"/>
              <w:rPr>
                <w:b/>
              </w:rPr>
            </w:pPr>
          </w:p>
          <w:p w14:paraId="5C85A051">
            <w:pPr>
              <w:tabs>
                <w:tab w:val="left" w:pos="567"/>
              </w:tabs>
              <w:jc w:val="center"/>
              <w:rPr>
                <w:b/>
              </w:rPr>
            </w:pPr>
            <w:r>
              <w:rPr>
                <w:b/>
              </w:rPr>
              <w:t>Asigurate din dotare</w:t>
            </w:r>
          </w:p>
        </w:tc>
        <w:tc>
          <w:tcPr>
            <w:tcW w:w="1544" w:type="dxa"/>
            <w:vAlign w:val="center"/>
          </w:tcPr>
          <w:p w14:paraId="04920287">
            <w:pPr>
              <w:tabs>
                <w:tab w:val="left" w:pos="567"/>
                <w:tab w:val="left" w:pos="1134"/>
              </w:tabs>
              <w:ind w:left="360"/>
              <w:jc w:val="center"/>
              <w:outlineLvl w:val="0"/>
              <w:rPr>
                <w:b/>
              </w:rPr>
            </w:pPr>
          </w:p>
          <w:p w14:paraId="7798F664">
            <w:pPr>
              <w:tabs>
                <w:tab w:val="left" w:pos="567"/>
              </w:tabs>
              <w:jc w:val="center"/>
              <w:rPr>
                <w:b/>
              </w:rPr>
            </w:pPr>
            <w:r>
              <w:rPr>
                <w:b/>
              </w:rPr>
              <w:t>Asigurate de la ter</w:t>
            </w:r>
            <w:r>
              <w:rPr>
                <w:rFonts w:hint="eastAsia"/>
                <w:b/>
              </w:rPr>
              <w:t>ţ</w:t>
            </w:r>
            <w:r>
              <w:rPr>
                <w:b/>
              </w:rPr>
              <w:t>i sau din alte surse</w:t>
            </w:r>
          </w:p>
        </w:tc>
      </w:tr>
      <w:tr w14:paraId="089F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E2F882F">
            <w:pPr>
              <w:tabs>
                <w:tab w:val="left" w:pos="567"/>
              </w:tabs>
              <w:jc w:val="both"/>
              <w:rPr>
                <w:b/>
              </w:rPr>
            </w:pPr>
            <w:r>
              <w:rPr>
                <w:b/>
              </w:rPr>
              <w:t>0</w:t>
            </w:r>
          </w:p>
        </w:tc>
        <w:tc>
          <w:tcPr>
            <w:tcW w:w="4680" w:type="dxa"/>
          </w:tcPr>
          <w:p w14:paraId="7324D952">
            <w:pPr>
              <w:tabs>
                <w:tab w:val="left" w:pos="567"/>
              </w:tabs>
              <w:jc w:val="both"/>
              <w:rPr>
                <w:b/>
              </w:rPr>
            </w:pPr>
            <w:r>
              <w:rPr>
                <w:b/>
              </w:rPr>
              <w:t xml:space="preserve">                             1</w:t>
            </w:r>
          </w:p>
        </w:tc>
        <w:tc>
          <w:tcPr>
            <w:tcW w:w="1260" w:type="dxa"/>
          </w:tcPr>
          <w:p w14:paraId="2D0A5B6F">
            <w:pPr>
              <w:tabs>
                <w:tab w:val="left" w:pos="567"/>
              </w:tabs>
              <w:jc w:val="both"/>
              <w:rPr>
                <w:b/>
              </w:rPr>
            </w:pPr>
            <w:r>
              <w:rPr>
                <w:b/>
              </w:rPr>
              <w:t>2</w:t>
            </w:r>
          </w:p>
        </w:tc>
        <w:tc>
          <w:tcPr>
            <w:tcW w:w="1289" w:type="dxa"/>
          </w:tcPr>
          <w:p w14:paraId="68A71A96">
            <w:pPr>
              <w:tabs>
                <w:tab w:val="left" w:pos="567"/>
              </w:tabs>
              <w:jc w:val="both"/>
              <w:rPr>
                <w:b/>
              </w:rPr>
            </w:pPr>
            <w:r>
              <w:rPr>
                <w:b/>
              </w:rPr>
              <w:t>3</w:t>
            </w:r>
          </w:p>
        </w:tc>
        <w:tc>
          <w:tcPr>
            <w:tcW w:w="1544" w:type="dxa"/>
          </w:tcPr>
          <w:p w14:paraId="7E3BCD9F">
            <w:pPr>
              <w:tabs>
                <w:tab w:val="left" w:pos="567"/>
              </w:tabs>
              <w:jc w:val="both"/>
              <w:rPr>
                <w:b/>
              </w:rPr>
            </w:pPr>
            <w:r>
              <w:rPr>
                <w:b/>
              </w:rPr>
              <w:t>4</w:t>
            </w:r>
          </w:p>
        </w:tc>
      </w:tr>
      <w:tr w14:paraId="229F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E2980C">
            <w:pPr>
              <w:tabs>
                <w:tab w:val="left" w:pos="567"/>
              </w:tabs>
              <w:jc w:val="both"/>
            </w:pPr>
            <w:r>
              <w:t>1.</w:t>
            </w:r>
          </w:p>
        </w:tc>
        <w:tc>
          <w:tcPr>
            <w:tcW w:w="4680" w:type="dxa"/>
          </w:tcPr>
          <w:p w14:paraId="72C2D799">
            <w:pPr>
              <w:keepNext/>
              <w:keepLines/>
              <w:tabs>
                <w:tab w:val="left" w:pos="567"/>
              </w:tabs>
              <w:spacing w:before="200"/>
              <w:jc w:val="both"/>
              <w:outlineLvl w:val="2"/>
            </w:pPr>
          </w:p>
        </w:tc>
        <w:tc>
          <w:tcPr>
            <w:tcW w:w="1260" w:type="dxa"/>
          </w:tcPr>
          <w:p w14:paraId="023DD003">
            <w:pPr>
              <w:keepNext/>
              <w:keepLines/>
              <w:tabs>
                <w:tab w:val="left" w:pos="567"/>
              </w:tabs>
              <w:spacing w:before="200"/>
              <w:jc w:val="both"/>
              <w:outlineLvl w:val="2"/>
            </w:pPr>
          </w:p>
        </w:tc>
        <w:tc>
          <w:tcPr>
            <w:tcW w:w="1289" w:type="dxa"/>
          </w:tcPr>
          <w:p w14:paraId="45967ED9">
            <w:pPr>
              <w:keepNext/>
              <w:keepLines/>
              <w:tabs>
                <w:tab w:val="left" w:pos="567"/>
              </w:tabs>
              <w:spacing w:before="200"/>
              <w:jc w:val="both"/>
              <w:outlineLvl w:val="2"/>
            </w:pPr>
          </w:p>
        </w:tc>
        <w:tc>
          <w:tcPr>
            <w:tcW w:w="1544" w:type="dxa"/>
          </w:tcPr>
          <w:p w14:paraId="3E1E7491">
            <w:pPr>
              <w:keepNext/>
              <w:keepLines/>
              <w:tabs>
                <w:tab w:val="left" w:pos="567"/>
              </w:tabs>
              <w:spacing w:before="200"/>
              <w:jc w:val="both"/>
              <w:outlineLvl w:val="2"/>
            </w:pPr>
          </w:p>
        </w:tc>
      </w:tr>
      <w:tr w14:paraId="282A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B740B2B">
            <w:pPr>
              <w:tabs>
                <w:tab w:val="left" w:pos="567"/>
              </w:tabs>
              <w:jc w:val="both"/>
            </w:pPr>
            <w:r>
              <w:t>2.</w:t>
            </w:r>
          </w:p>
        </w:tc>
        <w:tc>
          <w:tcPr>
            <w:tcW w:w="4680" w:type="dxa"/>
          </w:tcPr>
          <w:p w14:paraId="16740FE8">
            <w:pPr>
              <w:keepNext/>
              <w:keepLines/>
              <w:tabs>
                <w:tab w:val="left" w:pos="567"/>
              </w:tabs>
              <w:spacing w:before="200"/>
              <w:jc w:val="both"/>
              <w:outlineLvl w:val="2"/>
            </w:pPr>
          </w:p>
        </w:tc>
        <w:tc>
          <w:tcPr>
            <w:tcW w:w="1260" w:type="dxa"/>
          </w:tcPr>
          <w:p w14:paraId="0729912B">
            <w:pPr>
              <w:keepNext/>
              <w:keepLines/>
              <w:tabs>
                <w:tab w:val="left" w:pos="567"/>
              </w:tabs>
              <w:spacing w:before="200"/>
              <w:jc w:val="both"/>
              <w:outlineLvl w:val="2"/>
            </w:pPr>
          </w:p>
        </w:tc>
        <w:tc>
          <w:tcPr>
            <w:tcW w:w="1289" w:type="dxa"/>
          </w:tcPr>
          <w:p w14:paraId="579E6ABD">
            <w:pPr>
              <w:keepNext/>
              <w:keepLines/>
              <w:tabs>
                <w:tab w:val="left" w:pos="567"/>
              </w:tabs>
              <w:spacing w:before="200"/>
              <w:jc w:val="both"/>
              <w:outlineLvl w:val="2"/>
            </w:pPr>
          </w:p>
        </w:tc>
        <w:tc>
          <w:tcPr>
            <w:tcW w:w="1544" w:type="dxa"/>
          </w:tcPr>
          <w:p w14:paraId="14773DD9">
            <w:pPr>
              <w:keepNext/>
              <w:keepLines/>
              <w:tabs>
                <w:tab w:val="left" w:pos="567"/>
              </w:tabs>
              <w:spacing w:before="200"/>
              <w:jc w:val="both"/>
              <w:outlineLvl w:val="2"/>
            </w:pPr>
          </w:p>
        </w:tc>
      </w:tr>
      <w:tr w14:paraId="4E6B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06DF9A5">
            <w:pPr>
              <w:tabs>
                <w:tab w:val="left" w:pos="567"/>
              </w:tabs>
              <w:jc w:val="both"/>
            </w:pPr>
            <w:r>
              <w:t>3.</w:t>
            </w:r>
          </w:p>
        </w:tc>
        <w:tc>
          <w:tcPr>
            <w:tcW w:w="4680" w:type="dxa"/>
          </w:tcPr>
          <w:p w14:paraId="4D7D56DE">
            <w:pPr>
              <w:keepNext/>
              <w:keepLines/>
              <w:tabs>
                <w:tab w:val="left" w:pos="567"/>
              </w:tabs>
              <w:spacing w:before="200"/>
              <w:jc w:val="both"/>
              <w:outlineLvl w:val="2"/>
            </w:pPr>
          </w:p>
        </w:tc>
        <w:tc>
          <w:tcPr>
            <w:tcW w:w="1260" w:type="dxa"/>
          </w:tcPr>
          <w:p w14:paraId="21A42B20">
            <w:pPr>
              <w:keepNext/>
              <w:keepLines/>
              <w:tabs>
                <w:tab w:val="left" w:pos="567"/>
              </w:tabs>
              <w:spacing w:before="200"/>
              <w:jc w:val="both"/>
              <w:outlineLvl w:val="2"/>
            </w:pPr>
          </w:p>
        </w:tc>
        <w:tc>
          <w:tcPr>
            <w:tcW w:w="1289" w:type="dxa"/>
          </w:tcPr>
          <w:p w14:paraId="0104B53D">
            <w:pPr>
              <w:keepNext/>
              <w:keepLines/>
              <w:tabs>
                <w:tab w:val="left" w:pos="567"/>
              </w:tabs>
              <w:spacing w:before="200"/>
              <w:jc w:val="both"/>
              <w:outlineLvl w:val="2"/>
            </w:pPr>
          </w:p>
        </w:tc>
        <w:tc>
          <w:tcPr>
            <w:tcW w:w="1544" w:type="dxa"/>
          </w:tcPr>
          <w:p w14:paraId="49620235">
            <w:pPr>
              <w:keepNext/>
              <w:keepLines/>
              <w:tabs>
                <w:tab w:val="left" w:pos="567"/>
              </w:tabs>
              <w:spacing w:before="200"/>
              <w:jc w:val="both"/>
              <w:outlineLvl w:val="2"/>
            </w:pPr>
          </w:p>
        </w:tc>
      </w:tr>
      <w:tr w14:paraId="3A354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68099ED">
            <w:pPr>
              <w:tabs>
                <w:tab w:val="left" w:pos="567"/>
              </w:tabs>
              <w:jc w:val="both"/>
            </w:pPr>
            <w:r>
              <w:t>.</w:t>
            </w:r>
          </w:p>
        </w:tc>
        <w:tc>
          <w:tcPr>
            <w:tcW w:w="4680" w:type="dxa"/>
          </w:tcPr>
          <w:p w14:paraId="47B739DD">
            <w:pPr>
              <w:keepNext/>
              <w:keepLines/>
              <w:tabs>
                <w:tab w:val="left" w:pos="567"/>
              </w:tabs>
              <w:spacing w:before="200"/>
              <w:jc w:val="both"/>
              <w:outlineLvl w:val="2"/>
            </w:pPr>
          </w:p>
        </w:tc>
        <w:tc>
          <w:tcPr>
            <w:tcW w:w="1260" w:type="dxa"/>
          </w:tcPr>
          <w:p w14:paraId="5B1175E8">
            <w:pPr>
              <w:keepNext/>
              <w:keepLines/>
              <w:tabs>
                <w:tab w:val="left" w:pos="567"/>
              </w:tabs>
              <w:spacing w:before="200"/>
              <w:jc w:val="both"/>
              <w:outlineLvl w:val="2"/>
            </w:pPr>
          </w:p>
        </w:tc>
        <w:tc>
          <w:tcPr>
            <w:tcW w:w="1289" w:type="dxa"/>
          </w:tcPr>
          <w:p w14:paraId="7BC01E20">
            <w:pPr>
              <w:keepNext/>
              <w:keepLines/>
              <w:tabs>
                <w:tab w:val="left" w:pos="567"/>
              </w:tabs>
              <w:spacing w:before="200"/>
              <w:jc w:val="both"/>
              <w:outlineLvl w:val="2"/>
            </w:pPr>
          </w:p>
        </w:tc>
        <w:tc>
          <w:tcPr>
            <w:tcW w:w="1544" w:type="dxa"/>
          </w:tcPr>
          <w:p w14:paraId="35727B30">
            <w:pPr>
              <w:keepNext/>
              <w:keepLines/>
              <w:tabs>
                <w:tab w:val="left" w:pos="567"/>
              </w:tabs>
              <w:spacing w:before="200"/>
              <w:jc w:val="both"/>
              <w:outlineLvl w:val="2"/>
            </w:pPr>
          </w:p>
        </w:tc>
      </w:tr>
      <w:tr w14:paraId="57368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C8212F">
            <w:pPr>
              <w:keepNext/>
              <w:keepLines/>
              <w:tabs>
                <w:tab w:val="left" w:pos="567"/>
              </w:tabs>
              <w:spacing w:before="200"/>
              <w:jc w:val="both"/>
              <w:outlineLvl w:val="2"/>
            </w:pPr>
          </w:p>
        </w:tc>
        <w:tc>
          <w:tcPr>
            <w:tcW w:w="4680" w:type="dxa"/>
          </w:tcPr>
          <w:p w14:paraId="6052FAF0">
            <w:pPr>
              <w:keepNext/>
              <w:keepLines/>
              <w:tabs>
                <w:tab w:val="left" w:pos="567"/>
              </w:tabs>
              <w:spacing w:before="200"/>
              <w:jc w:val="both"/>
              <w:outlineLvl w:val="2"/>
            </w:pPr>
          </w:p>
        </w:tc>
        <w:tc>
          <w:tcPr>
            <w:tcW w:w="1260" w:type="dxa"/>
          </w:tcPr>
          <w:p w14:paraId="22AE75CD">
            <w:pPr>
              <w:keepNext/>
              <w:keepLines/>
              <w:tabs>
                <w:tab w:val="left" w:pos="567"/>
              </w:tabs>
              <w:spacing w:before="200"/>
              <w:jc w:val="both"/>
              <w:outlineLvl w:val="2"/>
            </w:pPr>
          </w:p>
        </w:tc>
        <w:tc>
          <w:tcPr>
            <w:tcW w:w="1289" w:type="dxa"/>
          </w:tcPr>
          <w:p w14:paraId="48602719">
            <w:pPr>
              <w:keepNext/>
              <w:keepLines/>
              <w:tabs>
                <w:tab w:val="left" w:pos="567"/>
              </w:tabs>
              <w:spacing w:before="200"/>
              <w:jc w:val="both"/>
              <w:outlineLvl w:val="2"/>
            </w:pPr>
          </w:p>
        </w:tc>
        <w:tc>
          <w:tcPr>
            <w:tcW w:w="1544" w:type="dxa"/>
          </w:tcPr>
          <w:p w14:paraId="50F77F7A">
            <w:pPr>
              <w:keepNext/>
              <w:keepLines/>
              <w:tabs>
                <w:tab w:val="left" w:pos="567"/>
              </w:tabs>
              <w:spacing w:before="200"/>
              <w:jc w:val="both"/>
              <w:outlineLvl w:val="2"/>
            </w:pPr>
          </w:p>
        </w:tc>
      </w:tr>
      <w:tr w14:paraId="179D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9227A2D">
            <w:pPr>
              <w:tabs>
                <w:tab w:val="left" w:pos="567"/>
              </w:tabs>
              <w:jc w:val="both"/>
            </w:pPr>
            <w:r>
              <w:t>n</w:t>
            </w:r>
          </w:p>
        </w:tc>
        <w:tc>
          <w:tcPr>
            <w:tcW w:w="4680" w:type="dxa"/>
          </w:tcPr>
          <w:p w14:paraId="01BB361F">
            <w:pPr>
              <w:keepNext/>
              <w:keepLines/>
              <w:tabs>
                <w:tab w:val="left" w:pos="567"/>
              </w:tabs>
              <w:spacing w:before="200"/>
              <w:jc w:val="both"/>
              <w:outlineLvl w:val="2"/>
            </w:pPr>
          </w:p>
        </w:tc>
        <w:tc>
          <w:tcPr>
            <w:tcW w:w="1260" w:type="dxa"/>
          </w:tcPr>
          <w:p w14:paraId="1234D782">
            <w:pPr>
              <w:keepNext/>
              <w:keepLines/>
              <w:tabs>
                <w:tab w:val="left" w:pos="567"/>
              </w:tabs>
              <w:spacing w:before="200"/>
              <w:jc w:val="both"/>
              <w:outlineLvl w:val="2"/>
            </w:pPr>
          </w:p>
        </w:tc>
        <w:tc>
          <w:tcPr>
            <w:tcW w:w="1289" w:type="dxa"/>
          </w:tcPr>
          <w:p w14:paraId="24FC6C76">
            <w:pPr>
              <w:keepNext/>
              <w:keepLines/>
              <w:tabs>
                <w:tab w:val="left" w:pos="567"/>
              </w:tabs>
              <w:spacing w:before="200"/>
              <w:jc w:val="both"/>
              <w:outlineLvl w:val="2"/>
            </w:pPr>
          </w:p>
        </w:tc>
        <w:tc>
          <w:tcPr>
            <w:tcW w:w="1544" w:type="dxa"/>
          </w:tcPr>
          <w:p w14:paraId="45A95565">
            <w:pPr>
              <w:keepNext/>
              <w:keepLines/>
              <w:tabs>
                <w:tab w:val="left" w:pos="567"/>
              </w:tabs>
              <w:spacing w:before="200"/>
              <w:jc w:val="both"/>
              <w:outlineLvl w:val="2"/>
            </w:pPr>
          </w:p>
        </w:tc>
      </w:tr>
    </w:tbl>
    <w:p w14:paraId="06092096">
      <w:pPr>
        <w:jc w:val="both"/>
        <w:rPr>
          <w:rFonts w:eastAsia="PMingLiU"/>
          <w:lang w:eastAsia="zh-CN"/>
        </w:rPr>
      </w:pPr>
    </w:p>
    <w:p w14:paraId="3747E1A6">
      <w:pPr>
        <w:jc w:val="both"/>
        <w:rPr>
          <w:rFonts w:eastAsia="PMingLiU"/>
          <w:lang w:eastAsia="zh-CN"/>
        </w:rPr>
      </w:pPr>
      <w:r>
        <w:rPr>
          <w:rFonts w:eastAsia="PMingLiU"/>
          <w:lang w:eastAsia="zh-CN"/>
        </w:rPr>
        <w:t>Semnat: _________________________________________</w:t>
      </w:r>
    </w:p>
    <w:p w14:paraId="7BE4E1FD">
      <w:pPr>
        <w:jc w:val="both"/>
        <w:rPr>
          <w:rFonts w:eastAsia="PMingLiU"/>
          <w:lang w:eastAsia="zh-CN"/>
        </w:rPr>
      </w:pPr>
      <w:r>
        <w:rPr>
          <w:rFonts w:eastAsia="PMingLiU"/>
          <w:lang w:eastAsia="zh-CN"/>
        </w:rPr>
        <w:t>Nume: __________________________________________</w:t>
      </w:r>
    </w:p>
    <w:p w14:paraId="16EA5F28">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7A835CC">
      <w:pPr>
        <w:jc w:val="both"/>
        <w:rPr>
          <w:rFonts w:eastAsia="PMingLiU"/>
          <w:lang w:eastAsia="zh-CN"/>
        </w:rPr>
      </w:pPr>
      <w:r>
        <w:rPr>
          <w:rFonts w:eastAsia="PMingLiU"/>
          <w:lang w:eastAsia="zh-CN"/>
        </w:rPr>
        <w:t>Denumirea firmei: _________________________________</w:t>
      </w:r>
    </w:p>
    <w:p w14:paraId="76EDEEFC">
      <w:pPr>
        <w:spacing w:after="200" w:line="276" w:lineRule="auto"/>
        <w:jc w:val="center"/>
        <w:rPr>
          <w:rFonts w:eastAsia="PMingLiU"/>
          <w:lang w:eastAsia="zh-CN"/>
        </w:rPr>
      </w:pPr>
    </w:p>
    <w:p w14:paraId="7EEB29BE">
      <w:pPr>
        <w:spacing w:line="276" w:lineRule="auto"/>
        <w:jc w:val="center"/>
        <w:rPr>
          <w:rFonts w:eastAsia="PMingLiU"/>
          <w:b/>
          <w:lang w:eastAsia="zh-CN"/>
        </w:rPr>
      </w:pPr>
    </w:p>
    <w:p w14:paraId="7BF88F0B">
      <w:pPr>
        <w:spacing w:line="276" w:lineRule="auto"/>
        <w:jc w:val="center"/>
        <w:rPr>
          <w:rFonts w:eastAsia="PMingLiU"/>
          <w:b/>
          <w:lang w:eastAsia="zh-CN"/>
        </w:rPr>
      </w:pPr>
    </w:p>
    <w:p w14:paraId="7774EA22">
      <w:pPr>
        <w:spacing w:line="276" w:lineRule="auto"/>
        <w:jc w:val="center"/>
        <w:rPr>
          <w:rFonts w:eastAsia="PMingLiU"/>
          <w:b/>
          <w:lang w:eastAsia="zh-CN"/>
        </w:rPr>
      </w:pPr>
    </w:p>
    <w:p w14:paraId="4739C38B">
      <w:pPr>
        <w:spacing w:line="276" w:lineRule="auto"/>
        <w:jc w:val="center"/>
        <w:rPr>
          <w:rFonts w:eastAsia="PMingLiU"/>
          <w:b/>
          <w:lang w:eastAsia="zh-CN"/>
        </w:rPr>
      </w:pPr>
    </w:p>
    <w:p w14:paraId="023F4237">
      <w:pPr>
        <w:spacing w:line="276" w:lineRule="auto"/>
        <w:jc w:val="center"/>
        <w:rPr>
          <w:rFonts w:eastAsia="PMingLiU"/>
          <w:b/>
          <w:lang w:eastAsia="zh-CN"/>
        </w:rPr>
      </w:pPr>
    </w:p>
    <w:p w14:paraId="142C7802">
      <w:pPr>
        <w:spacing w:line="276" w:lineRule="auto"/>
        <w:jc w:val="center"/>
        <w:rPr>
          <w:rFonts w:eastAsia="PMingLiU"/>
          <w:b/>
          <w:lang w:eastAsia="zh-CN"/>
        </w:rPr>
      </w:pPr>
    </w:p>
    <w:p w14:paraId="41EACB49">
      <w:pPr>
        <w:spacing w:line="276" w:lineRule="auto"/>
        <w:jc w:val="center"/>
        <w:rPr>
          <w:rFonts w:eastAsia="PMingLiU"/>
          <w:b/>
          <w:lang w:eastAsia="zh-CN"/>
        </w:rPr>
      </w:pPr>
    </w:p>
    <w:p w14:paraId="7910B30E">
      <w:pPr>
        <w:spacing w:line="276" w:lineRule="auto"/>
        <w:jc w:val="center"/>
        <w:rPr>
          <w:rFonts w:eastAsia="PMingLiU"/>
          <w:b/>
          <w:lang w:eastAsia="zh-CN"/>
        </w:rPr>
      </w:pPr>
    </w:p>
    <w:p w14:paraId="42F0B31A">
      <w:pPr>
        <w:spacing w:line="276" w:lineRule="auto"/>
        <w:jc w:val="center"/>
        <w:rPr>
          <w:rFonts w:eastAsia="PMingLiU"/>
          <w:b/>
          <w:lang w:eastAsia="zh-CN"/>
        </w:rPr>
      </w:pPr>
    </w:p>
    <w:p w14:paraId="21912E7C">
      <w:pPr>
        <w:spacing w:line="276" w:lineRule="auto"/>
        <w:jc w:val="center"/>
        <w:rPr>
          <w:rFonts w:eastAsia="PMingLiU"/>
          <w:b/>
          <w:lang w:eastAsia="zh-CN"/>
        </w:rPr>
      </w:pPr>
    </w:p>
    <w:p w14:paraId="700E8AB8">
      <w:pPr>
        <w:spacing w:line="276" w:lineRule="auto"/>
        <w:jc w:val="center"/>
        <w:rPr>
          <w:rFonts w:eastAsia="PMingLiU"/>
          <w:b/>
          <w:lang w:eastAsia="zh-CN"/>
        </w:rPr>
      </w:pPr>
    </w:p>
    <w:p w14:paraId="726F989B">
      <w:pPr>
        <w:spacing w:line="276" w:lineRule="auto"/>
        <w:jc w:val="center"/>
        <w:rPr>
          <w:rFonts w:eastAsia="PMingLiU"/>
          <w:b/>
          <w:lang w:eastAsia="zh-CN"/>
        </w:rPr>
      </w:pPr>
    </w:p>
    <w:p w14:paraId="2BDB4A52">
      <w:pPr>
        <w:spacing w:line="276" w:lineRule="auto"/>
        <w:jc w:val="center"/>
        <w:rPr>
          <w:rFonts w:eastAsia="PMingLiU"/>
          <w:b/>
          <w:lang w:eastAsia="zh-CN"/>
        </w:rPr>
      </w:pPr>
    </w:p>
    <w:p w14:paraId="6E9E546C">
      <w:pPr>
        <w:spacing w:line="276" w:lineRule="auto"/>
        <w:jc w:val="center"/>
        <w:rPr>
          <w:rFonts w:eastAsia="PMingLiU"/>
          <w:b/>
          <w:lang w:eastAsia="zh-CN"/>
        </w:rPr>
      </w:pPr>
    </w:p>
    <w:p w14:paraId="3565CA24">
      <w:pPr>
        <w:spacing w:line="276" w:lineRule="auto"/>
        <w:jc w:val="center"/>
        <w:rPr>
          <w:rFonts w:eastAsia="PMingLiU"/>
          <w:b/>
          <w:lang w:eastAsia="zh-CN"/>
        </w:rPr>
      </w:pPr>
    </w:p>
    <w:p w14:paraId="76A3F326">
      <w:pPr>
        <w:jc w:val="right"/>
        <w:rPr>
          <w:sz w:val="22"/>
          <w:szCs w:val="22"/>
          <w:lang w:val="it-IT"/>
        </w:rPr>
      </w:pPr>
      <w:r>
        <w:rPr>
          <w:lang w:val="it-IT"/>
        </w:rPr>
        <w:t>Anexa nr. 14</w:t>
      </w:r>
    </w:p>
    <w:p w14:paraId="7BC66E02">
      <w:pPr>
        <w:jc w:val="right"/>
        <w:rPr>
          <w:lang w:val="it-IT"/>
        </w:rPr>
      </w:pPr>
      <w:r>
        <w:rPr>
          <w:lang w:val="it-IT"/>
        </w:rPr>
        <w:t>la Documentația standard nr._____</w:t>
      </w:r>
    </w:p>
    <w:p w14:paraId="42F54329">
      <w:pPr>
        <w:jc w:val="right"/>
        <w:rPr>
          <w:lang w:val="it-IT"/>
        </w:rPr>
      </w:pPr>
      <w:r>
        <w:rPr>
          <w:lang w:val="it-IT"/>
        </w:rPr>
        <w:t>din “____” ________ 20___</w:t>
      </w:r>
    </w:p>
    <w:p w14:paraId="33012ED3">
      <w:pPr>
        <w:spacing w:line="276" w:lineRule="auto"/>
        <w:jc w:val="center"/>
        <w:rPr>
          <w:rFonts w:eastAsia="PMingLiU"/>
          <w:b/>
          <w:lang w:eastAsia="zh-CN"/>
        </w:rPr>
      </w:pPr>
    </w:p>
    <w:p w14:paraId="763EF5A5">
      <w:pPr>
        <w:spacing w:line="276" w:lineRule="auto"/>
        <w:jc w:val="center"/>
        <w:rPr>
          <w:rFonts w:eastAsia="PMingLiU"/>
          <w:b/>
          <w:lang w:eastAsia="zh-CN"/>
        </w:rPr>
      </w:pPr>
    </w:p>
    <w:p w14:paraId="60FE4F75">
      <w:pPr>
        <w:spacing w:line="276" w:lineRule="auto"/>
        <w:jc w:val="center"/>
        <w:rPr>
          <w:rFonts w:eastAsia="PMingLiU"/>
          <w:b/>
          <w:lang w:eastAsia="zh-CN"/>
        </w:rPr>
      </w:pPr>
    </w:p>
    <w:p w14:paraId="2C197E9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014B3CE">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69DA514">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223F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35BF4A45">
            <w:pPr>
              <w:tabs>
                <w:tab w:val="left" w:pos="567"/>
              </w:tabs>
              <w:jc w:val="center"/>
              <w:rPr>
                <w:b/>
                <w:bCs/>
              </w:rPr>
            </w:pPr>
          </w:p>
          <w:p w14:paraId="33C72517">
            <w:pPr>
              <w:tabs>
                <w:tab w:val="left" w:pos="567"/>
              </w:tabs>
              <w:jc w:val="center"/>
              <w:rPr>
                <w:b/>
                <w:bCs/>
              </w:rPr>
            </w:pPr>
            <w:r>
              <w:rPr>
                <w:b/>
                <w:bCs/>
              </w:rPr>
              <w:t>Nr.</w:t>
            </w:r>
          </w:p>
          <w:p w14:paraId="1A1C058D">
            <w:pPr>
              <w:tabs>
                <w:tab w:val="left" w:pos="567"/>
              </w:tabs>
              <w:jc w:val="center"/>
              <w:rPr>
                <w:b/>
                <w:bCs/>
              </w:rPr>
            </w:pPr>
            <w:r>
              <w:rPr>
                <w:b/>
                <w:bCs/>
              </w:rPr>
              <w:t>d/o</w:t>
            </w:r>
          </w:p>
        </w:tc>
        <w:tc>
          <w:tcPr>
            <w:tcW w:w="727" w:type="pct"/>
            <w:vAlign w:val="center"/>
          </w:tcPr>
          <w:p w14:paraId="4C3A4FAB">
            <w:pPr>
              <w:pStyle w:val="2"/>
              <w:numPr>
                <w:ilvl w:val="0"/>
                <w:numId w:val="0"/>
              </w:numPr>
              <w:tabs>
                <w:tab w:val="left" w:pos="567"/>
              </w:tabs>
              <w:ind w:left="360"/>
              <w:rPr>
                <w:bCs/>
              </w:rPr>
            </w:pPr>
          </w:p>
          <w:p w14:paraId="6C7FD7F9">
            <w:pPr>
              <w:tabs>
                <w:tab w:val="left" w:pos="567"/>
              </w:tabs>
              <w:jc w:val="center"/>
              <w:rPr>
                <w:b/>
                <w:bCs/>
              </w:rPr>
            </w:pPr>
            <w:r>
              <w:rPr>
                <w:b/>
                <w:bCs/>
              </w:rPr>
              <w:t>Func</w:t>
            </w:r>
            <w:r>
              <w:rPr>
                <w:rFonts w:hint="eastAsia"/>
                <w:b/>
                <w:bCs/>
              </w:rPr>
              <w:t>ţ</w:t>
            </w:r>
            <w:r>
              <w:rPr>
                <w:b/>
                <w:bCs/>
              </w:rPr>
              <w:t>ia</w:t>
            </w:r>
          </w:p>
        </w:tc>
        <w:tc>
          <w:tcPr>
            <w:tcW w:w="1000" w:type="pct"/>
            <w:vAlign w:val="center"/>
          </w:tcPr>
          <w:p w14:paraId="368F563A">
            <w:pPr>
              <w:tabs>
                <w:tab w:val="left" w:pos="567"/>
                <w:tab w:val="left" w:pos="1134"/>
              </w:tabs>
              <w:ind w:left="360"/>
              <w:jc w:val="center"/>
              <w:outlineLvl w:val="0"/>
              <w:rPr>
                <w:b/>
                <w:bCs/>
              </w:rPr>
            </w:pPr>
          </w:p>
          <w:p w14:paraId="7C0A87D2">
            <w:pPr>
              <w:tabs>
                <w:tab w:val="left" w:pos="567"/>
              </w:tabs>
              <w:jc w:val="center"/>
              <w:rPr>
                <w:b/>
                <w:bCs/>
              </w:rPr>
            </w:pPr>
            <w:r>
              <w:rPr>
                <w:b/>
                <w:bCs/>
              </w:rPr>
              <w:t>Studii de specialitate</w:t>
            </w:r>
          </w:p>
        </w:tc>
        <w:tc>
          <w:tcPr>
            <w:tcW w:w="1036" w:type="pct"/>
            <w:vAlign w:val="center"/>
          </w:tcPr>
          <w:p w14:paraId="7795B1A2">
            <w:pPr>
              <w:tabs>
                <w:tab w:val="left" w:pos="567"/>
              </w:tabs>
              <w:jc w:val="center"/>
              <w:rPr>
                <w:b/>
                <w:bCs/>
              </w:rPr>
            </w:pPr>
            <w:r>
              <w:rPr>
                <w:b/>
                <w:bCs/>
              </w:rPr>
              <w:t>Vechimea în  munca de specialitate (ani)</w:t>
            </w:r>
          </w:p>
        </w:tc>
        <w:tc>
          <w:tcPr>
            <w:tcW w:w="1056" w:type="pct"/>
            <w:vAlign w:val="center"/>
          </w:tcPr>
          <w:p w14:paraId="743620B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7B9D5A7">
            <w:pPr>
              <w:tabs>
                <w:tab w:val="left" w:pos="567"/>
              </w:tabs>
              <w:jc w:val="center"/>
              <w:rPr>
                <w:b/>
                <w:bCs/>
              </w:rPr>
            </w:pPr>
            <w:r>
              <w:rPr>
                <w:b/>
                <w:bCs/>
              </w:rPr>
              <w:t>Num</w:t>
            </w:r>
            <w:r>
              <w:rPr>
                <w:rFonts w:hint="eastAsia"/>
                <w:b/>
                <w:bCs/>
              </w:rPr>
              <w:t>ă</w:t>
            </w:r>
            <w:r>
              <w:rPr>
                <w:b/>
                <w:bCs/>
              </w:rPr>
              <w:t>rul certificatului de atestare</w:t>
            </w:r>
          </w:p>
          <w:p w14:paraId="6FC95F05">
            <w:pPr>
              <w:tabs>
                <w:tab w:val="left" w:pos="567"/>
              </w:tabs>
              <w:jc w:val="center"/>
              <w:rPr>
                <w:b/>
                <w:bCs/>
              </w:rPr>
            </w:pPr>
            <w:r>
              <w:rPr>
                <w:b/>
                <w:bCs/>
              </w:rPr>
              <w:t>și data eliber</w:t>
            </w:r>
            <w:r>
              <w:rPr>
                <w:rFonts w:hint="eastAsia"/>
                <w:b/>
                <w:bCs/>
              </w:rPr>
              <w:t>ă</w:t>
            </w:r>
            <w:r>
              <w:rPr>
                <w:b/>
                <w:bCs/>
              </w:rPr>
              <w:t>rii</w:t>
            </w:r>
          </w:p>
          <w:p w14:paraId="6973AF46">
            <w:pPr>
              <w:tabs>
                <w:tab w:val="left" w:pos="567"/>
                <w:tab w:val="left" w:pos="1134"/>
              </w:tabs>
              <w:ind w:left="360"/>
              <w:jc w:val="center"/>
              <w:outlineLvl w:val="0"/>
              <w:rPr>
                <w:b/>
                <w:bCs/>
              </w:rPr>
            </w:pPr>
          </w:p>
          <w:p w14:paraId="6B7174EA">
            <w:pPr>
              <w:tabs>
                <w:tab w:val="left" w:pos="567"/>
                <w:tab w:val="left" w:pos="1134"/>
              </w:tabs>
              <w:ind w:left="360"/>
              <w:jc w:val="center"/>
              <w:outlineLvl w:val="0"/>
              <w:rPr>
                <w:b/>
                <w:bCs/>
              </w:rPr>
            </w:pPr>
          </w:p>
        </w:tc>
      </w:tr>
      <w:tr w14:paraId="40D5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6A175B99">
            <w:pPr>
              <w:tabs>
                <w:tab w:val="left" w:pos="567"/>
                <w:tab w:val="left" w:pos="1134"/>
              </w:tabs>
              <w:ind w:left="360"/>
              <w:jc w:val="both"/>
              <w:outlineLvl w:val="0"/>
              <w:rPr>
                <w:b/>
                <w:bCs/>
              </w:rPr>
            </w:pPr>
          </w:p>
        </w:tc>
        <w:tc>
          <w:tcPr>
            <w:tcW w:w="727" w:type="pct"/>
          </w:tcPr>
          <w:p w14:paraId="4C63176C">
            <w:pPr>
              <w:tabs>
                <w:tab w:val="left" w:pos="567"/>
              </w:tabs>
              <w:jc w:val="center"/>
              <w:rPr>
                <w:b/>
                <w:bCs/>
              </w:rPr>
            </w:pPr>
            <w:r>
              <w:rPr>
                <w:b/>
                <w:bCs/>
              </w:rPr>
              <w:t>1</w:t>
            </w:r>
          </w:p>
        </w:tc>
        <w:tc>
          <w:tcPr>
            <w:tcW w:w="1000" w:type="pct"/>
          </w:tcPr>
          <w:p w14:paraId="078225D0">
            <w:pPr>
              <w:tabs>
                <w:tab w:val="left" w:pos="567"/>
              </w:tabs>
              <w:jc w:val="center"/>
              <w:rPr>
                <w:b/>
                <w:bCs/>
              </w:rPr>
            </w:pPr>
            <w:r>
              <w:rPr>
                <w:b/>
                <w:bCs/>
              </w:rPr>
              <w:t>2</w:t>
            </w:r>
          </w:p>
        </w:tc>
        <w:tc>
          <w:tcPr>
            <w:tcW w:w="1036" w:type="pct"/>
          </w:tcPr>
          <w:p w14:paraId="6CBE0639">
            <w:pPr>
              <w:tabs>
                <w:tab w:val="left" w:pos="567"/>
              </w:tabs>
              <w:jc w:val="center"/>
              <w:rPr>
                <w:b/>
                <w:bCs/>
              </w:rPr>
            </w:pPr>
            <w:r>
              <w:rPr>
                <w:b/>
                <w:bCs/>
              </w:rPr>
              <w:t>3</w:t>
            </w:r>
          </w:p>
        </w:tc>
        <w:tc>
          <w:tcPr>
            <w:tcW w:w="1056" w:type="pct"/>
          </w:tcPr>
          <w:p w14:paraId="506B75B2">
            <w:pPr>
              <w:tabs>
                <w:tab w:val="left" w:pos="567"/>
              </w:tabs>
              <w:jc w:val="center"/>
              <w:rPr>
                <w:b/>
                <w:bCs/>
              </w:rPr>
            </w:pPr>
            <w:r>
              <w:rPr>
                <w:b/>
                <w:bCs/>
              </w:rPr>
              <w:t>4</w:t>
            </w:r>
          </w:p>
        </w:tc>
        <w:tc>
          <w:tcPr>
            <w:tcW w:w="908" w:type="pct"/>
          </w:tcPr>
          <w:p w14:paraId="419FE2A7">
            <w:pPr>
              <w:tabs>
                <w:tab w:val="left" w:pos="567"/>
              </w:tabs>
              <w:jc w:val="center"/>
              <w:rPr>
                <w:b/>
                <w:bCs/>
              </w:rPr>
            </w:pPr>
            <w:r>
              <w:rPr>
                <w:b/>
                <w:bCs/>
              </w:rPr>
              <w:t>5</w:t>
            </w:r>
          </w:p>
        </w:tc>
      </w:tr>
      <w:tr w14:paraId="5027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2BC56D0">
            <w:pPr>
              <w:keepNext/>
              <w:keepLines/>
              <w:tabs>
                <w:tab w:val="left" w:pos="567"/>
              </w:tabs>
              <w:spacing w:before="200"/>
              <w:jc w:val="both"/>
              <w:outlineLvl w:val="2"/>
              <w:rPr>
                <w:bCs/>
              </w:rPr>
            </w:pPr>
          </w:p>
        </w:tc>
        <w:tc>
          <w:tcPr>
            <w:tcW w:w="727" w:type="pct"/>
          </w:tcPr>
          <w:p w14:paraId="40935CDD">
            <w:pPr>
              <w:tabs>
                <w:tab w:val="left" w:pos="567"/>
              </w:tabs>
              <w:jc w:val="both"/>
              <w:rPr>
                <w:bCs/>
              </w:rPr>
            </w:pPr>
          </w:p>
        </w:tc>
        <w:tc>
          <w:tcPr>
            <w:tcW w:w="1000" w:type="pct"/>
          </w:tcPr>
          <w:p w14:paraId="120A2F1A">
            <w:pPr>
              <w:keepNext/>
              <w:keepLines/>
              <w:tabs>
                <w:tab w:val="left" w:pos="567"/>
              </w:tabs>
              <w:spacing w:before="200"/>
              <w:jc w:val="both"/>
              <w:outlineLvl w:val="2"/>
              <w:rPr>
                <w:bCs/>
              </w:rPr>
            </w:pPr>
          </w:p>
        </w:tc>
        <w:tc>
          <w:tcPr>
            <w:tcW w:w="1036" w:type="pct"/>
          </w:tcPr>
          <w:p w14:paraId="0AEFBA0B">
            <w:pPr>
              <w:keepNext/>
              <w:keepLines/>
              <w:tabs>
                <w:tab w:val="left" w:pos="567"/>
              </w:tabs>
              <w:spacing w:before="200"/>
              <w:jc w:val="both"/>
              <w:outlineLvl w:val="2"/>
              <w:rPr>
                <w:bCs/>
              </w:rPr>
            </w:pPr>
          </w:p>
        </w:tc>
        <w:tc>
          <w:tcPr>
            <w:tcW w:w="1056" w:type="pct"/>
          </w:tcPr>
          <w:p w14:paraId="4CF07B2C">
            <w:pPr>
              <w:keepNext/>
              <w:keepLines/>
              <w:tabs>
                <w:tab w:val="left" w:pos="567"/>
              </w:tabs>
              <w:spacing w:before="200"/>
              <w:jc w:val="both"/>
              <w:outlineLvl w:val="2"/>
              <w:rPr>
                <w:bCs/>
              </w:rPr>
            </w:pPr>
          </w:p>
        </w:tc>
        <w:tc>
          <w:tcPr>
            <w:tcW w:w="908" w:type="pct"/>
          </w:tcPr>
          <w:p w14:paraId="2D24C74C">
            <w:pPr>
              <w:keepNext/>
              <w:keepLines/>
              <w:tabs>
                <w:tab w:val="left" w:pos="567"/>
              </w:tabs>
              <w:spacing w:before="200"/>
              <w:jc w:val="both"/>
              <w:outlineLvl w:val="2"/>
              <w:rPr>
                <w:bCs/>
              </w:rPr>
            </w:pPr>
          </w:p>
        </w:tc>
      </w:tr>
      <w:tr w14:paraId="1EC8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8A1F383">
            <w:pPr>
              <w:keepNext/>
              <w:keepLines/>
              <w:tabs>
                <w:tab w:val="left" w:pos="567"/>
              </w:tabs>
              <w:spacing w:before="200"/>
              <w:jc w:val="both"/>
              <w:outlineLvl w:val="2"/>
              <w:rPr>
                <w:bCs/>
              </w:rPr>
            </w:pPr>
          </w:p>
        </w:tc>
        <w:tc>
          <w:tcPr>
            <w:tcW w:w="727" w:type="pct"/>
          </w:tcPr>
          <w:p w14:paraId="32CD2ADA">
            <w:pPr>
              <w:tabs>
                <w:tab w:val="left" w:pos="567"/>
              </w:tabs>
              <w:jc w:val="both"/>
              <w:rPr>
                <w:bCs/>
              </w:rPr>
            </w:pPr>
          </w:p>
        </w:tc>
        <w:tc>
          <w:tcPr>
            <w:tcW w:w="1000" w:type="pct"/>
          </w:tcPr>
          <w:p w14:paraId="3F7A0985">
            <w:pPr>
              <w:keepNext/>
              <w:keepLines/>
              <w:tabs>
                <w:tab w:val="left" w:pos="567"/>
              </w:tabs>
              <w:spacing w:before="200"/>
              <w:jc w:val="both"/>
              <w:outlineLvl w:val="2"/>
              <w:rPr>
                <w:bCs/>
              </w:rPr>
            </w:pPr>
          </w:p>
        </w:tc>
        <w:tc>
          <w:tcPr>
            <w:tcW w:w="1036" w:type="pct"/>
          </w:tcPr>
          <w:p w14:paraId="27A02633">
            <w:pPr>
              <w:keepNext/>
              <w:keepLines/>
              <w:tabs>
                <w:tab w:val="left" w:pos="567"/>
              </w:tabs>
              <w:spacing w:before="200"/>
              <w:jc w:val="both"/>
              <w:outlineLvl w:val="2"/>
              <w:rPr>
                <w:bCs/>
              </w:rPr>
            </w:pPr>
          </w:p>
        </w:tc>
        <w:tc>
          <w:tcPr>
            <w:tcW w:w="1056" w:type="pct"/>
          </w:tcPr>
          <w:p w14:paraId="558867AB">
            <w:pPr>
              <w:keepNext/>
              <w:keepLines/>
              <w:tabs>
                <w:tab w:val="left" w:pos="567"/>
              </w:tabs>
              <w:spacing w:before="200"/>
              <w:jc w:val="both"/>
              <w:outlineLvl w:val="2"/>
              <w:rPr>
                <w:bCs/>
              </w:rPr>
            </w:pPr>
          </w:p>
        </w:tc>
        <w:tc>
          <w:tcPr>
            <w:tcW w:w="908" w:type="pct"/>
          </w:tcPr>
          <w:p w14:paraId="5450BCF9">
            <w:pPr>
              <w:keepNext/>
              <w:keepLines/>
              <w:tabs>
                <w:tab w:val="left" w:pos="567"/>
              </w:tabs>
              <w:spacing w:before="200"/>
              <w:jc w:val="both"/>
              <w:outlineLvl w:val="2"/>
              <w:rPr>
                <w:bCs/>
              </w:rPr>
            </w:pPr>
          </w:p>
        </w:tc>
      </w:tr>
      <w:tr w14:paraId="6130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0" w:hRule="atLeast"/>
        </w:trPr>
        <w:tc>
          <w:tcPr>
            <w:tcW w:w="273" w:type="pct"/>
          </w:tcPr>
          <w:p w14:paraId="29B939DC">
            <w:pPr>
              <w:keepNext/>
              <w:keepLines/>
              <w:tabs>
                <w:tab w:val="left" w:pos="567"/>
              </w:tabs>
              <w:spacing w:before="200"/>
              <w:jc w:val="both"/>
              <w:outlineLvl w:val="2"/>
              <w:rPr>
                <w:bCs/>
              </w:rPr>
            </w:pPr>
          </w:p>
        </w:tc>
        <w:tc>
          <w:tcPr>
            <w:tcW w:w="727" w:type="pct"/>
          </w:tcPr>
          <w:p w14:paraId="285A952E">
            <w:pPr>
              <w:tabs>
                <w:tab w:val="left" w:pos="567"/>
              </w:tabs>
              <w:jc w:val="both"/>
              <w:rPr>
                <w:bCs/>
              </w:rPr>
            </w:pPr>
          </w:p>
        </w:tc>
        <w:tc>
          <w:tcPr>
            <w:tcW w:w="1000" w:type="pct"/>
          </w:tcPr>
          <w:p w14:paraId="3CC4B53E">
            <w:pPr>
              <w:keepNext/>
              <w:keepLines/>
              <w:tabs>
                <w:tab w:val="left" w:pos="567"/>
              </w:tabs>
              <w:spacing w:before="200"/>
              <w:jc w:val="both"/>
              <w:outlineLvl w:val="2"/>
              <w:rPr>
                <w:bCs/>
              </w:rPr>
            </w:pPr>
          </w:p>
        </w:tc>
        <w:tc>
          <w:tcPr>
            <w:tcW w:w="1036" w:type="pct"/>
          </w:tcPr>
          <w:p w14:paraId="27F731E0">
            <w:pPr>
              <w:keepNext/>
              <w:keepLines/>
              <w:tabs>
                <w:tab w:val="left" w:pos="567"/>
              </w:tabs>
              <w:spacing w:before="200"/>
              <w:jc w:val="both"/>
              <w:outlineLvl w:val="2"/>
              <w:rPr>
                <w:bCs/>
              </w:rPr>
            </w:pPr>
          </w:p>
        </w:tc>
        <w:tc>
          <w:tcPr>
            <w:tcW w:w="1056" w:type="pct"/>
          </w:tcPr>
          <w:p w14:paraId="3EFEB582">
            <w:pPr>
              <w:keepNext/>
              <w:keepLines/>
              <w:tabs>
                <w:tab w:val="left" w:pos="567"/>
              </w:tabs>
              <w:spacing w:before="200"/>
              <w:jc w:val="both"/>
              <w:outlineLvl w:val="2"/>
              <w:rPr>
                <w:bCs/>
              </w:rPr>
            </w:pPr>
          </w:p>
        </w:tc>
        <w:tc>
          <w:tcPr>
            <w:tcW w:w="908" w:type="pct"/>
          </w:tcPr>
          <w:p w14:paraId="5DE2C002">
            <w:pPr>
              <w:keepNext/>
              <w:keepLines/>
              <w:tabs>
                <w:tab w:val="left" w:pos="567"/>
              </w:tabs>
              <w:spacing w:before="200"/>
              <w:jc w:val="both"/>
              <w:outlineLvl w:val="2"/>
              <w:rPr>
                <w:bCs/>
              </w:rPr>
            </w:pPr>
          </w:p>
        </w:tc>
      </w:tr>
      <w:tr w14:paraId="11535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E695CB9">
            <w:pPr>
              <w:keepNext/>
              <w:keepLines/>
              <w:tabs>
                <w:tab w:val="left" w:pos="567"/>
              </w:tabs>
              <w:spacing w:before="200"/>
              <w:jc w:val="both"/>
              <w:outlineLvl w:val="2"/>
              <w:rPr>
                <w:bCs/>
              </w:rPr>
            </w:pPr>
          </w:p>
        </w:tc>
        <w:tc>
          <w:tcPr>
            <w:tcW w:w="727" w:type="pct"/>
          </w:tcPr>
          <w:p w14:paraId="673E1AC4">
            <w:pPr>
              <w:tabs>
                <w:tab w:val="left" w:pos="567"/>
              </w:tabs>
              <w:jc w:val="both"/>
              <w:rPr>
                <w:bCs/>
              </w:rPr>
            </w:pPr>
          </w:p>
        </w:tc>
        <w:tc>
          <w:tcPr>
            <w:tcW w:w="1000" w:type="pct"/>
          </w:tcPr>
          <w:p w14:paraId="13484E0E">
            <w:pPr>
              <w:keepNext/>
              <w:keepLines/>
              <w:tabs>
                <w:tab w:val="left" w:pos="567"/>
              </w:tabs>
              <w:spacing w:before="200"/>
              <w:jc w:val="both"/>
              <w:outlineLvl w:val="2"/>
              <w:rPr>
                <w:bCs/>
              </w:rPr>
            </w:pPr>
          </w:p>
        </w:tc>
        <w:tc>
          <w:tcPr>
            <w:tcW w:w="1036" w:type="pct"/>
          </w:tcPr>
          <w:p w14:paraId="454F04DC">
            <w:pPr>
              <w:keepNext/>
              <w:keepLines/>
              <w:tabs>
                <w:tab w:val="left" w:pos="567"/>
              </w:tabs>
              <w:spacing w:before="200"/>
              <w:jc w:val="both"/>
              <w:outlineLvl w:val="2"/>
              <w:rPr>
                <w:bCs/>
              </w:rPr>
            </w:pPr>
          </w:p>
        </w:tc>
        <w:tc>
          <w:tcPr>
            <w:tcW w:w="1056" w:type="pct"/>
          </w:tcPr>
          <w:p w14:paraId="2BA55EF6">
            <w:pPr>
              <w:keepNext/>
              <w:keepLines/>
              <w:tabs>
                <w:tab w:val="left" w:pos="567"/>
              </w:tabs>
              <w:spacing w:before="200"/>
              <w:jc w:val="both"/>
              <w:outlineLvl w:val="2"/>
              <w:rPr>
                <w:bCs/>
              </w:rPr>
            </w:pPr>
          </w:p>
        </w:tc>
        <w:tc>
          <w:tcPr>
            <w:tcW w:w="908" w:type="pct"/>
          </w:tcPr>
          <w:p w14:paraId="12B4EB06">
            <w:pPr>
              <w:keepNext/>
              <w:keepLines/>
              <w:tabs>
                <w:tab w:val="left" w:pos="567"/>
              </w:tabs>
              <w:spacing w:before="200"/>
              <w:jc w:val="both"/>
              <w:outlineLvl w:val="2"/>
              <w:rPr>
                <w:bCs/>
              </w:rPr>
            </w:pPr>
          </w:p>
        </w:tc>
      </w:tr>
      <w:tr w14:paraId="7685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0AF415BD">
            <w:pPr>
              <w:keepNext/>
              <w:keepLines/>
              <w:tabs>
                <w:tab w:val="left" w:pos="567"/>
              </w:tabs>
              <w:spacing w:before="200"/>
              <w:jc w:val="both"/>
              <w:outlineLvl w:val="2"/>
              <w:rPr>
                <w:bCs/>
              </w:rPr>
            </w:pPr>
          </w:p>
        </w:tc>
        <w:tc>
          <w:tcPr>
            <w:tcW w:w="727" w:type="pct"/>
          </w:tcPr>
          <w:p w14:paraId="4885CB56">
            <w:pPr>
              <w:tabs>
                <w:tab w:val="left" w:pos="567"/>
              </w:tabs>
              <w:jc w:val="both"/>
              <w:rPr>
                <w:bCs/>
              </w:rPr>
            </w:pPr>
          </w:p>
        </w:tc>
        <w:tc>
          <w:tcPr>
            <w:tcW w:w="1000" w:type="pct"/>
          </w:tcPr>
          <w:p w14:paraId="5C7D9FF6">
            <w:pPr>
              <w:keepNext/>
              <w:keepLines/>
              <w:tabs>
                <w:tab w:val="left" w:pos="567"/>
              </w:tabs>
              <w:spacing w:before="200"/>
              <w:jc w:val="both"/>
              <w:outlineLvl w:val="2"/>
              <w:rPr>
                <w:bCs/>
              </w:rPr>
            </w:pPr>
          </w:p>
        </w:tc>
        <w:tc>
          <w:tcPr>
            <w:tcW w:w="1036" w:type="pct"/>
          </w:tcPr>
          <w:p w14:paraId="0D66DB4C">
            <w:pPr>
              <w:keepNext/>
              <w:keepLines/>
              <w:tabs>
                <w:tab w:val="left" w:pos="567"/>
              </w:tabs>
              <w:spacing w:before="200"/>
              <w:jc w:val="both"/>
              <w:outlineLvl w:val="2"/>
              <w:rPr>
                <w:bCs/>
              </w:rPr>
            </w:pPr>
          </w:p>
        </w:tc>
        <w:tc>
          <w:tcPr>
            <w:tcW w:w="1056" w:type="pct"/>
          </w:tcPr>
          <w:p w14:paraId="1F411123">
            <w:pPr>
              <w:keepNext/>
              <w:keepLines/>
              <w:tabs>
                <w:tab w:val="left" w:pos="567"/>
              </w:tabs>
              <w:spacing w:before="200"/>
              <w:jc w:val="both"/>
              <w:outlineLvl w:val="2"/>
              <w:rPr>
                <w:bCs/>
              </w:rPr>
            </w:pPr>
          </w:p>
        </w:tc>
        <w:tc>
          <w:tcPr>
            <w:tcW w:w="908" w:type="pct"/>
          </w:tcPr>
          <w:p w14:paraId="7C84BEAA">
            <w:pPr>
              <w:keepNext/>
              <w:keepLines/>
              <w:tabs>
                <w:tab w:val="left" w:pos="567"/>
              </w:tabs>
              <w:spacing w:before="200"/>
              <w:jc w:val="both"/>
              <w:outlineLvl w:val="2"/>
              <w:rPr>
                <w:bCs/>
              </w:rPr>
            </w:pPr>
          </w:p>
        </w:tc>
      </w:tr>
    </w:tbl>
    <w:p w14:paraId="30352E4D">
      <w:pPr>
        <w:jc w:val="both"/>
        <w:rPr>
          <w:rFonts w:eastAsia="PMingLiU"/>
          <w:lang w:eastAsia="zh-CN"/>
        </w:rPr>
      </w:pPr>
    </w:p>
    <w:p w14:paraId="618A9C55">
      <w:pPr>
        <w:jc w:val="both"/>
        <w:rPr>
          <w:rFonts w:eastAsia="PMingLiU"/>
          <w:lang w:eastAsia="zh-CN"/>
        </w:rPr>
      </w:pPr>
      <w:r>
        <w:rPr>
          <w:rFonts w:eastAsia="PMingLiU"/>
          <w:lang w:eastAsia="zh-CN"/>
        </w:rPr>
        <w:t>Semnat: _________________________________________</w:t>
      </w:r>
    </w:p>
    <w:p w14:paraId="6A6FF976">
      <w:pPr>
        <w:jc w:val="both"/>
        <w:rPr>
          <w:rFonts w:eastAsia="PMingLiU"/>
          <w:lang w:eastAsia="zh-CN"/>
        </w:rPr>
      </w:pPr>
      <w:r>
        <w:rPr>
          <w:rFonts w:eastAsia="PMingLiU"/>
          <w:lang w:eastAsia="zh-CN"/>
        </w:rPr>
        <w:t>Nume: __________________________________________</w:t>
      </w:r>
    </w:p>
    <w:p w14:paraId="3B371D9D">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75B2FCD">
      <w:pPr>
        <w:jc w:val="both"/>
        <w:rPr>
          <w:rFonts w:eastAsia="PMingLiU"/>
          <w:lang w:eastAsia="zh-CN"/>
        </w:rPr>
      </w:pPr>
      <w:r>
        <w:rPr>
          <w:rFonts w:eastAsia="PMingLiU"/>
          <w:lang w:eastAsia="zh-CN"/>
        </w:rPr>
        <w:t>Denumirea firmei: _________________________________</w:t>
      </w:r>
    </w:p>
    <w:p w14:paraId="4BA66F5E">
      <w:pPr>
        <w:keepNext/>
        <w:keepLines/>
        <w:jc w:val="center"/>
        <w:outlineLvl w:val="1"/>
        <w:rPr>
          <w:rFonts w:eastAsiaTheme="majorEastAsia"/>
          <w:b/>
          <w:bCs/>
        </w:rPr>
      </w:pPr>
    </w:p>
    <w:p w14:paraId="47EEC4EF">
      <w:pPr>
        <w:spacing w:line="276" w:lineRule="auto"/>
        <w:jc w:val="center"/>
        <w:rPr>
          <w:rFonts w:eastAsia="PMingLiU"/>
          <w:b/>
          <w:lang w:eastAsia="zh-CN"/>
        </w:rPr>
      </w:pPr>
    </w:p>
    <w:p w14:paraId="5426EAC3">
      <w:pPr>
        <w:spacing w:line="276" w:lineRule="auto"/>
        <w:jc w:val="center"/>
        <w:rPr>
          <w:rFonts w:eastAsia="PMingLiU"/>
          <w:b/>
          <w:lang w:eastAsia="zh-CN"/>
        </w:rPr>
      </w:pPr>
    </w:p>
    <w:p w14:paraId="4123DA2E">
      <w:pPr>
        <w:spacing w:line="276" w:lineRule="auto"/>
        <w:jc w:val="center"/>
        <w:rPr>
          <w:rFonts w:eastAsia="PMingLiU"/>
          <w:b/>
          <w:lang w:eastAsia="zh-CN"/>
        </w:rPr>
      </w:pPr>
    </w:p>
    <w:p w14:paraId="18777C60">
      <w:pPr>
        <w:spacing w:line="276" w:lineRule="auto"/>
        <w:jc w:val="center"/>
        <w:rPr>
          <w:rFonts w:eastAsia="PMingLiU"/>
          <w:b/>
          <w:lang w:eastAsia="zh-CN"/>
        </w:rPr>
      </w:pPr>
    </w:p>
    <w:p w14:paraId="33176E6E">
      <w:pPr>
        <w:spacing w:line="276" w:lineRule="auto"/>
        <w:jc w:val="center"/>
        <w:rPr>
          <w:rFonts w:eastAsia="PMingLiU"/>
          <w:b/>
          <w:lang w:eastAsia="zh-CN"/>
        </w:rPr>
      </w:pPr>
    </w:p>
    <w:p w14:paraId="29817416">
      <w:pPr>
        <w:spacing w:line="276" w:lineRule="auto"/>
        <w:jc w:val="center"/>
        <w:rPr>
          <w:rFonts w:eastAsia="PMingLiU"/>
          <w:b/>
          <w:lang w:eastAsia="zh-CN"/>
        </w:rPr>
      </w:pPr>
    </w:p>
    <w:p w14:paraId="4F30FF35">
      <w:pPr>
        <w:spacing w:line="276" w:lineRule="auto"/>
        <w:jc w:val="center"/>
        <w:rPr>
          <w:rFonts w:eastAsia="PMingLiU"/>
          <w:b/>
          <w:lang w:eastAsia="zh-CN"/>
        </w:rPr>
      </w:pPr>
    </w:p>
    <w:p w14:paraId="3B401580">
      <w:pPr>
        <w:spacing w:line="276" w:lineRule="auto"/>
        <w:jc w:val="center"/>
        <w:rPr>
          <w:rFonts w:eastAsia="PMingLiU"/>
          <w:b/>
          <w:lang w:eastAsia="zh-CN"/>
        </w:rPr>
      </w:pPr>
    </w:p>
    <w:p w14:paraId="59EC0865">
      <w:pPr>
        <w:spacing w:line="276" w:lineRule="auto"/>
        <w:jc w:val="center"/>
        <w:rPr>
          <w:rFonts w:eastAsia="PMingLiU"/>
          <w:b/>
          <w:lang w:eastAsia="zh-CN"/>
        </w:rPr>
      </w:pPr>
    </w:p>
    <w:p w14:paraId="363F5348">
      <w:pPr>
        <w:spacing w:line="276" w:lineRule="auto"/>
        <w:jc w:val="center"/>
        <w:rPr>
          <w:rFonts w:eastAsia="PMingLiU"/>
          <w:b/>
          <w:lang w:eastAsia="zh-CN"/>
        </w:rPr>
      </w:pPr>
    </w:p>
    <w:p w14:paraId="0BB3F371">
      <w:pPr>
        <w:spacing w:line="276" w:lineRule="auto"/>
        <w:jc w:val="center"/>
        <w:rPr>
          <w:rFonts w:eastAsia="PMingLiU"/>
          <w:b/>
          <w:lang w:eastAsia="zh-CN"/>
        </w:rPr>
      </w:pPr>
    </w:p>
    <w:p w14:paraId="0A923102">
      <w:pPr>
        <w:spacing w:line="276" w:lineRule="auto"/>
        <w:jc w:val="center"/>
        <w:rPr>
          <w:rFonts w:eastAsia="PMingLiU"/>
          <w:b/>
          <w:lang w:eastAsia="zh-CN"/>
        </w:rPr>
      </w:pPr>
    </w:p>
    <w:p w14:paraId="52EA0F98">
      <w:pPr>
        <w:spacing w:line="276" w:lineRule="auto"/>
        <w:jc w:val="center"/>
        <w:rPr>
          <w:rFonts w:eastAsia="PMingLiU"/>
          <w:b/>
          <w:lang w:eastAsia="zh-CN"/>
        </w:rPr>
      </w:pPr>
    </w:p>
    <w:p w14:paraId="0A3875F1">
      <w:pPr>
        <w:spacing w:line="276" w:lineRule="auto"/>
        <w:jc w:val="center"/>
        <w:rPr>
          <w:rFonts w:eastAsia="PMingLiU"/>
          <w:b/>
          <w:lang w:eastAsia="zh-CN"/>
        </w:rPr>
      </w:pPr>
    </w:p>
    <w:p w14:paraId="01FF63DA">
      <w:pPr>
        <w:jc w:val="right"/>
        <w:rPr>
          <w:lang w:val="it-IT"/>
        </w:rPr>
      </w:pPr>
    </w:p>
    <w:p w14:paraId="4EBB9C29">
      <w:pPr>
        <w:jc w:val="right"/>
        <w:rPr>
          <w:lang w:val="it-IT"/>
        </w:rPr>
      </w:pPr>
    </w:p>
    <w:p w14:paraId="13EF8204">
      <w:pPr>
        <w:jc w:val="right"/>
        <w:rPr>
          <w:lang w:val="it-IT"/>
        </w:rPr>
      </w:pPr>
    </w:p>
    <w:p w14:paraId="65601EB8">
      <w:pPr>
        <w:jc w:val="right"/>
        <w:rPr>
          <w:lang w:val="it-IT"/>
        </w:rPr>
      </w:pPr>
    </w:p>
    <w:p w14:paraId="598A58EF">
      <w:pPr>
        <w:jc w:val="right"/>
        <w:rPr>
          <w:sz w:val="22"/>
          <w:szCs w:val="22"/>
          <w:lang w:val="it-IT"/>
        </w:rPr>
      </w:pPr>
      <w:r>
        <w:rPr>
          <w:lang w:val="it-IT"/>
        </w:rPr>
        <w:t>Anexa nr.15</w:t>
      </w:r>
    </w:p>
    <w:p w14:paraId="635338E6">
      <w:pPr>
        <w:jc w:val="right"/>
        <w:rPr>
          <w:lang w:val="it-IT"/>
        </w:rPr>
      </w:pPr>
      <w:r>
        <w:rPr>
          <w:lang w:val="it-IT"/>
        </w:rPr>
        <w:t>la Documentația standard nr._____</w:t>
      </w:r>
    </w:p>
    <w:p w14:paraId="5F92CB2F">
      <w:pPr>
        <w:jc w:val="right"/>
        <w:rPr>
          <w:lang w:val="it-IT"/>
        </w:rPr>
      </w:pPr>
      <w:r>
        <w:rPr>
          <w:lang w:val="it-IT"/>
        </w:rPr>
        <w:t>din “____” ________ 20___</w:t>
      </w:r>
    </w:p>
    <w:p w14:paraId="1C36691B">
      <w:pPr>
        <w:spacing w:line="276" w:lineRule="auto"/>
        <w:jc w:val="center"/>
        <w:rPr>
          <w:rFonts w:eastAsia="PMingLiU"/>
          <w:b/>
          <w:lang w:eastAsia="zh-CN"/>
        </w:rPr>
      </w:pPr>
    </w:p>
    <w:p w14:paraId="64EE4E73">
      <w:pPr>
        <w:spacing w:line="276" w:lineRule="auto"/>
        <w:jc w:val="center"/>
        <w:rPr>
          <w:rFonts w:eastAsia="PMingLiU"/>
          <w:b/>
          <w:lang w:eastAsia="zh-CN"/>
        </w:rPr>
      </w:pPr>
    </w:p>
    <w:p w14:paraId="1F5AFAA8">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4EA38599">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35B0AAAD">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47B63A86">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1BE40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3CA98403">
            <w:pPr>
              <w:tabs>
                <w:tab w:val="left" w:pos="567"/>
              </w:tabs>
              <w:jc w:val="both"/>
              <w:rPr>
                <w:b/>
              </w:rPr>
            </w:pPr>
            <w:r>
              <w:rPr>
                <w:b/>
              </w:rPr>
              <w:t>Nr. d/o</w:t>
            </w:r>
          </w:p>
        </w:tc>
        <w:tc>
          <w:tcPr>
            <w:tcW w:w="3126" w:type="dxa"/>
            <w:vAlign w:val="center"/>
          </w:tcPr>
          <w:p w14:paraId="3C3C4872">
            <w:pPr>
              <w:jc w:val="center"/>
              <w:rPr>
                <w:b/>
              </w:rPr>
            </w:pPr>
            <w:r>
              <w:rPr>
                <w:b/>
              </w:rPr>
              <w:t xml:space="preserve">Numele </w:t>
            </w:r>
            <w:r>
              <w:rPr>
                <w:rFonts w:hint="eastAsia"/>
                <w:b/>
              </w:rPr>
              <w:t>ş</w:t>
            </w:r>
            <w:r>
              <w:rPr>
                <w:b/>
              </w:rPr>
              <w:t>i adresa subantreprenorilor</w:t>
            </w:r>
          </w:p>
        </w:tc>
        <w:tc>
          <w:tcPr>
            <w:tcW w:w="1984" w:type="dxa"/>
            <w:vAlign w:val="center"/>
          </w:tcPr>
          <w:p w14:paraId="01E6EB80">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6DF90BAF">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391CFFA0">
            <w:pPr>
              <w:jc w:val="center"/>
              <w:rPr>
                <w:rFonts w:eastAsia="MS Mincho"/>
                <w:b/>
                <w:lang w:eastAsia="zh-CN"/>
              </w:rPr>
            </w:pPr>
            <w:r>
              <w:rPr>
                <w:rFonts w:eastAsia="MS Mincho"/>
                <w:b/>
                <w:lang w:eastAsia="zh-CN"/>
              </w:rPr>
              <w:t>% din valoarea contractului</w:t>
            </w:r>
          </w:p>
        </w:tc>
      </w:tr>
      <w:tr w14:paraId="7DF00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7273F236">
            <w:pPr>
              <w:tabs>
                <w:tab w:val="left" w:pos="567"/>
              </w:tabs>
              <w:jc w:val="both"/>
            </w:pPr>
            <w:r>
              <w:t>1.</w:t>
            </w:r>
          </w:p>
        </w:tc>
        <w:tc>
          <w:tcPr>
            <w:tcW w:w="3126" w:type="dxa"/>
          </w:tcPr>
          <w:p w14:paraId="141A1DB1">
            <w:pPr>
              <w:keepNext/>
              <w:keepLines/>
              <w:tabs>
                <w:tab w:val="left" w:pos="567"/>
              </w:tabs>
              <w:spacing w:before="200"/>
              <w:jc w:val="both"/>
              <w:outlineLvl w:val="2"/>
            </w:pPr>
          </w:p>
        </w:tc>
        <w:tc>
          <w:tcPr>
            <w:tcW w:w="1984" w:type="dxa"/>
          </w:tcPr>
          <w:p w14:paraId="11DBF7E7">
            <w:pPr>
              <w:keepNext/>
              <w:keepLines/>
              <w:tabs>
                <w:tab w:val="left" w:pos="567"/>
              </w:tabs>
              <w:spacing w:before="200"/>
              <w:jc w:val="both"/>
              <w:outlineLvl w:val="2"/>
            </w:pPr>
          </w:p>
        </w:tc>
        <w:tc>
          <w:tcPr>
            <w:tcW w:w="1443" w:type="dxa"/>
          </w:tcPr>
          <w:p w14:paraId="736C4D07">
            <w:pPr>
              <w:keepNext/>
              <w:keepLines/>
              <w:tabs>
                <w:tab w:val="left" w:pos="567"/>
              </w:tabs>
              <w:spacing w:before="200"/>
              <w:jc w:val="both"/>
              <w:outlineLvl w:val="2"/>
            </w:pPr>
          </w:p>
        </w:tc>
        <w:tc>
          <w:tcPr>
            <w:tcW w:w="0" w:type="auto"/>
          </w:tcPr>
          <w:p w14:paraId="6ADC8450">
            <w:pPr>
              <w:keepNext/>
              <w:keepLines/>
              <w:tabs>
                <w:tab w:val="left" w:pos="567"/>
              </w:tabs>
              <w:spacing w:before="200"/>
              <w:jc w:val="both"/>
              <w:outlineLvl w:val="2"/>
            </w:pPr>
          </w:p>
        </w:tc>
      </w:tr>
      <w:tr w14:paraId="6C93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15326A4A">
            <w:pPr>
              <w:tabs>
                <w:tab w:val="left" w:pos="567"/>
              </w:tabs>
              <w:jc w:val="both"/>
            </w:pPr>
            <w:r>
              <w:t>2.</w:t>
            </w:r>
          </w:p>
        </w:tc>
        <w:tc>
          <w:tcPr>
            <w:tcW w:w="3126" w:type="dxa"/>
          </w:tcPr>
          <w:p w14:paraId="2E4615F8">
            <w:pPr>
              <w:keepNext/>
              <w:keepLines/>
              <w:tabs>
                <w:tab w:val="left" w:pos="567"/>
              </w:tabs>
              <w:spacing w:before="200"/>
              <w:jc w:val="both"/>
              <w:outlineLvl w:val="2"/>
            </w:pPr>
          </w:p>
        </w:tc>
        <w:tc>
          <w:tcPr>
            <w:tcW w:w="1984" w:type="dxa"/>
          </w:tcPr>
          <w:p w14:paraId="34A7961B">
            <w:pPr>
              <w:keepNext/>
              <w:keepLines/>
              <w:tabs>
                <w:tab w:val="left" w:pos="567"/>
              </w:tabs>
              <w:spacing w:before="200"/>
              <w:jc w:val="both"/>
              <w:outlineLvl w:val="2"/>
            </w:pPr>
          </w:p>
        </w:tc>
        <w:tc>
          <w:tcPr>
            <w:tcW w:w="1443" w:type="dxa"/>
          </w:tcPr>
          <w:p w14:paraId="56E1C5C8">
            <w:pPr>
              <w:keepNext/>
              <w:keepLines/>
              <w:tabs>
                <w:tab w:val="left" w:pos="567"/>
              </w:tabs>
              <w:spacing w:before="200"/>
              <w:jc w:val="both"/>
              <w:outlineLvl w:val="2"/>
            </w:pPr>
          </w:p>
        </w:tc>
        <w:tc>
          <w:tcPr>
            <w:tcW w:w="0" w:type="auto"/>
          </w:tcPr>
          <w:p w14:paraId="327B870A">
            <w:pPr>
              <w:keepNext/>
              <w:keepLines/>
              <w:tabs>
                <w:tab w:val="left" w:pos="567"/>
              </w:tabs>
              <w:spacing w:before="200"/>
              <w:jc w:val="both"/>
              <w:outlineLvl w:val="2"/>
            </w:pPr>
          </w:p>
        </w:tc>
      </w:tr>
      <w:tr w14:paraId="474C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7492EA9">
            <w:pPr>
              <w:tabs>
                <w:tab w:val="left" w:pos="567"/>
              </w:tabs>
              <w:jc w:val="both"/>
            </w:pPr>
            <w:r>
              <w:t>3.</w:t>
            </w:r>
          </w:p>
        </w:tc>
        <w:tc>
          <w:tcPr>
            <w:tcW w:w="3126" w:type="dxa"/>
          </w:tcPr>
          <w:p w14:paraId="5E427E9E">
            <w:pPr>
              <w:keepNext/>
              <w:keepLines/>
              <w:tabs>
                <w:tab w:val="left" w:pos="567"/>
              </w:tabs>
              <w:spacing w:before="200"/>
              <w:jc w:val="both"/>
              <w:outlineLvl w:val="2"/>
            </w:pPr>
          </w:p>
        </w:tc>
        <w:tc>
          <w:tcPr>
            <w:tcW w:w="1984" w:type="dxa"/>
          </w:tcPr>
          <w:p w14:paraId="781BDBE2">
            <w:pPr>
              <w:keepNext/>
              <w:keepLines/>
              <w:tabs>
                <w:tab w:val="left" w:pos="567"/>
              </w:tabs>
              <w:spacing w:before="200"/>
              <w:jc w:val="both"/>
              <w:outlineLvl w:val="2"/>
            </w:pPr>
          </w:p>
        </w:tc>
        <w:tc>
          <w:tcPr>
            <w:tcW w:w="1443" w:type="dxa"/>
          </w:tcPr>
          <w:p w14:paraId="096D4548">
            <w:pPr>
              <w:keepNext/>
              <w:keepLines/>
              <w:tabs>
                <w:tab w:val="left" w:pos="567"/>
              </w:tabs>
              <w:spacing w:before="200"/>
              <w:jc w:val="both"/>
              <w:outlineLvl w:val="2"/>
            </w:pPr>
          </w:p>
        </w:tc>
        <w:tc>
          <w:tcPr>
            <w:tcW w:w="0" w:type="auto"/>
          </w:tcPr>
          <w:p w14:paraId="00940273">
            <w:pPr>
              <w:keepNext/>
              <w:keepLines/>
              <w:tabs>
                <w:tab w:val="left" w:pos="567"/>
              </w:tabs>
              <w:spacing w:before="200"/>
              <w:jc w:val="both"/>
              <w:outlineLvl w:val="2"/>
            </w:pPr>
          </w:p>
        </w:tc>
      </w:tr>
      <w:tr w14:paraId="657E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C889C5A">
            <w:pPr>
              <w:tabs>
                <w:tab w:val="left" w:pos="567"/>
              </w:tabs>
              <w:jc w:val="both"/>
            </w:pPr>
            <w:r>
              <w:t>4.</w:t>
            </w:r>
          </w:p>
        </w:tc>
        <w:tc>
          <w:tcPr>
            <w:tcW w:w="3126" w:type="dxa"/>
          </w:tcPr>
          <w:p w14:paraId="1BC88F27">
            <w:pPr>
              <w:keepNext/>
              <w:keepLines/>
              <w:tabs>
                <w:tab w:val="left" w:pos="567"/>
              </w:tabs>
              <w:spacing w:before="200"/>
              <w:jc w:val="both"/>
              <w:outlineLvl w:val="2"/>
            </w:pPr>
          </w:p>
        </w:tc>
        <w:tc>
          <w:tcPr>
            <w:tcW w:w="1984" w:type="dxa"/>
          </w:tcPr>
          <w:p w14:paraId="0DCF0696">
            <w:pPr>
              <w:keepNext/>
              <w:keepLines/>
              <w:tabs>
                <w:tab w:val="left" w:pos="567"/>
              </w:tabs>
              <w:spacing w:before="200"/>
              <w:jc w:val="both"/>
              <w:outlineLvl w:val="2"/>
            </w:pPr>
          </w:p>
        </w:tc>
        <w:tc>
          <w:tcPr>
            <w:tcW w:w="1443" w:type="dxa"/>
          </w:tcPr>
          <w:p w14:paraId="24A99240">
            <w:pPr>
              <w:keepNext/>
              <w:keepLines/>
              <w:tabs>
                <w:tab w:val="left" w:pos="567"/>
              </w:tabs>
              <w:spacing w:before="200"/>
              <w:jc w:val="both"/>
              <w:outlineLvl w:val="2"/>
            </w:pPr>
          </w:p>
        </w:tc>
        <w:tc>
          <w:tcPr>
            <w:tcW w:w="0" w:type="auto"/>
          </w:tcPr>
          <w:p w14:paraId="04A29FC0">
            <w:pPr>
              <w:keepNext/>
              <w:keepLines/>
              <w:tabs>
                <w:tab w:val="left" w:pos="567"/>
              </w:tabs>
              <w:spacing w:before="200"/>
              <w:jc w:val="both"/>
              <w:outlineLvl w:val="2"/>
            </w:pPr>
          </w:p>
        </w:tc>
      </w:tr>
      <w:tr w14:paraId="30C44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01659AA">
            <w:pPr>
              <w:keepNext/>
              <w:keepLines/>
              <w:tabs>
                <w:tab w:val="left" w:pos="567"/>
              </w:tabs>
              <w:spacing w:before="200"/>
              <w:jc w:val="both"/>
              <w:outlineLvl w:val="2"/>
            </w:pPr>
          </w:p>
        </w:tc>
        <w:tc>
          <w:tcPr>
            <w:tcW w:w="3126" w:type="dxa"/>
          </w:tcPr>
          <w:p w14:paraId="0E8F8048">
            <w:pPr>
              <w:keepNext/>
              <w:keepLines/>
              <w:tabs>
                <w:tab w:val="left" w:pos="567"/>
              </w:tabs>
              <w:spacing w:before="200"/>
              <w:jc w:val="both"/>
              <w:outlineLvl w:val="2"/>
            </w:pPr>
          </w:p>
        </w:tc>
        <w:tc>
          <w:tcPr>
            <w:tcW w:w="1984" w:type="dxa"/>
          </w:tcPr>
          <w:p w14:paraId="7783950F">
            <w:pPr>
              <w:keepNext/>
              <w:keepLines/>
              <w:tabs>
                <w:tab w:val="left" w:pos="567"/>
              </w:tabs>
              <w:spacing w:before="200"/>
              <w:jc w:val="both"/>
              <w:outlineLvl w:val="2"/>
            </w:pPr>
          </w:p>
        </w:tc>
        <w:tc>
          <w:tcPr>
            <w:tcW w:w="1443" w:type="dxa"/>
          </w:tcPr>
          <w:p w14:paraId="140E7AC0">
            <w:pPr>
              <w:keepNext/>
              <w:keepLines/>
              <w:tabs>
                <w:tab w:val="left" w:pos="567"/>
              </w:tabs>
              <w:spacing w:before="200"/>
              <w:jc w:val="both"/>
              <w:outlineLvl w:val="2"/>
            </w:pPr>
          </w:p>
        </w:tc>
        <w:tc>
          <w:tcPr>
            <w:tcW w:w="0" w:type="auto"/>
          </w:tcPr>
          <w:p w14:paraId="22D83DA0">
            <w:pPr>
              <w:keepNext/>
              <w:keepLines/>
              <w:tabs>
                <w:tab w:val="left" w:pos="567"/>
              </w:tabs>
              <w:spacing w:before="200"/>
              <w:jc w:val="both"/>
              <w:outlineLvl w:val="2"/>
            </w:pPr>
          </w:p>
        </w:tc>
      </w:tr>
    </w:tbl>
    <w:p w14:paraId="7C003083">
      <w:pPr>
        <w:jc w:val="both"/>
        <w:rPr>
          <w:rFonts w:eastAsia="PMingLiU"/>
          <w:lang w:eastAsia="zh-CN"/>
        </w:rPr>
      </w:pPr>
    </w:p>
    <w:p w14:paraId="08084F83">
      <w:pPr>
        <w:jc w:val="both"/>
        <w:rPr>
          <w:rFonts w:eastAsia="PMingLiU"/>
          <w:lang w:eastAsia="zh-CN"/>
        </w:rPr>
      </w:pPr>
      <w:r>
        <w:rPr>
          <w:rFonts w:eastAsia="PMingLiU"/>
          <w:lang w:eastAsia="zh-CN"/>
        </w:rPr>
        <w:t>Semnat: ______________________________________</w:t>
      </w:r>
    </w:p>
    <w:p w14:paraId="79E93446">
      <w:pPr>
        <w:jc w:val="both"/>
        <w:rPr>
          <w:rFonts w:eastAsia="PMingLiU"/>
          <w:lang w:eastAsia="zh-CN"/>
        </w:rPr>
      </w:pPr>
      <w:r>
        <w:rPr>
          <w:rFonts w:eastAsia="PMingLiU"/>
          <w:lang w:eastAsia="zh-CN"/>
        </w:rPr>
        <w:t>Nume: _______________________________________</w:t>
      </w:r>
    </w:p>
    <w:p w14:paraId="3726A40D">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72723CBD">
      <w:pPr>
        <w:jc w:val="both"/>
        <w:rPr>
          <w:rFonts w:eastAsia="PMingLiU"/>
          <w:lang w:eastAsia="zh-CN"/>
        </w:rPr>
      </w:pPr>
      <w:r>
        <w:rPr>
          <w:rFonts w:eastAsia="PMingLiU"/>
          <w:lang w:eastAsia="zh-CN"/>
        </w:rPr>
        <w:t>Denumirea firmei: ______________________________</w:t>
      </w:r>
    </w:p>
    <w:bookmarkEnd w:id="98"/>
    <w:p w14:paraId="471DBC93">
      <w:pPr>
        <w:keepNext/>
        <w:keepLines/>
        <w:jc w:val="center"/>
        <w:outlineLvl w:val="1"/>
        <w:rPr>
          <w:rFonts w:eastAsiaTheme="majorEastAsia"/>
          <w:b/>
          <w:bCs/>
        </w:rPr>
      </w:pPr>
    </w:p>
    <w:p w14:paraId="5958701E">
      <w:pPr>
        <w:keepNext/>
        <w:keepLines/>
        <w:jc w:val="center"/>
        <w:outlineLvl w:val="1"/>
        <w:rPr>
          <w:rFonts w:eastAsiaTheme="majorEastAsia"/>
          <w:b/>
          <w:bCs/>
        </w:rPr>
      </w:pPr>
    </w:p>
    <w:p w14:paraId="10BEBC6C">
      <w:pPr>
        <w:keepNext/>
        <w:keepLines/>
        <w:jc w:val="center"/>
        <w:outlineLvl w:val="1"/>
        <w:rPr>
          <w:rFonts w:eastAsiaTheme="majorEastAsia"/>
          <w:b/>
          <w:bCs/>
        </w:rPr>
      </w:pPr>
    </w:p>
    <w:p w14:paraId="4AE9608B">
      <w:pPr>
        <w:spacing w:after="200" w:line="276" w:lineRule="auto"/>
        <w:jc w:val="center"/>
        <w:rPr>
          <w:rFonts w:eastAsia="PMingLiU"/>
          <w:b/>
          <w:lang w:eastAsia="zh-CN"/>
        </w:rPr>
      </w:pPr>
    </w:p>
    <w:p w14:paraId="0F3B6F6F">
      <w:pPr>
        <w:spacing w:after="200" w:line="276" w:lineRule="auto"/>
        <w:jc w:val="center"/>
        <w:rPr>
          <w:rFonts w:eastAsia="PMingLiU"/>
          <w:b/>
          <w:lang w:eastAsia="zh-CN"/>
        </w:rPr>
      </w:pPr>
    </w:p>
    <w:p w14:paraId="1E87D8E3">
      <w:pPr>
        <w:spacing w:after="200" w:line="276" w:lineRule="auto"/>
        <w:jc w:val="center"/>
        <w:rPr>
          <w:rFonts w:eastAsia="PMingLiU"/>
          <w:b/>
          <w:lang w:eastAsia="zh-CN"/>
        </w:rPr>
      </w:pPr>
    </w:p>
    <w:p w14:paraId="6A99D9C2">
      <w:pPr>
        <w:spacing w:after="200" w:line="276" w:lineRule="auto"/>
        <w:jc w:val="center"/>
        <w:rPr>
          <w:rFonts w:eastAsia="PMingLiU"/>
          <w:b/>
          <w:lang w:eastAsia="zh-CN"/>
        </w:rPr>
      </w:pPr>
    </w:p>
    <w:p w14:paraId="0039332D">
      <w:pPr>
        <w:spacing w:after="200" w:line="276" w:lineRule="auto"/>
        <w:jc w:val="center"/>
        <w:rPr>
          <w:rFonts w:eastAsia="PMingLiU"/>
          <w:b/>
          <w:lang w:eastAsia="zh-CN"/>
        </w:rPr>
      </w:pPr>
    </w:p>
    <w:p w14:paraId="49FF2A5E">
      <w:pPr>
        <w:spacing w:after="200" w:line="276" w:lineRule="auto"/>
        <w:jc w:val="center"/>
        <w:rPr>
          <w:rFonts w:eastAsia="PMingLiU"/>
          <w:b/>
          <w:lang w:eastAsia="zh-CN"/>
        </w:rPr>
      </w:pPr>
    </w:p>
    <w:p w14:paraId="2463EE9D">
      <w:pPr>
        <w:spacing w:after="200" w:line="276" w:lineRule="auto"/>
        <w:jc w:val="center"/>
        <w:rPr>
          <w:rFonts w:eastAsia="PMingLiU"/>
          <w:b/>
          <w:lang w:eastAsia="zh-CN"/>
        </w:rPr>
      </w:pPr>
    </w:p>
    <w:p w14:paraId="24B85E68">
      <w:pPr>
        <w:spacing w:after="200" w:line="276" w:lineRule="auto"/>
        <w:rPr>
          <w:rFonts w:eastAsia="PMingLiU"/>
          <w:b/>
          <w:lang w:eastAsia="zh-CN"/>
        </w:rPr>
      </w:pPr>
    </w:p>
    <w:p w14:paraId="37159370">
      <w:pPr>
        <w:spacing w:after="200" w:line="276" w:lineRule="auto"/>
        <w:jc w:val="center"/>
        <w:rPr>
          <w:rFonts w:eastAsia="PMingLiU"/>
          <w:b/>
          <w:lang w:eastAsia="zh-CN"/>
        </w:rPr>
      </w:pPr>
    </w:p>
    <w:p w14:paraId="2255C3E8">
      <w:pPr>
        <w:spacing w:after="200" w:line="276" w:lineRule="auto"/>
        <w:jc w:val="center"/>
        <w:rPr>
          <w:rFonts w:eastAsia="PMingLiU"/>
          <w:b/>
          <w:lang w:eastAsia="zh-CN"/>
        </w:rPr>
      </w:pPr>
    </w:p>
    <w:p w14:paraId="7BDA4051">
      <w:pPr>
        <w:spacing w:after="200" w:line="276" w:lineRule="auto"/>
        <w:jc w:val="center"/>
        <w:rPr>
          <w:rFonts w:eastAsia="PMingLiU"/>
          <w:b/>
          <w:lang w:eastAsia="zh-CN"/>
        </w:rPr>
      </w:pPr>
    </w:p>
    <w:p w14:paraId="5ADD945E">
      <w:pPr>
        <w:jc w:val="right"/>
        <w:rPr>
          <w:lang w:val="it-IT"/>
        </w:rPr>
      </w:pPr>
    </w:p>
    <w:p w14:paraId="3450C21D">
      <w:pPr>
        <w:jc w:val="right"/>
        <w:rPr>
          <w:lang w:val="it-IT"/>
        </w:rPr>
      </w:pPr>
    </w:p>
    <w:p w14:paraId="2159DF18">
      <w:pPr>
        <w:jc w:val="right"/>
        <w:rPr>
          <w:lang w:val="it-IT"/>
        </w:rPr>
      </w:pPr>
    </w:p>
    <w:p w14:paraId="1C433454">
      <w:pPr>
        <w:jc w:val="right"/>
        <w:rPr>
          <w:sz w:val="22"/>
          <w:szCs w:val="22"/>
          <w:lang w:val="it-IT"/>
        </w:rPr>
      </w:pPr>
      <w:r>
        <w:rPr>
          <w:lang w:val="it-IT"/>
        </w:rPr>
        <w:t>Anexa nr.16</w:t>
      </w:r>
    </w:p>
    <w:p w14:paraId="408F059F">
      <w:pPr>
        <w:jc w:val="right"/>
        <w:rPr>
          <w:lang w:val="it-IT"/>
        </w:rPr>
      </w:pPr>
      <w:r>
        <w:rPr>
          <w:lang w:val="it-IT"/>
        </w:rPr>
        <w:t>la Documentația standard nr._____</w:t>
      </w:r>
    </w:p>
    <w:p w14:paraId="4CA2114C">
      <w:pPr>
        <w:jc w:val="right"/>
        <w:rPr>
          <w:lang w:val="it-IT"/>
        </w:rPr>
      </w:pPr>
      <w:r>
        <w:rPr>
          <w:lang w:val="it-IT"/>
        </w:rPr>
        <w:t>din “____” ________ 20___</w:t>
      </w:r>
    </w:p>
    <w:p w14:paraId="3785D3E6">
      <w:pPr>
        <w:tabs>
          <w:tab w:val="left" w:pos="567"/>
        </w:tabs>
        <w:rPr>
          <w:b/>
          <w:color w:val="000000"/>
          <w:w w:val="90"/>
        </w:rPr>
      </w:pPr>
    </w:p>
    <w:p w14:paraId="32D9AD9D">
      <w:pPr>
        <w:pStyle w:val="2"/>
        <w:numPr>
          <w:ilvl w:val="0"/>
          <w:numId w:val="0"/>
        </w:numPr>
        <w:ind w:left="720"/>
      </w:pPr>
      <w:bookmarkStart w:id="99" w:name="_Hlk77771256"/>
      <w:r>
        <w:t>ANGAJAMENT TERŢ SUSŢINĂTOR FINANCIAR</w:t>
      </w:r>
    </w:p>
    <w:bookmarkEnd w:id="99"/>
    <w:p w14:paraId="70E01906">
      <w:pPr>
        <w:tabs>
          <w:tab w:val="left" w:pos="567"/>
        </w:tabs>
        <w:jc w:val="center"/>
        <w:rPr>
          <w:b/>
          <w:color w:val="000000"/>
          <w:w w:val="90"/>
        </w:rPr>
      </w:pPr>
    </w:p>
    <w:p w14:paraId="0EE286AE">
      <w:pPr>
        <w:shd w:val="clear" w:color="auto" w:fill="FFFFFF"/>
        <w:jc w:val="both"/>
        <w:rPr>
          <w:b/>
          <w:spacing w:val="-2"/>
        </w:rPr>
      </w:pPr>
      <w:r>
        <w:rPr>
          <w:b/>
          <w:spacing w:val="-2"/>
        </w:rPr>
        <w:t>Terţ susţinător financiar</w:t>
      </w:r>
    </w:p>
    <w:p w14:paraId="0B449E43">
      <w:pPr>
        <w:shd w:val="clear" w:color="auto" w:fill="FFFFFF"/>
        <w:jc w:val="right"/>
      </w:pPr>
      <w:r>
        <w:rPr>
          <w:b/>
          <w:spacing w:val="-2"/>
        </w:rPr>
        <w:t>..........................</w:t>
      </w:r>
      <w:r>
        <w:t xml:space="preserve">(denumirea)  </w:t>
      </w:r>
    </w:p>
    <w:p w14:paraId="5DBE4369">
      <w:pPr>
        <w:shd w:val="clear" w:color="auto" w:fill="FFFFFF"/>
        <w:jc w:val="center"/>
        <w:rPr>
          <w:b/>
        </w:rPr>
      </w:pPr>
    </w:p>
    <w:p w14:paraId="1198B969">
      <w:pPr>
        <w:shd w:val="clear" w:color="auto" w:fill="FFFFFF"/>
        <w:jc w:val="center"/>
        <w:rPr>
          <w:b/>
        </w:rPr>
      </w:pPr>
      <w:r>
        <w:rPr>
          <w:b/>
        </w:rPr>
        <w:t>ANGAJAMENT</w:t>
      </w:r>
    </w:p>
    <w:p w14:paraId="6041C6A6">
      <w:pPr>
        <w:shd w:val="clear" w:color="auto" w:fill="FFFFFF"/>
        <w:jc w:val="center"/>
      </w:pPr>
      <w:r>
        <w:t>privind susţinerea financiară</w:t>
      </w:r>
      <w:r>
        <w:rPr>
          <w:spacing w:val="-1"/>
        </w:rPr>
        <w:t xml:space="preserve"> a ofertantului/candidatului</w:t>
      </w:r>
    </w:p>
    <w:p w14:paraId="15A1F7F6">
      <w:pPr>
        <w:shd w:val="clear" w:color="auto" w:fill="FFFFFF"/>
        <w:spacing w:before="504"/>
        <w:jc w:val="both"/>
        <w:rPr>
          <w:spacing w:val="-3"/>
        </w:rPr>
      </w:pPr>
      <w:r>
        <w:rPr>
          <w:spacing w:val="-3"/>
        </w:rPr>
        <w:t>Către, ................................................................................</w:t>
      </w:r>
    </w:p>
    <w:p w14:paraId="0C0DCE4C">
      <w:pPr>
        <w:shd w:val="clear" w:color="auto" w:fill="FFFFFF"/>
        <w:jc w:val="both"/>
        <w:rPr>
          <w:i/>
        </w:rPr>
      </w:pPr>
      <w:r>
        <w:rPr>
          <w:i/>
        </w:rPr>
        <w:t>(denumirea autorităţii contractante şi adresa completă)</w:t>
      </w:r>
    </w:p>
    <w:p w14:paraId="1D9616FA">
      <w:pPr>
        <w:shd w:val="clear" w:color="auto" w:fill="FFFFFF"/>
        <w:tabs>
          <w:tab w:val="left" w:leader="dot" w:pos="7166"/>
        </w:tabs>
        <w:jc w:val="both"/>
      </w:pPr>
      <w:r>
        <w:t>Cu privire la procedura pentru atribuirea contractului ..............................</w:t>
      </w:r>
    </w:p>
    <w:p w14:paraId="0CED3A8C">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A396A87">
      <w:pPr>
        <w:shd w:val="clear" w:color="auto" w:fill="FFFFFF"/>
        <w:jc w:val="both"/>
      </w:pPr>
      <w:r>
        <w:t>Acordarea susţinerii financiare nu implică alte costuri pentru achizitor, cu excepţia celor care au fost incluse în propunerea financiară.</w:t>
      </w:r>
    </w:p>
    <w:p w14:paraId="13088DB4">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0FEDD42">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CDD993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E915CF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A886E2D">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D4C61CF">
      <w:pPr>
        <w:shd w:val="clear" w:color="auto" w:fill="FFFFFF"/>
        <w:jc w:val="both"/>
        <w:rPr>
          <w:spacing w:val="-1"/>
        </w:rPr>
      </w:pPr>
    </w:p>
    <w:p w14:paraId="3C3495B2">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D844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52326167">
      <w:pPr>
        <w:shd w:val="clear" w:color="auto" w:fill="FFFFFF"/>
        <w:rPr>
          <w:i/>
          <w:spacing w:val="-1"/>
        </w:rPr>
      </w:pPr>
      <w:r>
        <w:rPr>
          <w:i/>
          <w:spacing w:val="-1"/>
        </w:rPr>
        <w:t xml:space="preserve">                                                                                                       (semnătură autorizată)</w:t>
      </w:r>
    </w:p>
    <w:p w14:paraId="67569DBF">
      <w:pPr>
        <w:jc w:val="right"/>
        <w:rPr>
          <w:sz w:val="22"/>
          <w:szCs w:val="22"/>
          <w:lang w:val="it-IT"/>
        </w:rPr>
      </w:pPr>
      <w:r>
        <w:rPr>
          <w:lang w:val="it-IT"/>
        </w:rPr>
        <w:t>Anexa nr. 17</w:t>
      </w:r>
    </w:p>
    <w:p w14:paraId="3F7717F8">
      <w:pPr>
        <w:jc w:val="right"/>
        <w:rPr>
          <w:lang w:val="it-IT"/>
        </w:rPr>
      </w:pPr>
      <w:r>
        <w:rPr>
          <w:lang w:val="it-IT"/>
        </w:rPr>
        <w:t>la Documentația standard nr._____</w:t>
      </w:r>
    </w:p>
    <w:p w14:paraId="7BE541B0">
      <w:pPr>
        <w:jc w:val="right"/>
        <w:rPr>
          <w:lang w:val="it-IT"/>
        </w:rPr>
      </w:pPr>
      <w:r>
        <w:rPr>
          <w:lang w:val="it-IT"/>
        </w:rPr>
        <w:t>din “____” ________ 20___</w:t>
      </w:r>
    </w:p>
    <w:p w14:paraId="0AF94782">
      <w:pPr>
        <w:tabs>
          <w:tab w:val="left" w:pos="567"/>
        </w:tabs>
        <w:jc w:val="center"/>
        <w:rPr>
          <w:b/>
          <w:color w:val="000000"/>
          <w:w w:val="90"/>
        </w:rPr>
      </w:pPr>
    </w:p>
    <w:p w14:paraId="7D73DA1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6574109D">
      <w:pPr>
        <w:shd w:val="clear" w:color="auto" w:fill="FFFFFF"/>
        <w:spacing w:after="200"/>
        <w:rPr>
          <w:rFonts w:eastAsia="Calibri"/>
          <w:b/>
          <w:i/>
        </w:rPr>
      </w:pPr>
    </w:p>
    <w:p w14:paraId="0BAC387F">
      <w:pPr>
        <w:shd w:val="clear" w:color="auto" w:fill="FFFFFF"/>
        <w:rPr>
          <w:rFonts w:eastAsia="Calibri"/>
          <w:b/>
          <w:spacing w:val="-2"/>
        </w:rPr>
      </w:pPr>
      <w:r>
        <w:rPr>
          <w:rFonts w:eastAsia="Calibri"/>
          <w:b/>
          <w:spacing w:val="-2"/>
        </w:rPr>
        <w:t>Terţ susţinător financiar</w:t>
      </w:r>
    </w:p>
    <w:p w14:paraId="115A8B86">
      <w:pPr>
        <w:shd w:val="clear" w:color="auto" w:fill="FFFFFF"/>
        <w:jc w:val="right"/>
        <w:rPr>
          <w:rFonts w:eastAsia="Calibri"/>
          <w:b/>
        </w:rPr>
      </w:pPr>
      <w:r>
        <w:rPr>
          <w:rFonts w:eastAsia="Calibri"/>
          <w:b/>
          <w:spacing w:val="-2"/>
        </w:rPr>
        <w:t>..........................</w:t>
      </w:r>
    </w:p>
    <w:p w14:paraId="4583654B">
      <w:pPr>
        <w:shd w:val="clear" w:color="auto" w:fill="FFFFFF"/>
        <w:jc w:val="right"/>
        <w:rPr>
          <w:rFonts w:eastAsia="Calibri"/>
        </w:rPr>
      </w:pPr>
      <w:r>
        <w:rPr>
          <w:rFonts w:eastAsia="Calibri"/>
        </w:rPr>
        <w:t>(denumirea)</w:t>
      </w:r>
    </w:p>
    <w:p w14:paraId="1D714663">
      <w:pPr>
        <w:shd w:val="clear" w:color="auto" w:fill="FFFFFF"/>
        <w:rPr>
          <w:rFonts w:eastAsia="Calibri"/>
        </w:rPr>
      </w:pPr>
    </w:p>
    <w:p w14:paraId="34350317">
      <w:pPr>
        <w:spacing w:after="200"/>
        <w:jc w:val="center"/>
        <w:rPr>
          <w:rFonts w:eastAsia="Calibri"/>
          <w:b/>
        </w:rPr>
      </w:pPr>
      <w:r>
        <w:rPr>
          <w:rFonts w:eastAsia="Calibri"/>
          <w:b/>
        </w:rPr>
        <w:t>Declaraţie</w:t>
      </w:r>
    </w:p>
    <w:p w14:paraId="13492E79">
      <w:pPr>
        <w:spacing w:after="200"/>
        <w:rPr>
          <w:rFonts w:eastAsia="Calibri"/>
        </w:rPr>
      </w:pPr>
    </w:p>
    <w:p w14:paraId="037425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C0124F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1764724">
      <w:pPr>
        <w:shd w:val="clear" w:color="auto" w:fill="FFFFFF"/>
        <w:spacing w:after="200"/>
        <w:rPr>
          <w:rFonts w:eastAsia="Calibri"/>
        </w:rPr>
      </w:pPr>
    </w:p>
    <w:p w14:paraId="54D21415">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320FBEE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B09A40E">
      <w:pPr>
        <w:shd w:val="clear" w:color="auto" w:fill="FFFFFF"/>
        <w:spacing w:after="200"/>
        <w:rPr>
          <w:rFonts w:eastAsia="Calibri"/>
        </w:rPr>
      </w:pPr>
    </w:p>
    <w:p w14:paraId="19CD21F8">
      <w:pPr>
        <w:shd w:val="clear" w:color="auto" w:fill="FFFFFF"/>
        <w:spacing w:after="200"/>
        <w:rPr>
          <w:rFonts w:eastAsia="Calibri"/>
        </w:rPr>
      </w:pPr>
    </w:p>
    <w:p w14:paraId="04A4B0F8">
      <w:pPr>
        <w:tabs>
          <w:tab w:val="left" w:pos="567"/>
        </w:tabs>
        <w:jc w:val="center"/>
        <w:rPr>
          <w:b/>
          <w:color w:val="000000"/>
          <w:w w:val="90"/>
        </w:rPr>
      </w:pPr>
    </w:p>
    <w:p w14:paraId="4950E450">
      <w:pPr>
        <w:tabs>
          <w:tab w:val="left" w:pos="567"/>
        </w:tabs>
        <w:jc w:val="center"/>
        <w:rPr>
          <w:b/>
          <w:color w:val="000000"/>
          <w:w w:val="90"/>
        </w:rPr>
      </w:pPr>
    </w:p>
    <w:p w14:paraId="0D010B6A">
      <w:pPr>
        <w:tabs>
          <w:tab w:val="left" w:pos="567"/>
        </w:tabs>
        <w:jc w:val="center"/>
        <w:rPr>
          <w:b/>
          <w:color w:val="000000"/>
          <w:w w:val="90"/>
        </w:rPr>
      </w:pPr>
    </w:p>
    <w:p w14:paraId="4FEF63E6">
      <w:pPr>
        <w:tabs>
          <w:tab w:val="left" w:pos="567"/>
        </w:tabs>
        <w:jc w:val="center"/>
        <w:rPr>
          <w:b/>
          <w:color w:val="000000"/>
          <w:w w:val="90"/>
        </w:rPr>
      </w:pPr>
    </w:p>
    <w:p w14:paraId="07360763">
      <w:pPr>
        <w:jc w:val="right"/>
        <w:rPr>
          <w:lang w:val="it-IT"/>
        </w:rPr>
      </w:pPr>
    </w:p>
    <w:p w14:paraId="6685DF04">
      <w:pPr>
        <w:jc w:val="right"/>
        <w:rPr>
          <w:lang w:val="it-IT"/>
        </w:rPr>
      </w:pPr>
    </w:p>
    <w:p w14:paraId="1911B787">
      <w:pPr>
        <w:jc w:val="right"/>
        <w:rPr>
          <w:lang w:val="it-IT"/>
        </w:rPr>
      </w:pPr>
    </w:p>
    <w:p w14:paraId="55F265B6">
      <w:pPr>
        <w:jc w:val="right"/>
        <w:rPr>
          <w:lang w:val="it-IT"/>
        </w:rPr>
      </w:pPr>
    </w:p>
    <w:p w14:paraId="75B2279A">
      <w:pPr>
        <w:jc w:val="right"/>
        <w:rPr>
          <w:lang w:val="it-IT"/>
        </w:rPr>
      </w:pPr>
    </w:p>
    <w:p w14:paraId="5DFD8C1C">
      <w:pPr>
        <w:jc w:val="right"/>
        <w:rPr>
          <w:lang w:val="it-IT"/>
        </w:rPr>
      </w:pPr>
    </w:p>
    <w:p w14:paraId="40A10983">
      <w:pPr>
        <w:jc w:val="right"/>
        <w:rPr>
          <w:lang w:val="it-IT"/>
        </w:rPr>
      </w:pPr>
    </w:p>
    <w:p w14:paraId="0888464B">
      <w:pPr>
        <w:jc w:val="right"/>
        <w:rPr>
          <w:lang w:val="it-IT"/>
        </w:rPr>
      </w:pPr>
    </w:p>
    <w:p w14:paraId="3342606B">
      <w:pPr>
        <w:jc w:val="right"/>
        <w:rPr>
          <w:lang w:val="it-IT"/>
        </w:rPr>
      </w:pPr>
    </w:p>
    <w:p w14:paraId="47FC7200">
      <w:pPr>
        <w:jc w:val="right"/>
        <w:rPr>
          <w:lang w:val="it-IT"/>
        </w:rPr>
      </w:pPr>
    </w:p>
    <w:p w14:paraId="690D6C8B">
      <w:pPr>
        <w:jc w:val="right"/>
        <w:rPr>
          <w:lang w:val="it-IT"/>
        </w:rPr>
      </w:pPr>
    </w:p>
    <w:p w14:paraId="4DACF2BD">
      <w:pPr>
        <w:jc w:val="right"/>
        <w:rPr>
          <w:lang w:val="it-IT"/>
        </w:rPr>
      </w:pPr>
    </w:p>
    <w:p w14:paraId="366103C8">
      <w:pPr>
        <w:jc w:val="right"/>
        <w:rPr>
          <w:lang w:val="it-IT"/>
        </w:rPr>
      </w:pPr>
    </w:p>
    <w:p w14:paraId="50327EC7">
      <w:pPr>
        <w:jc w:val="right"/>
        <w:rPr>
          <w:lang w:val="it-IT"/>
        </w:rPr>
      </w:pPr>
    </w:p>
    <w:p w14:paraId="1CBEE86D">
      <w:pPr>
        <w:jc w:val="right"/>
        <w:rPr>
          <w:lang w:val="it-IT"/>
        </w:rPr>
      </w:pPr>
    </w:p>
    <w:p w14:paraId="5C52E61C">
      <w:pPr>
        <w:jc w:val="right"/>
        <w:rPr>
          <w:lang w:val="it-IT"/>
        </w:rPr>
      </w:pPr>
    </w:p>
    <w:p w14:paraId="413C3A8A">
      <w:pPr>
        <w:jc w:val="right"/>
        <w:rPr>
          <w:lang w:val="it-IT"/>
        </w:rPr>
      </w:pPr>
    </w:p>
    <w:p w14:paraId="7FE0071D">
      <w:pPr>
        <w:jc w:val="right"/>
        <w:rPr>
          <w:sz w:val="22"/>
          <w:szCs w:val="22"/>
          <w:lang w:val="it-IT"/>
        </w:rPr>
      </w:pPr>
      <w:r>
        <w:rPr>
          <w:lang w:val="it-IT"/>
        </w:rPr>
        <w:t>Anexa nr. 18</w:t>
      </w:r>
    </w:p>
    <w:p w14:paraId="7146E79A">
      <w:pPr>
        <w:jc w:val="right"/>
        <w:rPr>
          <w:lang w:val="it-IT"/>
        </w:rPr>
      </w:pPr>
      <w:r>
        <w:rPr>
          <w:lang w:val="it-IT"/>
        </w:rPr>
        <w:t>la Documentația standard nr._____</w:t>
      </w:r>
    </w:p>
    <w:p w14:paraId="72166791">
      <w:pPr>
        <w:jc w:val="right"/>
        <w:rPr>
          <w:lang w:val="it-IT"/>
        </w:rPr>
      </w:pPr>
      <w:r>
        <w:rPr>
          <w:lang w:val="it-IT"/>
        </w:rPr>
        <w:t>din “____” ________ 20___</w:t>
      </w:r>
    </w:p>
    <w:p w14:paraId="5A6C9E80">
      <w:pPr>
        <w:tabs>
          <w:tab w:val="left" w:pos="567"/>
        </w:tabs>
        <w:jc w:val="center"/>
        <w:rPr>
          <w:b/>
          <w:color w:val="000000"/>
          <w:w w:val="90"/>
        </w:rPr>
      </w:pPr>
    </w:p>
    <w:p w14:paraId="2CBF4DA4">
      <w:pPr>
        <w:pStyle w:val="2"/>
        <w:numPr>
          <w:ilvl w:val="0"/>
          <w:numId w:val="0"/>
        </w:numPr>
        <w:ind w:left="720"/>
        <w:rPr>
          <w:sz w:val="22"/>
          <w:szCs w:val="22"/>
          <w:lang w:val="it-IT"/>
        </w:rPr>
      </w:pPr>
    </w:p>
    <w:p w14:paraId="0C9965E1">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624AA0D3">
      <w:pPr>
        <w:ind w:left="5040" w:firstLine="720"/>
        <w:jc w:val="both"/>
        <w:rPr>
          <w:rStyle w:val="97"/>
          <w:rFonts w:eastAsiaTheme="majorEastAsia"/>
          <w:sz w:val="24"/>
          <w:szCs w:val="24"/>
          <w:lang w:val="it-IT"/>
        </w:rPr>
      </w:pPr>
    </w:p>
    <w:p w14:paraId="4D00B114">
      <w:pPr>
        <w:shd w:val="clear" w:color="auto" w:fill="FFFFFF"/>
        <w:rPr>
          <w:b/>
        </w:rPr>
      </w:pPr>
      <w:r>
        <w:rPr>
          <w:b/>
          <w:spacing w:val="-2"/>
        </w:rPr>
        <w:t>..........................</w:t>
      </w:r>
    </w:p>
    <w:p w14:paraId="16CAA342">
      <w:pPr>
        <w:shd w:val="clear" w:color="auto" w:fill="FFFFFF"/>
      </w:pPr>
      <w:r>
        <w:t>(denumirea)</w:t>
      </w:r>
    </w:p>
    <w:p w14:paraId="5D1F53ED">
      <w:pPr>
        <w:shd w:val="clear" w:color="auto" w:fill="FFFFFF"/>
        <w:jc w:val="center"/>
        <w:rPr>
          <w:b/>
        </w:rPr>
      </w:pPr>
      <w:r>
        <w:rPr>
          <w:b/>
        </w:rPr>
        <w:t>ANGAJAMENT</w:t>
      </w:r>
    </w:p>
    <w:p w14:paraId="4CC0E59F">
      <w:pPr>
        <w:shd w:val="clear" w:color="auto" w:fill="FFFFFF"/>
        <w:jc w:val="center"/>
        <w:rPr>
          <w:b/>
        </w:rPr>
      </w:pPr>
      <w:r>
        <w:rPr>
          <w:b/>
        </w:rPr>
        <w:t>privind susţinerea tehnică și profesională</w:t>
      </w:r>
    </w:p>
    <w:p w14:paraId="6CB8D3E6">
      <w:pPr>
        <w:shd w:val="clear" w:color="auto" w:fill="FFFFFF"/>
        <w:jc w:val="center"/>
      </w:pPr>
      <w:r>
        <w:rPr>
          <w:b/>
        </w:rPr>
        <w:t>a ofertantului/candidatului</w:t>
      </w:r>
    </w:p>
    <w:p w14:paraId="0810E717">
      <w:pPr>
        <w:shd w:val="clear" w:color="auto" w:fill="FFFFFF"/>
      </w:pPr>
      <w:r>
        <w:rPr>
          <w:spacing w:val="-2"/>
        </w:rPr>
        <w:t>Către</w:t>
      </w:r>
      <w:r>
        <w:t>, ..............................................</w:t>
      </w:r>
    </w:p>
    <w:p w14:paraId="698279F3">
      <w:pPr>
        <w:shd w:val="clear" w:color="auto" w:fill="FFFFFF"/>
        <w:spacing w:before="5"/>
        <w:rPr>
          <w:i/>
        </w:rPr>
      </w:pPr>
      <w:r>
        <w:rPr>
          <w:i/>
        </w:rPr>
        <w:t>(denumirea autorităţii contractante şi adresa completă)</w:t>
      </w:r>
    </w:p>
    <w:p w14:paraId="66AE1E5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63E57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3D7FC56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3BEBC5FA">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6AC58FA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AA9A35C">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03FA763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15B6534">
      <w:pPr>
        <w:shd w:val="clear" w:color="auto" w:fill="FFFFFF"/>
        <w:rPr>
          <w:spacing w:val="-1"/>
        </w:rPr>
      </w:pPr>
    </w:p>
    <w:p w14:paraId="2C83714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A0B6EE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C45DDEF">
      <w:pPr>
        <w:shd w:val="clear" w:color="auto" w:fill="FFFFFF"/>
        <w:rPr>
          <w:i/>
          <w:spacing w:val="-1"/>
        </w:rPr>
      </w:pPr>
      <w:r>
        <w:rPr>
          <w:i/>
          <w:spacing w:val="-1"/>
        </w:rPr>
        <w:t xml:space="preserve">                                                                                                       (semnătură autorizată)</w:t>
      </w:r>
    </w:p>
    <w:p w14:paraId="378D71D9">
      <w:pPr>
        <w:jc w:val="right"/>
        <w:rPr>
          <w:sz w:val="22"/>
          <w:szCs w:val="22"/>
          <w:lang w:val="it-IT"/>
        </w:rPr>
      </w:pPr>
      <w:r>
        <w:rPr>
          <w:lang w:val="it-IT"/>
        </w:rPr>
        <w:t>Anexa nr. 19</w:t>
      </w:r>
    </w:p>
    <w:p w14:paraId="78945F57">
      <w:pPr>
        <w:jc w:val="right"/>
        <w:rPr>
          <w:lang w:val="it-IT"/>
        </w:rPr>
      </w:pPr>
      <w:r>
        <w:rPr>
          <w:lang w:val="it-IT"/>
        </w:rPr>
        <w:t>la Documentația standard nr._____</w:t>
      </w:r>
    </w:p>
    <w:p w14:paraId="18983757">
      <w:pPr>
        <w:jc w:val="right"/>
        <w:rPr>
          <w:lang w:val="it-IT"/>
        </w:rPr>
      </w:pPr>
      <w:r>
        <w:rPr>
          <w:lang w:val="it-IT"/>
        </w:rPr>
        <w:t>din “____” ________ 20___</w:t>
      </w:r>
    </w:p>
    <w:p w14:paraId="24537BD0">
      <w:pPr>
        <w:tabs>
          <w:tab w:val="left" w:pos="567"/>
        </w:tabs>
        <w:jc w:val="center"/>
        <w:rPr>
          <w:b/>
          <w:color w:val="000000"/>
          <w:w w:val="90"/>
        </w:rPr>
      </w:pPr>
    </w:p>
    <w:p w14:paraId="6DA0D459">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4E5A650">
      <w:pPr>
        <w:shd w:val="clear" w:color="auto" w:fill="FFFFFF"/>
        <w:spacing w:after="200"/>
        <w:rPr>
          <w:rFonts w:eastAsia="Calibri"/>
          <w:b/>
          <w:i/>
        </w:rPr>
      </w:pPr>
    </w:p>
    <w:p w14:paraId="1FA996F9">
      <w:pPr>
        <w:shd w:val="clear" w:color="auto" w:fill="FFFFFF"/>
        <w:rPr>
          <w:rFonts w:eastAsia="Calibri"/>
          <w:b/>
          <w:spacing w:val="-2"/>
        </w:rPr>
      </w:pPr>
      <w:r>
        <w:rPr>
          <w:rFonts w:eastAsia="Calibri"/>
          <w:b/>
          <w:spacing w:val="-2"/>
        </w:rPr>
        <w:t xml:space="preserve">Terţ susţinător tehnic </w:t>
      </w:r>
    </w:p>
    <w:p w14:paraId="09CE381C">
      <w:pPr>
        <w:shd w:val="clear" w:color="auto" w:fill="FFFFFF"/>
        <w:jc w:val="right"/>
        <w:rPr>
          <w:rFonts w:eastAsia="Calibri"/>
          <w:b/>
        </w:rPr>
      </w:pPr>
      <w:r>
        <w:rPr>
          <w:rFonts w:eastAsia="Calibri"/>
          <w:b/>
          <w:spacing w:val="-2"/>
        </w:rPr>
        <w:t>..........................</w:t>
      </w:r>
    </w:p>
    <w:p w14:paraId="3A03284D">
      <w:pPr>
        <w:shd w:val="clear" w:color="auto" w:fill="FFFFFF"/>
        <w:jc w:val="right"/>
        <w:rPr>
          <w:rFonts w:eastAsia="Calibri"/>
        </w:rPr>
      </w:pPr>
      <w:r>
        <w:rPr>
          <w:rFonts w:eastAsia="Calibri"/>
        </w:rPr>
        <w:t>(denumirea)</w:t>
      </w:r>
    </w:p>
    <w:p w14:paraId="2B1BF0A2">
      <w:pPr>
        <w:shd w:val="clear" w:color="auto" w:fill="FFFFFF"/>
        <w:rPr>
          <w:rFonts w:eastAsia="Calibri"/>
        </w:rPr>
      </w:pPr>
    </w:p>
    <w:p w14:paraId="3E9765B7">
      <w:pPr>
        <w:spacing w:after="200"/>
        <w:jc w:val="center"/>
        <w:rPr>
          <w:rFonts w:eastAsia="Calibri"/>
          <w:b/>
        </w:rPr>
      </w:pPr>
      <w:r>
        <w:rPr>
          <w:rFonts w:eastAsia="Calibri"/>
          <w:b/>
        </w:rPr>
        <w:t>Declaraţie</w:t>
      </w:r>
    </w:p>
    <w:p w14:paraId="5C025884">
      <w:pPr>
        <w:spacing w:after="200"/>
        <w:rPr>
          <w:rFonts w:eastAsia="Calibri"/>
        </w:rPr>
      </w:pPr>
    </w:p>
    <w:p w14:paraId="6921B08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CFF27D4">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5F49EDB">
      <w:pPr>
        <w:shd w:val="clear" w:color="auto" w:fill="FFFFFF"/>
        <w:spacing w:after="200"/>
        <w:rPr>
          <w:rFonts w:eastAsia="Calibri"/>
        </w:rPr>
      </w:pPr>
    </w:p>
    <w:p w14:paraId="547CE521">
      <w:pPr>
        <w:shd w:val="clear" w:color="auto" w:fill="FFFFFF"/>
        <w:spacing w:after="200"/>
        <w:rPr>
          <w:rFonts w:eastAsia="Calibri"/>
        </w:rPr>
      </w:pPr>
    </w:p>
    <w:p w14:paraId="1DDB1BAA">
      <w:pPr>
        <w:shd w:val="clear" w:color="auto" w:fill="FFFFFF"/>
        <w:spacing w:after="200"/>
        <w:ind w:left="34"/>
        <w:jc w:val="center"/>
        <w:rPr>
          <w:rFonts w:eastAsia="Calibri"/>
          <w:b/>
        </w:rPr>
      </w:pPr>
      <w:r>
        <w:rPr>
          <w:rFonts w:eastAsia="Calibri"/>
          <w:b/>
          <w:spacing w:val="-3"/>
        </w:rPr>
        <w:t>LISTA</w:t>
      </w:r>
    </w:p>
    <w:p w14:paraId="673148DA">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065DE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2EA8BA1">
            <w:pPr>
              <w:jc w:val="center"/>
              <w:rPr>
                <w:rFonts w:eastAsia="Calibri"/>
                <w:lang w:eastAsia="ro-RO"/>
              </w:rPr>
            </w:pPr>
            <w:r>
              <w:rPr>
                <w:rFonts w:eastAsia="Calibri"/>
                <w:sz w:val="22"/>
                <w:szCs w:val="22"/>
                <w:lang w:eastAsia="ro-RO"/>
              </w:rPr>
              <w:t xml:space="preserve">Nr. </w:t>
            </w:r>
          </w:p>
          <w:p w14:paraId="595F4762">
            <w:pPr>
              <w:jc w:val="center"/>
              <w:rPr>
                <w:rFonts w:eastAsia="Calibri"/>
                <w:lang w:eastAsia="ro-RO"/>
              </w:rPr>
            </w:pPr>
            <w:r>
              <w:rPr>
                <w:rFonts w:eastAsia="Calibri"/>
                <w:sz w:val="22"/>
                <w:szCs w:val="22"/>
                <w:lang w:eastAsia="ro-RO"/>
              </w:rPr>
              <w:t>crt</w:t>
            </w:r>
          </w:p>
        </w:tc>
        <w:tc>
          <w:tcPr>
            <w:tcW w:w="3477" w:type="dxa"/>
            <w:shd w:val="clear" w:color="auto" w:fill="auto"/>
          </w:tcPr>
          <w:p w14:paraId="6FFB2066">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3FF0DFA8">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A453DFF">
            <w:pPr>
              <w:jc w:val="center"/>
              <w:rPr>
                <w:rFonts w:eastAsia="Calibri"/>
                <w:lang w:eastAsia="ro-RO"/>
              </w:rPr>
            </w:pPr>
            <w:r>
              <w:rPr>
                <w:rFonts w:eastAsia="Calibri"/>
                <w:sz w:val="22"/>
                <w:szCs w:val="22"/>
                <w:lang w:eastAsia="ro-RO"/>
              </w:rPr>
              <w:t>Forma de deţinere</w:t>
            </w:r>
          </w:p>
        </w:tc>
      </w:tr>
      <w:tr w14:paraId="0975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44A489B">
            <w:pPr>
              <w:jc w:val="center"/>
              <w:rPr>
                <w:rFonts w:eastAsia="Calibri"/>
                <w:lang w:eastAsia="ro-RO"/>
              </w:rPr>
            </w:pPr>
          </w:p>
        </w:tc>
        <w:tc>
          <w:tcPr>
            <w:tcW w:w="3477" w:type="dxa"/>
            <w:shd w:val="clear" w:color="auto" w:fill="auto"/>
          </w:tcPr>
          <w:p w14:paraId="3D4F39E7">
            <w:pPr>
              <w:jc w:val="center"/>
              <w:rPr>
                <w:rFonts w:eastAsia="Calibri"/>
                <w:lang w:eastAsia="ro-RO"/>
              </w:rPr>
            </w:pPr>
          </w:p>
        </w:tc>
        <w:tc>
          <w:tcPr>
            <w:tcW w:w="1293" w:type="dxa"/>
            <w:shd w:val="clear" w:color="auto" w:fill="auto"/>
          </w:tcPr>
          <w:p w14:paraId="6BD3C667">
            <w:pPr>
              <w:jc w:val="center"/>
              <w:rPr>
                <w:rFonts w:eastAsia="Calibri"/>
                <w:lang w:eastAsia="ro-RO"/>
              </w:rPr>
            </w:pPr>
          </w:p>
        </w:tc>
        <w:tc>
          <w:tcPr>
            <w:tcW w:w="1608" w:type="dxa"/>
            <w:shd w:val="clear" w:color="auto" w:fill="auto"/>
          </w:tcPr>
          <w:p w14:paraId="7D091A5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103F220E">
            <w:pPr>
              <w:jc w:val="center"/>
              <w:rPr>
                <w:rFonts w:eastAsia="Calibri"/>
                <w:lang w:eastAsia="ro-RO"/>
              </w:rPr>
            </w:pPr>
            <w:r>
              <w:rPr>
                <w:rFonts w:eastAsia="Calibri"/>
                <w:sz w:val="22"/>
                <w:szCs w:val="22"/>
                <w:lang w:eastAsia="ro-RO"/>
              </w:rPr>
              <w:t>În chirie</w:t>
            </w:r>
          </w:p>
        </w:tc>
      </w:tr>
      <w:tr w14:paraId="4A5D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167BB6A">
            <w:pPr>
              <w:jc w:val="center"/>
              <w:rPr>
                <w:rFonts w:eastAsia="Calibri"/>
                <w:lang w:eastAsia="ro-RO"/>
              </w:rPr>
            </w:pPr>
          </w:p>
        </w:tc>
        <w:tc>
          <w:tcPr>
            <w:tcW w:w="3477" w:type="dxa"/>
            <w:shd w:val="clear" w:color="auto" w:fill="auto"/>
          </w:tcPr>
          <w:p w14:paraId="2D2AC4A9">
            <w:pPr>
              <w:jc w:val="center"/>
              <w:rPr>
                <w:rFonts w:eastAsia="Calibri"/>
                <w:lang w:eastAsia="ro-RO"/>
              </w:rPr>
            </w:pPr>
          </w:p>
        </w:tc>
        <w:tc>
          <w:tcPr>
            <w:tcW w:w="1293" w:type="dxa"/>
            <w:shd w:val="clear" w:color="auto" w:fill="auto"/>
          </w:tcPr>
          <w:p w14:paraId="7E44E1B8">
            <w:pPr>
              <w:jc w:val="center"/>
              <w:rPr>
                <w:rFonts w:eastAsia="Calibri"/>
                <w:lang w:eastAsia="ro-RO"/>
              </w:rPr>
            </w:pPr>
          </w:p>
        </w:tc>
        <w:tc>
          <w:tcPr>
            <w:tcW w:w="1608" w:type="dxa"/>
            <w:shd w:val="clear" w:color="auto" w:fill="auto"/>
          </w:tcPr>
          <w:p w14:paraId="4D9DA368">
            <w:pPr>
              <w:jc w:val="center"/>
              <w:rPr>
                <w:rFonts w:eastAsia="Calibri"/>
                <w:lang w:eastAsia="ro-RO"/>
              </w:rPr>
            </w:pPr>
          </w:p>
        </w:tc>
        <w:tc>
          <w:tcPr>
            <w:tcW w:w="1323" w:type="dxa"/>
            <w:shd w:val="clear" w:color="auto" w:fill="auto"/>
          </w:tcPr>
          <w:p w14:paraId="2F529F5C">
            <w:pPr>
              <w:jc w:val="center"/>
              <w:rPr>
                <w:rFonts w:eastAsia="Calibri"/>
                <w:lang w:eastAsia="ro-RO"/>
              </w:rPr>
            </w:pPr>
          </w:p>
        </w:tc>
      </w:tr>
      <w:tr w14:paraId="6907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0D6FFA">
            <w:pPr>
              <w:jc w:val="center"/>
              <w:rPr>
                <w:rFonts w:eastAsia="Calibri"/>
                <w:lang w:eastAsia="ro-RO"/>
              </w:rPr>
            </w:pPr>
          </w:p>
        </w:tc>
        <w:tc>
          <w:tcPr>
            <w:tcW w:w="3477" w:type="dxa"/>
            <w:shd w:val="clear" w:color="auto" w:fill="auto"/>
          </w:tcPr>
          <w:p w14:paraId="2B98854F">
            <w:pPr>
              <w:jc w:val="center"/>
              <w:rPr>
                <w:rFonts w:eastAsia="Calibri"/>
                <w:lang w:eastAsia="ro-RO"/>
              </w:rPr>
            </w:pPr>
          </w:p>
        </w:tc>
        <w:tc>
          <w:tcPr>
            <w:tcW w:w="1293" w:type="dxa"/>
            <w:shd w:val="clear" w:color="auto" w:fill="auto"/>
          </w:tcPr>
          <w:p w14:paraId="6A97EB22">
            <w:pPr>
              <w:jc w:val="center"/>
              <w:rPr>
                <w:rFonts w:eastAsia="Calibri"/>
                <w:lang w:eastAsia="ro-RO"/>
              </w:rPr>
            </w:pPr>
          </w:p>
        </w:tc>
        <w:tc>
          <w:tcPr>
            <w:tcW w:w="1608" w:type="dxa"/>
            <w:shd w:val="clear" w:color="auto" w:fill="auto"/>
          </w:tcPr>
          <w:p w14:paraId="1D8BD4A5">
            <w:pPr>
              <w:jc w:val="center"/>
              <w:rPr>
                <w:rFonts w:eastAsia="Calibri"/>
                <w:lang w:eastAsia="ro-RO"/>
              </w:rPr>
            </w:pPr>
          </w:p>
        </w:tc>
        <w:tc>
          <w:tcPr>
            <w:tcW w:w="1323" w:type="dxa"/>
            <w:shd w:val="clear" w:color="auto" w:fill="auto"/>
          </w:tcPr>
          <w:p w14:paraId="02DCA082">
            <w:pPr>
              <w:jc w:val="center"/>
              <w:rPr>
                <w:rFonts w:eastAsia="Calibri"/>
                <w:lang w:eastAsia="ro-RO"/>
              </w:rPr>
            </w:pPr>
          </w:p>
        </w:tc>
      </w:tr>
      <w:tr w14:paraId="62D0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619BC14">
            <w:pPr>
              <w:jc w:val="center"/>
              <w:rPr>
                <w:rFonts w:eastAsia="Calibri"/>
                <w:lang w:eastAsia="ro-RO"/>
              </w:rPr>
            </w:pPr>
          </w:p>
        </w:tc>
        <w:tc>
          <w:tcPr>
            <w:tcW w:w="3477" w:type="dxa"/>
            <w:shd w:val="clear" w:color="auto" w:fill="auto"/>
          </w:tcPr>
          <w:p w14:paraId="6BB5DE95">
            <w:pPr>
              <w:jc w:val="center"/>
              <w:rPr>
                <w:rFonts w:eastAsia="Calibri"/>
                <w:lang w:eastAsia="ro-RO"/>
              </w:rPr>
            </w:pPr>
          </w:p>
        </w:tc>
        <w:tc>
          <w:tcPr>
            <w:tcW w:w="1293" w:type="dxa"/>
            <w:shd w:val="clear" w:color="auto" w:fill="auto"/>
          </w:tcPr>
          <w:p w14:paraId="325B763B">
            <w:pPr>
              <w:jc w:val="center"/>
              <w:rPr>
                <w:rFonts w:eastAsia="Calibri"/>
                <w:lang w:eastAsia="ro-RO"/>
              </w:rPr>
            </w:pPr>
          </w:p>
        </w:tc>
        <w:tc>
          <w:tcPr>
            <w:tcW w:w="1608" w:type="dxa"/>
            <w:shd w:val="clear" w:color="auto" w:fill="auto"/>
          </w:tcPr>
          <w:p w14:paraId="6C281FF7">
            <w:pPr>
              <w:jc w:val="center"/>
              <w:rPr>
                <w:rFonts w:eastAsia="Calibri"/>
                <w:lang w:eastAsia="ro-RO"/>
              </w:rPr>
            </w:pPr>
          </w:p>
        </w:tc>
        <w:tc>
          <w:tcPr>
            <w:tcW w:w="1323" w:type="dxa"/>
            <w:shd w:val="clear" w:color="auto" w:fill="auto"/>
          </w:tcPr>
          <w:p w14:paraId="6C12DF78">
            <w:pPr>
              <w:jc w:val="center"/>
              <w:rPr>
                <w:rFonts w:eastAsia="Calibri"/>
                <w:lang w:eastAsia="ro-RO"/>
              </w:rPr>
            </w:pPr>
          </w:p>
        </w:tc>
      </w:tr>
    </w:tbl>
    <w:p w14:paraId="019C9846">
      <w:pPr>
        <w:spacing w:after="200"/>
        <w:ind w:left="28"/>
        <w:rPr>
          <w:rFonts w:eastAsia="Calibri"/>
          <w:sz w:val="22"/>
          <w:szCs w:val="22"/>
        </w:rPr>
      </w:pPr>
    </w:p>
    <w:p w14:paraId="06CA6FA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7FD2486A">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7B9143D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BC9804C">
      <w:pPr>
        <w:tabs>
          <w:tab w:val="left" w:pos="567"/>
        </w:tabs>
        <w:jc w:val="both"/>
        <w:rPr>
          <w:rFonts w:eastAsia="PMingLiU"/>
          <w:lang w:eastAsia="zh-CN"/>
        </w:rPr>
      </w:pPr>
    </w:p>
    <w:bookmarkEnd w:id="103"/>
    <w:p w14:paraId="6812B4FC">
      <w:pPr>
        <w:tabs>
          <w:tab w:val="left" w:pos="567"/>
        </w:tabs>
        <w:jc w:val="both"/>
        <w:rPr>
          <w:rFonts w:eastAsia="PMingLiU"/>
          <w:lang w:eastAsia="zh-CN"/>
        </w:rPr>
      </w:pPr>
    </w:p>
    <w:p w14:paraId="68579AF7">
      <w:pPr>
        <w:tabs>
          <w:tab w:val="left" w:pos="567"/>
        </w:tabs>
        <w:jc w:val="both"/>
        <w:rPr>
          <w:rFonts w:eastAsia="PMingLiU"/>
          <w:lang w:eastAsia="zh-CN"/>
        </w:rPr>
      </w:pPr>
    </w:p>
    <w:p w14:paraId="4C9C7996">
      <w:pPr>
        <w:jc w:val="right"/>
        <w:rPr>
          <w:sz w:val="22"/>
          <w:szCs w:val="22"/>
          <w:lang w:val="it-IT"/>
        </w:rPr>
      </w:pPr>
      <w:r>
        <w:rPr>
          <w:lang w:val="it-IT"/>
        </w:rPr>
        <w:t>Anexa nr. 20</w:t>
      </w:r>
    </w:p>
    <w:p w14:paraId="042E630C">
      <w:pPr>
        <w:jc w:val="right"/>
        <w:rPr>
          <w:lang w:val="it-IT"/>
        </w:rPr>
      </w:pPr>
      <w:r>
        <w:rPr>
          <w:lang w:val="it-IT"/>
        </w:rPr>
        <w:t>la Documentația standard nr._____</w:t>
      </w:r>
    </w:p>
    <w:p w14:paraId="2693B34D">
      <w:pPr>
        <w:jc w:val="right"/>
        <w:rPr>
          <w:lang w:val="it-IT"/>
        </w:rPr>
      </w:pPr>
      <w:r>
        <w:rPr>
          <w:lang w:val="it-IT"/>
        </w:rPr>
        <w:t>din “____” ________ 20___</w:t>
      </w:r>
    </w:p>
    <w:p w14:paraId="135731FD">
      <w:pPr>
        <w:tabs>
          <w:tab w:val="left" w:pos="567"/>
        </w:tabs>
        <w:jc w:val="both"/>
        <w:rPr>
          <w:rFonts w:eastAsia="PMingLiU"/>
          <w:lang w:eastAsia="zh-CN"/>
        </w:rPr>
      </w:pPr>
    </w:p>
    <w:p w14:paraId="068CB0D4">
      <w:pPr>
        <w:spacing w:after="200" w:line="276" w:lineRule="auto"/>
        <w:jc w:val="center"/>
        <w:rPr>
          <w:rFonts w:eastAsia="Calibri"/>
        </w:rPr>
      </w:pPr>
    </w:p>
    <w:p w14:paraId="743EC63E">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0A0121BB">
      <w:pPr>
        <w:spacing w:line="276" w:lineRule="auto"/>
        <w:rPr>
          <w:rFonts w:eastAsia="Calibri"/>
        </w:rPr>
      </w:pPr>
    </w:p>
    <w:p w14:paraId="22517FCC">
      <w:pPr>
        <w:shd w:val="clear" w:color="auto" w:fill="FFFFFF"/>
        <w:spacing w:line="276" w:lineRule="auto"/>
        <w:rPr>
          <w:rFonts w:eastAsia="Calibri"/>
          <w:b/>
          <w:spacing w:val="-2"/>
        </w:rPr>
      </w:pPr>
      <w:r>
        <w:rPr>
          <w:rFonts w:eastAsia="Calibri"/>
          <w:b/>
          <w:spacing w:val="-2"/>
        </w:rPr>
        <w:t>Terţ susţinător profesional</w:t>
      </w:r>
    </w:p>
    <w:p w14:paraId="3A93C9D8">
      <w:pPr>
        <w:shd w:val="clear" w:color="auto" w:fill="FFFFFF"/>
        <w:spacing w:line="276" w:lineRule="auto"/>
        <w:jc w:val="right"/>
        <w:rPr>
          <w:rFonts w:eastAsia="Calibri"/>
          <w:b/>
        </w:rPr>
      </w:pPr>
      <w:r>
        <w:rPr>
          <w:rFonts w:eastAsia="Calibri"/>
          <w:b/>
          <w:spacing w:val="-2"/>
        </w:rPr>
        <w:t>..........................</w:t>
      </w:r>
    </w:p>
    <w:p w14:paraId="5B1D3B9B">
      <w:pPr>
        <w:shd w:val="clear" w:color="auto" w:fill="FFFFFF"/>
        <w:spacing w:line="276" w:lineRule="auto"/>
        <w:jc w:val="right"/>
        <w:rPr>
          <w:rFonts w:eastAsia="Calibri"/>
        </w:rPr>
      </w:pPr>
      <w:r>
        <w:rPr>
          <w:rFonts w:eastAsia="Calibri"/>
        </w:rPr>
        <w:t>(denumirea)</w:t>
      </w:r>
    </w:p>
    <w:p w14:paraId="1C8EB5D9">
      <w:pPr>
        <w:shd w:val="clear" w:color="auto" w:fill="FFFFFF"/>
        <w:spacing w:line="276" w:lineRule="auto"/>
        <w:rPr>
          <w:rFonts w:eastAsia="Calibri"/>
        </w:rPr>
      </w:pPr>
    </w:p>
    <w:p w14:paraId="19560A78">
      <w:pPr>
        <w:spacing w:after="200" w:line="276" w:lineRule="auto"/>
        <w:jc w:val="center"/>
        <w:rPr>
          <w:rFonts w:eastAsia="Calibri"/>
          <w:b/>
        </w:rPr>
      </w:pPr>
      <w:r>
        <w:rPr>
          <w:rFonts w:eastAsia="Calibri"/>
          <w:b/>
        </w:rPr>
        <w:t>Declaraţie</w:t>
      </w:r>
    </w:p>
    <w:p w14:paraId="337F9EB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9D25611">
      <w:pPr>
        <w:shd w:val="clear" w:color="auto" w:fill="FFFFFF"/>
        <w:spacing w:after="200" w:line="276" w:lineRule="auto"/>
        <w:ind w:right="6"/>
        <w:jc w:val="center"/>
        <w:rPr>
          <w:rFonts w:eastAsia="Calibri"/>
          <w:b/>
        </w:rPr>
      </w:pPr>
      <w:r>
        <w:rPr>
          <w:rFonts w:eastAsia="Calibri"/>
          <w:b/>
          <w:spacing w:val="-3"/>
        </w:rPr>
        <w:t>LISTA</w:t>
      </w:r>
    </w:p>
    <w:p w14:paraId="78666DC6">
      <w:pPr>
        <w:shd w:val="clear" w:color="auto" w:fill="FFFFFF"/>
        <w:ind w:right="14"/>
        <w:jc w:val="center"/>
        <w:rPr>
          <w:rFonts w:eastAsia="Calibri"/>
        </w:rPr>
      </w:pPr>
      <w:r>
        <w:rPr>
          <w:rFonts w:eastAsia="Calibri"/>
        </w:rPr>
        <w:t>privind personalul de specialitate angajat care urmează a fi efectiv</w:t>
      </w:r>
    </w:p>
    <w:p w14:paraId="57A86579">
      <w:pPr>
        <w:shd w:val="clear" w:color="auto" w:fill="FFFFFF"/>
        <w:ind w:right="10"/>
        <w:jc w:val="center"/>
        <w:rPr>
          <w:rFonts w:eastAsia="Calibri"/>
        </w:rPr>
      </w:pPr>
      <w:r>
        <w:rPr>
          <w:rFonts w:eastAsia="Calibri"/>
        </w:rPr>
        <w:t>alocat pentru îndeplinirea contractului de achiziţie publică</w:t>
      </w:r>
    </w:p>
    <w:p w14:paraId="19E030C8">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59D6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7402E45">
            <w:pPr>
              <w:rPr>
                <w:rFonts w:eastAsia="Calibri"/>
                <w:lang w:eastAsia="ro-RO"/>
              </w:rPr>
            </w:pPr>
          </w:p>
        </w:tc>
        <w:tc>
          <w:tcPr>
            <w:tcW w:w="1757" w:type="dxa"/>
            <w:shd w:val="clear" w:color="auto" w:fill="auto"/>
          </w:tcPr>
          <w:p w14:paraId="36531841">
            <w:pPr>
              <w:jc w:val="center"/>
              <w:rPr>
                <w:rFonts w:eastAsia="Calibri"/>
                <w:lang w:eastAsia="ro-RO"/>
              </w:rPr>
            </w:pPr>
            <w:r>
              <w:rPr>
                <w:rFonts w:eastAsia="Calibri"/>
                <w:lang w:eastAsia="ro-RO"/>
              </w:rPr>
              <w:t>Anul 1</w:t>
            </w:r>
          </w:p>
        </w:tc>
        <w:tc>
          <w:tcPr>
            <w:tcW w:w="1845" w:type="dxa"/>
            <w:shd w:val="clear" w:color="auto" w:fill="auto"/>
          </w:tcPr>
          <w:p w14:paraId="39B3E6E0">
            <w:pPr>
              <w:jc w:val="center"/>
              <w:rPr>
                <w:rFonts w:eastAsia="Calibri"/>
                <w:lang w:eastAsia="ro-RO"/>
              </w:rPr>
            </w:pPr>
            <w:r>
              <w:rPr>
                <w:rFonts w:eastAsia="Calibri"/>
                <w:lang w:eastAsia="ro-RO"/>
              </w:rPr>
              <w:t>Anul 2</w:t>
            </w:r>
          </w:p>
        </w:tc>
        <w:tc>
          <w:tcPr>
            <w:tcW w:w="1757" w:type="dxa"/>
            <w:shd w:val="clear" w:color="auto" w:fill="auto"/>
          </w:tcPr>
          <w:p w14:paraId="305F60ED">
            <w:pPr>
              <w:jc w:val="center"/>
              <w:rPr>
                <w:rFonts w:eastAsia="Calibri"/>
                <w:lang w:eastAsia="ro-RO"/>
              </w:rPr>
            </w:pPr>
            <w:r>
              <w:rPr>
                <w:rFonts w:eastAsia="Calibri"/>
                <w:lang w:eastAsia="ro-RO"/>
              </w:rPr>
              <w:t>Anul 3</w:t>
            </w:r>
          </w:p>
        </w:tc>
      </w:tr>
      <w:tr w14:paraId="44E3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3C5E69">
            <w:pPr>
              <w:rPr>
                <w:rFonts w:eastAsia="Calibri"/>
                <w:lang w:eastAsia="ro-RO"/>
              </w:rPr>
            </w:pPr>
            <w:r>
              <w:rPr>
                <w:rFonts w:eastAsia="Calibri"/>
              </w:rPr>
              <w:t>Personalul de specialitate</w:t>
            </w:r>
          </w:p>
        </w:tc>
        <w:tc>
          <w:tcPr>
            <w:tcW w:w="1757" w:type="dxa"/>
            <w:shd w:val="clear" w:color="auto" w:fill="auto"/>
          </w:tcPr>
          <w:p w14:paraId="6E9CBE99">
            <w:pPr>
              <w:rPr>
                <w:rFonts w:eastAsia="Calibri"/>
                <w:lang w:eastAsia="ro-RO"/>
              </w:rPr>
            </w:pPr>
          </w:p>
        </w:tc>
        <w:tc>
          <w:tcPr>
            <w:tcW w:w="1845" w:type="dxa"/>
            <w:shd w:val="clear" w:color="auto" w:fill="auto"/>
          </w:tcPr>
          <w:p w14:paraId="09C4084B">
            <w:pPr>
              <w:rPr>
                <w:rFonts w:eastAsia="Calibri"/>
                <w:lang w:eastAsia="ro-RO"/>
              </w:rPr>
            </w:pPr>
          </w:p>
        </w:tc>
        <w:tc>
          <w:tcPr>
            <w:tcW w:w="1757" w:type="dxa"/>
            <w:shd w:val="clear" w:color="auto" w:fill="auto"/>
          </w:tcPr>
          <w:p w14:paraId="2F1D79A0">
            <w:pPr>
              <w:rPr>
                <w:rFonts w:eastAsia="Calibri"/>
                <w:lang w:eastAsia="ro-RO"/>
              </w:rPr>
            </w:pPr>
          </w:p>
        </w:tc>
      </w:tr>
      <w:tr w14:paraId="76BF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A77BFAB">
            <w:pPr>
              <w:jc w:val="center"/>
              <w:rPr>
                <w:rFonts w:eastAsia="Calibri"/>
                <w:lang w:eastAsia="ro-RO"/>
              </w:rPr>
            </w:pPr>
            <w:r>
              <w:rPr>
                <w:rFonts w:eastAsia="Calibri"/>
                <w:lang w:eastAsia="ro-RO"/>
              </w:rPr>
              <w:t>…………</w:t>
            </w:r>
          </w:p>
        </w:tc>
        <w:tc>
          <w:tcPr>
            <w:tcW w:w="1757" w:type="dxa"/>
            <w:shd w:val="clear" w:color="auto" w:fill="auto"/>
          </w:tcPr>
          <w:p w14:paraId="416359F7">
            <w:pPr>
              <w:rPr>
                <w:rFonts w:eastAsia="Calibri"/>
                <w:lang w:eastAsia="ro-RO"/>
              </w:rPr>
            </w:pPr>
          </w:p>
        </w:tc>
        <w:tc>
          <w:tcPr>
            <w:tcW w:w="1845" w:type="dxa"/>
            <w:shd w:val="clear" w:color="auto" w:fill="auto"/>
          </w:tcPr>
          <w:p w14:paraId="5AE52AB4">
            <w:pPr>
              <w:rPr>
                <w:rFonts w:eastAsia="Calibri"/>
                <w:lang w:eastAsia="ro-RO"/>
              </w:rPr>
            </w:pPr>
          </w:p>
        </w:tc>
        <w:tc>
          <w:tcPr>
            <w:tcW w:w="1757" w:type="dxa"/>
            <w:shd w:val="clear" w:color="auto" w:fill="auto"/>
          </w:tcPr>
          <w:p w14:paraId="6F8C9650">
            <w:pPr>
              <w:rPr>
                <w:rFonts w:eastAsia="Calibri"/>
                <w:lang w:eastAsia="ro-RO"/>
              </w:rPr>
            </w:pPr>
          </w:p>
        </w:tc>
      </w:tr>
      <w:tr w14:paraId="48F4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072608B">
            <w:pPr>
              <w:jc w:val="center"/>
              <w:rPr>
                <w:rFonts w:eastAsia="Calibri"/>
                <w:lang w:eastAsia="ro-RO"/>
              </w:rPr>
            </w:pPr>
            <w:r>
              <w:rPr>
                <w:rFonts w:eastAsia="Calibri"/>
                <w:lang w:eastAsia="ro-RO"/>
              </w:rPr>
              <w:t>…………</w:t>
            </w:r>
          </w:p>
        </w:tc>
        <w:tc>
          <w:tcPr>
            <w:tcW w:w="1757" w:type="dxa"/>
            <w:shd w:val="clear" w:color="auto" w:fill="auto"/>
          </w:tcPr>
          <w:p w14:paraId="3E6F23EB">
            <w:pPr>
              <w:rPr>
                <w:rFonts w:eastAsia="Calibri"/>
                <w:lang w:eastAsia="ro-RO"/>
              </w:rPr>
            </w:pPr>
          </w:p>
        </w:tc>
        <w:tc>
          <w:tcPr>
            <w:tcW w:w="1845" w:type="dxa"/>
            <w:shd w:val="clear" w:color="auto" w:fill="auto"/>
          </w:tcPr>
          <w:p w14:paraId="35643939">
            <w:pPr>
              <w:rPr>
                <w:rFonts w:eastAsia="Calibri"/>
                <w:lang w:eastAsia="ro-RO"/>
              </w:rPr>
            </w:pPr>
          </w:p>
        </w:tc>
        <w:tc>
          <w:tcPr>
            <w:tcW w:w="1757" w:type="dxa"/>
            <w:shd w:val="clear" w:color="auto" w:fill="auto"/>
          </w:tcPr>
          <w:p w14:paraId="047FC38A">
            <w:pPr>
              <w:rPr>
                <w:rFonts w:eastAsia="Calibri"/>
                <w:lang w:eastAsia="ro-RO"/>
              </w:rPr>
            </w:pPr>
          </w:p>
        </w:tc>
      </w:tr>
      <w:tr w14:paraId="5ED2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23" w:type="dxa"/>
            <w:shd w:val="clear" w:color="auto" w:fill="auto"/>
          </w:tcPr>
          <w:p w14:paraId="23F73481">
            <w:pPr>
              <w:jc w:val="center"/>
              <w:rPr>
                <w:rFonts w:eastAsia="Calibri"/>
                <w:lang w:eastAsia="ro-RO"/>
              </w:rPr>
            </w:pPr>
            <w:r>
              <w:rPr>
                <w:rFonts w:eastAsia="Calibri"/>
                <w:lang w:eastAsia="ro-RO"/>
              </w:rPr>
              <w:t>………….</w:t>
            </w:r>
          </w:p>
        </w:tc>
        <w:tc>
          <w:tcPr>
            <w:tcW w:w="1757" w:type="dxa"/>
            <w:shd w:val="clear" w:color="auto" w:fill="auto"/>
          </w:tcPr>
          <w:p w14:paraId="3CF9CBFC">
            <w:pPr>
              <w:rPr>
                <w:rFonts w:eastAsia="Calibri"/>
                <w:lang w:eastAsia="ro-RO"/>
              </w:rPr>
            </w:pPr>
          </w:p>
        </w:tc>
        <w:tc>
          <w:tcPr>
            <w:tcW w:w="1845" w:type="dxa"/>
            <w:shd w:val="clear" w:color="auto" w:fill="auto"/>
          </w:tcPr>
          <w:p w14:paraId="5712936C">
            <w:pPr>
              <w:rPr>
                <w:rFonts w:eastAsia="Calibri"/>
                <w:lang w:eastAsia="ro-RO"/>
              </w:rPr>
            </w:pPr>
          </w:p>
        </w:tc>
        <w:tc>
          <w:tcPr>
            <w:tcW w:w="1757" w:type="dxa"/>
            <w:shd w:val="clear" w:color="auto" w:fill="auto"/>
          </w:tcPr>
          <w:p w14:paraId="17BB3D64">
            <w:pPr>
              <w:rPr>
                <w:rFonts w:eastAsia="Calibri"/>
                <w:lang w:eastAsia="ro-RO"/>
              </w:rPr>
            </w:pPr>
          </w:p>
        </w:tc>
      </w:tr>
    </w:tbl>
    <w:p w14:paraId="163BE962">
      <w:pPr>
        <w:shd w:val="clear" w:color="auto" w:fill="FFFFFF"/>
        <w:spacing w:line="276" w:lineRule="auto"/>
        <w:ind w:firstLine="1080"/>
        <w:jc w:val="both"/>
        <w:rPr>
          <w:rFonts w:eastAsia="Calibri"/>
        </w:rPr>
      </w:pPr>
    </w:p>
    <w:p w14:paraId="54C98071">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FF9638C">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713521">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2D4C4E6">
      <w:pPr>
        <w:shd w:val="clear" w:color="auto" w:fill="FFFFFF"/>
        <w:spacing w:line="276" w:lineRule="auto"/>
        <w:ind w:firstLine="1080"/>
        <w:jc w:val="both"/>
        <w:rPr>
          <w:rFonts w:eastAsia="Calibri"/>
          <w:spacing w:val="-1"/>
        </w:rPr>
      </w:pPr>
      <w:r>
        <w:rPr>
          <w:rFonts w:eastAsia="Calibri"/>
        </w:rPr>
        <w:t>Prezenta declaraţie este anexă la „Angajamentul ferm” privind susţinerea noastră tehnică şi profesională oferită .............................................. ....................................(</w:t>
      </w:r>
      <w:r>
        <w:rPr>
          <w:rFonts w:eastAsia="Calibri"/>
          <w:i/>
        </w:rPr>
        <w:t>denumirea ofertantului/candidatului).</w:t>
      </w:r>
    </w:p>
    <w:p w14:paraId="0E8D546E">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1B52694E">
      <w:pPr>
        <w:spacing w:after="200" w:line="276" w:lineRule="auto"/>
        <w:ind w:left="5040" w:firstLine="720"/>
        <w:jc w:val="both"/>
        <w:rPr>
          <w:rFonts w:eastAsia="Calibri"/>
          <w:i/>
          <w:spacing w:val="-1"/>
        </w:rPr>
      </w:pPr>
      <w:r>
        <w:rPr>
          <w:rFonts w:eastAsia="Calibri"/>
          <w:i/>
          <w:spacing w:val="-1"/>
        </w:rPr>
        <w:t>(semnătură autorizată)</w:t>
      </w:r>
    </w:p>
    <w:p w14:paraId="2BAD91B8">
      <w:pPr>
        <w:spacing w:after="200" w:line="276" w:lineRule="auto"/>
        <w:ind w:left="5040" w:firstLine="720"/>
        <w:jc w:val="both"/>
        <w:rPr>
          <w:rFonts w:eastAsia="Calibri"/>
          <w:i/>
          <w:spacing w:val="-1"/>
        </w:rPr>
      </w:pPr>
    </w:p>
    <w:p w14:paraId="178E84B4">
      <w:pPr>
        <w:jc w:val="right"/>
        <w:rPr>
          <w:sz w:val="22"/>
          <w:szCs w:val="22"/>
          <w:lang w:val="it-IT"/>
        </w:rPr>
      </w:pPr>
      <w:bookmarkStart w:id="105" w:name="_Hlk70343526"/>
      <w:r>
        <w:rPr>
          <w:lang w:val="it-IT"/>
        </w:rPr>
        <w:t>Anexa nr. 21</w:t>
      </w:r>
    </w:p>
    <w:p w14:paraId="0A7BC9D6">
      <w:pPr>
        <w:jc w:val="right"/>
        <w:rPr>
          <w:lang w:val="it-IT"/>
        </w:rPr>
      </w:pPr>
      <w:r>
        <w:rPr>
          <w:lang w:val="it-IT"/>
        </w:rPr>
        <w:t>la Documentația standard nr._____</w:t>
      </w:r>
    </w:p>
    <w:p w14:paraId="6EF7B229">
      <w:pPr>
        <w:jc w:val="right"/>
        <w:rPr>
          <w:lang w:val="it-IT"/>
        </w:rPr>
      </w:pPr>
      <w:r>
        <w:rPr>
          <w:lang w:val="it-IT"/>
        </w:rPr>
        <w:t>din “____” ________ 20___</w:t>
      </w:r>
    </w:p>
    <w:bookmarkEnd w:id="105"/>
    <w:p w14:paraId="1C10F7CD">
      <w:pPr>
        <w:keepNext/>
        <w:keepLines/>
        <w:outlineLvl w:val="1"/>
        <w:rPr>
          <w:rFonts w:eastAsiaTheme="majorEastAsia"/>
          <w:b/>
          <w:bCs/>
        </w:rPr>
      </w:pPr>
    </w:p>
    <w:bookmarkEnd w:id="86"/>
    <w:bookmarkEnd w:id="87"/>
    <w:p w14:paraId="18515840">
      <w:pPr>
        <w:keepNext/>
        <w:keepLines/>
        <w:jc w:val="center"/>
        <w:outlineLvl w:val="1"/>
        <w:rPr>
          <w:rFonts w:eastAsiaTheme="majorEastAsia"/>
          <w:b/>
        </w:rPr>
      </w:pPr>
      <w:bookmarkStart w:id="106" w:name="_Toc449692118"/>
    </w:p>
    <w:bookmarkEnd w:id="106"/>
    <w:p w14:paraId="7DD4E738">
      <w:pPr>
        <w:ind w:firstLine="3522" w:firstLineChars="1100"/>
        <w:rPr>
          <w:rFonts w:hint="default" w:ascii="Times New Roman" w:hAnsi="Times New Roman" w:cs="Times New Roman"/>
          <w:b/>
          <w:bCs/>
          <w:sz w:val="32"/>
          <w:szCs w:val="32"/>
        </w:rPr>
      </w:pPr>
      <w:bookmarkStart w:id="107" w:name="_Hlk65747910"/>
      <w:r>
        <w:rPr>
          <w:rFonts w:hint="default" w:ascii="Times New Roman" w:hAnsi="Times New Roman" w:cs="Times New Roman"/>
          <w:b/>
          <w:bCs/>
          <w:sz w:val="32"/>
          <w:szCs w:val="32"/>
        </w:rPr>
        <w:t>Caiet de sarcini</w:t>
      </w:r>
    </w:p>
    <w:p w14:paraId="2F789F09">
      <w:pPr>
        <w:ind w:firstLine="3522" w:firstLineChars="1100"/>
        <w:rPr>
          <w:rFonts w:hint="default" w:ascii="Times New Roman" w:hAnsi="Times New Roman" w:cs="Times New Roman"/>
          <w:b/>
          <w:bCs/>
          <w:sz w:val="32"/>
          <w:szCs w:val="32"/>
        </w:rPr>
      </w:pPr>
    </w:p>
    <w:p w14:paraId="6CAB62D9">
      <w:pPr>
        <w:ind w:firstLine="4002" w:firstLineChars="1250"/>
        <w:rPr>
          <w:rFonts w:hint="default" w:ascii="Times New Roman" w:hAnsi="Times New Roman" w:cs="Times New Roman"/>
          <w:b/>
          <w:bCs/>
          <w:sz w:val="32"/>
          <w:szCs w:val="32"/>
        </w:rPr>
      </w:pPr>
      <w:r>
        <w:rPr>
          <w:rFonts w:hint="default" w:ascii="Times New Roman" w:hAnsi="Times New Roman" w:cs="Times New Roman"/>
          <w:b/>
          <w:bCs/>
          <w:sz w:val="32"/>
          <w:szCs w:val="32"/>
        </w:rPr>
        <w:t>Servicii</w:t>
      </w:r>
    </w:p>
    <w:p w14:paraId="3266E332">
      <w:pPr>
        <w:ind w:firstLine="3362" w:firstLineChars="1200"/>
        <w:rPr>
          <w:rFonts w:hint="default" w:ascii="Times New Roman" w:hAnsi="Times New Roman" w:cs="Times New Roman"/>
          <w:b/>
          <w:bCs/>
          <w:sz w:val="28"/>
          <w:szCs w:val="28"/>
        </w:rPr>
      </w:pPr>
    </w:p>
    <w:p w14:paraId="197F8C6C">
      <w:pPr>
        <w:ind w:left="1405" w:hanging="1401" w:hangingChars="500"/>
        <w:rPr>
          <w:rFonts w:hint="default" w:ascii="Times New Roman" w:hAnsi="Times New Roman" w:cs="Times New Roman"/>
          <w:b/>
          <w:bCs/>
          <w:sz w:val="28"/>
          <w:szCs w:val="28"/>
          <w:lang w:val="ro-RO"/>
        </w:rPr>
      </w:pPr>
      <w:r>
        <w:rPr>
          <w:rFonts w:hint="default" w:ascii="Times New Roman" w:hAnsi="Times New Roman" w:cs="Times New Roman"/>
          <w:b/>
          <w:bCs/>
          <w:sz w:val="28"/>
          <w:szCs w:val="28"/>
        </w:rPr>
        <w:t xml:space="preserve">Obiectul: </w:t>
      </w:r>
      <w:r>
        <w:rPr>
          <w:rFonts w:hint="default" w:ascii="Times New Roman" w:hAnsi="Times New Roman" w:cs="Times New Roman"/>
          <w:b/>
          <w:bCs/>
          <w:sz w:val="24"/>
          <w:szCs w:val="24"/>
          <w:lang w:val="it-IT" w:eastAsia="ru-RU"/>
        </w:rPr>
        <w:t>Servicii de alimenta</w:t>
      </w:r>
      <w:r>
        <w:rPr>
          <w:rFonts w:hint="default" w:ascii="Times New Roman" w:hAnsi="Times New Roman" w:cs="Times New Roman"/>
          <w:b/>
          <w:bCs/>
          <w:sz w:val="24"/>
          <w:szCs w:val="24"/>
          <w:lang w:val="en-GB" w:eastAsia="ru-RU"/>
        </w:rPr>
        <w:t>re</w:t>
      </w:r>
      <w:r>
        <w:rPr>
          <w:rFonts w:hint="default" w:ascii="Times New Roman" w:hAnsi="Times New Roman" w:cs="Times New Roman"/>
          <w:b/>
          <w:bCs/>
          <w:sz w:val="24"/>
          <w:szCs w:val="24"/>
          <w:lang w:val="ro-RO" w:eastAsia="ru-RU"/>
        </w:rPr>
        <w:t xml:space="preserve"> </w:t>
      </w:r>
      <w:r>
        <w:rPr>
          <w:rFonts w:hint="default" w:ascii="Times New Roman" w:hAnsi="Times New Roman" w:cs="Times New Roman"/>
          <w:b/>
          <w:bCs/>
          <w:sz w:val="24"/>
          <w:szCs w:val="24"/>
          <w:lang w:val="en-GB" w:eastAsia="ru-RU"/>
        </w:rPr>
        <w:t>a</w:t>
      </w:r>
      <w:r>
        <w:rPr>
          <w:rFonts w:hint="default" w:ascii="Times New Roman" w:hAnsi="Times New Roman" w:cs="Times New Roman"/>
          <w:b/>
          <w:bCs/>
          <w:sz w:val="24"/>
          <w:szCs w:val="24"/>
          <w:lang w:val="it-IT" w:eastAsia="ru-RU"/>
        </w:rPr>
        <w:t xml:space="preserve"> copiilor din cadrul insti</w:t>
      </w:r>
      <w:r>
        <w:rPr>
          <w:rFonts w:hint="default" w:ascii="Times New Roman" w:hAnsi="Times New Roman" w:cs="Times New Roman"/>
          <w:b/>
          <w:bCs/>
          <w:sz w:val="24"/>
          <w:szCs w:val="24"/>
          <w:lang w:val="ro-RO" w:eastAsia="ru-RU"/>
        </w:rPr>
        <w:t>t</w:t>
      </w:r>
      <w:r>
        <w:rPr>
          <w:rFonts w:hint="default" w:ascii="Times New Roman" w:hAnsi="Times New Roman" w:cs="Times New Roman"/>
          <w:b/>
          <w:bCs/>
          <w:sz w:val="24"/>
          <w:szCs w:val="24"/>
          <w:lang w:val="it-IT" w:eastAsia="ru-RU"/>
        </w:rPr>
        <w:t>uțiilor de educație</w:t>
      </w:r>
      <w:r>
        <w:rPr>
          <w:rFonts w:hint="default" w:ascii="Times New Roman" w:hAnsi="Times New Roman" w:cs="Times New Roman"/>
          <w:b/>
          <w:bCs/>
          <w:sz w:val="24"/>
          <w:szCs w:val="24"/>
          <w:lang w:val="en-GB" w:eastAsia="ru-RU"/>
        </w:rPr>
        <w:t xml:space="preserve"> </w:t>
      </w:r>
      <w:r>
        <w:rPr>
          <w:rFonts w:hint="default" w:ascii="Times New Roman" w:hAnsi="Times New Roman" w:cs="Times New Roman"/>
          <w:b/>
          <w:bCs/>
          <w:sz w:val="24"/>
          <w:szCs w:val="24"/>
          <w:lang w:val="it-IT" w:eastAsia="ru-RU"/>
        </w:rPr>
        <w:t>timpurie pentru perioada 01.0</w:t>
      </w:r>
      <w:r>
        <w:rPr>
          <w:rFonts w:hint="default" w:cs="Times New Roman"/>
          <w:b/>
          <w:bCs/>
          <w:sz w:val="24"/>
          <w:szCs w:val="24"/>
          <w:lang w:val="ro-RO" w:eastAsia="ru-RU"/>
        </w:rPr>
        <w:t>1</w:t>
      </w:r>
      <w:r>
        <w:rPr>
          <w:rFonts w:hint="default" w:ascii="Times New Roman" w:hAnsi="Times New Roman" w:cs="Times New Roman"/>
          <w:b/>
          <w:bCs/>
          <w:sz w:val="24"/>
          <w:szCs w:val="24"/>
          <w:lang w:val="it-IT" w:eastAsia="ru-RU"/>
        </w:rPr>
        <w:t>.202</w:t>
      </w:r>
      <w:r>
        <w:rPr>
          <w:rFonts w:hint="default" w:cs="Times New Roman"/>
          <w:b/>
          <w:bCs/>
          <w:sz w:val="24"/>
          <w:szCs w:val="24"/>
          <w:lang w:val="ro-RO" w:eastAsia="ru-RU"/>
        </w:rPr>
        <w:t>5</w:t>
      </w:r>
      <w:r>
        <w:rPr>
          <w:rFonts w:hint="default" w:ascii="Times New Roman" w:hAnsi="Times New Roman" w:cs="Times New Roman"/>
          <w:b/>
          <w:bCs/>
          <w:sz w:val="24"/>
          <w:szCs w:val="24"/>
          <w:lang w:val="it-IT" w:eastAsia="ru-RU"/>
        </w:rPr>
        <w:t>-31.12.202</w:t>
      </w:r>
      <w:r>
        <w:rPr>
          <w:rFonts w:hint="default" w:cs="Times New Roman"/>
          <w:b/>
          <w:bCs/>
          <w:sz w:val="24"/>
          <w:szCs w:val="24"/>
          <w:lang w:val="ro-RO" w:eastAsia="ru-RU"/>
        </w:rPr>
        <w:t>5</w:t>
      </w:r>
      <w:r>
        <w:rPr>
          <w:rFonts w:hint="default" w:ascii="Times New Roman" w:hAnsi="Times New Roman" w:cs="Times New Roman"/>
          <w:b/>
          <w:bCs/>
          <w:sz w:val="24"/>
          <w:szCs w:val="24"/>
          <w:lang w:val="it-IT" w:eastAsia="ru-RU"/>
        </w:rPr>
        <w:t xml:space="preserve"> din or.</w:t>
      </w:r>
      <w:r>
        <w:rPr>
          <w:rFonts w:hint="default" w:ascii="Times New Roman" w:hAnsi="Times New Roman" w:cs="Times New Roman"/>
          <w:b/>
          <w:bCs/>
          <w:sz w:val="24"/>
          <w:szCs w:val="24"/>
          <w:lang w:val="en-GB" w:eastAsia="ru-RU"/>
        </w:rPr>
        <w:t>Leova</w:t>
      </w:r>
    </w:p>
    <w:p w14:paraId="63D0132E">
      <w:pPr>
        <w:ind w:left="1405" w:hanging="1401" w:hangingChars="500"/>
        <w:rPr>
          <w:rFonts w:hint="default" w:ascii="Times New Roman" w:hAnsi="Times New Roman" w:cs="Times New Roman"/>
          <w:b/>
          <w:bCs/>
          <w:sz w:val="28"/>
          <w:szCs w:val="28"/>
          <w:lang w:val="ro-RO"/>
        </w:rPr>
      </w:pPr>
    </w:p>
    <w:p w14:paraId="2F015DC7">
      <w:pPr>
        <w:rPr>
          <w:rFonts w:hint="default" w:ascii="Times New Roman" w:hAnsi="Times New Roman" w:cs="Times New Roman"/>
          <w:b/>
          <w:bCs/>
          <w:sz w:val="28"/>
          <w:szCs w:val="28"/>
          <w:lang w:val="ro-RO"/>
        </w:rPr>
      </w:pPr>
      <w:r>
        <w:rPr>
          <w:rFonts w:hint="default" w:ascii="Times New Roman" w:hAnsi="Times New Roman" w:cs="Times New Roman"/>
          <w:b/>
          <w:bCs/>
          <w:sz w:val="28"/>
          <w:szCs w:val="28"/>
        </w:rPr>
        <w:t>Autoritatea contractantă: Primăria or.</w:t>
      </w:r>
      <w:r>
        <w:rPr>
          <w:rFonts w:hint="default" w:ascii="Times New Roman" w:hAnsi="Times New Roman" w:cs="Times New Roman"/>
          <w:b/>
          <w:bCs/>
          <w:sz w:val="28"/>
          <w:szCs w:val="28"/>
          <w:lang w:val="ro-RO"/>
        </w:rPr>
        <w:t>Leova</w:t>
      </w:r>
    </w:p>
    <w:p w14:paraId="3FB67664">
      <w:pPr>
        <w:rPr>
          <w:rFonts w:hint="default" w:ascii="Times New Roman" w:hAnsi="Times New Roman" w:cs="Times New Roman"/>
          <w:b/>
          <w:bCs/>
          <w:sz w:val="28"/>
          <w:szCs w:val="28"/>
          <w:lang w:val="ro-RO"/>
        </w:rPr>
      </w:pPr>
    </w:p>
    <w:p w14:paraId="07058138">
      <w:pPr>
        <w:rPr>
          <w:rFonts w:hint="default" w:ascii="Times New Roman" w:hAnsi="Times New Roman" w:cs="Times New Roman"/>
          <w:sz w:val="28"/>
          <w:szCs w:val="28"/>
          <w:lang w:val="ro-RO"/>
        </w:rPr>
      </w:pPr>
      <w:r>
        <w:rPr>
          <w:rFonts w:hint="default" w:ascii="Times New Roman" w:hAnsi="Times New Roman" w:cs="Times New Roman"/>
          <w:b/>
          <w:bCs/>
          <w:sz w:val="28"/>
          <w:szCs w:val="28"/>
        </w:rPr>
        <w:t>Adresă:</w:t>
      </w:r>
      <w:r>
        <w:rPr>
          <w:rFonts w:hint="default" w:ascii="Times New Roman" w:hAnsi="Times New Roman" w:cs="Times New Roman"/>
          <w:sz w:val="28"/>
          <w:szCs w:val="28"/>
        </w:rPr>
        <w:t xml:space="preserve"> or.</w:t>
      </w:r>
      <w:r>
        <w:rPr>
          <w:rFonts w:hint="default" w:cs="Times New Roman"/>
          <w:sz w:val="28"/>
          <w:szCs w:val="28"/>
          <w:lang w:val="ro-RO"/>
        </w:rPr>
        <w:t xml:space="preserve"> </w:t>
      </w:r>
      <w:r>
        <w:rPr>
          <w:rFonts w:hint="default" w:ascii="Times New Roman" w:hAnsi="Times New Roman" w:cs="Times New Roman"/>
          <w:sz w:val="28"/>
          <w:szCs w:val="28"/>
          <w:lang w:val="ro-RO"/>
        </w:rPr>
        <w:t xml:space="preserve">Leova </w:t>
      </w:r>
      <w:r>
        <w:rPr>
          <w:rFonts w:hint="default" w:cs="Times New Roman"/>
          <w:sz w:val="28"/>
          <w:szCs w:val="28"/>
          <w:lang w:val="ro-RO"/>
        </w:rPr>
        <w:t>str.</w:t>
      </w:r>
      <w:r>
        <w:rPr>
          <w:rFonts w:hint="default" w:ascii="Times New Roman" w:hAnsi="Times New Roman" w:cs="Times New Roman"/>
          <w:sz w:val="28"/>
          <w:szCs w:val="28"/>
          <w:lang w:val="ro-RO"/>
        </w:rPr>
        <w:t xml:space="preserve">Unirii </w:t>
      </w:r>
      <w:r>
        <w:rPr>
          <w:rFonts w:hint="default" w:cs="Times New Roman"/>
          <w:sz w:val="28"/>
          <w:szCs w:val="28"/>
          <w:lang w:val="ro-RO"/>
        </w:rPr>
        <w:t>nr.</w:t>
      </w:r>
      <w:r>
        <w:rPr>
          <w:rFonts w:hint="default" w:ascii="Times New Roman" w:hAnsi="Times New Roman" w:cs="Times New Roman"/>
          <w:sz w:val="28"/>
          <w:szCs w:val="28"/>
          <w:lang w:val="ro-RO"/>
        </w:rPr>
        <w:t>22</w:t>
      </w:r>
    </w:p>
    <w:p w14:paraId="0A992BEE">
      <w:pPr>
        <w:rPr>
          <w:rFonts w:hint="default" w:ascii="Times New Roman" w:hAnsi="Times New Roman" w:cs="Times New Roman"/>
          <w:sz w:val="28"/>
          <w:szCs w:val="28"/>
          <w:lang w:val="ro-RO"/>
        </w:rPr>
      </w:pPr>
    </w:p>
    <w:p w14:paraId="63B54332">
      <w:pPr>
        <w:rPr>
          <w:rFonts w:hint="default" w:ascii="Times New Roman" w:hAnsi="Times New Roman" w:cs="Times New Roman"/>
          <w:sz w:val="24"/>
          <w:szCs w:val="24"/>
        </w:rPr>
      </w:pPr>
      <w:r>
        <w:rPr>
          <w:rFonts w:hint="default" w:ascii="Times New Roman" w:hAnsi="Times New Roman" w:cs="Times New Roman"/>
          <w:b/>
          <w:bCs/>
          <w:sz w:val="24"/>
          <w:szCs w:val="24"/>
        </w:rPr>
        <w:t>Tel/ fax:</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(02</w:t>
      </w:r>
      <w:r>
        <w:rPr>
          <w:rFonts w:hint="default" w:ascii="Times New Roman" w:hAnsi="Times New Roman" w:cs="Times New Roman"/>
          <w:sz w:val="24"/>
          <w:szCs w:val="24"/>
          <w:lang w:val="ro-RO"/>
        </w:rPr>
        <w:t>63 23503</w:t>
      </w:r>
      <w:r>
        <w:rPr>
          <w:rFonts w:hint="default" w:cs="Times New Roman"/>
          <w:sz w:val="24"/>
          <w:szCs w:val="24"/>
          <w:lang w:val="ro-RO"/>
        </w:rPr>
        <w:t>/</w:t>
      </w:r>
      <w:r>
        <w:rPr>
          <w:rFonts w:hint="default" w:ascii="Times New Roman" w:hAnsi="Times New Roman" w:cs="Times New Roman"/>
          <w:sz w:val="24"/>
          <w:szCs w:val="24"/>
        </w:rPr>
        <w:t xml:space="preserve"> 02</w:t>
      </w:r>
      <w:r>
        <w:rPr>
          <w:rFonts w:hint="default" w:ascii="Times New Roman" w:hAnsi="Times New Roman" w:cs="Times New Roman"/>
          <w:sz w:val="24"/>
          <w:szCs w:val="24"/>
          <w:lang w:val="ro-RO"/>
        </w:rPr>
        <w:t>63 22206</w:t>
      </w:r>
      <w:r>
        <w:rPr>
          <w:rFonts w:hint="default" w:ascii="Times New Roman" w:hAnsi="Times New Roman" w:cs="Times New Roman"/>
          <w:sz w:val="24"/>
          <w:szCs w:val="24"/>
        </w:rPr>
        <w:t>)</w:t>
      </w:r>
    </w:p>
    <w:p w14:paraId="45C6CA6B">
      <w:pPr>
        <w:rPr>
          <w:rFonts w:hint="default" w:ascii="Times New Roman" w:hAnsi="Times New Roman" w:cs="Times New Roman"/>
          <w:sz w:val="24"/>
          <w:szCs w:val="24"/>
        </w:rPr>
      </w:pPr>
    </w:p>
    <w:p w14:paraId="448A9E20">
      <w:pPr>
        <w:numPr>
          <w:ilvl w:val="0"/>
          <w:numId w:val="20"/>
        </w:numPr>
        <w:rPr>
          <w:rFonts w:hint="default" w:ascii="Times New Roman" w:hAnsi="Times New Roman" w:cs="Times New Roman"/>
          <w:sz w:val="24"/>
          <w:szCs w:val="24"/>
        </w:rPr>
      </w:pPr>
      <w:r>
        <w:rPr>
          <w:rFonts w:hint="default" w:ascii="Times New Roman" w:hAnsi="Times New Roman" w:cs="Times New Roman"/>
          <w:b/>
          <w:bCs/>
          <w:sz w:val="28"/>
          <w:szCs w:val="28"/>
        </w:rPr>
        <w:t>mail</w:t>
      </w:r>
      <w:r>
        <w:rPr>
          <w:rFonts w:hint="default" w:ascii="Times New Roman" w:hAnsi="Times New Roman" w:cs="Times New Roman"/>
          <w:b/>
          <w:bCs/>
          <w:sz w:val="24"/>
          <w:szCs w:val="24"/>
        </w:rPr>
        <w:t>:</w:t>
      </w:r>
      <w:r>
        <w:rPr>
          <w:rFonts w:hint="default" w:ascii="Times New Roman" w:hAnsi="Times New Roman" w:cs="Times New Roman"/>
          <w:color w:val="0000FF"/>
          <w:sz w:val="24"/>
          <w:szCs w:val="24"/>
        </w:rPr>
        <w:t xml:space="preserve"> </w:t>
      </w:r>
      <w:r>
        <w:rPr>
          <w:rFonts w:hint="default" w:ascii="Times New Roman" w:hAnsi="Times New Roman" w:cs="Times New Roman"/>
          <w:color w:val="0000FF"/>
          <w:sz w:val="24"/>
          <w:szCs w:val="24"/>
          <w:lang w:val="it-IT" w:eastAsia="ru-RU"/>
        </w:rPr>
        <w:t xml:space="preserve"> </w:t>
      </w:r>
      <w:r>
        <w:rPr>
          <w:rFonts w:hint="default" w:ascii="Times New Roman" w:hAnsi="Times New Roman" w:cs="Times New Roman"/>
          <w:color w:val="0000FF"/>
          <w:sz w:val="24"/>
          <w:szCs w:val="24"/>
        </w:rPr>
        <w:fldChar w:fldCharType="begin"/>
      </w:r>
      <w:r>
        <w:rPr>
          <w:rFonts w:hint="default" w:ascii="Times New Roman" w:hAnsi="Times New Roman" w:cs="Times New Roman"/>
          <w:color w:val="0000FF"/>
          <w:sz w:val="24"/>
          <w:szCs w:val="24"/>
        </w:rPr>
        <w:instrText xml:space="preserve"> HYPERLINK "mailto:leova.achizitii@gmail.com" </w:instrText>
      </w:r>
      <w:r>
        <w:rPr>
          <w:rFonts w:hint="default" w:ascii="Times New Roman" w:hAnsi="Times New Roman" w:cs="Times New Roman"/>
          <w:color w:val="0000FF"/>
          <w:sz w:val="24"/>
          <w:szCs w:val="24"/>
        </w:rPr>
        <w:fldChar w:fldCharType="separate"/>
      </w:r>
      <w:r>
        <w:rPr>
          <w:rFonts w:hint="default" w:ascii="Times New Roman" w:hAnsi="Times New Roman" w:cs="Times New Roman"/>
          <w:color w:val="0000FF"/>
          <w:sz w:val="24"/>
          <w:szCs w:val="24"/>
        </w:rPr>
        <w:t>leova.achizitii@gmail.com</w:t>
      </w:r>
      <w:r>
        <w:rPr>
          <w:rFonts w:hint="default" w:ascii="Times New Roman" w:hAnsi="Times New Roman" w:cs="Times New Roman"/>
          <w:color w:val="0000FF"/>
          <w:sz w:val="24"/>
          <w:szCs w:val="24"/>
        </w:rPr>
        <w:fldChar w:fldCharType="end"/>
      </w:r>
    </w:p>
    <w:p w14:paraId="18FE1D95">
      <w:pPr>
        <w:numPr>
          <w:ilvl w:val="0"/>
          <w:numId w:val="0"/>
        </w:numPr>
        <w:rPr>
          <w:rFonts w:hint="default" w:ascii="Times New Roman" w:hAnsi="Times New Roman" w:cs="Times New Roman"/>
          <w:sz w:val="24"/>
          <w:szCs w:val="24"/>
        </w:rPr>
      </w:pPr>
    </w:p>
    <w:p w14:paraId="76598964">
      <w:pPr>
        <w:numPr>
          <w:ilvl w:val="0"/>
          <w:numId w:val="21"/>
        </w:numPr>
        <w:rPr>
          <w:rFonts w:hint="default" w:ascii="Times New Roman" w:hAnsi="Times New Roman" w:cs="Times New Roman"/>
          <w:b/>
          <w:bCs/>
          <w:sz w:val="28"/>
          <w:szCs w:val="28"/>
        </w:rPr>
      </w:pPr>
      <w:r>
        <w:rPr>
          <w:rFonts w:hint="default" w:ascii="Times New Roman" w:hAnsi="Times New Roman" w:cs="Times New Roman"/>
          <w:b/>
          <w:bCs/>
          <w:sz w:val="28"/>
          <w:szCs w:val="28"/>
        </w:rPr>
        <w:t>Descriere generală. Informaţii</w:t>
      </w:r>
    </w:p>
    <w:p w14:paraId="53A188E4">
      <w:pPr>
        <w:numPr>
          <w:ilvl w:val="0"/>
          <w:numId w:val="0"/>
        </w:numPr>
        <w:rPr>
          <w:rFonts w:hint="default" w:ascii="Times New Roman" w:hAnsi="Times New Roman" w:cs="Times New Roman"/>
          <w:sz w:val="24"/>
          <w:szCs w:val="24"/>
        </w:rPr>
      </w:pPr>
    </w:p>
    <w:p w14:paraId="79F724EC">
      <w:pPr>
        <w:rPr>
          <w:rFonts w:hint="default" w:ascii="Times New Roman" w:hAnsi="Times New Roman" w:cs="Times New Roman"/>
          <w:sz w:val="24"/>
          <w:szCs w:val="24"/>
        </w:rPr>
      </w:pPr>
      <w:r>
        <w:rPr>
          <w:rFonts w:hint="default" w:ascii="Times New Roman" w:hAnsi="Times New Roman" w:cs="Times New Roman"/>
          <w:sz w:val="24"/>
          <w:szCs w:val="24"/>
        </w:rPr>
        <w:t>Serviciile vor fi prestate pentru Grădinițele de</w:t>
      </w:r>
      <w:r>
        <w:rPr>
          <w:rFonts w:hint="default" w:ascii="Times New Roman" w:hAnsi="Times New Roman" w:cs="Times New Roman"/>
        </w:rPr>
        <w:t xml:space="preserve"> </w:t>
      </w:r>
      <w:r>
        <w:rPr>
          <w:rFonts w:hint="default" w:ascii="Times New Roman" w:hAnsi="Times New Roman" w:cs="Times New Roman"/>
          <w:sz w:val="24"/>
          <w:szCs w:val="24"/>
        </w:rPr>
        <w:t>copii din subordinea Prim</w:t>
      </w:r>
      <w:r>
        <w:rPr>
          <w:rFonts w:hint="default" w:ascii="Times New Roman" w:hAnsi="Times New Roman" w:cs="Times New Roman"/>
          <w:sz w:val="24"/>
          <w:szCs w:val="24"/>
          <w:lang w:val="ro-RO"/>
        </w:rPr>
        <w:t>ăr</w:t>
      </w:r>
      <w:r>
        <w:rPr>
          <w:rFonts w:hint="default" w:ascii="Times New Roman" w:hAnsi="Times New Roman" w:cs="Times New Roman"/>
          <w:sz w:val="24"/>
          <w:szCs w:val="24"/>
        </w:rPr>
        <w:t xml:space="preserve">iei or. </w:t>
      </w:r>
      <w:r>
        <w:rPr>
          <w:rFonts w:hint="default" w:ascii="Times New Roman" w:hAnsi="Times New Roman" w:cs="Times New Roman"/>
          <w:sz w:val="24"/>
          <w:szCs w:val="24"/>
          <w:lang w:val="ro-RO"/>
        </w:rPr>
        <w:t>Leova</w:t>
      </w:r>
      <w:r>
        <w:rPr>
          <w:rFonts w:hint="default" w:ascii="Times New Roman" w:hAnsi="Times New Roman" w:cs="Times New Roman"/>
          <w:sz w:val="24"/>
          <w:szCs w:val="24"/>
        </w:rPr>
        <w:t>:</w:t>
      </w:r>
    </w:p>
    <w:p w14:paraId="0CFC4D36">
      <w:pPr>
        <w:rPr>
          <w:rFonts w:hint="default" w:ascii="Times New Roman" w:hAnsi="Times New Roman" w:cs="Times New Roman"/>
          <w:sz w:val="24"/>
          <w:szCs w:val="24"/>
        </w:rPr>
      </w:pPr>
      <w:r>
        <w:rPr>
          <w:rFonts w:hint="default" w:ascii="Times New Roman" w:hAnsi="Times New Roman" w:cs="Times New Roman"/>
          <w:sz w:val="24"/>
          <w:szCs w:val="24"/>
        </w:rPr>
        <w:t xml:space="preserve">Grădinița </w:t>
      </w:r>
      <w:r>
        <w:rPr>
          <w:rFonts w:hint="default" w:ascii="Times New Roman" w:hAnsi="Times New Roman" w:cs="Times New Roman"/>
          <w:sz w:val="24"/>
          <w:szCs w:val="24"/>
          <w:lang w:val="ro-RO"/>
        </w:rPr>
        <w:t>Albinuța</w:t>
      </w:r>
      <w:r>
        <w:rPr>
          <w:rFonts w:hint="default" w:ascii="Times New Roman" w:hAnsi="Times New Roman" w:cs="Times New Roman"/>
          <w:sz w:val="24"/>
          <w:szCs w:val="24"/>
        </w:rPr>
        <w:t xml:space="preserve">; Grădinița </w:t>
      </w:r>
      <w:r>
        <w:rPr>
          <w:rFonts w:hint="default" w:ascii="Times New Roman" w:hAnsi="Times New Roman" w:cs="Times New Roman"/>
          <w:sz w:val="24"/>
          <w:szCs w:val="24"/>
          <w:lang w:val="ro-RO"/>
        </w:rPr>
        <w:t>Romanița</w:t>
      </w:r>
      <w:r>
        <w:rPr>
          <w:rFonts w:hint="default" w:ascii="Times New Roman" w:hAnsi="Times New Roman" w:cs="Times New Roman"/>
          <w:sz w:val="24"/>
          <w:szCs w:val="24"/>
        </w:rPr>
        <w:t>.</w:t>
      </w:r>
    </w:p>
    <w:p w14:paraId="15B0E828">
      <w:pPr>
        <w:rPr>
          <w:rFonts w:hint="default" w:ascii="Times New Roman" w:hAnsi="Times New Roman" w:cs="Times New Roman"/>
          <w:sz w:val="24"/>
          <w:szCs w:val="24"/>
        </w:rPr>
      </w:pPr>
    </w:p>
    <w:p w14:paraId="0F86AC5F">
      <w:pPr>
        <w:rPr>
          <w:rFonts w:hint="default" w:ascii="Times New Roman" w:hAnsi="Times New Roman" w:cs="Times New Roman"/>
          <w:sz w:val="24"/>
          <w:szCs w:val="24"/>
        </w:rPr>
      </w:pPr>
      <w:r>
        <w:rPr>
          <w:rFonts w:hint="default" w:ascii="Times New Roman" w:hAnsi="Times New Roman" w:cs="Times New Roman"/>
          <w:sz w:val="24"/>
          <w:szCs w:val="24"/>
        </w:rPr>
        <w:t xml:space="preserve">Copii vor fi alimentați în incinta instituției de învățământ, nr maxim de </w:t>
      </w:r>
      <w:r>
        <w:rPr>
          <w:rFonts w:hint="default" w:ascii="Times New Roman" w:hAnsi="Times New Roman" w:cs="Times New Roman"/>
          <w:b/>
          <w:bCs/>
          <w:sz w:val="24"/>
          <w:szCs w:val="24"/>
          <w:lang w:val="ro-RO"/>
        </w:rPr>
        <w:t>3</w:t>
      </w:r>
      <w:r>
        <w:rPr>
          <w:rFonts w:hint="default" w:cs="Times New Roman"/>
          <w:b/>
          <w:bCs/>
          <w:sz w:val="24"/>
          <w:szCs w:val="24"/>
          <w:lang w:val="ro-RO"/>
        </w:rPr>
        <w:t>96</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copii</w:t>
      </w:r>
      <w:r>
        <w:rPr>
          <w:rFonts w:hint="default" w:ascii="Times New Roman" w:hAnsi="Times New Roman" w:cs="Times New Roman"/>
          <w:sz w:val="24"/>
          <w:szCs w:val="24"/>
        </w:rPr>
        <w:t>, pentru</w:t>
      </w:r>
    </w:p>
    <w:p w14:paraId="77AF1139">
      <w:pPr>
        <w:rPr>
          <w:rFonts w:hint="default" w:ascii="Times New Roman" w:hAnsi="Times New Roman" w:cs="Times New Roman"/>
          <w:sz w:val="24"/>
          <w:szCs w:val="24"/>
          <w:lang w:val="ro-RO"/>
        </w:rPr>
      </w:pPr>
      <w:r>
        <w:rPr>
          <w:rFonts w:hint="default" w:ascii="Times New Roman" w:hAnsi="Times New Roman" w:cs="Times New Roman"/>
          <w:sz w:val="24"/>
          <w:szCs w:val="24"/>
        </w:rPr>
        <w:t>perioada de 01.0</w:t>
      </w:r>
      <w:r>
        <w:rPr>
          <w:rFonts w:hint="default" w:cs="Times New Roman"/>
          <w:sz w:val="24"/>
          <w:szCs w:val="24"/>
          <w:lang w:val="ro-RO"/>
        </w:rPr>
        <w:t>1</w:t>
      </w:r>
      <w:r>
        <w:rPr>
          <w:rFonts w:hint="default" w:ascii="Times New Roman" w:hAnsi="Times New Roman" w:cs="Times New Roman"/>
          <w:sz w:val="24"/>
          <w:szCs w:val="24"/>
        </w:rPr>
        <w:t>.202</w:t>
      </w:r>
      <w:r>
        <w:rPr>
          <w:rFonts w:hint="default" w:cs="Times New Roman"/>
          <w:sz w:val="24"/>
          <w:szCs w:val="24"/>
          <w:lang w:val="ro-RO"/>
        </w:rPr>
        <w:t>5</w:t>
      </w:r>
      <w:r>
        <w:rPr>
          <w:rFonts w:hint="default" w:ascii="Times New Roman" w:hAnsi="Times New Roman" w:cs="Times New Roman"/>
          <w:sz w:val="24"/>
          <w:szCs w:val="24"/>
        </w:rPr>
        <w:t>- 31.</w:t>
      </w:r>
      <w:r>
        <w:rPr>
          <w:rFonts w:hint="default" w:ascii="Times New Roman" w:hAnsi="Times New Roman" w:cs="Times New Roman"/>
          <w:sz w:val="24"/>
          <w:szCs w:val="24"/>
          <w:lang w:val="ro-RO"/>
        </w:rPr>
        <w:t>12</w:t>
      </w:r>
      <w:r>
        <w:rPr>
          <w:rFonts w:hint="default" w:ascii="Times New Roman" w:hAnsi="Times New Roman" w:cs="Times New Roman"/>
          <w:sz w:val="24"/>
          <w:szCs w:val="24"/>
        </w:rPr>
        <w:t>.202</w:t>
      </w:r>
      <w:r>
        <w:rPr>
          <w:rFonts w:hint="default" w:cs="Times New Roman"/>
          <w:sz w:val="24"/>
          <w:szCs w:val="24"/>
          <w:lang w:val="ro-RO"/>
        </w:rPr>
        <w:t>5</w:t>
      </w:r>
    </w:p>
    <w:p w14:paraId="2A029D03">
      <w:pPr>
        <w:rPr>
          <w:rFonts w:hint="default" w:ascii="Times New Roman" w:hAnsi="Times New Roman" w:cs="Times New Roman"/>
          <w:sz w:val="24"/>
          <w:szCs w:val="24"/>
        </w:rPr>
      </w:pPr>
    </w:p>
    <w:p w14:paraId="1287C4B0">
      <w:pPr>
        <w:numPr>
          <w:ilvl w:val="0"/>
          <w:numId w:val="21"/>
        </w:numPr>
        <w:ind w:left="0" w:leftChars="0" w:firstLine="0" w:firstLineChars="0"/>
        <w:rPr>
          <w:rFonts w:hint="default" w:ascii="Times New Roman" w:hAnsi="Times New Roman" w:cs="Times New Roman"/>
          <w:b/>
          <w:bCs/>
          <w:sz w:val="28"/>
          <w:szCs w:val="28"/>
        </w:rPr>
      </w:pPr>
      <w:r>
        <w:rPr>
          <w:rFonts w:hint="default" w:ascii="Times New Roman" w:hAnsi="Times New Roman" w:cs="Times New Roman"/>
          <w:b/>
          <w:bCs/>
          <w:sz w:val="28"/>
          <w:szCs w:val="28"/>
        </w:rPr>
        <w:t>Reglementări și standarde utilizate în asigurarea calității:</w:t>
      </w:r>
    </w:p>
    <w:p w14:paraId="480C52DB">
      <w:pPr>
        <w:numPr>
          <w:ilvl w:val="0"/>
          <w:numId w:val="0"/>
        </w:numPr>
        <w:ind w:leftChars="0"/>
        <w:rPr>
          <w:rFonts w:hint="default" w:ascii="Times New Roman" w:hAnsi="Times New Roman" w:cs="Times New Roman"/>
          <w:b/>
          <w:bCs/>
          <w:sz w:val="28"/>
          <w:szCs w:val="28"/>
        </w:rPr>
      </w:pPr>
    </w:p>
    <w:p w14:paraId="21F25809">
      <w:pPr>
        <w:rPr>
          <w:rFonts w:hint="default" w:ascii="Times New Roman" w:hAnsi="Times New Roman" w:cs="Times New Roman"/>
          <w:sz w:val="24"/>
          <w:szCs w:val="24"/>
          <w:u w:val="single"/>
        </w:rPr>
      </w:pPr>
      <w:r>
        <w:rPr>
          <w:rFonts w:hint="default" w:ascii="Times New Roman" w:hAnsi="Times New Roman" w:cs="Times New Roman"/>
          <w:sz w:val="24"/>
          <w:szCs w:val="24"/>
          <w:u w:val="single"/>
        </w:rPr>
        <w:t>Standarde de asigurare a calității:</w:t>
      </w:r>
    </w:p>
    <w:p w14:paraId="0A425CF7">
      <w:pPr>
        <w:rPr>
          <w:rFonts w:hint="default" w:ascii="Times New Roman" w:hAnsi="Times New Roman" w:cs="Times New Roman"/>
          <w:sz w:val="24"/>
          <w:szCs w:val="24"/>
          <w:u w:val="single"/>
        </w:rPr>
      </w:pPr>
    </w:p>
    <w:p w14:paraId="68C2634B">
      <w:pPr>
        <w:rPr>
          <w:rFonts w:hint="default" w:ascii="Times New Roman" w:hAnsi="Times New Roman" w:cs="Times New Roman"/>
          <w:sz w:val="24"/>
          <w:szCs w:val="24"/>
        </w:rPr>
      </w:pPr>
      <w:r>
        <w:rPr>
          <w:rFonts w:hint="default" w:ascii="Times New Roman" w:hAnsi="Times New Roman" w:cs="Times New Roman"/>
          <w:sz w:val="24"/>
          <w:szCs w:val="24"/>
        </w:rPr>
        <w:t>- Certificatele emise de organisme independente, prin care se atestă că operatorul economic</w:t>
      </w:r>
      <w:r>
        <w:rPr>
          <w:rFonts w:hint="default" w:cs="Times New Roman"/>
          <w:sz w:val="24"/>
          <w:szCs w:val="24"/>
          <w:lang w:val="ro-RO"/>
        </w:rPr>
        <w:t xml:space="preserve"> </w:t>
      </w:r>
      <w:r>
        <w:rPr>
          <w:rFonts w:hint="default" w:ascii="Times New Roman" w:hAnsi="Times New Roman" w:cs="Times New Roman"/>
          <w:sz w:val="24"/>
          <w:szCs w:val="24"/>
        </w:rPr>
        <w:t>respectă anumite standarde de asigurare a calității, acestea trebuie să se raporteze la sistemele</w:t>
      </w:r>
      <w:r>
        <w:rPr>
          <w:rFonts w:hint="default" w:cs="Times New Roman"/>
          <w:sz w:val="24"/>
          <w:szCs w:val="24"/>
          <w:lang w:val="ro-RO"/>
        </w:rPr>
        <w:t xml:space="preserve"> </w:t>
      </w:r>
      <w:r>
        <w:rPr>
          <w:rFonts w:hint="default" w:ascii="Times New Roman" w:hAnsi="Times New Roman" w:cs="Times New Roman"/>
          <w:sz w:val="24"/>
          <w:szCs w:val="24"/>
        </w:rPr>
        <w:t>de asigurare a calității, bazate pe seriile de standarde europene relevante, certificatele de</w:t>
      </w:r>
      <w:r>
        <w:rPr>
          <w:rFonts w:hint="default" w:cs="Times New Roman"/>
          <w:sz w:val="24"/>
          <w:szCs w:val="24"/>
          <w:lang w:val="ro-RO"/>
        </w:rPr>
        <w:t xml:space="preserve"> </w:t>
      </w:r>
      <w:r>
        <w:rPr>
          <w:rFonts w:hint="default" w:ascii="Times New Roman" w:hAnsi="Times New Roman" w:cs="Times New Roman"/>
          <w:sz w:val="24"/>
          <w:szCs w:val="24"/>
        </w:rPr>
        <w:t>organisme conforme cu seriile de standard</w:t>
      </w:r>
      <w:r>
        <w:rPr>
          <w:rFonts w:hint="default" w:ascii="Times New Roman" w:hAnsi="Times New Roman" w:cs="Times New Roman"/>
          <w:sz w:val="24"/>
          <w:szCs w:val="24"/>
          <w:lang w:val="ro-RO"/>
        </w:rPr>
        <w:t>e</w:t>
      </w:r>
      <w:r>
        <w:rPr>
          <w:rFonts w:hint="default" w:ascii="Times New Roman" w:hAnsi="Times New Roman" w:cs="Times New Roman"/>
          <w:sz w:val="24"/>
          <w:szCs w:val="24"/>
        </w:rPr>
        <w:t xml:space="preserve"> europene privind certificarea, sau alte standarde</w:t>
      </w:r>
      <w:r>
        <w:rPr>
          <w:rFonts w:hint="default" w:cs="Times New Roman"/>
          <w:sz w:val="24"/>
          <w:szCs w:val="24"/>
          <w:lang w:val="ro-RO"/>
        </w:rPr>
        <w:t xml:space="preserve"> </w:t>
      </w:r>
      <w:r>
        <w:rPr>
          <w:rFonts w:hint="default" w:ascii="Times New Roman" w:hAnsi="Times New Roman" w:cs="Times New Roman"/>
          <w:sz w:val="24"/>
          <w:szCs w:val="24"/>
        </w:rPr>
        <w:t>internaționale pertinente, emise de organisme acreditate,</w:t>
      </w:r>
    </w:p>
    <w:p w14:paraId="60AFA90F">
      <w:pPr>
        <w:rPr>
          <w:rFonts w:hint="default" w:ascii="Times New Roman" w:hAnsi="Times New Roman" w:cs="Times New Roman"/>
          <w:sz w:val="24"/>
          <w:szCs w:val="24"/>
        </w:rPr>
      </w:pPr>
    </w:p>
    <w:p w14:paraId="2DB13C5D">
      <w:pPr>
        <w:rPr>
          <w:rFonts w:hint="default" w:ascii="Times New Roman" w:hAnsi="Times New Roman" w:cs="Times New Roman"/>
          <w:sz w:val="24"/>
          <w:szCs w:val="24"/>
        </w:rPr>
      </w:pPr>
      <w:r>
        <w:rPr>
          <w:rFonts w:hint="default" w:ascii="Times New Roman" w:hAnsi="Times New Roman" w:cs="Times New Roman"/>
          <w:sz w:val="24"/>
          <w:szCs w:val="24"/>
        </w:rPr>
        <w:t>- deținerea certificatului ISO 22000:2005, sistemul de management al Siguranței Aliment</w:t>
      </w:r>
      <w:r>
        <w:rPr>
          <w:rFonts w:hint="default" w:cs="Times New Roman"/>
          <w:sz w:val="24"/>
          <w:szCs w:val="24"/>
          <w:lang w:val="ro-RO"/>
        </w:rPr>
        <w:t>elor</w:t>
      </w:r>
      <w:r>
        <w:rPr>
          <w:rFonts w:hint="default" w:ascii="Times New Roman" w:hAnsi="Times New Roman" w:cs="Times New Roman"/>
          <w:sz w:val="24"/>
          <w:szCs w:val="24"/>
        </w:rPr>
        <w:t>;</w:t>
      </w:r>
    </w:p>
    <w:p w14:paraId="50BF5382">
      <w:pPr>
        <w:rPr>
          <w:rFonts w:hint="default" w:ascii="Times New Roman" w:hAnsi="Times New Roman" w:cs="Times New Roman"/>
          <w:sz w:val="24"/>
          <w:szCs w:val="24"/>
        </w:rPr>
      </w:pPr>
    </w:p>
    <w:p w14:paraId="6EA9BEB0">
      <w:pPr>
        <w:rPr>
          <w:rFonts w:hint="default" w:ascii="Times New Roman" w:hAnsi="Times New Roman" w:cs="Times New Roman"/>
          <w:sz w:val="24"/>
          <w:szCs w:val="24"/>
        </w:rPr>
      </w:pPr>
      <w:r>
        <w:rPr>
          <w:rFonts w:hint="default" w:ascii="Times New Roman" w:hAnsi="Times New Roman" w:cs="Times New Roman"/>
          <w:sz w:val="24"/>
          <w:szCs w:val="24"/>
        </w:rPr>
        <w:t>- deținerea certificatului HACCP (Hazard Analysis Critical Control Point);</w:t>
      </w:r>
    </w:p>
    <w:p w14:paraId="2D59FD3F">
      <w:pPr>
        <w:rPr>
          <w:rFonts w:hint="default" w:ascii="Times New Roman" w:hAnsi="Times New Roman" w:cs="Times New Roman"/>
          <w:sz w:val="24"/>
          <w:szCs w:val="24"/>
        </w:rPr>
      </w:pPr>
    </w:p>
    <w:p w14:paraId="6005A94F">
      <w:pPr>
        <w:rPr>
          <w:rFonts w:hint="default" w:ascii="Times New Roman" w:hAnsi="Times New Roman" w:cs="Times New Roman"/>
          <w:sz w:val="24"/>
          <w:szCs w:val="24"/>
        </w:rPr>
      </w:pPr>
      <w:r>
        <w:rPr>
          <w:rFonts w:hint="default" w:ascii="Times New Roman" w:hAnsi="Times New Roman" w:cs="Times New Roman"/>
          <w:sz w:val="24"/>
          <w:szCs w:val="24"/>
        </w:rPr>
        <w:t>- Certificate de inofensivitate pentru produsele de origine non-animală;</w:t>
      </w:r>
    </w:p>
    <w:p w14:paraId="1BDDB90B">
      <w:pPr>
        <w:rPr>
          <w:rFonts w:hint="default" w:ascii="Times New Roman" w:hAnsi="Times New Roman" w:cs="Times New Roman"/>
          <w:sz w:val="24"/>
          <w:szCs w:val="24"/>
        </w:rPr>
      </w:pPr>
    </w:p>
    <w:p w14:paraId="3F0FFC8C">
      <w:pPr>
        <w:rPr>
          <w:rFonts w:hint="default" w:ascii="Times New Roman" w:hAnsi="Times New Roman" w:cs="Times New Roman"/>
          <w:sz w:val="24"/>
          <w:szCs w:val="24"/>
        </w:rPr>
      </w:pPr>
      <w:r>
        <w:rPr>
          <w:rFonts w:hint="default" w:ascii="Times New Roman" w:hAnsi="Times New Roman" w:cs="Times New Roman"/>
          <w:sz w:val="24"/>
          <w:szCs w:val="24"/>
        </w:rPr>
        <w:t>- Certificate sanitar-veterinar pentru produsele de origine animală;</w:t>
      </w:r>
    </w:p>
    <w:p w14:paraId="56BC183C">
      <w:pPr>
        <w:rPr>
          <w:rFonts w:hint="default" w:ascii="Times New Roman" w:hAnsi="Times New Roman" w:cs="Times New Roman"/>
          <w:sz w:val="24"/>
          <w:szCs w:val="24"/>
        </w:rPr>
      </w:pPr>
    </w:p>
    <w:p w14:paraId="6EA8CE3F">
      <w:pPr>
        <w:rPr>
          <w:rFonts w:hint="default" w:ascii="Times New Roman" w:hAnsi="Times New Roman" w:cs="Times New Roman"/>
          <w:sz w:val="24"/>
          <w:szCs w:val="24"/>
        </w:rPr>
      </w:pPr>
      <w:r>
        <w:rPr>
          <w:rFonts w:hint="default" w:ascii="Times New Roman" w:hAnsi="Times New Roman" w:cs="Times New Roman"/>
          <w:sz w:val="24"/>
          <w:szCs w:val="24"/>
        </w:rPr>
        <w:t>- Certificate de calitate eliberat de către producător/</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Certificate de conformitate.</w:t>
      </w:r>
    </w:p>
    <w:p w14:paraId="3128C35C">
      <w:pPr>
        <w:rPr>
          <w:rFonts w:hint="default" w:ascii="Times New Roman" w:hAnsi="Times New Roman" w:cs="Times New Roman"/>
          <w:sz w:val="24"/>
          <w:szCs w:val="24"/>
        </w:rPr>
      </w:pPr>
    </w:p>
    <w:p w14:paraId="108D1202">
      <w:pPr>
        <w:numPr>
          <w:ilvl w:val="0"/>
          <w:numId w:val="21"/>
        </w:numPr>
        <w:ind w:left="0" w:leftChars="0" w:firstLine="0" w:firstLineChars="0"/>
        <w:rPr>
          <w:rFonts w:hint="default" w:ascii="Times New Roman" w:hAnsi="Times New Roman" w:cs="Times New Roman"/>
          <w:b/>
          <w:bCs/>
          <w:sz w:val="28"/>
          <w:szCs w:val="28"/>
        </w:rPr>
      </w:pPr>
      <w:r>
        <w:rPr>
          <w:rFonts w:hint="default" w:ascii="Times New Roman" w:hAnsi="Times New Roman" w:cs="Times New Roman"/>
          <w:b/>
          <w:bCs/>
          <w:sz w:val="28"/>
          <w:szCs w:val="28"/>
        </w:rPr>
        <w:t>Alimentarea copiilor: preparearea/distribuirea</w:t>
      </w:r>
    </w:p>
    <w:p w14:paraId="0AA52EB5">
      <w:pPr>
        <w:numPr>
          <w:ilvl w:val="0"/>
          <w:numId w:val="0"/>
        </w:numPr>
        <w:ind w:leftChars="0"/>
        <w:rPr>
          <w:rFonts w:hint="default" w:ascii="Times New Roman" w:hAnsi="Times New Roman" w:cs="Times New Roman"/>
          <w:sz w:val="24"/>
          <w:szCs w:val="24"/>
        </w:rPr>
      </w:pPr>
    </w:p>
    <w:p w14:paraId="550D41AB">
      <w:pPr>
        <w:rPr>
          <w:rFonts w:hint="default" w:ascii="Times New Roman" w:hAnsi="Times New Roman" w:cs="Times New Roman"/>
          <w:sz w:val="24"/>
          <w:szCs w:val="24"/>
        </w:rPr>
      </w:pPr>
      <w:r>
        <w:rPr>
          <w:rFonts w:hint="default" w:ascii="Times New Roman" w:hAnsi="Times New Roman" w:cs="Times New Roman"/>
          <w:sz w:val="24"/>
          <w:szCs w:val="24"/>
        </w:rPr>
        <w:t>3.1. Prepararea și distribuirea hranei se va face 5 zile pe săptămână, de luni până vineri, cu</w:t>
      </w:r>
    </w:p>
    <w:p w14:paraId="61BD2ECF">
      <w:pPr>
        <w:rPr>
          <w:rFonts w:hint="default" w:ascii="Times New Roman" w:hAnsi="Times New Roman" w:cs="Times New Roman"/>
          <w:sz w:val="24"/>
          <w:szCs w:val="24"/>
        </w:rPr>
      </w:pPr>
      <w:r>
        <w:rPr>
          <w:rFonts w:hint="default" w:ascii="Times New Roman" w:hAnsi="Times New Roman" w:cs="Times New Roman"/>
          <w:sz w:val="24"/>
          <w:szCs w:val="24"/>
        </w:rPr>
        <w:t>excepția sărbătorilor legale în vigoare care vor fi comunicate prestatorului în prealabil cu</w:t>
      </w:r>
    </w:p>
    <w:p w14:paraId="62F401CC">
      <w:pPr>
        <w:rPr>
          <w:rFonts w:hint="default" w:ascii="Times New Roman" w:hAnsi="Times New Roman" w:cs="Times New Roman"/>
          <w:sz w:val="24"/>
          <w:szCs w:val="24"/>
        </w:rPr>
      </w:pPr>
      <w:r>
        <w:rPr>
          <w:rFonts w:hint="default" w:ascii="Times New Roman" w:hAnsi="Times New Roman" w:cs="Times New Roman"/>
          <w:sz w:val="24"/>
          <w:szCs w:val="24"/>
        </w:rPr>
        <w:t>minim 3 zile. Conform meniului de iarnă (Anexa 1) la prezentu</w:t>
      </w:r>
      <w:r>
        <w:rPr>
          <w:rFonts w:hint="default" w:ascii="Times New Roman" w:hAnsi="Times New Roman" w:cs="Times New Roman"/>
          <w:sz w:val="24"/>
          <w:szCs w:val="24"/>
          <w:lang w:val="ro-RO"/>
        </w:rPr>
        <w:t>l</w:t>
      </w:r>
      <w:r>
        <w:rPr>
          <w:rFonts w:hint="default" w:ascii="Times New Roman" w:hAnsi="Times New Roman" w:cs="Times New Roman"/>
          <w:sz w:val="24"/>
          <w:szCs w:val="24"/>
        </w:rPr>
        <w:t xml:space="preserve"> caiet de sarcini, respectiv</w:t>
      </w:r>
    </w:p>
    <w:p w14:paraId="2D0407DD">
      <w:pPr>
        <w:rPr>
          <w:rFonts w:hint="default" w:ascii="Times New Roman" w:hAnsi="Times New Roman" w:cs="Times New Roman"/>
          <w:sz w:val="24"/>
          <w:szCs w:val="24"/>
        </w:rPr>
      </w:pPr>
      <w:r>
        <w:rPr>
          <w:rFonts w:hint="default" w:ascii="Times New Roman" w:hAnsi="Times New Roman" w:cs="Times New Roman"/>
          <w:sz w:val="24"/>
          <w:szCs w:val="24"/>
        </w:rPr>
        <w:t>meniul de vară (Anexa 2) la prezentul caiet de sarcini</w:t>
      </w:r>
    </w:p>
    <w:p w14:paraId="6BAD3F5F">
      <w:pPr>
        <w:rPr>
          <w:rFonts w:hint="default" w:ascii="Times New Roman" w:hAnsi="Times New Roman" w:cs="Times New Roman"/>
          <w:sz w:val="24"/>
          <w:szCs w:val="24"/>
        </w:rPr>
      </w:pPr>
    </w:p>
    <w:p w14:paraId="13560274">
      <w:pPr>
        <w:rPr>
          <w:rFonts w:hint="default" w:ascii="Times New Roman" w:hAnsi="Times New Roman" w:cs="Times New Roman"/>
          <w:sz w:val="24"/>
          <w:szCs w:val="24"/>
        </w:rPr>
      </w:pPr>
      <w:r>
        <w:rPr>
          <w:rFonts w:hint="default" w:ascii="Times New Roman" w:hAnsi="Times New Roman" w:cs="Times New Roman"/>
          <w:sz w:val="24"/>
          <w:szCs w:val="24"/>
        </w:rPr>
        <w:t>3.2. Distribuirea hranei pentru gradiniță se va face, după cum urmează:</w:t>
      </w:r>
    </w:p>
    <w:p w14:paraId="06D4130C">
      <w:pPr>
        <w:rPr>
          <w:rFonts w:hint="default" w:ascii="Times New Roman" w:hAnsi="Times New Roman" w:cs="Times New Roman"/>
          <w:sz w:val="24"/>
          <w:szCs w:val="24"/>
        </w:rPr>
      </w:pPr>
    </w:p>
    <w:p w14:paraId="22B27D03">
      <w:pPr>
        <w:rPr>
          <w:rFonts w:hint="default" w:ascii="Times New Roman" w:hAnsi="Times New Roman" w:cs="Times New Roman"/>
          <w:sz w:val="24"/>
          <w:szCs w:val="24"/>
        </w:rPr>
      </w:pPr>
      <w:r>
        <w:rPr>
          <w:rFonts w:hint="default" w:ascii="Times New Roman" w:hAnsi="Times New Roman" w:cs="Times New Roman"/>
          <w:sz w:val="24"/>
          <w:szCs w:val="24"/>
        </w:rPr>
        <w:t>- masa pentru dejun - ora 8:30;</w:t>
      </w:r>
    </w:p>
    <w:p w14:paraId="6B513416">
      <w:pPr>
        <w:rPr>
          <w:rFonts w:hint="default" w:ascii="Times New Roman" w:hAnsi="Times New Roman" w:cs="Times New Roman"/>
          <w:sz w:val="24"/>
          <w:szCs w:val="24"/>
        </w:rPr>
      </w:pPr>
      <w:r>
        <w:rPr>
          <w:rFonts w:hint="default" w:ascii="Times New Roman" w:hAnsi="Times New Roman" w:cs="Times New Roman"/>
          <w:sz w:val="24"/>
          <w:szCs w:val="24"/>
        </w:rPr>
        <w:t>- gustarea – ora 10:00</w:t>
      </w:r>
    </w:p>
    <w:p w14:paraId="3DB60844">
      <w:pPr>
        <w:rPr>
          <w:rFonts w:hint="default" w:ascii="Times New Roman" w:hAnsi="Times New Roman" w:cs="Times New Roman"/>
          <w:sz w:val="24"/>
          <w:szCs w:val="24"/>
        </w:rPr>
      </w:pPr>
      <w:r>
        <w:rPr>
          <w:rFonts w:hint="default" w:ascii="Times New Roman" w:hAnsi="Times New Roman" w:cs="Times New Roman"/>
          <w:sz w:val="24"/>
          <w:szCs w:val="24"/>
        </w:rPr>
        <w:t>- masa pentru prânz – ora 11:30;</w:t>
      </w:r>
    </w:p>
    <w:p w14:paraId="29775238">
      <w:pPr>
        <w:rPr>
          <w:rFonts w:hint="default" w:ascii="Times New Roman" w:hAnsi="Times New Roman" w:cs="Times New Roman"/>
          <w:sz w:val="24"/>
          <w:szCs w:val="24"/>
        </w:rPr>
      </w:pPr>
      <w:r>
        <w:rPr>
          <w:rFonts w:hint="default" w:ascii="Times New Roman" w:hAnsi="Times New Roman" w:cs="Times New Roman"/>
          <w:sz w:val="24"/>
          <w:szCs w:val="24"/>
        </w:rPr>
        <w:t>- masa pentru cină – ora 15:40.</w:t>
      </w:r>
    </w:p>
    <w:p w14:paraId="30799964">
      <w:pPr>
        <w:rPr>
          <w:rFonts w:hint="default" w:ascii="Times New Roman" w:hAnsi="Times New Roman" w:cs="Times New Roman"/>
          <w:sz w:val="24"/>
          <w:szCs w:val="24"/>
        </w:rPr>
      </w:pPr>
    </w:p>
    <w:p w14:paraId="20601B14">
      <w:pPr>
        <w:rPr>
          <w:rFonts w:hint="default" w:ascii="Times New Roman" w:hAnsi="Times New Roman" w:cs="Times New Roman"/>
          <w:sz w:val="24"/>
          <w:szCs w:val="24"/>
        </w:rPr>
      </w:pPr>
      <w:r>
        <w:rPr>
          <w:rFonts w:hint="default" w:ascii="Times New Roman" w:hAnsi="Times New Roman" w:cs="Times New Roman"/>
          <w:sz w:val="24"/>
          <w:szCs w:val="24"/>
        </w:rPr>
        <w:t>3.3. Comanda pentru numărul de porții ce vor trebui preparate și servite se va primi zilnic:</w:t>
      </w:r>
    </w:p>
    <w:p w14:paraId="0D0969D0">
      <w:pPr>
        <w:rPr>
          <w:rFonts w:hint="default" w:ascii="Times New Roman" w:hAnsi="Times New Roman" w:cs="Times New Roman"/>
          <w:sz w:val="24"/>
          <w:szCs w:val="24"/>
        </w:rPr>
      </w:pPr>
      <w:r>
        <w:rPr>
          <w:rFonts w:hint="default" w:ascii="Times New Roman" w:hAnsi="Times New Roman" w:cs="Times New Roman"/>
          <w:sz w:val="24"/>
          <w:szCs w:val="24"/>
        </w:rPr>
        <w:t xml:space="preserve">- pentru masa dejun a zilei următoare până la l7:00 </w:t>
      </w:r>
      <w:r>
        <w:rPr>
          <w:rFonts w:hint="default" w:cs="Times New Roman"/>
          <w:sz w:val="24"/>
          <w:szCs w:val="24"/>
          <w:lang w:val="ro-RO"/>
        </w:rPr>
        <w:t>în</w:t>
      </w:r>
      <w:r>
        <w:rPr>
          <w:rFonts w:hint="default" w:ascii="Times New Roman" w:hAnsi="Times New Roman" w:cs="Times New Roman"/>
          <w:sz w:val="24"/>
          <w:szCs w:val="24"/>
        </w:rPr>
        <w:t xml:space="preserve"> ziua din ajun;</w:t>
      </w:r>
    </w:p>
    <w:p w14:paraId="4C269BBF">
      <w:pPr>
        <w:rPr>
          <w:rFonts w:hint="default" w:ascii="Times New Roman" w:hAnsi="Times New Roman" w:cs="Times New Roman"/>
          <w:sz w:val="24"/>
          <w:szCs w:val="24"/>
        </w:rPr>
      </w:pPr>
      <w:r>
        <w:rPr>
          <w:rFonts w:hint="default" w:ascii="Times New Roman" w:hAnsi="Times New Roman" w:cs="Times New Roman"/>
          <w:sz w:val="24"/>
          <w:szCs w:val="24"/>
        </w:rPr>
        <w:t>- pentru masa de prânz și cină în ziua de curs până la ora 09:30</w:t>
      </w:r>
    </w:p>
    <w:p w14:paraId="7CF29E0B">
      <w:pPr>
        <w:rPr>
          <w:rFonts w:hint="default" w:ascii="Times New Roman" w:hAnsi="Times New Roman" w:cs="Times New Roman"/>
          <w:sz w:val="24"/>
          <w:szCs w:val="24"/>
        </w:rPr>
      </w:pPr>
    </w:p>
    <w:p w14:paraId="66EE8EAE">
      <w:pPr>
        <w:rPr>
          <w:rFonts w:hint="default" w:ascii="Times New Roman" w:hAnsi="Times New Roman" w:cs="Times New Roman"/>
          <w:sz w:val="24"/>
          <w:szCs w:val="24"/>
        </w:rPr>
      </w:pPr>
      <w:r>
        <w:rPr>
          <w:rFonts w:hint="default" w:ascii="Times New Roman" w:hAnsi="Times New Roman" w:cs="Times New Roman"/>
          <w:sz w:val="24"/>
          <w:szCs w:val="24"/>
        </w:rPr>
        <w:t>3.4. Zilnic, o probă din hrana preparată și distribuită, de la meniul servit, ce va constitui</w:t>
      </w:r>
    </w:p>
    <w:p w14:paraId="346DBABC">
      <w:pPr>
        <w:rPr>
          <w:rFonts w:hint="default" w:ascii="Times New Roman" w:hAnsi="Times New Roman" w:cs="Times New Roman"/>
          <w:sz w:val="24"/>
          <w:szCs w:val="24"/>
        </w:rPr>
      </w:pPr>
      <w:r>
        <w:rPr>
          <w:rFonts w:hint="default" w:ascii="Times New Roman" w:hAnsi="Times New Roman" w:cs="Times New Roman"/>
          <w:sz w:val="24"/>
          <w:szCs w:val="24"/>
        </w:rPr>
        <w:t>cantitatea unei porții per copil va fi pusă la dispoziția comisiei de triere a instituției, pentru a</w:t>
      </w:r>
      <w:r>
        <w:rPr>
          <w:rFonts w:hint="default" w:cs="Times New Roman"/>
          <w:sz w:val="24"/>
          <w:szCs w:val="24"/>
          <w:lang w:val="ro-RO"/>
        </w:rPr>
        <w:t xml:space="preserve"> </w:t>
      </w:r>
      <w:r>
        <w:rPr>
          <w:rFonts w:hint="default" w:ascii="Times New Roman" w:hAnsi="Times New Roman" w:cs="Times New Roman"/>
          <w:sz w:val="24"/>
          <w:szCs w:val="24"/>
        </w:rPr>
        <w:t>fi verificată și păstrată în frigider corespunzător timpului necesar.</w:t>
      </w:r>
    </w:p>
    <w:p w14:paraId="7110215A">
      <w:pPr>
        <w:rPr>
          <w:rFonts w:hint="default" w:ascii="Times New Roman" w:hAnsi="Times New Roman" w:cs="Times New Roman"/>
          <w:sz w:val="24"/>
          <w:szCs w:val="24"/>
        </w:rPr>
      </w:pPr>
      <w:r>
        <w:rPr>
          <w:rFonts w:hint="default" w:ascii="Times New Roman" w:hAnsi="Times New Roman" w:cs="Times New Roman"/>
          <w:sz w:val="24"/>
          <w:szCs w:val="24"/>
        </w:rPr>
        <w:t>Comisia de triere poartă responsabilitate de preluarea și păstrarea probelor diurne.</w:t>
      </w:r>
    </w:p>
    <w:p w14:paraId="482F1178">
      <w:pPr>
        <w:rPr>
          <w:rFonts w:hint="default" w:ascii="Times New Roman" w:hAnsi="Times New Roman" w:cs="Times New Roman"/>
          <w:sz w:val="24"/>
          <w:szCs w:val="24"/>
        </w:rPr>
      </w:pPr>
    </w:p>
    <w:p w14:paraId="1C288401">
      <w:pPr>
        <w:rPr>
          <w:rFonts w:hint="default" w:ascii="Times New Roman" w:hAnsi="Times New Roman" w:cs="Times New Roman"/>
          <w:sz w:val="24"/>
          <w:szCs w:val="24"/>
        </w:rPr>
      </w:pPr>
      <w:r>
        <w:rPr>
          <w:rFonts w:hint="default" w:ascii="Times New Roman" w:hAnsi="Times New Roman" w:cs="Times New Roman"/>
          <w:sz w:val="24"/>
          <w:szCs w:val="24"/>
        </w:rPr>
        <w:t>3.5. Prestatorul se obligă să asigure prepararea hranei din produse de calitate, însoțite</w:t>
      </w:r>
    </w:p>
    <w:p w14:paraId="46656DB6">
      <w:pPr>
        <w:rPr>
          <w:rFonts w:hint="default" w:ascii="Times New Roman" w:hAnsi="Times New Roman" w:cs="Times New Roman"/>
          <w:sz w:val="24"/>
          <w:szCs w:val="24"/>
        </w:rPr>
      </w:pPr>
      <w:r>
        <w:rPr>
          <w:rFonts w:hint="default" w:ascii="Times New Roman" w:hAnsi="Times New Roman" w:cs="Times New Roman"/>
          <w:sz w:val="24"/>
          <w:szCs w:val="24"/>
        </w:rPr>
        <w:t>obligatoriu de certificatele:</w:t>
      </w:r>
    </w:p>
    <w:p w14:paraId="66FF7A1D">
      <w:pPr>
        <w:rPr>
          <w:rFonts w:hint="default" w:ascii="Times New Roman" w:hAnsi="Times New Roman" w:cs="Times New Roman"/>
          <w:sz w:val="24"/>
          <w:szCs w:val="24"/>
        </w:rPr>
      </w:pPr>
      <w:r>
        <w:rPr>
          <w:rFonts w:hint="default" w:ascii="Times New Roman" w:hAnsi="Times New Roman" w:cs="Times New Roman"/>
          <w:sz w:val="24"/>
          <w:szCs w:val="24"/>
        </w:rPr>
        <w:t>- certificat sanitar-veterinar F2 pentru produsele de origine animaliere, pește, miere, produse</w:t>
      </w:r>
      <w:r>
        <w:rPr>
          <w:rFonts w:hint="default" w:cs="Times New Roman"/>
          <w:sz w:val="24"/>
          <w:szCs w:val="24"/>
          <w:lang w:val="ro-RO"/>
        </w:rPr>
        <w:t xml:space="preserve"> </w:t>
      </w:r>
      <w:r>
        <w:rPr>
          <w:rFonts w:hint="default" w:ascii="Times New Roman" w:hAnsi="Times New Roman" w:cs="Times New Roman"/>
          <w:sz w:val="24"/>
          <w:szCs w:val="24"/>
        </w:rPr>
        <w:t>lactate și ouă, etc.</w:t>
      </w:r>
    </w:p>
    <w:p w14:paraId="4D2D35AE">
      <w:pPr>
        <w:rPr>
          <w:rFonts w:hint="default" w:ascii="Times New Roman" w:hAnsi="Times New Roman" w:cs="Times New Roman"/>
          <w:sz w:val="24"/>
          <w:szCs w:val="24"/>
        </w:rPr>
      </w:pPr>
      <w:r>
        <w:rPr>
          <w:rFonts w:hint="default" w:ascii="Times New Roman" w:hAnsi="Times New Roman" w:cs="Times New Roman"/>
          <w:sz w:val="24"/>
          <w:szCs w:val="24"/>
        </w:rPr>
        <w:t>- certificat de inofensivitate (pentru produsele non-animale: legume, fructe, băcănie,</w:t>
      </w:r>
    </w:p>
    <w:p w14:paraId="086E89F9">
      <w:pPr>
        <w:rPr>
          <w:rFonts w:hint="default" w:ascii="Times New Roman" w:hAnsi="Times New Roman" w:cs="Times New Roman"/>
          <w:sz w:val="24"/>
          <w:szCs w:val="24"/>
        </w:rPr>
      </w:pPr>
      <w:r>
        <w:rPr>
          <w:rFonts w:hint="default" w:ascii="Times New Roman" w:hAnsi="Times New Roman" w:cs="Times New Roman"/>
          <w:sz w:val="24"/>
          <w:szCs w:val="24"/>
        </w:rPr>
        <w:t>cofetărie, etc.)</w:t>
      </w:r>
    </w:p>
    <w:p w14:paraId="028248D0">
      <w:pPr>
        <w:rPr>
          <w:rFonts w:hint="default" w:ascii="Times New Roman" w:hAnsi="Times New Roman" w:cs="Times New Roman"/>
          <w:sz w:val="24"/>
          <w:szCs w:val="24"/>
        </w:rPr>
      </w:pPr>
      <w:r>
        <w:rPr>
          <w:rFonts w:hint="default" w:ascii="Times New Roman" w:hAnsi="Times New Roman" w:cs="Times New Roman"/>
          <w:sz w:val="24"/>
          <w:szCs w:val="24"/>
        </w:rPr>
        <w:t>- conform legislației sanitare (Legea l0-XVI privind supravegherea de stat a sănătății publice</w:t>
      </w:r>
      <w:r>
        <w:rPr>
          <w:rFonts w:hint="default" w:cs="Times New Roman"/>
          <w:sz w:val="24"/>
          <w:szCs w:val="24"/>
          <w:lang w:val="ro-RO"/>
        </w:rPr>
        <w:t xml:space="preserve"> </w:t>
      </w:r>
      <w:r>
        <w:rPr>
          <w:rFonts w:hint="default" w:ascii="Times New Roman" w:hAnsi="Times New Roman" w:cs="Times New Roman"/>
          <w:sz w:val="24"/>
          <w:szCs w:val="24"/>
        </w:rPr>
        <w:t>din 03.02.2008)</w:t>
      </w:r>
    </w:p>
    <w:p w14:paraId="67ADBFC0">
      <w:pPr>
        <w:rPr>
          <w:rFonts w:hint="default" w:ascii="Times New Roman" w:hAnsi="Times New Roman" w:cs="Times New Roman"/>
          <w:sz w:val="24"/>
          <w:szCs w:val="24"/>
        </w:rPr>
      </w:pPr>
      <w:r>
        <w:rPr>
          <w:rFonts w:hint="default" w:ascii="Times New Roman" w:hAnsi="Times New Roman" w:cs="Times New Roman"/>
          <w:sz w:val="24"/>
          <w:szCs w:val="24"/>
        </w:rPr>
        <w:t>- certificate de calitate și conformitate (pentru toate tipurile de produse).</w:t>
      </w:r>
    </w:p>
    <w:p w14:paraId="07D00850">
      <w:pPr>
        <w:rPr>
          <w:rFonts w:hint="default" w:ascii="Times New Roman" w:hAnsi="Times New Roman" w:cs="Times New Roman"/>
          <w:sz w:val="24"/>
          <w:szCs w:val="24"/>
        </w:rPr>
      </w:pPr>
    </w:p>
    <w:p w14:paraId="7760D5AE">
      <w:pPr>
        <w:rPr>
          <w:rFonts w:hint="default" w:ascii="Times New Roman" w:hAnsi="Times New Roman" w:cs="Times New Roman"/>
          <w:sz w:val="24"/>
          <w:szCs w:val="24"/>
        </w:rPr>
      </w:pPr>
      <w:r>
        <w:rPr>
          <w:rFonts w:hint="default" w:ascii="Times New Roman" w:hAnsi="Times New Roman" w:cs="Times New Roman"/>
          <w:sz w:val="24"/>
          <w:szCs w:val="24"/>
        </w:rPr>
        <w:t>3.6. În procesul de preparare se va ține cont de:</w:t>
      </w:r>
    </w:p>
    <w:p w14:paraId="5EE44C3F">
      <w:pPr>
        <w:rPr>
          <w:rFonts w:hint="default" w:ascii="Times New Roman" w:hAnsi="Times New Roman" w:cs="Times New Roman"/>
          <w:sz w:val="24"/>
          <w:szCs w:val="24"/>
        </w:rPr>
      </w:pPr>
    </w:p>
    <w:p w14:paraId="2435C0A9">
      <w:pPr>
        <w:rPr>
          <w:rFonts w:hint="default" w:ascii="Times New Roman" w:hAnsi="Times New Roman" w:cs="Times New Roman"/>
          <w:sz w:val="24"/>
          <w:szCs w:val="24"/>
        </w:rPr>
      </w:pPr>
      <w:r>
        <w:rPr>
          <w:rFonts w:hint="default" w:ascii="Times New Roman" w:hAnsi="Times New Roman" w:cs="Times New Roman"/>
          <w:b/>
          <w:bCs/>
          <w:sz w:val="24"/>
          <w:szCs w:val="24"/>
        </w:rPr>
        <w:t>3.6.1.</w:t>
      </w: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anexa nr. 10, nr. 11</w:t>
      </w:r>
      <w:r>
        <w:rPr>
          <w:rFonts w:hint="default" w:ascii="Times New Roman" w:hAnsi="Times New Roman" w:cs="Times New Roman"/>
          <w:sz w:val="24"/>
          <w:szCs w:val="24"/>
        </w:rPr>
        <w:t xml:space="preserve"> din Regulamentul sanitar pentru instituțiiloe de educație timpurie,aprobat prin </w:t>
      </w:r>
      <w:r>
        <w:rPr>
          <w:rFonts w:hint="default" w:ascii="Times New Roman" w:hAnsi="Times New Roman" w:cs="Times New Roman"/>
          <w:b/>
          <w:bCs/>
          <w:sz w:val="24"/>
          <w:szCs w:val="24"/>
        </w:rPr>
        <w:t>Hotărârea Guvernului nr. 1211 din 04.11.2016</w:t>
      </w:r>
      <w:r>
        <w:rPr>
          <w:rFonts w:hint="default" w:ascii="Times New Roman" w:hAnsi="Times New Roman" w:cs="Times New Roman"/>
          <w:sz w:val="24"/>
          <w:szCs w:val="24"/>
        </w:rPr>
        <w:t>;</w:t>
      </w:r>
    </w:p>
    <w:p w14:paraId="37DEEADD">
      <w:pPr>
        <w:rPr>
          <w:rFonts w:hint="default" w:ascii="Times New Roman" w:hAnsi="Times New Roman" w:cs="Times New Roman"/>
          <w:sz w:val="24"/>
          <w:szCs w:val="24"/>
        </w:rPr>
      </w:pPr>
      <w:r>
        <w:rPr>
          <w:rFonts w:hint="default" w:ascii="Times New Roman" w:hAnsi="Times New Roman" w:cs="Times New Roman"/>
          <w:sz w:val="24"/>
          <w:szCs w:val="24"/>
        </w:rPr>
        <w:t>3.6.2. Normele de alimentație pentru un copil pentru o zi</w:t>
      </w:r>
    </w:p>
    <w:p w14:paraId="00271611">
      <w:pPr>
        <w:rPr>
          <w:rFonts w:hint="default" w:ascii="Times New Roman" w:hAnsi="Times New Roman" w:cs="Times New Roman"/>
          <w:sz w:val="24"/>
          <w:szCs w:val="24"/>
        </w:rPr>
      </w:pPr>
    </w:p>
    <w:p w14:paraId="2DD4A159">
      <w:pPr>
        <w:rPr>
          <w:rFonts w:hint="default" w:ascii="Times New Roman" w:hAnsi="Times New Roman" w:cs="Times New Roman"/>
          <w:sz w:val="24"/>
          <w:szCs w:val="24"/>
        </w:rPr>
      </w:pPr>
      <w:r>
        <w:rPr>
          <w:rFonts w:hint="default" w:ascii="Times New Roman" w:hAnsi="Times New Roman" w:cs="Times New Roman"/>
          <w:sz w:val="24"/>
          <w:szCs w:val="24"/>
        </w:rPr>
        <w:t xml:space="preserve">3.6.3. </w:t>
      </w:r>
      <w:r>
        <w:rPr>
          <w:rFonts w:hint="default" w:ascii="Times New Roman" w:hAnsi="Times New Roman"/>
          <w:sz w:val="24"/>
          <w:szCs w:val="24"/>
        </w:rPr>
        <w:t>Conținuturile produselor alimentare în conformitate cu prevederile ORDINULUI Nr. 638</w:t>
      </w:r>
      <w:r>
        <w:rPr>
          <w:rFonts w:hint="default" w:ascii="Times New Roman" w:hAnsi="Times New Roman"/>
          <w:sz w:val="24"/>
          <w:szCs w:val="24"/>
          <w:lang w:val="ro-RO"/>
        </w:rPr>
        <w:t xml:space="preserve"> </w:t>
      </w:r>
      <w:r>
        <w:rPr>
          <w:rFonts w:hint="default" w:ascii="Times New Roman" w:hAnsi="Times New Roman"/>
          <w:sz w:val="24"/>
          <w:szCs w:val="24"/>
        </w:rPr>
        <w:t>din 12-08-2016</w:t>
      </w:r>
      <w:r>
        <w:rPr>
          <w:rFonts w:hint="default" w:ascii="Times New Roman" w:hAnsi="Times New Roman"/>
          <w:sz w:val="24"/>
          <w:szCs w:val="24"/>
          <w:lang w:val="ro-RO"/>
        </w:rPr>
        <w:t xml:space="preserve"> </w:t>
      </w:r>
      <w:r>
        <w:rPr>
          <w:rFonts w:hint="default" w:ascii="Times New Roman" w:hAnsi="Times New Roman"/>
          <w:sz w:val="24"/>
          <w:szCs w:val="24"/>
        </w:rPr>
        <w:t>cu privire la implementarea Recomandărilor</w:t>
      </w:r>
      <w:r>
        <w:rPr>
          <w:rFonts w:hint="default" w:ascii="Times New Roman" w:hAnsi="Times New Roman"/>
          <w:sz w:val="24"/>
          <w:szCs w:val="24"/>
          <w:lang w:val="ro-RO"/>
        </w:rPr>
        <w:t xml:space="preserve"> </w:t>
      </w:r>
      <w:r>
        <w:rPr>
          <w:rFonts w:hint="default" w:ascii="Times New Roman" w:hAnsi="Times New Roman"/>
          <w:sz w:val="24"/>
          <w:szCs w:val="24"/>
        </w:rPr>
        <w:t>pentru un regim alimentar sănătos şi activitate</w:t>
      </w:r>
      <w:r>
        <w:rPr>
          <w:rFonts w:hint="default" w:ascii="Times New Roman" w:hAnsi="Times New Roman"/>
          <w:sz w:val="24"/>
          <w:szCs w:val="24"/>
          <w:lang w:val="ro-RO"/>
        </w:rPr>
        <w:t xml:space="preserve"> </w:t>
      </w:r>
      <w:r>
        <w:rPr>
          <w:rFonts w:hint="default" w:ascii="Times New Roman" w:hAnsi="Times New Roman"/>
          <w:sz w:val="24"/>
          <w:szCs w:val="24"/>
        </w:rPr>
        <w:t>fizică adecvată în instituţiile de învăţămînt din</w:t>
      </w:r>
      <w:r>
        <w:rPr>
          <w:rFonts w:hint="default" w:ascii="Times New Roman" w:hAnsi="Times New Roman"/>
          <w:sz w:val="24"/>
          <w:szCs w:val="24"/>
          <w:lang w:val="ro-RO"/>
        </w:rPr>
        <w:t xml:space="preserve"> </w:t>
      </w:r>
      <w:r>
        <w:rPr>
          <w:rFonts w:hint="default" w:ascii="Times New Roman" w:hAnsi="Times New Roman"/>
          <w:sz w:val="24"/>
          <w:szCs w:val="24"/>
        </w:rPr>
        <w:t>Republica Moldova</w:t>
      </w:r>
      <w:r>
        <w:rPr>
          <w:rFonts w:hint="default"/>
          <w:sz w:val="24"/>
          <w:szCs w:val="24"/>
          <w:lang w:val="ro-RO"/>
        </w:rPr>
        <w:t xml:space="preserve"> </w:t>
      </w:r>
      <w:r>
        <w:rPr>
          <w:rFonts w:hint="default" w:ascii="Times New Roman" w:hAnsi="Times New Roman"/>
          <w:sz w:val="24"/>
          <w:szCs w:val="24"/>
        </w:rPr>
        <w:t>Publicat : 09-09-2016 în Monitorul Oficial Nr. 293-305 art. 1435</w:t>
      </w:r>
      <w:r>
        <w:rPr>
          <w:rFonts w:hint="default" w:ascii="Times New Roman" w:hAnsi="Times New Roman"/>
          <w:sz w:val="24"/>
          <w:szCs w:val="24"/>
          <w:lang w:val="ro-RO"/>
        </w:rPr>
        <w:t xml:space="preserve"> </w:t>
      </w:r>
      <w:r>
        <w:rPr>
          <w:rFonts w:hint="default" w:ascii="Times New Roman" w:hAnsi="Times New Roman"/>
          <w:sz w:val="24"/>
          <w:szCs w:val="24"/>
        </w:rPr>
        <w:t>MODIFICAT</w:t>
      </w:r>
      <w:r>
        <w:rPr>
          <w:rFonts w:hint="default" w:ascii="Times New Roman" w:hAnsi="Times New Roman"/>
          <w:sz w:val="24"/>
          <w:szCs w:val="24"/>
          <w:lang w:val="ro-RO"/>
        </w:rPr>
        <w:t xml:space="preserve"> </w:t>
      </w:r>
      <w:r>
        <w:rPr>
          <w:rFonts w:hint="default" w:ascii="Times New Roman" w:hAnsi="Times New Roman"/>
          <w:sz w:val="24"/>
          <w:szCs w:val="24"/>
        </w:rPr>
        <w:t>OMSMPS910 din 02.10.</w:t>
      </w:r>
      <w:r>
        <w:rPr>
          <w:rFonts w:hint="default"/>
          <w:sz w:val="24"/>
          <w:szCs w:val="24"/>
          <w:lang w:val="ro-RO"/>
        </w:rPr>
        <w:t>20</w:t>
      </w:r>
      <w:r>
        <w:rPr>
          <w:rFonts w:hint="default" w:ascii="Times New Roman" w:hAnsi="Times New Roman"/>
          <w:sz w:val="24"/>
          <w:szCs w:val="24"/>
        </w:rPr>
        <w:t>20, MO22-32/29.01.21 art.72;</w:t>
      </w:r>
      <w:r>
        <w:rPr>
          <w:rFonts w:hint="default"/>
          <w:sz w:val="24"/>
          <w:szCs w:val="24"/>
          <w:lang w:val="ro-RO"/>
        </w:rPr>
        <w:t xml:space="preserve"> î</w:t>
      </w:r>
      <w:r>
        <w:rPr>
          <w:rFonts w:hint="default" w:ascii="Times New Roman" w:hAnsi="Times New Roman"/>
          <w:sz w:val="24"/>
          <w:szCs w:val="24"/>
        </w:rPr>
        <w:t>n vigoare 28.02.</w:t>
      </w:r>
      <w:r>
        <w:rPr>
          <w:rFonts w:hint="default"/>
          <w:sz w:val="24"/>
          <w:szCs w:val="24"/>
          <w:lang w:val="ro-RO"/>
        </w:rPr>
        <w:t>20</w:t>
      </w:r>
      <w:r>
        <w:rPr>
          <w:rFonts w:hint="default" w:ascii="Times New Roman" w:hAnsi="Times New Roman"/>
          <w:sz w:val="24"/>
          <w:szCs w:val="24"/>
        </w:rPr>
        <w:t>21</w:t>
      </w:r>
    </w:p>
    <w:p w14:paraId="1E4B3AB9">
      <w:pPr>
        <w:rPr>
          <w:rFonts w:hint="default" w:ascii="Times New Roman" w:hAnsi="Times New Roman" w:cs="Times New Roman"/>
          <w:sz w:val="24"/>
          <w:szCs w:val="24"/>
        </w:rPr>
      </w:pPr>
    </w:p>
    <w:p w14:paraId="456C7FC8">
      <w:pPr>
        <w:rPr>
          <w:rFonts w:hint="default" w:ascii="Times New Roman" w:hAnsi="Times New Roman" w:cs="Times New Roman"/>
          <w:sz w:val="24"/>
          <w:szCs w:val="24"/>
        </w:rPr>
      </w:pPr>
      <w:r>
        <w:rPr>
          <w:rFonts w:hint="default" w:ascii="Times New Roman" w:hAnsi="Times New Roman" w:cs="Times New Roman"/>
          <w:sz w:val="24"/>
          <w:szCs w:val="24"/>
        </w:rPr>
        <w:t xml:space="preserve">3.6.4. </w:t>
      </w:r>
      <w:r>
        <w:rPr>
          <w:rFonts w:hint="default" w:cs="Times New Roman"/>
          <w:sz w:val="24"/>
          <w:szCs w:val="24"/>
          <w:lang w:val="ro-RO"/>
        </w:rPr>
        <w:t>C</w:t>
      </w:r>
      <w:r>
        <w:rPr>
          <w:rFonts w:hint="default" w:ascii="Times New Roman" w:hAnsi="Times New Roman" w:cs="Times New Roman"/>
          <w:sz w:val="24"/>
          <w:szCs w:val="24"/>
        </w:rPr>
        <w:t>ondițiile igienico-sanitare prevăzute de actele normative în vigoare pentru depozitarea</w:t>
      </w:r>
      <w:r>
        <w:rPr>
          <w:rFonts w:hint="default" w:cs="Times New Roman"/>
          <w:sz w:val="24"/>
          <w:szCs w:val="24"/>
          <w:lang w:val="ro-RO"/>
        </w:rPr>
        <w:t xml:space="preserve"> </w:t>
      </w:r>
      <w:r>
        <w:rPr>
          <w:rFonts w:hint="default" w:ascii="Times New Roman" w:hAnsi="Times New Roman" w:cs="Times New Roman"/>
          <w:sz w:val="24"/>
          <w:szCs w:val="24"/>
        </w:rPr>
        <w:t>și păstrarea produselor agroalimenatre, respective pentru distribuția hranei.</w:t>
      </w:r>
    </w:p>
    <w:p w14:paraId="3BAAA2AC">
      <w:pPr>
        <w:rPr>
          <w:rFonts w:hint="default" w:ascii="Times New Roman" w:hAnsi="Times New Roman" w:cs="Times New Roman"/>
          <w:sz w:val="24"/>
          <w:szCs w:val="24"/>
        </w:rPr>
      </w:pPr>
    </w:p>
    <w:p w14:paraId="2BF6ABFC">
      <w:pPr>
        <w:rPr>
          <w:rFonts w:hint="default" w:ascii="Times New Roman" w:hAnsi="Times New Roman" w:cs="Times New Roman"/>
          <w:sz w:val="24"/>
          <w:szCs w:val="24"/>
        </w:rPr>
      </w:pPr>
      <w:r>
        <w:rPr>
          <w:rFonts w:hint="default" w:ascii="Times New Roman" w:hAnsi="Times New Roman" w:cs="Times New Roman"/>
          <w:sz w:val="24"/>
          <w:szCs w:val="24"/>
        </w:rPr>
        <w:t>3.6.5. Bucatele vor fi preparate în blocurile alimentare a grădinițelor. Pentru utilizarea</w:t>
      </w:r>
    </w:p>
    <w:p w14:paraId="15B84D25">
      <w:pPr>
        <w:rPr>
          <w:rFonts w:hint="default" w:ascii="Times New Roman" w:hAnsi="Times New Roman" w:cs="Times New Roman"/>
          <w:sz w:val="24"/>
          <w:szCs w:val="24"/>
        </w:rPr>
      </w:pPr>
      <w:r>
        <w:rPr>
          <w:rFonts w:hint="default" w:ascii="Times New Roman" w:hAnsi="Times New Roman" w:cs="Times New Roman"/>
          <w:sz w:val="24"/>
          <w:szCs w:val="24"/>
        </w:rPr>
        <w:t xml:space="preserve">blocurilor alimentare Primăria orașului </w:t>
      </w:r>
      <w:r>
        <w:rPr>
          <w:rFonts w:hint="default" w:ascii="Times New Roman" w:hAnsi="Times New Roman" w:cs="Times New Roman"/>
          <w:sz w:val="24"/>
          <w:szCs w:val="24"/>
          <w:lang w:val="ro-RO"/>
        </w:rPr>
        <w:t>Leova</w:t>
      </w:r>
      <w:r>
        <w:rPr>
          <w:rFonts w:hint="default" w:ascii="Times New Roman" w:hAnsi="Times New Roman" w:cs="Times New Roman"/>
          <w:sz w:val="24"/>
          <w:szCs w:val="24"/>
        </w:rPr>
        <w:t xml:space="preserve"> va semna contracte distincte de</w:t>
      </w:r>
    </w:p>
    <w:p w14:paraId="04ED9D71">
      <w:pPr>
        <w:rPr>
          <w:rFonts w:hint="default" w:ascii="Times New Roman" w:hAnsi="Times New Roman" w:cs="Times New Roman"/>
          <w:sz w:val="24"/>
          <w:szCs w:val="24"/>
        </w:rPr>
      </w:pPr>
      <w:r>
        <w:rPr>
          <w:rFonts w:hint="default" w:ascii="Times New Roman" w:hAnsi="Times New Roman" w:cs="Times New Roman"/>
          <w:sz w:val="24"/>
          <w:szCs w:val="24"/>
        </w:rPr>
        <w:t>locațiune/chirie/arendă și va calcula suma pentru arenda/locațiunea/chiria blocurilor</w:t>
      </w:r>
    </w:p>
    <w:p w14:paraId="129ADE14">
      <w:pPr>
        <w:rPr>
          <w:rFonts w:hint="default" w:ascii="Times New Roman" w:hAnsi="Times New Roman" w:cs="Times New Roman"/>
          <w:sz w:val="24"/>
          <w:szCs w:val="24"/>
        </w:rPr>
      </w:pPr>
      <w:r>
        <w:rPr>
          <w:rFonts w:hint="default" w:ascii="Times New Roman" w:hAnsi="Times New Roman" w:cs="Times New Roman"/>
          <w:sz w:val="24"/>
          <w:szCs w:val="24"/>
        </w:rPr>
        <w:t>alimentare și a utilajului conform legii Bugetului de stat, aplicînd coeficientii din legea sus</w:t>
      </w:r>
    </w:p>
    <w:p w14:paraId="765B9B5B">
      <w:pPr>
        <w:rPr>
          <w:rFonts w:hint="default" w:ascii="Times New Roman" w:hAnsi="Times New Roman" w:cs="Times New Roman"/>
          <w:sz w:val="24"/>
          <w:szCs w:val="24"/>
        </w:rPr>
      </w:pPr>
      <w:r>
        <w:rPr>
          <w:rFonts w:hint="default" w:ascii="Times New Roman" w:hAnsi="Times New Roman" w:cs="Times New Roman"/>
          <w:sz w:val="24"/>
          <w:szCs w:val="24"/>
        </w:rPr>
        <w:t>menționată.</w:t>
      </w:r>
    </w:p>
    <w:p w14:paraId="67327E67">
      <w:pPr>
        <w:rPr>
          <w:rFonts w:hint="default" w:ascii="Times New Roman" w:hAnsi="Times New Roman" w:cs="Times New Roman"/>
          <w:sz w:val="24"/>
          <w:szCs w:val="24"/>
        </w:rPr>
      </w:pPr>
    </w:p>
    <w:p w14:paraId="3FE8D41E">
      <w:pPr>
        <w:rPr>
          <w:rFonts w:hint="default" w:ascii="Times New Roman" w:hAnsi="Times New Roman" w:cs="Times New Roman"/>
          <w:sz w:val="24"/>
          <w:szCs w:val="24"/>
        </w:rPr>
      </w:pPr>
      <w:r>
        <w:rPr>
          <w:rFonts w:hint="default" w:ascii="Times New Roman" w:hAnsi="Times New Roman" w:cs="Times New Roman"/>
          <w:sz w:val="24"/>
          <w:szCs w:val="24"/>
        </w:rPr>
        <w:t>3.6.6. Presta</w:t>
      </w:r>
      <w:r>
        <w:rPr>
          <w:rFonts w:hint="default" w:ascii="Times New Roman" w:hAnsi="Times New Roman" w:cs="Times New Roman"/>
          <w:sz w:val="24"/>
          <w:szCs w:val="24"/>
          <w:lang w:val="ro-RO"/>
        </w:rPr>
        <w:t>t</w:t>
      </w:r>
      <w:r>
        <w:rPr>
          <w:rFonts w:hint="default" w:ascii="Times New Roman" w:hAnsi="Times New Roman" w:cs="Times New Roman"/>
          <w:sz w:val="24"/>
          <w:szCs w:val="24"/>
        </w:rPr>
        <w:t>orul are obligația de a asigura funcţionarea şi întreţinerea blocului alimentar al</w:t>
      </w:r>
      <w:r>
        <w:rPr>
          <w:rFonts w:hint="default" w:cs="Times New Roman"/>
          <w:sz w:val="24"/>
          <w:szCs w:val="24"/>
          <w:lang w:val="ro-RO"/>
        </w:rPr>
        <w:t xml:space="preserve"> </w:t>
      </w:r>
      <w:r>
        <w:rPr>
          <w:rFonts w:hint="default" w:ascii="Times New Roman" w:hAnsi="Times New Roman" w:cs="Times New Roman"/>
          <w:sz w:val="24"/>
          <w:szCs w:val="24"/>
        </w:rPr>
        <w:t>instituţiilor de educaţie timpurie în corespundere cu prevederil</w:t>
      </w:r>
      <w:r>
        <w:rPr>
          <w:rFonts w:hint="default" w:ascii="Times New Roman" w:hAnsi="Times New Roman" w:cs="Times New Roman"/>
          <w:sz w:val="24"/>
          <w:szCs w:val="24"/>
          <w:lang w:val="ro-RO"/>
        </w:rPr>
        <w:t>e</w:t>
      </w:r>
      <w:r>
        <w:rPr>
          <w:rFonts w:hint="default" w:ascii="Times New Roman" w:hAnsi="Times New Roman" w:cs="Times New Roman"/>
          <w:sz w:val="24"/>
          <w:szCs w:val="24"/>
        </w:rPr>
        <w:t xml:space="preserve"> Hotărîrii Guvernului nr.</w:t>
      </w:r>
    </w:p>
    <w:p w14:paraId="627955F9">
      <w:pPr>
        <w:rPr>
          <w:rFonts w:hint="default" w:ascii="Times New Roman" w:hAnsi="Times New Roman" w:cs="Times New Roman"/>
          <w:sz w:val="24"/>
          <w:szCs w:val="24"/>
        </w:rPr>
      </w:pPr>
      <w:r>
        <w:rPr>
          <w:rFonts w:hint="default" w:ascii="Times New Roman" w:hAnsi="Times New Roman" w:cs="Times New Roman"/>
          <w:sz w:val="24"/>
          <w:szCs w:val="24"/>
        </w:rPr>
        <w:t>1209 din 8 noiembrie 2007 „Cu privire la prestarea serviciilor de alimentaţie publică” şi</w:t>
      </w:r>
    </w:p>
    <w:p w14:paraId="28F7F1FD">
      <w:pPr>
        <w:rPr>
          <w:rFonts w:hint="default" w:ascii="Times New Roman" w:hAnsi="Times New Roman" w:cs="Times New Roman"/>
          <w:sz w:val="24"/>
          <w:szCs w:val="24"/>
        </w:rPr>
      </w:pPr>
      <w:r>
        <w:rPr>
          <w:rFonts w:hint="default" w:ascii="Times New Roman" w:hAnsi="Times New Roman" w:cs="Times New Roman"/>
          <w:sz w:val="24"/>
          <w:szCs w:val="24"/>
        </w:rPr>
        <w:t>Hotărîrii Guvernului nr. 412 din 25 mai 2010 „Pentru aprobarea Regulilor generale de igienă</w:t>
      </w:r>
      <w:r>
        <w:rPr>
          <w:rFonts w:hint="default" w:cs="Times New Roman"/>
          <w:sz w:val="24"/>
          <w:szCs w:val="24"/>
          <w:lang w:val="ro-RO"/>
        </w:rPr>
        <w:t xml:space="preserve"> </w:t>
      </w:r>
      <w:r>
        <w:rPr>
          <w:rFonts w:hint="default" w:ascii="Times New Roman" w:hAnsi="Times New Roman" w:cs="Times New Roman"/>
          <w:sz w:val="24"/>
          <w:szCs w:val="24"/>
        </w:rPr>
        <w:t>a produselor alimentare”.</w:t>
      </w:r>
    </w:p>
    <w:p w14:paraId="2B91D706">
      <w:pPr>
        <w:rPr>
          <w:rFonts w:hint="default" w:ascii="Times New Roman" w:hAnsi="Times New Roman" w:cs="Times New Roman"/>
          <w:sz w:val="24"/>
          <w:szCs w:val="24"/>
        </w:rPr>
      </w:pPr>
    </w:p>
    <w:p w14:paraId="0AB1EFA4">
      <w:pPr>
        <w:rPr>
          <w:rFonts w:hint="default" w:ascii="Times New Roman" w:hAnsi="Times New Roman" w:cs="Times New Roman"/>
          <w:sz w:val="24"/>
          <w:szCs w:val="24"/>
        </w:rPr>
      </w:pPr>
      <w:r>
        <w:rPr>
          <w:rFonts w:hint="default" w:ascii="Times New Roman" w:hAnsi="Times New Roman" w:cs="Times New Roman"/>
          <w:sz w:val="24"/>
          <w:szCs w:val="24"/>
        </w:rPr>
        <w:t>3.6.7. Prestatorul va prelua prin act de primire</w:t>
      </w:r>
      <w:r>
        <w:rPr>
          <w:rFonts w:hint="default" w:ascii="Times New Roman" w:hAnsi="Times New Roman" w:cs="Times New Roman"/>
          <w:sz w:val="24"/>
          <w:szCs w:val="24"/>
          <w:lang w:val="ro-RO"/>
        </w:rPr>
        <w:t>-</w:t>
      </w:r>
      <w:r>
        <w:rPr>
          <w:rFonts w:hint="default" w:ascii="Times New Roman" w:hAnsi="Times New Roman" w:cs="Times New Roman"/>
          <w:sz w:val="24"/>
          <w:szCs w:val="24"/>
        </w:rPr>
        <w:t>predare blocurile alimentare și utilajul</w:t>
      </w:r>
    </w:p>
    <w:p w14:paraId="1DE9391F">
      <w:pPr>
        <w:rPr>
          <w:rFonts w:hint="default" w:ascii="Times New Roman" w:hAnsi="Times New Roman" w:cs="Times New Roman"/>
          <w:sz w:val="24"/>
          <w:szCs w:val="24"/>
        </w:rPr>
      </w:pPr>
      <w:r>
        <w:rPr>
          <w:rFonts w:hint="default" w:ascii="Times New Roman" w:hAnsi="Times New Roman" w:cs="Times New Roman"/>
          <w:sz w:val="24"/>
          <w:szCs w:val="24"/>
        </w:rPr>
        <w:t>acestora, fără drept de modificare a utilajului de la o instituție la alta și va achita plata pentru</w:t>
      </w:r>
      <w:r>
        <w:rPr>
          <w:rFonts w:hint="default" w:cs="Times New Roman"/>
          <w:sz w:val="24"/>
          <w:szCs w:val="24"/>
          <w:lang w:val="ro-RO"/>
        </w:rPr>
        <w:t xml:space="preserve"> </w:t>
      </w:r>
      <w:r>
        <w:rPr>
          <w:rFonts w:hint="default" w:ascii="Times New Roman" w:hAnsi="Times New Roman" w:cs="Times New Roman"/>
          <w:sz w:val="24"/>
          <w:szCs w:val="24"/>
        </w:rPr>
        <w:t>locațiune /arendă/chirie și serviciile comunale ( energie electrică, apă, gaz, canalizare, agent</w:t>
      </w:r>
      <w:r>
        <w:rPr>
          <w:rFonts w:hint="default" w:cs="Times New Roman"/>
          <w:sz w:val="24"/>
          <w:szCs w:val="24"/>
          <w:lang w:val="ro-RO"/>
        </w:rPr>
        <w:t xml:space="preserve"> </w:t>
      </w:r>
      <w:r>
        <w:rPr>
          <w:rFonts w:hint="default" w:ascii="Times New Roman" w:hAnsi="Times New Roman" w:cs="Times New Roman"/>
          <w:sz w:val="24"/>
          <w:szCs w:val="24"/>
        </w:rPr>
        <w:t xml:space="preserve">termic) conform indicațiilor contoarelor și facturilor eliberate de Primăria or. </w:t>
      </w:r>
      <w:r>
        <w:rPr>
          <w:rFonts w:hint="default" w:ascii="Times New Roman" w:hAnsi="Times New Roman" w:cs="Times New Roman"/>
          <w:sz w:val="24"/>
          <w:szCs w:val="24"/>
          <w:lang w:val="ro-RO"/>
        </w:rPr>
        <w:t>Leova</w:t>
      </w:r>
      <w:r>
        <w:rPr>
          <w:rFonts w:hint="default" w:ascii="Times New Roman" w:hAnsi="Times New Roman" w:cs="Times New Roman"/>
          <w:sz w:val="24"/>
          <w:szCs w:val="24"/>
        </w:rPr>
        <w:t>.</w:t>
      </w:r>
    </w:p>
    <w:p w14:paraId="3561BC32">
      <w:pPr>
        <w:rPr>
          <w:rFonts w:hint="default" w:ascii="Times New Roman" w:hAnsi="Times New Roman" w:cs="Times New Roman"/>
          <w:sz w:val="24"/>
          <w:szCs w:val="24"/>
        </w:rPr>
      </w:pPr>
    </w:p>
    <w:p w14:paraId="45D275A6">
      <w:pPr>
        <w:rPr>
          <w:rFonts w:hint="default" w:ascii="Times New Roman" w:hAnsi="Times New Roman" w:cs="Times New Roman"/>
          <w:sz w:val="24"/>
          <w:szCs w:val="24"/>
        </w:rPr>
      </w:pPr>
      <w:r>
        <w:rPr>
          <w:rFonts w:hint="default" w:ascii="Times New Roman" w:hAnsi="Times New Roman" w:cs="Times New Roman"/>
          <w:sz w:val="24"/>
          <w:szCs w:val="24"/>
        </w:rPr>
        <w:t>3.6.8. Prestatorul va efectua din cont propriu me</w:t>
      </w:r>
      <w:r>
        <w:rPr>
          <w:rFonts w:hint="default" w:ascii="Times New Roman" w:hAnsi="Times New Roman" w:cs="Times New Roman"/>
          <w:sz w:val="24"/>
          <w:szCs w:val="24"/>
          <w:lang w:val="ro-RO"/>
        </w:rPr>
        <w:t>n</w:t>
      </w:r>
      <w:r>
        <w:rPr>
          <w:rFonts w:hint="default" w:ascii="Times New Roman" w:hAnsi="Times New Roman" w:cs="Times New Roman"/>
          <w:sz w:val="24"/>
          <w:szCs w:val="24"/>
        </w:rPr>
        <w:t>tenanța utilajului, reparații cosmetice ale</w:t>
      </w:r>
    </w:p>
    <w:p w14:paraId="71E2A82C">
      <w:pPr>
        <w:rPr>
          <w:rFonts w:hint="default" w:ascii="Times New Roman" w:hAnsi="Times New Roman" w:cs="Times New Roman"/>
          <w:sz w:val="24"/>
          <w:szCs w:val="24"/>
        </w:rPr>
      </w:pPr>
      <w:r>
        <w:rPr>
          <w:rFonts w:hint="default" w:ascii="Times New Roman" w:hAnsi="Times New Roman" w:cs="Times New Roman"/>
          <w:sz w:val="24"/>
          <w:szCs w:val="24"/>
        </w:rPr>
        <w:t>încăperilor n</w:t>
      </w:r>
      <w:r>
        <w:rPr>
          <w:rFonts w:hint="default" w:ascii="Times New Roman" w:hAnsi="Times New Roman" w:cs="Times New Roman"/>
          <w:sz w:val="24"/>
          <w:szCs w:val="24"/>
          <w:lang w:val="ro-RO"/>
        </w:rPr>
        <w:t>o</w:t>
      </w:r>
      <w:r>
        <w:rPr>
          <w:rFonts w:hint="default" w:ascii="Times New Roman" w:hAnsi="Times New Roman" w:cs="Times New Roman"/>
          <w:sz w:val="24"/>
          <w:szCs w:val="24"/>
        </w:rPr>
        <w:t xml:space="preserve">tificând în scris Primăria or. </w:t>
      </w:r>
      <w:r>
        <w:rPr>
          <w:rFonts w:hint="default" w:ascii="Times New Roman" w:hAnsi="Times New Roman" w:cs="Times New Roman"/>
          <w:sz w:val="24"/>
          <w:szCs w:val="24"/>
          <w:lang w:val="ro-RO"/>
        </w:rPr>
        <w:t>Leova</w:t>
      </w:r>
      <w:r>
        <w:rPr>
          <w:rFonts w:hint="default" w:ascii="Times New Roman" w:hAnsi="Times New Roman" w:cs="Times New Roman"/>
          <w:sz w:val="24"/>
          <w:szCs w:val="24"/>
        </w:rPr>
        <w:t xml:space="preserve"> despre necesitatea efectuării reparațiilor</w:t>
      </w:r>
    </w:p>
    <w:p w14:paraId="1FCA9B10">
      <w:pPr>
        <w:rPr>
          <w:rFonts w:hint="default" w:ascii="Times New Roman" w:hAnsi="Times New Roman" w:cs="Times New Roman"/>
          <w:sz w:val="24"/>
          <w:szCs w:val="24"/>
        </w:rPr>
      </w:pPr>
      <w:r>
        <w:rPr>
          <w:rFonts w:hint="default" w:ascii="Times New Roman" w:hAnsi="Times New Roman" w:cs="Times New Roman"/>
          <w:sz w:val="24"/>
          <w:szCs w:val="24"/>
        </w:rPr>
        <w:t>capitale.</w:t>
      </w:r>
    </w:p>
    <w:p w14:paraId="1F12129E">
      <w:pPr>
        <w:rPr>
          <w:rFonts w:hint="default" w:ascii="Times New Roman" w:hAnsi="Times New Roman" w:cs="Times New Roman"/>
          <w:sz w:val="24"/>
          <w:szCs w:val="24"/>
        </w:rPr>
      </w:pPr>
    </w:p>
    <w:p w14:paraId="05380973">
      <w:pPr>
        <w:numPr>
          <w:ilvl w:val="0"/>
          <w:numId w:val="21"/>
        </w:numPr>
        <w:ind w:left="0" w:leftChars="0" w:firstLine="0" w:firstLineChars="0"/>
        <w:rPr>
          <w:rFonts w:hint="default" w:ascii="Times New Roman" w:hAnsi="Times New Roman" w:cs="Times New Roman"/>
          <w:b/>
          <w:bCs/>
          <w:sz w:val="24"/>
          <w:szCs w:val="24"/>
          <w:lang w:val="ro-RO"/>
        </w:rPr>
      </w:pPr>
      <w:r>
        <w:rPr>
          <w:rFonts w:hint="default" w:ascii="Times New Roman" w:hAnsi="Times New Roman" w:cs="Times New Roman"/>
          <w:b/>
          <w:bCs/>
          <w:sz w:val="24"/>
          <w:szCs w:val="24"/>
        </w:rPr>
        <w:t>Prestatorul va asigura transportarea/ livrarea alimentelor pentru grădinița</w:t>
      </w:r>
      <w:r>
        <w:rPr>
          <w:rFonts w:hint="default" w:ascii="Times New Roman" w:hAnsi="Times New Roman" w:cs="Times New Roman"/>
          <w:b/>
          <w:bCs/>
          <w:sz w:val="24"/>
          <w:szCs w:val="24"/>
          <w:lang w:val="ro-RO"/>
        </w:rPr>
        <w:t xml:space="preserve"> Albinuța și Romanița din or.Leova</w:t>
      </w:r>
    </w:p>
    <w:p w14:paraId="76669239">
      <w:pPr>
        <w:numPr>
          <w:ilvl w:val="0"/>
          <w:numId w:val="0"/>
        </w:numPr>
        <w:ind w:leftChars="0"/>
        <w:rPr>
          <w:rFonts w:hint="default" w:ascii="Times New Roman" w:hAnsi="Times New Roman" w:cs="Times New Roman"/>
          <w:b/>
          <w:bCs/>
          <w:sz w:val="24"/>
          <w:szCs w:val="24"/>
          <w:lang w:val="ro-RO"/>
        </w:rPr>
      </w:pPr>
    </w:p>
    <w:p w14:paraId="3463B131">
      <w:pPr>
        <w:rPr>
          <w:rFonts w:hint="default" w:ascii="Times New Roman" w:hAnsi="Times New Roman" w:cs="Times New Roman"/>
          <w:sz w:val="24"/>
          <w:szCs w:val="24"/>
        </w:rPr>
      </w:pPr>
      <w:r>
        <w:rPr>
          <w:rFonts w:hint="default" w:ascii="Times New Roman" w:hAnsi="Times New Roman" w:cs="Times New Roman"/>
          <w:sz w:val="24"/>
          <w:szCs w:val="24"/>
        </w:rPr>
        <w:t>4.1. Transportarea alimentelor se va efectua cu mijloace de transport specializate ce</w:t>
      </w:r>
    </w:p>
    <w:p w14:paraId="6A09AAC6">
      <w:pPr>
        <w:rPr>
          <w:rFonts w:hint="default" w:ascii="Times New Roman" w:hAnsi="Times New Roman" w:cs="Times New Roman"/>
          <w:sz w:val="24"/>
          <w:szCs w:val="24"/>
        </w:rPr>
      </w:pPr>
      <w:r>
        <w:rPr>
          <w:rFonts w:hint="default" w:ascii="Times New Roman" w:hAnsi="Times New Roman" w:cs="Times New Roman"/>
          <w:sz w:val="24"/>
          <w:szCs w:val="24"/>
        </w:rPr>
        <w:t>corespund normelor de igienă și temperatură însoțite de autori</w:t>
      </w:r>
      <w:r>
        <w:rPr>
          <w:rFonts w:hint="default" w:ascii="Times New Roman" w:hAnsi="Times New Roman" w:cs="Times New Roman"/>
          <w:sz w:val="24"/>
          <w:szCs w:val="24"/>
          <w:lang w:val="ro-RO"/>
        </w:rPr>
        <w:t>z</w:t>
      </w:r>
      <w:r>
        <w:rPr>
          <w:rFonts w:hint="default" w:ascii="Times New Roman" w:hAnsi="Times New Roman" w:cs="Times New Roman"/>
          <w:sz w:val="24"/>
          <w:szCs w:val="24"/>
        </w:rPr>
        <w:t>ație sanitar- veterinară și</w:t>
      </w:r>
    </w:p>
    <w:p w14:paraId="6E973AAF">
      <w:pPr>
        <w:rPr>
          <w:rFonts w:hint="default" w:ascii="Times New Roman" w:hAnsi="Times New Roman" w:cs="Times New Roman"/>
          <w:sz w:val="24"/>
          <w:szCs w:val="24"/>
        </w:rPr>
      </w:pPr>
      <w:r>
        <w:rPr>
          <w:rFonts w:hint="default" w:ascii="Times New Roman" w:hAnsi="Times New Roman" w:cs="Times New Roman"/>
          <w:sz w:val="24"/>
          <w:szCs w:val="24"/>
        </w:rPr>
        <w:t>echipament sanitar de protecție (Legea nr. 78 din 18.03.2014 prvind produsele alimentare, art.</w:t>
      </w:r>
      <w:r>
        <w:rPr>
          <w:rFonts w:hint="default" w:cs="Times New Roman"/>
          <w:sz w:val="24"/>
          <w:szCs w:val="24"/>
          <w:lang w:val="ro-RO"/>
        </w:rPr>
        <w:t xml:space="preserve"> </w:t>
      </w:r>
      <w:r>
        <w:rPr>
          <w:rFonts w:hint="default" w:ascii="Times New Roman" w:hAnsi="Times New Roman" w:cs="Times New Roman"/>
          <w:sz w:val="24"/>
          <w:szCs w:val="24"/>
        </w:rPr>
        <w:t>15 pct.3 Legea nr. 221 din 19.10.2007 privind activitatea sanitar- veterinară).</w:t>
      </w:r>
    </w:p>
    <w:p w14:paraId="21F5D55D">
      <w:pPr>
        <w:rPr>
          <w:rFonts w:hint="default" w:ascii="Times New Roman" w:hAnsi="Times New Roman" w:cs="Times New Roman"/>
          <w:sz w:val="24"/>
          <w:szCs w:val="24"/>
        </w:rPr>
      </w:pPr>
    </w:p>
    <w:p w14:paraId="514D31A0">
      <w:pPr>
        <w:rPr>
          <w:rFonts w:hint="default" w:ascii="Times New Roman" w:hAnsi="Times New Roman" w:cs="Times New Roman"/>
          <w:sz w:val="24"/>
          <w:szCs w:val="24"/>
        </w:rPr>
      </w:pPr>
      <w:r>
        <w:rPr>
          <w:rFonts w:hint="default" w:ascii="Times New Roman" w:hAnsi="Times New Roman" w:cs="Times New Roman"/>
          <w:sz w:val="24"/>
          <w:szCs w:val="24"/>
        </w:rPr>
        <w:t>4.2. Produsele vor fi transportate în recipiente inoxidabile, închise etanș, individuale pentru</w:t>
      </w:r>
    </w:p>
    <w:p w14:paraId="2DED2B7E">
      <w:pPr>
        <w:rPr>
          <w:rFonts w:hint="default" w:ascii="Times New Roman" w:hAnsi="Times New Roman" w:cs="Times New Roman"/>
          <w:sz w:val="24"/>
          <w:szCs w:val="24"/>
        </w:rPr>
      </w:pPr>
      <w:r>
        <w:rPr>
          <w:rFonts w:hint="default" w:ascii="Times New Roman" w:hAnsi="Times New Roman" w:cs="Times New Roman"/>
          <w:sz w:val="24"/>
          <w:szCs w:val="24"/>
        </w:rPr>
        <w:t>fiecare fel de mâncare, în conformitate cu normele de igienă în vigoare. Livrarea se va</w:t>
      </w:r>
    </w:p>
    <w:p w14:paraId="4C3C5F25">
      <w:pPr>
        <w:rPr>
          <w:rFonts w:hint="default" w:ascii="Times New Roman" w:hAnsi="Times New Roman" w:cs="Times New Roman"/>
          <w:sz w:val="24"/>
          <w:szCs w:val="24"/>
        </w:rPr>
      </w:pPr>
      <w:r>
        <w:rPr>
          <w:rFonts w:hint="default" w:ascii="Times New Roman" w:hAnsi="Times New Roman" w:cs="Times New Roman"/>
          <w:sz w:val="24"/>
          <w:szCs w:val="24"/>
        </w:rPr>
        <w:t xml:space="preserve">efectua direct la sediul grădiniței </w:t>
      </w:r>
      <w:r>
        <w:rPr>
          <w:rFonts w:hint="default" w:ascii="Times New Roman" w:hAnsi="Times New Roman" w:cs="Times New Roman"/>
          <w:sz w:val="24"/>
          <w:szCs w:val="24"/>
          <w:lang w:val="ro-RO"/>
        </w:rPr>
        <w:t>Albinuța</w:t>
      </w:r>
      <w:r>
        <w:rPr>
          <w:rFonts w:hint="default" w:ascii="Times New Roman" w:hAnsi="Times New Roman" w:cs="Times New Roman"/>
          <w:sz w:val="24"/>
          <w:szCs w:val="24"/>
        </w:rPr>
        <w:t xml:space="preserve"> și grădinița </w:t>
      </w:r>
      <w:r>
        <w:rPr>
          <w:rFonts w:hint="default" w:ascii="Times New Roman" w:hAnsi="Times New Roman" w:cs="Times New Roman"/>
          <w:sz w:val="24"/>
          <w:szCs w:val="24"/>
          <w:lang w:val="ro-RO"/>
        </w:rPr>
        <w:t>Romanița</w:t>
      </w:r>
      <w:r>
        <w:rPr>
          <w:rFonts w:hint="default" w:ascii="Times New Roman" w:hAnsi="Times New Roman" w:cs="Times New Roman"/>
          <w:sz w:val="24"/>
          <w:szCs w:val="24"/>
        </w:rPr>
        <w:t xml:space="preserve"> .</w:t>
      </w:r>
    </w:p>
    <w:p w14:paraId="1F5A1533">
      <w:pPr>
        <w:rPr>
          <w:rFonts w:hint="default" w:ascii="Times New Roman" w:hAnsi="Times New Roman" w:cs="Times New Roman"/>
          <w:sz w:val="24"/>
          <w:szCs w:val="24"/>
        </w:rPr>
      </w:pPr>
    </w:p>
    <w:p w14:paraId="2E4AEFB7">
      <w:pPr>
        <w:rPr>
          <w:rFonts w:hint="default" w:ascii="Times New Roman" w:hAnsi="Times New Roman" w:cs="Times New Roman"/>
          <w:sz w:val="24"/>
          <w:szCs w:val="24"/>
        </w:rPr>
      </w:pPr>
      <w:r>
        <w:rPr>
          <w:rFonts w:hint="default" w:ascii="Times New Roman" w:hAnsi="Times New Roman" w:cs="Times New Roman"/>
          <w:sz w:val="24"/>
          <w:szCs w:val="24"/>
        </w:rPr>
        <w:t>4.3. La livrare se va prezenta fișa de însoțire a alimentelor care va fi semnată de către</w:t>
      </w:r>
    </w:p>
    <w:p w14:paraId="421306B2">
      <w:pPr>
        <w:rPr>
          <w:rFonts w:hint="default" w:ascii="Times New Roman" w:hAnsi="Times New Roman" w:cs="Times New Roman"/>
          <w:sz w:val="24"/>
          <w:szCs w:val="24"/>
        </w:rPr>
      </w:pPr>
      <w:r>
        <w:rPr>
          <w:rFonts w:hint="default" w:ascii="Times New Roman" w:hAnsi="Times New Roman" w:cs="Times New Roman"/>
          <w:sz w:val="24"/>
          <w:szCs w:val="24"/>
        </w:rPr>
        <w:t>reprezentanții prestatorului și de către directorul instituției sau de către asistentul medical al</w:t>
      </w:r>
      <w:r>
        <w:rPr>
          <w:rFonts w:hint="default" w:cs="Times New Roman"/>
          <w:sz w:val="24"/>
          <w:szCs w:val="24"/>
          <w:lang w:val="ro-RO"/>
        </w:rPr>
        <w:t xml:space="preserve"> </w:t>
      </w:r>
      <w:r>
        <w:rPr>
          <w:rFonts w:hint="default" w:ascii="Times New Roman" w:hAnsi="Times New Roman" w:cs="Times New Roman"/>
          <w:sz w:val="24"/>
          <w:szCs w:val="24"/>
        </w:rPr>
        <w:t>instituției și/sau de altă persoană calificată împuternicită prin ordin;</w:t>
      </w:r>
    </w:p>
    <w:p w14:paraId="54211623">
      <w:pPr>
        <w:rPr>
          <w:rFonts w:hint="default" w:ascii="Times New Roman" w:hAnsi="Times New Roman" w:cs="Times New Roman"/>
          <w:sz w:val="24"/>
          <w:szCs w:val="24"/>
        </w:rPr>
      </w:pPr>
    </w:p>
    <w:p w14:paraId="61BCE6AA">
      <w:pPr>
        <w:numPr>
          <w:ilvl w:val="0"/>
          <w:numId w:val="21"/>
        </w:numPr>
        <w:ind w:left="0" w:leftChars="0" w:firstLine="0" w:firstLineChars="0"/>
        <w:rPr>
          <w:rFonts w:hint="default" w:ascii="Times New Roman" w:hAnsi="Times New Roman" w:cs="Times New Roman"/>
          <w:b/>
          <w:bCs/>
          <w:sz w:val="24"/>
          <w:szCs w:val="24"/>
        </w:rPr>
      </w:pPr>
      <w:r>
        <w:rPr>
          <w:rFonts w:hint="default" w:ascii="Times New Roman" w:hAnsi="Times New Roman" w:cs="Times New Roman"/>
          <w:b/>
          <w:bCs/>
          <w:sz w:val="24"/>
          <w:szCs w:val="24"/>
        </w:rPr>
        <w:t>Observații</w:t>
      </w:r>
    </w:p>
    <w:p w14:paraId="3D35910C">
      <w:pPr>
        <w:numPr>
          <w:ilvl w:val="0"/>
          <w:numId w:val="0"/>
        </w:numPr>
        <w:ind w:leftChars="0"/>
        <w:rPr>
          <w:rFonts w:hint="default" w:ascii="Times New Roman" w:hAnsi="Times New Roman" w:cs="Times New Roman"/>
          <w:b/>
          <w:bCs/>
          <w:sz w:val="24"/>
          <w:szCs w:val="24"/>
        </w:rPr>
      </w:pPr>
    </w:p>
    <w:p w14:paraId="269D3BE9">
      <w:pPr>
        <w:rPr>
          <w:rFonts w:hint="default" w:ascii="Times New Roman" w:hAnsi="Times New Roman" w:cs="Times New Roman"/>
          <w:sz w:val="24"/>
          <w:szCs w:val="24"/>
        </w:rPr>
      </w:pPr>
      <w:r>
        <w:rPr>
          <w:rFonts w:hint="default" w:ascii="Times New Roman" w:hAnsi="Times New Roman" w:cs="Times New Roman"/>
          <w:sz w:val="24"/>
          <w:szCs w:val="24"/>
        </w:rPr>
        <w:t>În cazul în care se constată abateri ce pot conduce la consecințe grave pentru starea de</w:t>
      </w:r>
    </w:p>
    <w:p w14:paraId="73392C7A">
      <w:pPr>
        <w:rPr>
          <w:rFonts w:hint="default" w:ascii="Times New Roman" w:hAnsi="Times New Roman" w:cs="Times New Roman"/>
          <w:sz w:val="24"/>
          <w:szCs w:val="24"/>
          <w:lang w:val="ro-RO"/>
        </w:rPr>
      </w:pPr>
      <w:r>
        <w:rPr>
          <w:rFonts w:hint="default" w:ascii="Times New Roman" w:hAnsi="Times New Roman" w:cs="Times New Roman"/>
          <w:sz w:val="24"/>
          <w:szCs w:val="24"/>
        </w:rPr>
        <w:t>sănătate a copiilor distribuirea hranei va fi stopată și va fi înlocuită în decurs de 30 minute cu</w:t>
      </w:r>
      <w:r>
        <w:rPr>
          <w:rFonts w:hint="default" w:cs="Times New Roman"/>
          <w:sz w:val="24"/>
          <w:szCs w:val="24"/>
          <w:lang w:val="ro-RO"/>
        </w:rPr>
        <w:t xml:space="preserve"> </w:t>
      </w:r>
      <w:r>
        <w:rPr>
          <w:rFonts w:hint="default" w:ascii="Times New Roman" w:hAnsi="Times New Roman" w:cs="Times New Roman"/>
          <w:sz w:val="24"/>
          <w:szCs w:val="24"/>
        </w:rPr>
        <w:t>alta, fără să se perceapă plată suplim</w:t>
      </w:r>
      <w:r>
        <w:rPr>
          <w:rFonts w:hint="default" w:ascii="Times New Roman" w:hAnsi="Times New Roman" w:cs="Times New Roman"/>
          <w:sz w:val="24"/>
          <w:szCs w:val="24"/>
          <w:lang w:val="ro-RO"/>
        </w:rPr>
        <w:t>entară.</w:t>
      </w:r>
    </w:p>
    <w:p w14:paraId="2AE92C16">
      <w:pPr>
        <w:rPr>
          <w:bCs/>
          <w:i/>
        </w:rPr>
      </w:pPr>
    </w:p>
    <w:p w14:paraId="3648D345">
      <w:pPr>
        <w:rPr>
          <w:bCs/>
          <w:iCs/>
        </w:rPr>
      </w:pPr>
      <w:r>
        <w:rPr>
          <w:bCs/>
          <w:iCs/>
        </w:rPr>
        <w:t>Autoritatea contractantă  ___________              Data „____”__________________</w:t>
      </w:r>
    </w:p>
    <w:p w14:paraId="65B4C44E">
      <w:pPr>
        <w:jc w:val="both"/>
        <w:rPr>
          <w:bCs/>
          <w:i/>
        </w:rPr>
      </w:pPr>
    </w:p>
    <w:p w14:paraId="6036EB80">
      <w:pPr>
        <w:jc w:val="both"/>
        <w:rPr>
          <w:bCs/>
          <w:i/>
          <w:iCs/>
          <w:sz w:val="20"/>
          <w:szCs w:val="20"/>
        </w:rPr>
      </w:pPr>
      <w:bookmarkStart w:id="108"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8"/>
    <w:p w14:paraId="442EBCF5">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4232FFA6">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1F40B038">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09" w:name="_Toc392180206"/>
            <w:bookmarkStart w:id="110" w:name="_Toc356920194"/>
            <w:bookmarkStart w:id="111" w:name="_Toc449539095"/>
            <w:r>
              <w:rPr>
                <w:b/>
                <w:sz w:val="20"/>
                <w:szCs w:val="20"/>
                <w:lang w:val="en-US"/>
              </w:rPr>
              <w:t xml:space="preserve">                                                                                                                                                                                                                                      </w:t>
            </w:r>
            <w:r>
              <w:rPr>
                <w:lang w:val="it-IT"/>
              </w:rPr>
              <w:t>Anexa nr. 22</w:t>
            </w:r>
          </w:p>
          <w:p w14:paraId="45FFD19C">
            <w:pPr>
              <w:jc w:val="center"/>
              <w:rPr>
                <w:lang w:val="it-IT"/>
              </w:rPr>
            </w:pPr>
            <w:r>
              <w:rPr>
                <w:lang w:val="it-IT"/>
              </w:rPr>
              <w:t xml:space="preserve">                                                                                                                                                                                       la Documentația standard nr._____</w:t>
            </w:r>
          </w:p>
          <w:p w14:paraId="3A00D8E3">
            <w:pPr>
              <w:jc w:val="center"/>
              <w:rPr>
                <w:lang w:val="it-IT"/>
              </w:rPr>
            </w:pPr>
            <w:r>
              <w:rPr>
                <w:lang w:val="it-IT"/>
              </w:rPr>
              <w:t xml:space="preserve">                                                                                                                                                                             din “____” ________ 20___</w:t>
            </w:r>
          </w:p>
          <w:p w14:paraId="3D36237F">
            <w:pPr>
              <w:pStyle w:val="4"/>
              <w:rPr>
                <w:sz w:val="24"/>
                <w:lang w:val="en-US"/>
              </w:rPr>
            </w:pPr>
            <w:bookmarkStart w:id="112" w:name="_Hlk77771394"/>
            <w:r>
              <w:t xml:space="preserve">Specificaţii tehnice </w:t>
            </w:r>
            <w:bookmarkEnd w:id="109"/>
            <w:bookmarkEnd w:id="110"/>
            <w:bookmarkEnd w:id="111"/>
            <w:bookmarkEnd w:id="112"/>
          </w:p>
        </w:tc>
      </w:tr>
      <w:tr w14:paraId="52D823CF">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5C944C01">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7729E53D">
                  <w:pPr>
                    <w:jc w:val="center"/>
                  </w:pPr>
                  <w:r>
                    <w:rPr>
                      <w:i/>
                      <w:iCs/>
                    </w:rPr>
                    <w:t>[</w:t>
                  </w:r>
                  <w:r>
                    <w:rPr>
                      <w:i/>
                      <w:iCs/>
                      <w:sz w:val="22"/>
                      <w:szCs w:val="22"/>
                    </w:rPr>
                    <w:t>Acest tabel va fi completat de către ofertant în coloanele 2, 3, 4, 6, 7, iar de către autoritatea contractantă – în coloanele 1, 5,]</w:t>
                  </w:r>
                </w:p>
              </w:tc>
            </w:tr>
          </w:tbl>
          <w:p w14:paraId="5B004CA6">
            <w:pPr>
              <w:jc w:val="center"/>
            </w:pPr>
          </w:p>
        </w:tc>
      </w:tr>
      <w:tr w14:paraId="49E4EF8F">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59E41B9">
            <w:r>
              <w:t>Numărul procedurii de achiziție______________din_________</w:t>
            </w:r>
          </w:p>
        </w:tc>
      </w:tr>
      <w:tr w14:paraId="29F8E86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2630D9B3">
            <w:r>
              <w:t>Obiectul achiziției:</w:t>
            </w:r>
            <w:r>
              <w:rPr>
                <w:rFonts w:hint="default"/>
                <w:lang w:val="ro-RO"/>
              </w:rPr>
              <w:t xml:space="preserve"> </w:t>
            </w:r>
            <w:r>
              <w:rPr>
                <w:rFonts w:hint="default"/>
                <w:b/>
                <w:bCs/>
                <w:lang w:val="it-IT" w:eastAsia="ru-RU"/>
              </w:rPr>
              <w:t>Servicii de alimenta</w:t>
            </w:r>
            <w:r>
              <w:rPr>
                <w:rFonts w:hint="default"/>
                <w:b/>
                <w:bCs/>
                <w:lang w:val="en-GB" w:eastAsia="ru-RU"/>
              </w:rPr>
              <w:t>re</w:t>
            </w:r>
            <w:r>
              <w:rPr>
                <w:rFonts w:hint="default"/>
                <w:b/>
                <w:bCs/>
                <w:lang w:val="ro-RO" w:eastAsia="ru-RU"/>
              </w:rPr>
              <w:t xml:space="preserve"> </w:t>
            </w:r>
            <w:r>
              <w:rPr>
                <w:rFonts w:hint="default"/>
                <w:b/>
                <w:bCs/>
                <w:lang w:val="en-GB" w:eastAsia="ru-RU"/>
              </w:rPr>
              <w:t>a</w:t>
            </w:r>
            <w:r>
              <w:rPr>
                <w:rFonts w:hint="default"/>
                <w:b/>
                <w:bCs/>
                <w:lang w:val="it-IT" w:eastAsia="ru-RU"/>
              </w:rPr>
              <w:t xml:space="preserve"> copiilor din cadrul insti</w:t>
            </w:r>
            <w:r>
              <w:rPr>
                <w:rFonts w:hint="default"/>
                <w:b/>
                <w:bCs/>
                <w:lang w:val="ro-RO" w:eastAsia="ru-RU"/>
              </w:rPr>
              <w:t>t</w:t>
            </w:r>
            <w:r>
              <w:rPr>
                <w:rFonts w:hint="default"/>
                <w:b/>
                <w:bCs/>
                <w:lang w:val="it-IT" w:eastAsia="ru-RU"/>
              </w:rPr>
              <w:t>uțiilor de educație</w:t>
            </w:r>
            <w:r>
              <w:rPr>
                <w:rFonts w:hint="default"/>
                <w:b/>
                <w:bCs/>
                <w:lang w:val="en-GB" w:eastAsia="ru-RU"/>
              </w:rPr>
              <w:t xml:space="preserve"> </w:t>
            </w:r>
            <w:r>
              <w:rPr>
                <w:rFonts w:hint="default"/>
                <w:b/>
                <w:bCs/>
                <w:lang w:val="it-IT" w:eastAsia="ru-RU"/>
              </w:rPr>
              <w:t>timpurie pentru perioada 01.0</w:t>
            </w:r>
            <w:r>
              <w:rPr>
                <w:rFonts w:hint="default"/>
                <w:b/>
                <w:bCs/>
                <w:lang w:val="en-GB" w:eastAsia="ru-RU"/>
              </w:rPr>
              <w:t>7</w:t>
            </w:r>
            <w:r>
              <w:rPr>
                <w:rFonts w:hint="default"/>
                <w:b/>
                <w:bCs/>
                <w:lang w:val="it-IT" w:eastAsia="ru-RU"/>
              </w:rPr>
              <w:t>.2024-31.12.2024 din or.</w:t>
            </w:r>
            <w:r>
              <w:rPr>
                <w:rFonts w:hint="default"/>
                <w:b/>
                <w:bCs/>
                <w:lang w:val="en-GB" w:eastAsia="ru-RU"/>
              </w:rPr>
              <w:t>Leova</w:t>
            </w:r>
            <w:r>
              <w:rPr>
                <w:rFonts w:hint="default"/>
                <w:b/>
                <w:bCs/>
                <w:lang w:val="ro-RO" w:eastAsia="ru-RU"/>
              </w:rPr>
              <w:t>.Grădinița Albinuța și Grădinița Romanița</w:t>
            </w:r>
          </w:p>
        </w:tc>
      </w:tr>
      <w:tr w14:paraId="06497EAB">
        <w:tblPrEx>
          <w:tblCellMar>
            <w:top w:w="0" w:type="dxa"/>
            <w:left w:w="108" w:type="dxa"/>
            <w:bottom w:w="0" w:type="dxa"/>
            <w:right w:w="108" w:type="dxa"/>
          </w:tblCellMar>
        </w:tblPrEx>
        <w:trPr>
          <w:trHeight w:val="567" w:hRule="atLeast"/>
        </w:trPr>
        <w:tc>
          <w:tcPr>
            <w:tcW w:w="2905" w:type="pct"/>
            <w:gridSpan w:val="7"/>
            <w:shd w:val="clear" w:color="auto" w:fill="auto"/>
          </w:tcPr>
          <w:p w14:paraId="239C7046"/>
        </w:tc>
        <w:tc>
          <w:tcPr>
            <w:tcW w:w="2095" w:type="pct"/>
            <w:gridSpan w:val="4"/>
            <w:shd w:val="clear" w:color="auto" w:fill="auto"/>
          </w:tcPr>
          <w:p w14:paraId="319CC2E5"/>
        </w:tc>
      </w:tr>
      <w:tr w14:paraId="0912F429">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131B816C">
            <w:pPr>
              <w:jc w:val="center"/>
              <w:rPr>
                <w:b/>
                <w:sz w:val="20"/>
                <w:szCs w:val="20"/>
              </w:rPr>
            </w:pPr>
            <w:r>
              <w:rPr>
                <w:b/>
                <w:sz w:val="20"/>
                <w:szCs w:val="20"/>
              </w:rPr>
              <w:t xml:space="preserve">Denumirea 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713A2A6C">
            <w:pPr>
              <w:jc w:val="center"/>
              <w:rPr>
                <w:b/>
                <w:sz w:val="20"/>
                <w:szCs w:val="20"/>
              </w:rPr>
            </w:pPr>
            <w:r>
              <w:rPr>
                <w:b/>
                <w:sz w:val="20"/>
                <w:szCs w:val="20"/>
              </w:rPr>
              <w:t>Denumirea modelului 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7B36ED4C">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75BB305F">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C26434E">
            <w:pPr>
              <w:jc w:val="center"/>
              <w:rPr>
                <w:b/>
                <w:sz w:val="20"/>
                <w:szCs w:val="20"/>
              </w:rPr>
            </w:pPr>
            <w:r>
              <w:rPr>
                <w:b/>
                <w:sz w:val="20"/>
                <w:szCs w:val="20"/>
              </w:rPr>
              <w:t>Specificarea tehnică deplină solicitată de către autoritatea contractantă</w:t>
            </w:r>
          </w:p>
          <w:p w14:paraId="1E51C999">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55A3DD6">
            <w:pPr>
              <w:jc w:val="center"/>
              <w:rPr>
                <w:b/>
                <w:sz w:val="20"/>
                <w:szCs w:val="20"/>
              </w:rPr>
            </w:pPr>
            <w:r>
              <w:rPr>
                <w:b/>
                <w:sz w:val="20"/>
                <w:szCs w:val="20"/>
              </w:rPr>
              <w:t>Specificarea tehnică deplină propusă de către ofertant</w:t>
            </w:r>
          </w:p>
          <w:p w14:paraId="5613ECFD">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6ECEB9CE">
            <w:pPr>
              <w:jc w:val="center"/>
              <w:rPr>
                <w:b/>
                <w:sz w:val="20"/>
                <w:szCs w:val="20"/>
              </w:rPr>
            </w:pPr>
            <w:r>
              <w:rPr>
                <w:b/>
                <w:sz w:val="20"/>
                <w:szCs w:val="20"/>
              </w:rPr>
              <w:t>Standarde de referinţă</w:t>
            </w:r>
          </w:p>
        </w:tc>
      </w:tr>
      <w:tr w14:paraId="4CD5E87D">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C1EE98">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FBDBA88">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84A00B5">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AE1DA45">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F62EB1">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0BDD99A">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5911296">
            <w:pPr>
              <w:jc w:val="center"/>
              <w:rPr>
                <w:sz w:val="20"/>
                <w:szCs w:val="20"/>
              </w:rPr>
            </w:pPr>
            <w:r>
              <w:rPr>
                <w:sz w:val="20"/>
                <w:szCs w:val="20"/>
              </w:rPr>
              <w:t>7</w:t>
            </w:r>
          </w:p>
        </w:tc>
      </w:tr>
      <w:tr w14:paraId="04B895C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A9F53B3">
            <w:pPr>
              <w:rPr>
                <w:b/>
                <w:sz w:val="20"/>
                <w:szCs w:val="20"/>
              </w:rPr>
            </w:pPr>
            <w:r>
              <w:rPr>
                <w:rFonts w:hint="default"/>
                <w:b/>
                <w:sz w:val="20"/>
                <w:szCs w:val="20"/>
                <w:lang w:val="ro-RO"/>
              </w:rPr>
              <w:t>S</w:t>
            </w:r>
            <w:r>
              <w:rPr>
                <w:b/>
                <w:sz w:val="20"/>
                <w:szCs w:val="20"/>
              </w:rPr>
              <w:t>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8B3F3FD">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D45F99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9148825">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2660E2">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D1E515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9604902">
            <w:pPr>
              <w:rPr>
                <w:sz w:val="20"/>
                <w:szCs w:val="20"/>
              </w:rPr>
            </w:pPr>
          </w:p>
        </w:tc>
      </w:tr>
      <w:tr w14:paraId="2EEEB118">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C3116A7">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67ABE1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B96989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7793CE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03C275">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3C054B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31AE65D">
            <w:pPr>
              <w:rPr>
                <w:sz w:val="20"/>
                <w:szCs w:val="20"/>
              </w:rPr>
            </w:pPr>
          </w:p>
        </w:tc>
      </w:tr>
      <w:tr w14:paraId="735A790F">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48040F">
            <w:pPr>
              <w:rPr>
                <w:rFonts w:hint="default"/>
                <w:b/>
                <w:sz w:val="20"/>
                <w:szCs w:val="20"/>
                <w:lang w:val="ro-RO"/>
              </w:rPr>
            </w:pPr>
            <w:r>
              <w:rPr>
                <w:rFonts w:hint="default"/>
                <w:b/>
                <w:sz w:val="20"/>
                <w:szCs w:val="20"/>
                <w:lang w:val="it-IT" w:eastAsia="ru-RU"/>
              </w:rPr>
              <w:t>Servicii de alimenta</w:t>
            </w:r>
            <w:r>
              <w:rPr>
                <w:rFonts w:hint="default"/>
                <w:b/>
                <w:sz w:val="20"/>
                <w:szCs w:val="20"/>
                <w:lang w:val="en-GB" w:eastAsia="ru-RU"/>
              </w:rPr>
              <w:t>re</w:t>
            </w:r>
            <w:r>
              <w:rPr>
                <w:rFonts w:hint="default"/>
                <w:b/>
                <w:sz w:val="20"/>
                <w:szCs w:val="20"/>
                <w:lang w:val="ro-RO" w:eastAsia="ru-RU"/>
              </w:rPr>
              <w:t xml:space="preserve"> </w:t>
            </w:r>
            <w:r>
              <w:rPr>
                <w:rFonts w:hint="default"/>
                <w:b/>
                <w:sz w:val="20"/>
                <w:szCs w:val="20"/>
                <w:lang w:val="en-GB" w:eastAsia="ru-RU"/>
              </w:rPr>
              <w:t>a</w:t>
            </w:r>
            <w:r>
              <w:rPr>
                <w:rFonts w:hint="default"/>
                <w:b/>
                <w:sz w:val="20"/>
                <w:szCs w:val="20"/>
                <w:lang w:val="it-IT" w:eastAsia="ru-RU"/>
              </w:rPr>
              <w:t xml:space="preserve"> copiilor din cadrul insti</w:t>
            </w:r>
            <w:r>
              <w:rPr>
                <w:rFonts w:hint="default"/>
                <w:b/>
                <w:sz w:val="20"/>
                <w:szCs w:val="20"/>
                <w:lang w:val="ro-RO" w:eastAsia="ru-RU"/>
              </w:rPr>
              <w:t>t</w:t>
            </w:r>
            <w:r>
              <w:rPr>
                <w:rFonts w:hint="default"/>
                <w:b/>
                <w:sz w:val="20"/>
                <w:szCs w:val="20"/>
                <w:lang w:val="it-IT" w:eastAsia="ru-RU"/>
              </w:rPr>
              <w:t>uțiilor de educație</w:t>
            </w:r>
            <w:r>
              <w:rPr>
                <w:rFonts w:hint="default"/>
                <w:b/>
                <w:sz w:val="20"/>
                <w:szCs w:val="20"/>
                <w:lang w:val="en-GB" w:eastAsia="ru-RU"/>
              </w:rPr>
              <w:t xml:space="preserve"> </w:t>
            </w:r>
            <w:r>
              <w:rPr>
                <w:rFonts w:hint="default"/>
                <w:b/>
                <w:sz w:val="20"/>
                <w:szCs w:val="20"/>
                <w:lang w:val="it-IT" w:eastAsia="ru-RU"/>
              </w:rPr>
              <w:t>timpurie pentru perioada 01.0</w:t>
            </w:r>
            <w:r>
              <w:rPr>
                <w:rFonts w:hint="default"/>
                <w:b/>
                <w:sz w:val="20"/>
                <w:szCs w:val="20"/>
                <w:lang w:val="ro-RO" w:eastAsia="ru-RU"/>
              </w:rPr>
              <w:t>1</w:t>
            </w:r>
            <w:r>
              <w:rPr>
                <w:rFonts w:hint="default"/>
                <w:b/>
                <w:sz w:val="20"/>
                <w:szCs w:val="20"/>
                <w:lang w:val="it-IT" w:eastAsia="ru-RU"/>
              </w:rPr>
              <w:t>.202</w:t>
            </w:r>
            <w:r>
              <w:rPr>
                <w:rFonts w:hint="default"/>
                <w:b/>
                <w:sz w:val="20"/>
                <w:szCs w:val="20"/>
                <w:lang w:val="ro-RO" w:eastAsia="ru-RU"/>
              </w:rPr>
              <w:t>5</w:t>
            </w:r>
            <w:r>
              <w:rPr>
                <w:rFonts w:hint="default"/>
                <w:b/>
                <w:sz w:val="20"/>
                <w:szCs w:val="20"/>
                <w:lang w:val="it-IT" w:eastAsia="ru-RU"/>
              </w:rPr>
              <w:t>-31.12.202</w:t>
            </w:r>
            <w:r>
              <w:rPr>
                <w:rFonts w:hint="default"/>
                <w:b/>
                <w:sz w:val="20"/>
                <w:szCs w:val="20"/>
                <w:lang w:val="ro-RO" w:eastAsia="ru-RU"/>
              </w:rPr>
              <w:t>5</w:t>
            </w:r>
            <w:r>
              <w:rPr>
                <w:rFonts w:hint="default"/>
                <w:b/>
                <w:sz w:val="20"/>
                <w:szCs w:val="20"/>
                <w:lang w:val="it-IT" w:eastAsia="ru-RU"/>
              </w:rPr>
              <w:t xml:space="preserve"> din or.</w:t>
            </w:r>
            <w:r>
              <w:rPr>
                <w:rFonts w:hint="default"/>
                <w:b/>
                <w:sz w:val="20"/>
                <w:szCs w:val="20"/>
                <w:lang w:val="en-GB" w:eastAsia="ru-RU"/>
              </w:rPr>
              <w:t>Leova</w:t>
            </w:r>
          </w:p>
          <w:p w14:paraId="30C68907">
            <w:pPr>
              <w:rPr>
                <w:rFonts w:hint="default"/>
                <w:b/>
                <w:sz w:val="20"/>
                <w:szCs w:val="20"/>
                <w:lang w:val="ro-RO"/>
              </w:rPr>
            </w:pPr>
            <w:r>
              <w:rPr>
                <w:rFonts w:hint="default"/>
                <w:b/>
                <w:sz w:val="20"/>
                <w:szCs w:val="20"/>
                <w:lang w:val="ro-RO"/>
              </w:rPr>
              <w:t>Grădinița Albinuța și Grădinița Romanița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A88F0A7">
            <w:pPr>
              <w:jc w:val="center"/>
              <w:rPr>
                <w:rFonts w:hint="default"/>
                <w:sz w:val="20"/>
                <w:szCs w:val="20"/>
                <w:lang w:val="ro-RO"/>
              </w:rPr>
            </w:pPr>
            <w:r>
              <w:rPr>
                <w:rFonts w:hint="default"/>
                <w:sz w:val="20"/>
                <w:szCs w:val="20"/>
                <w:lang w:val="it-IT" w:eastAsia="ru-RU"/>
              </w:rPr>
              <w:t>Servicii de alimenta</w:t>
            </w:r>
            <w:r>
              <w:rPr>
                <w:rFonts w:hint="default"/>
                <w:sz w:val="20"/>
                <w:szCs w:val="20"/>
                <w:lang w:val="en-GB" w:eastAsia="ru-RU"/>
              </w:rPr>
              <w:t>re</w:t>
            </w:r>
            <w:r>
              <w:rPr>
                <w:rFonts w:hint="default"/>
                <w:sz w:val="20"/>
                <w:szCs w:val="20"/>
                <w:lang w:val="ro-RO" w:eastAsia="ru-RU"/>
              </w:rPr>
              <w:t xml:space="preserve"> </w:t>
            </w:r>
            <w:r>
              <w:rPr>
                <w:rFonts w:hint="default"/>
                <w:sz w:val="20"/>
                <w:szCs w:val="20"/>
                <w:lang w:val="en-GB" w:eastAsia="ru-RU"/>
              </w:rPr>
              <w:t>a</w:t>
            </w:r>
            <w:r>
              <w:rPr>
                <w:rFonts w:hint="default"/>
                <w:sz w:val="20"/>
                <w:szCs w:val="20"/>
                <w:lang w:val="it-IT" w:eastAsia="ru-RU"/>
              </w:rPr>
              <w:t xml:space="preserve"> copiilor din cadrul insti</w:t>
            </w:r>
            <w:r>
              <w:rPr>
                <w:rFonts w:hint="default"/>
                <w:sz w:val="20"/>
                <w:szCs w:val="20"/>
                <w:lang w:val="ro-RO" w:eastAsia="ru-RU"/>
              </w:rPr>
              <w:t>t</w:t>
            </w:r>
            <w:r>
              <w:rPr>
                <w:rFonts w:hint="default"/>
                <w:sz w:val="20"/>
                <w:szCs w:val="20"/>
                <w:lang w:val="it-IT" w:eastAsia="ru-RU"/>
              </w:rPr>
              <w:t>uțiilor de educație</w:t>
            </w:r>
            <w:r>
              <w:rPr>
                <w:rFonts w:hint="default"/>
                <w:sz w:val="20"/>
                <w:szCs w:val="20"/>
                <w:lang w:val="en-GB" w:eastAsia="ru-RU"/>
              </w:rPr>
              <w:t xml:space="preserve"> </w:t>
            </w:r>
            <w:r>
              <w:rPr>
                <w:rFonts w:hint="default"/>
                <w:sz w:val="20"/>
                <w:szCs w:val="20"/>
                <w:lang w:val="it-IT" w:eastAsia="ru-RU"/>
              </w:rPr>
              <w:t>timpurie pentru perioada 01.0</w:t>
            </w:r>
            <w:r>
              <w:rPr>
                <w:rFonts w:hint="default"/>
                <w:sz w:val="20"/>
                <w:szCs w:val="20"/>
                <w:lang w:val="ro-RO" w:eastAsia="ru-RU"/>
              </w:rPr>
              <w:t>1</w:t>
            </w:r>
            <w:r>
              <w:rPr>
                <w:rFonts w:hint="default"/>
                <w:sz w:val="20"/>
                <w:szCs w:val="20"/>
                <w:lang w:val="it-IT" w:eastAsia="ru-RU"/>
              </w:rPr>
              <w:t>.202</w:t>
            </w:r>
            <w:r>
              <w:rPr>
                <w:rFonts w:hint="default"/>
                <w:sz w:val="20"/>
                <w:szCs w:val="20"/>
                <w:lang w:val="ro-RO" w:eastAsia="ru-RU"/>
              </w:rPr>
              <w:t>5</w:t>
            </w:r>
            <w:r>
              <w:rPr>
                <w:rFonts w:hint="default"/>
                <w:sz w:val="20"/>
                <w:szCs w:val="20"/>
                <w:lang w:val="it-IT" w:eastAsia="ru-RU"/>
              </w:rPr>
              <w:t>-31.12.202</w:t>
            </w:r>
            <w:r>
              <w:rPr>
                <w:rFonts w:hint="default"/>
                <w:sz w:val="20"/>
                <w:szCs w:val="20"/>
                <w:lang w:val="ro-RO" w:eastAsia="ru-RU"/>
              </w:rPr>
              <w:t>5</w:t>
            </w:r>
            <w:r>
              <w:rPr>
                <w:rFonts w:hint="default"/>
                <w:sz w:val="20"/>
                <w:szCs w:val="20"/>
                <w:lang w:val="it-IT" w:eastAsia="ru-RU"/>
              </w:rPr>
              <w:t xml:space="preserve"> din or.</w:t>
            </w:r>
            <w:r>
              <w:rPr>
                <w:rFonts w:hint="default"/>
                <w:sz w:val="20"/>
                <w:szCs w:val="20"/>
                <w:lang w:val="en-GB" w:eastAsia="ru-RU"/>
              </w:rPr>
              <w:t>Leova</w:t>
            </w:r>
          </w:p>
          <w:p w14:paraId="4B7E7CA9">
            <w:pPr>
              <w:jc w:val="center"/>
              <w:rPr>
                <w:sz w:val="20"/>
                <w:szCs w:val="20"/>
              </w:rPr>
            </w:pPr>
            <w:r>
              <w:rPr>
                <w:rFonts w:hint="default"/>
                <w:sz w:val="20"/>
                <w:szCs w:val="20"/>
                <w:lang w:val="ro-RO"/>
              </w:rPr>
              <w:t>Grădinița Albinuța și Grădinița Romanița</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8B790EF">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48AD71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9B6376">
            <w:pPr>
              <w:rPr>
                <w:sz w:val="20"/>
                <w:szCs w:val="20"/>
                <w:lang w:val="en-US"/>
              </w:rPr>
            </w:pPr>
            <w:r>
              <w:rPr>
                <w:sz w:val="20"/>
                <w:szCs w:val="20"/>
                <w:lang w:val="en-US"/>
              </w:rPr>
              <w:t>Criteriul de evaluare – maximul k-kal propuse în corespundere cu recomandările Ordinului Nr. 638 din 12-08-2016 și și Ordin nr.910 din 02.10.2020  cu privire la</w:t>
            </w:r>
            <w:r>
              <w:rPr>
                <w:rFonts w:hint="default"/>
                <w:sz w:val="20"/>
                <w:szCs w:val="20"/>
                <w:lang w:val="ro-RO"/>
              </w:rPr>
              <w:t xml:space="preserve"> </w:t>
            </w:r>
            <w:r>
              <w:rPr>
                <w:sz w:val="20"/>
                <w:szCs w:val="20"/>
                <w:lang w:val="en-US"/>
              </w:rPr>
              <w:t>implementarea</w:t>
            </w:r>
            <w:r>
              <w:rPr>
                <w:rFonts w:hint="default"/>
                <w:sz w:val="20"/>
                <w:szCs w:val="20"/>
                <w:lang w:val="ro-RO"/>
              </w:rPr>
              <w:t xml:space="preserve"> </w:t>
            </w:r>
            <w:r>
              <w:rPr>
                <w:sz w:val="20"/>
                <w:szCs w:val="20"/>
                <w:lang w:val="en-US"/>
              </w:rPr>
              <w:t xml:space="preserve"> ,,Recomandărilor pentru un regim alimentar sănătos şi activitate fizică adecvată în instituţiile de învăţămînt din Republica Moldova” și</w:t>
            </w:r>
            <w:r>
              <w:rPr>
                <w:rFonts w:hint="default"/>
                <w:sz w:val="20"/>
                <w:szCs w:val="20"/>
                <w:lang w:val="ro-RO"/>
              </w:rPr>
              <w:t xml:space="preserve"> </w:t>
            </w:r>
            <w:r>
              <w:rPr>
                <w:sz w:val="20"/>
                <w:szCs w:val="20"/>
                <w:lang w:val="en-US"/>
              </w:rPr>
              <w:t xml:space="preserve">Furnizorul va asigura servicii de alimentare a copiilor din </w:t>
            </w:r>
            <w:r>
              <w:rPr>
                <w:sz w:val="20"/>
                <w:szCs w:val="20"/>
                <w:lang w:val="en-US" w:eastAsia="ru-RU"/>
              </w:rPr>
              <w:t>Grădinița de copii ”A</w:t>
            </w:r>
            <w:r>
              <w:rPr>
                <w:rFonts w:hint="default"/>
                <w:sz w:val="20"/>
                <w:szCs w:val="20"/>
                <w:lang w:val="ro-RO" w:eastAsia="ru-RU"/>
              </w:rPr>
              <w:t>lbinuța</w:t>
            </w:r>
            <w:r>
              <w:rPr>
                <w:sz w:val="20"/>
                <w:szCs w:val="20"/>
                <w:lang w:val="en-US" w:eastAsia="ru-RU"/>
              </w:rPr>
              <w:t>”</w:t>
            </w:r>
            <w:r>
              <w:rPr>
                <w:rFonts w:hint="default"/>
                <w:sz w:val="20"/>
                <w:szCs w:val="20"/>
                <w:lang w:val="ro-RO" w:eastAsia="ru-RU"/>
              </w:rPr>
              <w:t xml:space="preserve"> și </w:t>
            </w:r>
            <w:r>
              <w:rPr>
                <w:sz w:val="20"/>
                <w:szCs w:val="20"/>
                <w:lang w:val="en-US" w:eastAsia="ru-RU"/>
              </w:rPr>
              <w:t>Grădinița de copii ”</w:t>
            </w:r>
            <w:r>
              <w:rPr>
                <w:rFonts w:hint="default"/>
                <w:sz w:val="20"/>
                <w:szCs w:val="20"/>
                <w:lang w:val="ro-RO" w:eastAsia="ru-RU"/>
              </w:rPr>
              <w:t>Romanița</w:t>
            </w:r>
            <w:r>
              <w:rPr>
                <w:sz w:val="20"/>
                <w:szCs w:val="20"/>
                <w:lang w:val="en-US" w:eastAsia="ru-RU"/>
              </w:rPr>
              <w:t>”</w:t>
            </w:r>
            <w:r>
              <w:rPr>
                <w:sz w:val="20"/>
                <w:szCs w:val="20"/>
                <w:lang w:val="en-US"/>
              </w:rPr>
              <w:t xml:space="preserve"> din </w:t>
            </w:r>
            <w:r>
              <w:rPr>
                <w:rFonts w:hint="default"/>
                <w:sz w:val="20"/>
                <w:szCs w:val="20"/>
                <w:lang w:val="ro-RO"/>
              </w:rPr>
              <w:t>or.</w:t>
            </w:r>
            <w:r>
              <w:rPr>
                <w:sz w:val="20"/>
                <w:szCs w:val="20"/>
                <w:lang w:val="en-US"/>
              </w:rPr>
              <w:t xml:space="preserve"> Leova,  inclusiv   pentru perioada  01.0</w:t>
            </w:r>
            <w:r>
              <w:rPr>
                <w:rFonts w:hint="default"/>
                <w:sz w:val="20"/>
                <w:szCs w:val="20"/>
                <w:lang w:val="ro-RO"/>
              </w:rPr>
              <w:t>1</w:t>
            </w:r>
            <w:r>
              <w:rPr>
                <w:sz w:val="20"/>
                <w:szCs w:val="20"/>
                <w:lang w:val="en-US"/>
              </w:rPr>
              <w:t>.202</w:t>
            </w:r>
            <w:r>
              <w:rPr>
                <w:rFonts w:hint="default"/>
                <w:sz w:val="20"/>
                <w:szCs w:val="20"/>
                <w:lang w:val="ro-RO"/>
              </w:rPr>
              <w:t>5</w:t>
            </w:r>
            <w:r>
              <w:rPr>
                <w:sz w:val="20"/>
                <w:szCs w:val="20"/>
                <w:lang w:val="en-US"/>
              </w:rPr>
              <w:t xml:space="preserve"> - 31.12.202</w:t>
            </w:r>
            <w:r>
              <w:rPr>
                <w:rFonts w:hint="default"/>
                <w:sz w:val="20"/>
                <w:szCs w:val="20"/>
                <w:lang w:val="ro-RO"/>
              </w:rPr>
              <w:t>5</w:t>
            </w:r>
            <w:r>
              <w:rPr>
                <w:sz w:val="20"/>
                <w:szCs w:val="20"/>
                <w:lang w:val="en-US"/>
              </w:rPr>
              <w:t>.</w:t>
            </w:r>
          </w:p>
          <w:p w14:paraId="73896802">
            <w:pPr>
              <w:rPr>
                <w:sz w:val="20"/>
                <w:szCs w:val="20"/>
                <w:lang w:val="en-US"/>
              </w:rPr>
            </w:pPr>
            <w:r>
              <w:rPr>
                <w:sz w:val="20"/>
                <w:szCs w:val="20"/>
                <w:lang w:val="en-US"/>
              </w:rPr>
              <w:t>Conform cerinţelor: Legea 279/2017</w:t>
            </w:r>
          </w:p>
          <w:p w14:paraId="3633CEC5">
            <w:pPr>
              <w:rPr>
                <w:sz w:val="20"/>
                <w:szCs w:val="20"/>
              </w:rPr>
            </w:pPr>
            <w:r>
              <w:rPr>
                <w:sz w:val="20"/>
                <w:szCs w:val="20"/>
                <w:lang w:val="en-US"/>
              </w:rPr>
              <w:t xml:space="preserve">; Legea 306/2018. HG 929/2009, HG 115/2013 și HG 520/2010, Ordinului Nr. 638 din 12-08-2016 și și Ordin nr.910 din 02.10.2020.  </w:t>
            </w:r>
          </w:p>
        </w:tc>
        <w:tc>
          <w:tcPr>
            <w:tcW w:w="932" w:type="pct"/>
            <w:tcBorders>
              <w:top w:val="single" w:color="auto" w:sz="4" w:space="0"/>
              <w:left w:val="single" w:color="auto" w:sz="4" w:space="0"/>
              <w:bottom w:val="single" w:color="auto" w:sz="4" w:space="0"/>
              <w:right w:val="single" w:color="auto" w:sz="4" w:space="0"/>
            </w:tcBorders>
          </w:tcPr>
          <w:p w14:paraId="20E34294">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D9F228B">
            <w:pPr>
              <w:rPr>
                <w:sz w:val="20"/>
                <w:szCs w:val="20"/>
              </w:rPr>
            </w:pPr>
          </w:p>
        </w:tc>
      </w:tr>
      <w:tr w14:paraId="4A3777AC">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E92B331">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7DA185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2214DD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A04824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3E812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679901E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3C6B16A">
            <w:pPr>
              <w:rPr>
                <w:sz w:val="20"/>
                <w:szCs w:val="20"/>
              </w:rPr>
            </w:pPr>
          </w:p>
        </w:tc>
      </w:tr>
      <w:tr w14:paraId="632C6D1F">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722923">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8F5B14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37ED03C">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93CD92F">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F2345A">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3B47887">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36A5FCA">
            <w:pPr>
              <w:rPr>
                <w:sz w:val="20"/>
                <w:szCs w:val="20"/>
              </w:rPr>
            </w:pPr>
          </w:p>
        </w:tc>
      </w:tr>
      <w:tr w14:paraId="7F6F7CA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6D9F90">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FC48D2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139D5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330BAC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A1CB3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22A29F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EC23B7">
            <w:pPr>
              <w:rPr>
                <w:sz w:val="20"/>
                <w:szCs w:val="20"/>
              </w:rPr>
            </w:pPr>
          </w:p>
        </w:tc>
      </w:tr>
      <w:tr w14:paraId="36912BB3">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437DCF04">
            <w:pPr>
              <w:tabs>
                <w:tab w:val="left" w:pos="6120"/>
              </w:tabs>
            </w:pPr>
          </w:p>
          <w:p w14:paraId="5765E9CC">
            <w:r>
              <w:t>Semnat:_______________ Numele, Prenumele:_____________________________ În calitate de: ________________</w:t>
            </w:r>
          </w:p>
          <w:p w14:paraId="1AF0BF62">
            <w:pPr>
              <w:rPr>
                <w:bCs/>
                <w:iCs/>
              </w:rPr>
            </w:pPr>
            <w:r>
              <w:rPr>
                <w:bCs/>
                <w:iCs/>
              </w:rPr>
              <w:t>Ofertantul: _______________________ Adresa: __________________________</w:t>
            </w:r>
          </w:p>
          <w:p w14:paraId="7469E433">
            <w:pPr>
              <w:rPr>
                <w:bCs/>
                <w:iCs/>
              </w:rPr>
            </w:pPr>
          </w:p>
          <w:p w14:paraId="51E3C97E">
            <w:pPr>
              <w:rPr>
                <w:bCs/>
                <w:iCs/>
              </w:rPr>
            </w:pPr>
          </w:p>
          <w:p w14:paraId="40B59F13">
            <w:pPr>
              <w:rPr>
                <w:bCs/>
                <w:iCs/>
              </w:rPr>
            </w:pPr>
          </w:p>
          <w:p w14:paraId="5A5C3A8E">
            <w:pPr>
              <w:rPr>
                <w:bCs/>
                <w:iCs/>
              </w:rPr>
            </w:pPr>
          </w:p>
          <w:p w14:paraId="4047D252">
            <w:pPr>
              <w:rPr>
                <w:bCs/>
                <w:iCs/>
              </w:rPr>
            </w:pPr>
          </w:p>
          <w:p w14:paraId="342D32E8">
            <w:pPr>
              <w:rPr>
                <w:bCs/>
                <w:iCs/>
              </w:rPr>
            </w:pPr>
          </w:p>
          <w:p w14:paraId="6CB7B758">
            <w:pPr>
              <w:rPr>
                <w:bCs/>
                <w:iCs/>
              </w:rPr>
            </w:pPr>
          </w:p>
          <w:p w14:paraId="27F32BA7">
            <w:pPr>
              <w:rPr>
                <w:bCs/>
                <w:iCs/>
              </w:rPr>
            </w:pPr>
          </w:p>
          <w:p w14:paraId="0E4B6AAD">
            <w:pPr>
              <w:rPr>
                <w:bCs/>
                <w:iCs/>
              </w:rPr>
            </w:pPr>
          </w:p>
          <w:p w14:paraId="206D2A0E">
            <w:pPr>
              <w:rPr>
                <w:bCs/>
                <w:iCs/>
              </w:rPr>
            </w:pPr>
          </w:p>
          <w:p w14:paraId="2297608E">
            <w:pPr>
              <w:rPr>
                <w:bCs/>
                <w:iCs/>
              </w:rPr>
            </w:pPr>
          </w:p>
          <w:p w14:paraId="2B55DB40">
            <w:pPr>
              <w:rPr>
                <w:bCs/>
                <w:iCs/>
              </w:rPr>
            </w:pPr>
          </w:p>
          <w:p w14:paraId="079A5AB8">
            <w:pPr>
              <w:rPr>
                <w:bCs/>
                <w:iCs/>
              </w:rPr>
            </w:pPr>
          </w:p>
          <w:p w14:paraId="73F4B44E">
            <w:pPr>
              <w:rPr>
                <w:bCs/>
                <w:iCs/>
              </w:rPr>
            </w:pPr>
          </w:p>
          <w:tbl>
            <w:tblPr>
              <w:tblStyle w:val="11"/>
              <w:tblW w:w="15559" w:type="dxa"/>
              <w:tblInd w:w="0" w:type="dxa"/>
              <w:tblLayout w:type="autofit"/>
              <w:tblCellMar>
                <w:top w:w="0" w:type="dxa"/>
                <w:left w:w="108" w:type="dxa"/>
                <w:bottom w:w="0" w:type="dxa"/>
                <w:right w:w="108" w:type="dxa"/>
              </w:tblCellMar>
            </w:tblPr>
            <w:tblGrid>
              <w:gridCol w:w="927"/>
              <w:gridCol w:w="298"/>
              <w:gridCol w:w="2469"/>
              <w:gridCol w:w="950"/>
              <w:gridCol w:w="917"/>
              <w:gridCol w:w="1353"/>
              <w:gridCol w:w="1141"/>
              <w:gridCol w:w="1421"/>
              <w:gridCol w:w="1132"/>
              <w:gridCol w:w="53"/>
              <w:gridCol w:w="1340"/>
              <w:gridCol w:w="264"/>
              <w:gridCol w:w="48"/>
              <w:gridCol w:w="1264"/>
              <w:gridCol w:w="271"/>
              <w:gridCol w:w="33"/>
              <w:gridCol w:w="35"/>
              <w:gridCol w:w="1169"/>
              <w:gridCol w:w="24"/>
              <w:gridCol w:w="31"/>
              <w:gridCol w:w="419"/>
            </w:tblGrid>
            <w:tr w14:paraId="310D08B3">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719088E7">
                  <w:pPr>
                    <w:jc w:val="both"/>
                    <w:rPr>
                      <w:lang w:val="it-IT"/>
                    </w:rPr>
                  </w:pPr>
                  <w:r>
                    <w:rPr>
                      <w:lang w:val="it-IT"/>
                    </w:rPr>
                    <w:br w:type="page"/>
                  </w:r>
                  <w:r>
                    <w:rPr>
                      <w:lang w:val="it-IT"/>
                    </w:rPr>
                    <w:br w:type="page"/>
                  </w:r>
                  <w:r>
                    <w:rPr>
                      <w:lang w:val="it-IT"/>
                    </w:rPr>
                    <w:br w:type="page"/>
                  </w:r>
                  <w:r>
                    <w:rPr>
                      <w:lang w:val="it-IT"/>
                    </w:rPr>
                    <w:br w:type="page"/>
                  </w:r>
                  <w:r>
                    <w:rPr>
                      <w:lang w:val="it-IT"/>
                    </w:rPr>
                    <w:br w:type="page"/>
                  </w:r>
                </w:p>
                <w:p w14:paraId="1BD75CA4">
                  <w:pPr>
                    <w:jc w:val="right"/>
                    <w:rPr>
                      <w:lang w:val="it-IT"/>
                    </w:rPr>
                  </w:pPr>
                  <w:r>
                    <w:rPr>
                      <w:lang w:val="it-IT"/>
                    </w:rPr>
                    <w:t xml:space="preserve">  Anexa nr.23</w:t>
                  </w:r>
                </w:p>
                <w:p w14:paraId="2B3FC49F">
                  <w:pPr>
                    <w:jc w:val="right"/>
                    <w:rPr>
                      <w:lang w:val="it-IT"/>
                    </w:rPr>
                  </w:pPr>
                  <w:r>
                    <w:rPr>
                      <w:lang w:val="it-IT"/>
                    </w:rPr>
                    <w:t xml:space="preserve">  la Documentația standard nr._____</w:t>
                  </w:r>
                </w:p>
                <w:p w14:paraId="068EDB5A">
                  <w:pPr>
                    <w:jc w:val="center"/>
                    <w:rPr>
                      <w:lang w:val="it-IT"/>
                    </w:rPr>
                  </w:pPr>
                  <w:r>
                    <w:rPr>
                      <w:lang w:val="it-IT"/>
                    </w:rPr>
                    <w:t xml:space="preserve">                                                                                                                                                                  din “____” ________ 20___</w:t>
                  </w:r>
                </w:p>
                <w:p w14:paraId="2C091E89">
                  <w:pPr>
                    <w:jc w:val="right"/>
                    <w:rPr>
                      <w:lang w:val="it-IT"/>
                    </w:rPr>
                  </w:pPr>
                </w:p>
                <w:p w14:paraId="37EB9454">
                  <w:pPr>
                    <w:pStyle w:val="4"/>
                    <w:rPr>
                      <w:sz w:val="24"/>
                      <w:lang w:val="it-IT"/>
                    </w:rPr>
                  </w:pPr>
                  <w:r>
                    <w:rPr>
                      <w:lang w:val="it-IT"/>
                    </w:rPr>
                    <w:t>Specificații de preț</w:t>
                  </w:r>
                </w:p>
              </w:tc>
              <w:tc>
                <w:tcPr>
                  <w:tcW w:w="1249" w:type="dxa"/>
                  <w:gridSpan w:val="3"/>
                </w:tcPr>
                <w:p w14:paraId="5DBCDBD6">
                  <w:pPr>
                    <w:pStyle w:val="4"/>
                    <w:jc w:val="right"/>
                    <w:rPr>
                      <w:b w:val="0"/>
                      <w:sz w:val="20"/>
                      <w:szCs w:val="20"/>
                      <w:lang w:val="en-US"/>
                    </w:rPr>
                  </w:pPr>
                </w:p>
              </w:tc>
            </w:tr>
            <w:tr w14:paraId="2F97955B">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75E7E108">
                  <w:pPr>
                    <w:jc w:val="both"/>
                    <w:rPr>
                      <w:sz w:val="22"/>
                      <w:szCs w:val="22"/>
                    </w:rPr>
                  </w:pPr>
                  <w:r>
                    <w:rPr>
                      <w:i/>
                      <w:iCs/>
                      <w:sz w:val="22"/>
                      <w:szCs w:val="22"/>
                    </w:rPr>
                    <w:t>[Acest tabel va fi completat de către ofertant în coloanele 5,6,7,8 și 11 la necesitate, iar de către autoritatea contractantă – în coloanele 1,2,3,4,9,10]</w:t>
                  </w:r>
                </w:p>
                <w:p w14:paraId="1E91337D">
                  <w:pPr>
                    <w:jc w:val="center"/>
                  </w:pPr>
                </w:p>
              </w:tc>
              <w:tc>
                <w:tcPr>
                  <w:tcW w:w="1249" w:type="dxa"/>
                  <w:gridSpan w:val="3"/>
                  <w:tcBorders>
                    <w:bottom w:val="single" w:color="auto" w:sz="4" w:space="0"/>
                  </w:tcBorders>
                </w:tcPr>
                <w:p w14:paraId="5311BAA7">
                  <w:pPr>
                    <w:jc w:val="both"/>
                    <w:rPr>
                      <w:i/>
                      <w:iCs/>
                    </w:rPr>
                  </w:pPr>
                </w:p>
              </w:tc>
            </w:tr>
            <w:tr w14:paraId="5119260D">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83FE5B6"/>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4FCA4C81">
                  <w:r>
                    <w:t>Numărul  procedurii de achiziție______________din_________</w:t>
                  </w:r>
                </w:p>
              </w:tc>
            </w:tr>
            <w:tr w14:paraId="35132694">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14F94DAA"/>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377B8799">
                  <w:r>
                    <w:t>Obiectul de achiziției:</w:t>
                  </w:r>
                  <w:r>
                    <w:rPr>
                      <w:rFonts w:hint="default"/>
                      <w:lang w:val="ro-RO"/>
                    </w:rPr>
                    <w:t xml:space="preserve"> </w:t>
                  </w:r>
                  <w:r>
                    <w:rPr>
                      <w:rFonts w:hint="default"/>
                      <w:b/>
                      <w:bCs/>
                      <w:lang w:val="it-IT" w:eastAsia="ru-RU"/>
                    </w:rPr>
                    <w:t>Servicii de alimenta</w:t>
                  </w:r>
                  <w:r>
                    <w:rPr>
                      <w:rFonts w:hint="default"/>
                      <w:b/>
                      <w:bCs/>
                      <w:lang w:val="en-GB" w:eastAsia="ru-RU"/>
                    </w:rPr>
                    <w:t>re</w:t>
                  </w:r>
                  <w:r>
                    <w:rPr>
                      <w:rFonts w:hint="default"/>
                      <w:b/>
                      <w:bCs/>
                      <w:lang w:val="ro-RO" w:eastAsia="ru-RU"/>
                    </w:rPr>
                    <w:t xml:space="preserve"> </w:t>
                  </w:r>
                  <w:r>
                    <w:rPr>
                      <w:rFonts w:hint="default"/>
                      <w:b/>
                      <w:bCs/>
                      <w:lang w:val="en-GB" w:eastAsia="ru-RU"/>
                    </w:rPr>
                    <w:t>a</w:t>
                  </w:r>
                  <w:r>
                    <w:rPr>
                      <w:rFonts w:hint="default"/>
                      <w:b/>
                      <w:bCs/>
                      <w:lang w:val="it-IT" w:eastAsia="ru-RU"/>
                    </w:rPr>
                    <w:t xml:space="preserve"> copiilor din cadrul insti</w:t>
                  </w:r>
                  <w:r>
                    <w:rPr>
                      <w:rFonts w:hint="default"/>
                      <w:b/>
                      <w:bCs/>
                      <w:lang w:val="ro-RO" w:eastAsia="ru-RU"/>
                    </w:rPr>
                    <w:t>t</w:t>
                  </w:r>
                  <w:r>
                    <w:rPr>
                      <w:rFonts w:hint="default"/>
                      <w:b/>
                      <w:bCs/>
                      <w:lang w:val="it-IT" w:eastAsia="ru-RU"/>
                    </w:rPr>
                    <w:t>uțiilor de educație</w:t>
                  </w:r>
                  <w:r>
                    <w:rPr>
                      <w:rFonts w:hint="default"/>
                      <w:b/>
                      <w:bCs/>
                      <w:lang w:val="en-GB" w:eastAsia="ru-RU"/>
                    </w:rPr>
                    <w:t xml:space="preserve"> </w:t>
                  </w:r>
                  <w:r>
                    <w:rPr>
                      <w:rFonts w:hint="default"/>
                      <w:b/>
                      <w:bCs/>
                      <w:lang w:val="it-IT" w:eastAsia="ru-RU"/>
                    </w:rPr>
                    <w:t>timpurie pentru perioada 01.0</w:t>
                  </w:r>
                  <w:r>
                    <w:rPr>
                      <w:rFonts w:hint="default"/>
                      <w:b/>
                      <w:bCs/>
                      <w:lang w:val="en-GB" w:eastAsia="ru-RU"/>
                    </w:rPr>
                    <w:t>7</w:t>
                  </w:r>
                  <w:r>
                    <w:rPr>
                      <w:rFonts w:hint="default"/>
                      <w:b/>
                      <w:bCs/>
                      <w:lang w:val="it-IT" w:eastAsia="ru-RU"/>
                    </w:rPr>
                    <w:t>.2024-31.12.2024 din or.</w:t>
                  </w:r>
                  <w:r>
                    <w:rPr>
                      <w:rFonts w:hint="default"/>
                      <w:b/>
                      <w:bCs/>
                      <w:lang w:val="en-GB" w:eastAsia="ru-RU"/>
                    </w:rPr>
                    <w:t>Leova</w:t>
                  </w:r>
                  <w:r>
                    <w:rPr>
                      <w:rFonts w:hint="default"/>
                      <w:b/>
                      <w:bCs/>
                      <w:lang w:val="ro-RO" w:eastAsia="ru-RU"/>
                    </w:rPr>
                    <w:t>.Grădinița Albinuța și Grădinița Romanița</w:t>
                  </w:r>
                </w:p>
              </w:tc>
            </w:tr>
            <w:tr w14:paraId="510F0F89">
              <w:tblPrEx>
                <w:tblCellMar>
                  <w:top w:w="0" w:type="dxa"/>
                  <w:left w:w="108" w:type="dxa"/>
                  <w:bottom w:w="0" w:type="dxa"/>
                  <w:right w:w="108" w:type="dxa"/>
                </w:tblCellMar>
              </w:tblPrEx>
              <w:trPr>
                <w:trHeight w:val="567" w:hRule="atLeast"/>
              </w:trPr>
              <w:tc>
                <w:tcPr>
                  <w:tcW w:w="12309" w:type="dxa"/>
                  <w:gridSpan w:val="11"/>
                  <w:shd w:val="clear" w:color="auto" w:fill="auto"/>
                </w:tcPr>
                <w:p w14:paraId="3646F63E"/>
              </w:tc>
              <w:tc>
                <w:tcPr>
                  <w:tcW w:w="1249" w:type="dxa"/>
                  <w:gridSpan w:val="3"/>
                </w:tcPr>
                <w:p w14:paraId="748C1AEC"/>
              </w:tc>
              <w:tc>
                <w:tcPr>
                  <w:tcW w:w="2001" w:type="dxa"/>
                  <w:gridSpan w:val="7"/>
                </w:tcPr>
                <w:p w14:paraId="01AA8FEC"/>
              </w:tc>
            </w:tr>
            <w:tr w14:paraId="485B255F">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87A55D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081DDBE0">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51BCDB08">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A578BD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260376CD">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1839BC6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1D396B32">
                  <w:pPr>
                    <w:jc w:val="center"/>
                    <w:rPr>
                      <w:b/>
                      <w:sz w:val="20"/>
                    </w:rPr>
                  </w:pPr>
                  <w:r>
                    <w:rPr>
                      <w:b/>
                      <w:sz w:val="20"/>
                    </w:rPr>
                    <w:t>Suma</w:t>
                  </w:r>
                </w:p>
                <w:p w14:paraId="79137FE2">
                  <w:pPr>
                    <w:jc w:val="center"/>
                    <w:rPr>
                      <w:b/>
                      <w:sz w:val="20"/>
                    </w:rPr>
                  </w:pPr>
                  <w:r>
                    <w:rPr>
                      <w:b/>
                      <w:sz w:val="20"/>
                    </w:rPr>
                    <w:t>fără</w:t>
                  </w:r>
                </w:p>
                <w:p w14:paraId="0B32E510">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5D3BDA8B">
                  <w:pPr>
                    <w:jc w:val="center"/>
                    <w:rPr>
                      <w:b/>
                      <w:sz w:val="20"/>
                    </w:rPr>
                  </w:pPr>
                  <w:r>
                    <w:rPr>
                      <w:b/>
                      <w:sz w:val="20"/>
                    </w:rPr>
                    <w:t>Suma</w:t>
                  </w:r>
                </w:p>
                <w:p w14:paraId="023CFCEE">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25C40680">
                  <w:pPr>
                    <w:jc w:val="center"/>
                    <w:rPr>
                      <w:b/>
                      <w:sz w:val="20"/>
                      <w:szCs w:val="28"/>
                    </w:rPr>
                  </w:pPr>
                  <w:r>
                    <w:rPr>
                      <w:b/>
                      <w:sz w:val="20"/>
                      <w:szCs w:val="28"/>
                    </w:rPr>
                    <w:t xml:space="preserve">Termenul de </w:t>
                  </w:r>
                </w:p>
                <w:p w14:paraId="6F158F4D">
                  <w:pPr>
                    <w:jc w:val="center"/>
                    <w:rPr>
                      <w:b/>
                      <w:sz w:val="20"/>
                    </w:rPr>
                  </w:pPr>
                  <w:r>
                    <w:rPr>
                      <w:b/>
                      <w:sz w:val="20"/>
                      <w:szCs w:val="28"/>
                    </w:rPr>
                    <w:t xml:space="preserve">prestare </w:t>
                  </w:r>
                </w:p>
              </w:tc>
              <w:tc>
                <w:tcPr>
                  <w:tcW w:w="1249" w:type="dxa"/>
                  <w:gridSpan w:val="4"/>
                  <w:tcBorders>
                    <w:top w:val="single" w:color="auto" w:sz="4" w:space="0"/>
                    <w:left w:val="single" w:color="auto" w:sz="4" w:space="0"/>
                    <w:bottom w:val="single" w:color="auto" w:sz="4" w:space="0"/>
                    <w:right w:val="single" w:color="auto" w:sz="4" w:space="0"/>
                  </w:tcBorders>
                </w:tcPr>
                <w:p w14:paraId="16ACD664">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2789D77C">
                  <w:pPr>
                    <w:jc w:val="center"/>
                    <w:rPr>
                      <w:b/>
                      <w:sz w:val="20"/>
                      <w:szCs w:val="28"/>
                    </w:rPr>
                  </w:pPr>
                  <w:r>
                    <w:rPr>
                      <w:b/>
                      <w:sz w:val="20"/>
                      <w:szCs w:val="28"/>
                    </w:rPr>
                    <w:t>Discount</w:t>
                  </w:r>
                </w:p>
                <w:p w14:paraId="7E30F479">
                  <w:pPr>
                    <w:jc w:val="center"/>
                    <w:rPr>
                      <w:b/>
                      <w:sz w:val="20"/>
                      <w:szCs w:val="28"/>
                    </w:rPr>
                  </w:pPr>
                  <w:r>
                    <w:rPr>
                      <w:b/>
                      <w:sz w:val="20"/>
                      <w:szCs w:val="28"/>
                    </w:rPr>
                    <w:t>%</w:t>
                  </w:r>
                </w:p>
              </w:tc>
            </w:tr>
            <w:tr w14:paraId="5EF86A2C">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2174D3">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078493">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0431B41">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C31590B">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AFD8014">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6248F0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6F41751">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A8F129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622E0414">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774A0CD8">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0D803038">
                  <w:pPr>
                    <w:jc w:val="center"/>
                    <w:rPr>
                      <w:sz w:val="20"/>
                    </w:rPr>
                  </w:pPr>
                  <w:r>
                    <w:rPr>
                      <w:sz w:val="20"/>
                    </w:rPr>
                    <w:t>11</w:t>
                  </w:r>
                </w:p>
              </w:tc>
            </w:tr>
            <w:tr w14:paraId="113812F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A0CEE1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316045">
                  <w:pPr>
                    <w:rPr>
                      <w:b/>
                      <w:sz w:val="20"/>
                    </w:rPr>
                  </w:pPr>
                  <w:r>
                    <w:rPr>
                      <w:rFonts w:hint="default"/>
                      <w:b/>
                      <w:sz w:val="20"/>
                      <w:lang w:val="ro-RO"/>
                    </w:rPr>
                    <w:t>S</w:t>
                  </w:r>
                  <w:r>
                    <w:rPr>
                      <w:b/>
                      <w:sz w:val="20"/>
                    </w:rPr>
                    <w:t>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CEDB417">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101F24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E6FC73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98466D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ED8DF8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18FCE8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A2C8A7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3E3FB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9C92FB0">
                  <w:pPr>
                    <w:rPr>
                      <w:sz w:val="20"/>
                    </w:rPr>
                  </w:pPr>
                </w:p>
              </w:tc>
            </w:tr>
            <w:tr w14:paraId="0E07F18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819A9F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302916">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D64BEA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7CB6A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8C67E2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9FFCA4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CA16A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28DB8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8C1C90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B9B18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EFD5109">
                  <w:pPr>
                    <w:rPr>
                      <w:sz w:val="20"/>
                    </w:rPr>
                  </w:pPr>
                </w:p>
              </w:tc>
            </w:tr>
            <w:tr w14:paraId="5A6824D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82475D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318E58">
                  <w:pPr>
                    <w:rPr>
                      <w:b/>
                      <w:sz w:val="20"/>
                    </w:rPr>
                  </w:pPr>
                  <w:r>
                    <w:rPr>
                      <w:rFonts w:hint="default"/>
                      <w:b/>
                      <w:sz w:val="20"/>
                      <w:lang w:val="ro-RO"/>
                    </w:rPr>
                    <w:t xml:space="preserve"> </w:t>
                  </w:r>
                  <w:r>
                    <w:rPr>
                      <w:rFonts w:hint="default"/>
                      <w:b/>
                      <w:sz w:val="20"/>
                      <w:lang w:val="it-IT" w:eastAsia="ru-RU"/>
                    </w:rPr>
                    <w:t>Servicii de alimenta</w:t>
                  </w:r>
                  <w:r>
                    <w:rPr>
                      <w:rFonts w:hint="default"/>
                      <w:b/>
                      <w:sz w:val="20"/>
                      <w:lang w:val="en-GB" w:eastAsia="ru-RU"/>
                    </w:rPr>
                    <w:t>re</w:t>
                  </w:r>
                  <w:r>
                    <w:rPr>
                      <w:rFonts w:hint="default"/>
                      <w:b/>
                      <w:sz w:val="20"/>
                      <w:lang w:val="ro-RO" w:eastAsia="ru-RU"/>
                    </w:rPr>
                    <w:t xml:space="preserve"> </w:t>
                  </w:r>
                  <w:r>
                    <w:rPr>
                      <w:rFonts w:hint="default"/>
                      <w:b/>
                      <w:sz w:val="20"/>
                      <w:lang w:val="en-GB" w:eastAsia="ru-RU"/>
                    </w:rPr>
                    <w:t>a</w:t>
                  </w:r>
                  <w:r>
                    <w:rPr>
                      <w:rFonts w:hint="default"/>
                      <w:b/>
                      <w:sz w:val="20"/>
                      <w:lang w:val="it-IT" w:eastAsia="ru-RU"/>
                    </w:rPr>
                    <w:t xml:space="preserve"> copiilor din cadrul insti</w:t>
                  </w:r>
                  <w:r>
                    <w:rPr>
                      <w:rFonts w:hint="default"/>
                      <w:b/>
                      <w:sz w:val="20"/>
                      <w:lang w:val="ro-RO" w:eastAsia="ru-RU"/>
                    </w:rPr>
                    <w:t>t</w:t>
                  </w:r>
                  <w:r>
                    <w:rPr>
                      <w:rFonts w:hint="default"/>
                      <w:b/>
                      <w:sz w:val="20"/>
                      <w:lang w:val="it-IT" w:eastAsia="ru-RU"/>
                    </w:rPr>
                    <w:t>uțiilor de educație</w:t>
                  </w:r>
                  <w:r>
                    <w:rPr>
                      <w:rFonts w:hint="default"/>
                      <w:b/>
                      <w:sz w:val="20"/>
                      <w:lang w:val="en-GB" w:eastAsia="ru-RU"/>
                    </w:rPr>
                    <w:t xml:space="preserve"> </w:t>
                  </w:r>
                  <w:r>
                    <w:rPr>
                      <w:rFonts w:hint="default"/>
                      <w:b/>
                      <w:sz w:val="20"/>
                      <w:lang w:val="it-IT" w:eastAsia="ru-RU"/>
                    </w:rPr>
                    <w:t>timpurie pentru perioada 01.0</w:t>
                  </w:r>
                  <w:r>
                    <w:rPr>
                      <w:rFonts w:hint="default"/>
                      <w:b/>
                      <w:sz w:val="20"/>
                      <w:lang w:val="ro-RO" w:eastAsia="ru-RU"/>
                    </w:rPr>
                    <w:t>1</w:t>
                  </w:r>
                  <w:r>
                    <w:rPr>
                      <w:rFonts w:hint="default"/>
                      <w:b/>
                      <w:sz w:val="20"/>
                      <w:lang w:val="it-IT" w:eastAsia="ru-RU"/>
                    </w:rPr>
                    <w:t>.202</w:t>
                  </w:r>
                  <w:r>
                    <w:rPr>
                      <w:rFonts w:hint="default"/>
                      <w:b/>
                      <w:sz w:val="20"/>
                      <w:lang w:val="ro-RO" w:eastAsia="ru-RU"/>
                    </w:rPr>
                    <w:t>5</w:t>
                  </w:r>
                  <w:r>
                    <w:rPr>
                      <w:rFonts w:hint="default"/>
                      <w:b/>
                      <w:sz w:val="20"/>
                      <w:lang w:val="it-IT" w:eastAsia="ru-RU"/>
                    </w:rPr>
                    <w:t>-31.12.202</w:t>
                  </w:r>
                  <w:r>
                    <w:rPr>
                      <w:rFonts w:hint="default"/>
                      <w:b/>
                      <w:sz w:val="20"/>
                      <w:lang w:val="ro-RO" w:eastAsia="ru-RU"/>
                    </w:rPr>
                    <w:t>5</w:t>
                  </w:r>
                  <w:r>
                    <w:rPr>
                      <w:rFonts w:hint="default"/>
                      <w:b/>
                      <w:sz w:val="20"/>
                      <w:lang w:val="it-IT" w:eastAsia="ru-RU"/>
                    </w:rPr>
                    <w:t xml:space="preserve"> din or.</w:t>
                  </w:r>
                  <w:r>
                    <w:rPr>
                      <w:rFonts w:hint="default"/>
                      <w:b/>
                      <w:sz w:val="20"/>
                      <w:lang w:val="en-GB" w:eastAsia="ru-RU"/>
                    </w:rPr>
                    <w:t>Leova</w:t>
                  </w:r>
                  <w:r>
                    <w:rPr>
                      <w:rFonts w:hint="default"/>
                      <w:b/>
                      <w:sz w:val="20"/>
                      <w:lang w:val="ro-RO" w:eastAsia="ru-RU"/>
                    </w:rPr>
                    <w:t>.Grădinița Albinuța și Grădinița Romanița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DD88800">
                  <w:pPr>
                    <w:rPr>
                      <w:sz w:val="20"/>
                    </w:rPr>
                  </w:pPr>
                  <w:r>
                    <w:rPr>
                      <w:sz w:val="20"/>
                    </w:rPr>
                    <w:t>servicii</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EA2D473">
                  <w:pPr>
                    <w:rPr>
                      <w:rFonts w:hint="default"/>
                      <w:sz w:val="20"/>
                      <w:lang w:val="ro-RO"/>
                    </w:rPr>
                  </w:pPr>
                  <w:r>
                    <w:rPr>
                      <w:rFonts w:hint="default"/>
                      <w:sz w:val="20"/>
                      <w:lang w:val="ro-RO"/>
                    </w:rPr>
                    <w:t xml:space="preserve">     1</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6EC00A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708135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D2B6B9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586B94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31B7918">
                  <w:pPr>
                    <w:rPr>
                      <w:rFonts w:hint="default"/>
                      <w:sz w:val="20"/>
                      <w:lang w:val="ro-RO"/>
                    </w:rPr>
                  </w:pPr>
                  <w:r>
                    <w:rPr>
                      <w:sz w:val="20"/>
                    </w:rPr>
                    <w:t>01.0</w:t>
                  </w:r>
                  <w:r>
                    <w:rPr>
                      <w:rFonts w:hint="default"/>
                      <w:sz w:val="20"/>
                      <w:lang w:val="ro-RO"/>
                    </w:rPr>
                    <w:t>1</w:t>
                  </w:r>
                  <w:r>
                    <w:rPr>
                      <w:sz w:val="20"/>
                    </w:rPr>
                    <w:t>.202</w:t>
                  </w:r>
                  <w:r>
                    <w:rPr>
                      <w:rFonts w:hint="default"/>
                      <w:sz w:val="20"/>
                      <w:lang w:val="ro-RO"/>
                    </w:rPr>
                    <w:t>5</w:t>
                  </w:r>
                  <w:r>
                    <w:rPr>
                      <w:sz w:val="20"/>
                    </w:rPr>
                    <w:t>-31.12.202</w:t>
                  </w:r>
                  <w:r>
                    <w:rPr>
                      <w:rFonts w:hint="default"/>
                      <w:sz w:val="20"/>
                      <w:lang w:val="ro-RO"/>
                    </w:rPr>
                    <w:t>5</w:t>
                  </w:r>
                </w:p>
              </w:tc>
              <w:tc>
                <w:tcPr>
                  <w:tcW w:w="1249" w:type="dxa"/>
                  <w:gridSpan w:val="4"/>
                  <w:tcBorders>
                    <w:top w:val="single" w:color="auto" w:sz="4" w:space="0"/>
                    <w:left w:val="single" w:color="auto" w:sz="4" w:space="0"/>
                    <w:bottom w:val="single" w:color="auto" w:sz="4" w:space="0"/>
                    <w:right w:val="single" w:color="auto" w:sz="4" w:space="0"/>
                  </w:tcBorders>
                </w:tcPr>
                <w:p w14:paraId="487A9899">
                  <w:pPr>
                    <w:rPr>
                      <w:rFonts w:hint="default"/>
                      <w:sz w:val="20"/>
                      <w:lang w:val="ro-RO"/>
                    </w:rPr>
                  </w:pPr>
                  <w:r>
                    <w:rPr>
                      <w:rFonts w:hint="default"/>
                      <w:sz w:val="20"/>
                      <w:lang w:val="ro-RO"/>
                    </w:rPr>
                    <w:t>MD13TRPDBA</w:t>
                  </w:r>
                </w:p>
                <w:p w14:paraId="7C257733">
                  <w:pPr>
                    <w:rPr>
                      <w:rFonts w:hint="default"/>
                      <w:sz w:val="20"/>
                      <w:lang w:val="ro-RO"/>
                    </w:rPr>
                  </w:pPr>
                  <w:r>
                    <w:rPr>
                      <w:rFonts w:hint="default"/>
                      <w:sz w:val="20"/>
                      <w:lang w:val="ro-RO"/>
                    </w:rPr>
                    <w:t>20000001089200</w:t>
                  </w:r>
                </w:p>
              </w:tc>
              <w:tc>
                <w:tcPr>
                  <w:tcW w:w="1249" w:type="dxa"/>
                  <w:gridSpan w:val="3"/>
                  <w:tcBorders>
                    <w:top w:val="single" w:color="auto" w:sz="4" w:space="0"/>
                    <w:left w:val="single" w:color="auto" w:sz="4" w:space="0"/>
                    <w:bottom w:val="single" w:color="auto" w:sz="4" w:space="0"/>
                    <w:right w:val="single" w:color="auto" w:sz="4" w:space="0"/>
                  </w:tcBorders>
                </w:tcPr>
                <w:p w14:paraId="05225D65">
                  <w:pPr>
                    <w:rPr>
                      <w:sz w:val="20"/>
                    </w:rPr>
                  </w:pPr>
                </w:p>
              </w:tc>
            </w:tr>
            <w:tr w14:paraId="1BF2801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95398E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0EB32C">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BDCC043">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F07C6D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97CE87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60B60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B3F44F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996D05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DFE93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FF023D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36A2710">
                  <w:pPr>
                    <w:rPr>
                      <w:sz w:val="20"/>
                    </w:rPr>
                  </w:pPr>
                </w:p>
              </w:tc>
            </w:tr>
            <w:tr w14:paraId="774037A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DFB7DB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525C31">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59F787E">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ED96A15">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3F928A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3369A9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0ECFA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3BFC0F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3FE4C8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058A6F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6FF605C">
                  <w:pPr>
                    <w:rPr>
                      <w:sz w:val="20"/>
                    </w:rPr>
                  </w:pPr>
                </w:p>
              </w:tc>
            </w:tr>
            <w:tr w14:paraId="2CBEC3B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B370D1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0CA7B0">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71A316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3BE9AE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0E98C1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CE9F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968AA9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E2A8A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34B5BB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F5C686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0BC990D">
                  <w:pPr>
                    <w:rPr>
                      <w:sz w:val="20"/>
                    </w:rPr>
                  </w:pPr>
                </w:p>
              </w:tc>
            </w:tr>
            <w:tr w14:paraId="415880C8">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35DFD029">
                  <w:pPr>
                    <w:tabs>
                      <w:tab w:val="left" w:pos="6120"/>
                    </w:tabs>
                    <w:rPr>
                      <w:sz w:val="20"/>
                    </w:rPr>
                  </w:pPr>
                </w:p>
                <w:p w14:paraId="652D8BD2">
                  <w:pPr>
                    <w:rPr>
                      <w:sz w:val="20"/>
                    </w:rPr>
                  </w:pPr>
                  <w:r>
                    <w:rPr>
                      <w:sz w:val="20"/>
                    </w:rPr>
                    <w:t>Semnat:_______________ Numele, Prenumele:_____________________________ În calitate de: ______________</w:t>
                  </w:r>
                </w:p>
                <w:p w14:paraId="3C2AA0D9">
                  <w:pPr>
                    <w:rPr>
                      <w:sz w:val="20"/>
                    </w:rPr>
                  </w:pPr>
                </w:p>
                <w:p w14:paraId="0F0DAD41">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595F9877">
                  <w:pPr>
                    <w:tabs>
                      <w:tab w:val="left" w:pos="6120"/>
                    </w:tabs>
                    <w:rPr>
                      <w:sz w:val="20"/>
                    </w:rPr>
                  </w:pPr>
                </w:p>
              </w:tc>
              <w:tc>
                <w:tcPr>
                  <w:tcW w:w="1249" w:type="dxa"/>
                  <w:gridSpan w:val="4"/>
                  <w:tcBorders>
                    <w:top w:val="single" w:color="auto" w:sz="4" w:space="0"/>
                  </w:tcBorders>
                </w:tcPr>
                <w:p w14:paraId="4F2BCD4E">
                  <w:pPr>
                    <w:tabs>
                      <w:tab w:val="left" w:pos="6120"/>
                    </w:tabs>
                    <w:rPr>
                      <w:sz w:val="20"/>
                    </w:rPr>
                  </w:pPr>
                </w:p>
              </w:tc>
              <w:tc>
                <w:tcPr>
                  <w:tcW w:w="1247" w:type="dxa"/>
                  <w:gridSpan w:val="3"/>
                  <w:tcBorders>
                    <w:top w:val="single" w:color="auto" w:sz="4" w:space="0"/>
                  </w:tcBorders>
                </w:tcPr>
                <w:p w14:paraId="1F22B219">
                  <w:pPr>
                    <w:tabs>
                      <w:tab w:val="left" w:pos="6120"/>
                    </w:tabs>
                    <w:rPr>
                      <w:sz w:val="20"/>
                    </w:rPr>
                  </w:pPr>
                </w:p>
              </w:tc>
            </w:tr>
          </w:tbl>
          <w:p w14:paraId="7D5162FF">
            <w:pPr>
              <w:rPr>
                <w:bCs/>
                <w:iCs/>
              </w:rPr>
            </w:pPr>
          </w:p>
        </w:tc>
      </w:tr>
      <w:tr w14:paraId="097E7298">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7B94A1E7">
            <w:pPr>
              <w:tabs>
                <w:tab w:val="left" w:pos="6120"/>
              </w:tabs>
            </w:pPr>
          </w:p>
        </w:tc>
        <w:tc>
          <w:tcPr>
            <w:tcW w:w="87" w:type="pct"/>
            <w:tcBorders>
              <w:top w:val="single" w:color="auto" w:sz="4" w:space="0"/>
            </w:tcBorders>
          </w:tcPr>
          <w:p w14:paraId="6EA28647">
            <w:pPr>
              <w:tabs>
                <w:tab w:val="left" w:pos="6120"/>
              </w:tabs>
            </w:pPr>
          </w:p>
        </w:tc>
        <w:tc>
          <w:tcPr>
            <w:tcW w:w="4259" w:type="pct"/>
            <w:gridSpan w:val="8"/>
            <w:tcBorders>
              <w:top w:val="single" w:color="auto" w:sz="4" w:space="0"/>
            </w:tcBorders>
            <w:shd w:val="clear" w:color="auto" w:fill="auto"/>
            <w:vAlign w:val="center"/>
          </w:tcPr>
          <w:p w14:paraId="18A809C9">
            <w:pPr>
              <w:rPr>
                <w:bCs/>
                <w:iCs/>
              </w:rPr>
            </w:pPr>
          </w:p>
        </w:tc>
      </w:tr>
    </w:tbl>
    <w:p w14:paraId="744F54F9">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6434B9C9">
      <w:pPr>
        <w:jc w:val="right"/>
        <w:rPr>
          <w:sz w:val="22"/>
          <w:szCs w:val="22"/>
          <w:lang w:val="it-IT"/>
        </w:rPr>
      </w:pPr>
      <w:r>
        <w:rPr>
          <w:lang w:val="it-IT"/>
        </w:rPr>
        <w:t>Anexa nr. 24</w:t>
      </w:r>
    </w:p>
    <w:p w14:paraId="48311E5C">
      <w:pPr>
        <w:jc w:val="right"/>
        <w:rPr>
          <w:lang w:val="it-IT"/>
        </w:rPr>
      </w:pPr>
      <w:r>
        <w:rPr>
          <w:lang w:val="it-IT"/>
        </w:rPr>
        <w:t>la Documentația standard nr._____</w:t>
      </w:r>
    </w:p>
    <w:p w14:paraId="33AC4FE1">
      <w:pPr>
        <w:jc w:val="right"/>
        <w:rPr>
          <w:lang w:val="it-IT"/>
        </w:rPr>
      </w:pPr>
      <w:r>
        <w:rPr>
          <w:lang w:val="it-IT"/>
        </w:rPr>
        <w:t>din “____” ________ 20___</w:t>
      </w:r>
    </w:p>
    <w:p w14:paraId="083ABF89">
      <w:pPr>
        <w:jc w:val="center"/>
        <w:rPr>
          <w:b/>
        </w:rPr>
      </w:pPr>
    </w:p>
    <w:p w14:paraId="6A3710FE">
      <w:pPr>
        <w:jc w:val="center"/>
        <w:rPr>
          <w:b/>
        </w:rPr>
      </w:pPr>
      <w:bookmarkStart w:id="113" w:name="_Hlk77771427"/>
      <w:r>
        <w:rPr>
          <w:b/>
        </w:rPr>
        <w:t>CONTRACT – MODEL</w:t>
      </w:r>
      <w:bookmarkEnd w:id="113"/>
      <w:r>
        <w:rPr>
          <w:b/>
        </w:rPr>
        <w:t xml:space="preserve"> </w:t>
      </w:r>
    </w:p>
    <w:p w14:paraId="77C392CC">
      <w:pPr>
        <w:pStyle w:val="3"/>
        <w:numPr>
          <w:ilvl w:val="0"/>
          <w:numId w:val="0"/>
        </w:numPr>
        <w:ind w:right="-1"/>
        <w:rPr>
          <w:lang w:val="ro-RO"/>
        </w:rPr>
      </w:pPr>
    </w:p>
    <w:p w14:paraId="03E2F883">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7A6B1619">
        <w:tblPrEx>
          <w:tblCellMar>
            <w:top w:w="0" w:type="dxa"/>
            <w:left w:w="108" w:type="dxa"/>
            <w:bottom w:w="0" w:type="dxa"/>
            <w:right w:w="108" w:type="dxa"/>
          </w:tblCellMar>
        </w:tblPrEx>
        <w:trPr>
          <w:trHeight w:val="697" w:hRule="atLeast"/>
        </w:trPr>
        <w:tc>
          <w:tcPr>
            <w:tcW w:w="10173" w:type="dxa"/>
            <w:vAlign w:val="center"/>
          </w:tcPr>
          <w:p w14:paraId="101E323D">
            <w:pPr>
              <w:jc w:val="both"/>
            </w:pPr>
          </w:p>
          <w:p w14:paraId="39326128">
            <w:pPr>
              <w:jc w:val="both"/>
              <w:rPr>
                <w:caps/>
                <w:sz w:val="28"/>
                <w:szCs w:val="28"/>
              </w:rPr>
            </w:pPr>
          </w:p>
          <w:p w14:paraId="10778D78">
            <w:pPr>
              <w:jc w:val="center"/>
              <w:rPr>
                <w:sz w:val="28"/>
                <w:szCs w:val="28"/>
                <w:u w:val="single"/>
              </w:rPr>
            </w:pPr>
            <w:r>
              <w:rPr>
                <w:caps/>
                <w:sz w:val="28"/>
                <w:szCs w:val="28"/>
              </w:rPr>
              <w:t>Contract</w:t>
            </w:r>
            <w:r>
              <w:rPr>
                <w:sz w:val="28"/>
                <w:szCs w:val="28"/>
              </w:rPr>
              <w:t xml:space="preserve"> Nr.</w:t>
            </w:r>
          </w:p>
          <w:p w14:paraId="20DD2104">
            <w:pPr>
              <w:jc w:val="center"/>
            </w:pPr>
            <w:r>
              <w:t>privind achiziţia de</w:t>
            </w:r>
            <w:r>
              <w:softHyphen/>
            </w:r>
            <w:r>
              <w:softHyphen/>
            </w:r>
            <w:r>
              <w:softHyphen/>
            </w:r>
            <w:r>
              <w:t>________________</w:t>
            </w:r>
          </w:p>
          <w:p w14:paraId="7C8B7E06">
            <w:pPr>
              <w:jc w:val="center"/>
              <w:rPr>
                <w:i/>
              </w:rPr>
            </w:pPr>
          </w:p>
          <w:p w14:paraId="4EB3AD98">
            <w:pPr>
              <w:jc w:val="center"/>
              <w:rPr>
                <w:i/>
              </w:rPr>
            </w:pPr>
            <w:r>
              <w:rPr>
                <w:i/>
              </w:rPr>
              <w:t>I PARTEA GENERALĂ</w:t>
            </w:r>
          </w:p>
          <w:p w14:paraId="349C794B">
            <w:pPr>
              <w:jc w:val="center"/>
              <w:rPr>
                <w:i/>
              </w:rPr>
            </w:pPr>
            <w:r>
              <w:rPr>
                <w:i/>
              </w:rPr>
              <w:t>(OBLIGATORIU)</w:t>
            </w:r>
          </w:p>
          <w:p w14:paraId="1EEC653C">
            <w:pPr>
              <w:jc w:val="center"/>
              <w:rPr>
                <w:iCs/>
              </w:rPr>
            </w:pPr>
          </w:p>
          <w:p w14:paraId="5543010C">
            <w:pPr>
              <w:jc w:val="center"/>
              <w:rPr>
                <w:iCs/>
              </w:rPr>
            </w:pPr>
          </w:p>
          <w:p w14:paraId="32F65673">
            <w:pPr>
              <w:jc w:val="center"/>
              <w:rPr>
                <w:iCs/>
              </w:rPr>
            </w:pPr>
          </w:p>
          <w:p w14:paraId="153B6B40">
            <w:pPr>
              <w:jc w:val="both"/>
              <w:rPr>
                <w:i/>
              </w:rPr>
            </w:pPr>
            <w:r>
              <w:rPr>
                <w:i/>
              </w:rPr>
              <w:t>Obiectul achiziției _____________________________________________________</w:t>
            </w:r>
          </w:p>
          <w:p w14:paraId="55E7A0E3">
            <w:pPr>
              <w:jc w:val="both"/>
              <w:rPr>
                <w:i/>
              </w:rPr>
            </w:pPr>
            <w:r>
              <w:rPr>
                <w:i/>
              </w:rPr>
              <w:t>Cod CPV: ___________________________________________________________</w:t>
            </w:r>
          </w:p>
          <w:p w14:paraId="75318C9D">
            <w:pPr>
              <w:jc w:val="both"/>
              <w:rPr>
                <w:i/>
              </w:rPr>
            </w:pPr>
          </w:p>
          <w:p w14:paraId="5105F8AF">
            <w:pPr>
              <w:jc w:val="both"/>
              <w:rPr>
                <w:i/>
              </w:rPr>
            </w:pPr>
            <w:r>
              <w:rPr>
                <w:i/>
              </w:rPr>
              <w:t>“___”_________20__</w:t>
            </w:r>
            <w:r>
              <w:rPr>
                <w:i/>
              </w:rPr>
              <w:tab/>
            </w:r>
            <w:r>
              <w:rPr>
                <w:i/>
              </w:rPr>
              <w:t xml:space="preserve">                                                        __________________________</w:t>
            </w:r>
          </w:p>
          <w:p w14:paraId="2DFC098E">
            <w:pPr>
              <w:jc w:val="both"/>
              <w:rPr>
                <w:i/>
              </w:rPr>
            </w:pPr>
            <w:r>
              <w:rPr>
                <w:i/>
              </w:rPr>
              <w:t xml:space="preserve">                                                                                                                           (localitatea)</w:t>
            </w:r>
          </w:p>
          <w:p w14:paraId="128FD0FC">
            <w:pPr>
              <w:jc w:val="both"/>
              <w:rPr>
                <w:i/>
              </w:rPr>
            </w:pPr>
          </w:p>
          <w:p w14:paraId="15453E5E">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5D11E79">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1421EACF">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778E1F02">
                  <w:pPr>
                    <w:jc w:val="center"/>
                    <w:rPr>
                      <w:b/>
                      <w:caps/>
                      <w:sz w:val="40"/>
                    </w:rPr>
                  </w:pPr>
                  <w:r>
                    <w:rPr>
                      <w:b/>
                      <w:bCs/>
                    </w:rPr>
                    <w:t>Autoritatea contractantă</w:t>
                  </w:r>
                </w:p>
              </w:tc>
            </w:tr>
            <w:tr w14:paraId="2B7F6834">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664BCC50">
                  <w:pPr>
                    <w:rPr>
                      <w:b/>
                    </w:rPr>
                  </w:pPr>
                </w:p>
                <w:p w14:paraId="52D8ED13">
                  <w:r>
                    <w:rPr>
                      <w:b/>
                    </w:rPr>
                    <w:t>______________________________________</w:t>
                  </w:r>
                  <w:r>
                    <w:t>,</w:t>
                  </w:r>
                </w:p>
                <w:p w14:paraId="2A3BF9D1">
                  <w:pPr>
                    <w:spacing w:line="360" w:lineRule="auto"/>
                    <w:rPr>
                      <w:i/>
                      <w:sz w:val="18"/>
                      <w:szCs w:val="18"/>
                    </w:rPr>
                  </w:pPr>
                  <w:r>
                    <w:rPr>
                      <w:i/>
                      <w:sz w:val="18"/>
                      <w:szCs w:val="18"/>
                    </w:rPr>
                    <w:t>(denumirea completă a întreprinderii, asociaţiei, organizaţiei)</w:t>
                  </w:r>
                </w:p>
                <w:p w14:paraId="2E5B12CB">
                  <w:r>
                    <w:t xml:space="preserve">reprezentată prin </w:t>
                  </w:r>
                  <w:r>
                    <w:rPr>
                      <w:b/>
                    </w:rPr>
                    <w:t>________________________</w:t>
                  </w:r>
                  <w:r>
                    <w:t>,</w:t>
                  </w:r>
                </w:p>
                <w:p w14:paraId="1D924D1E">
                  <w:pPr>
                    <w:spacing w:line="360" w:lineRule="auto"/>
                    <w:ind w:firstLine="1701"/>
                    <w:jc w:val="center"/>
                    <w:rPr>
                      <w:i/>
                      <w:sz w:val="18"/>
                      <w:szCs w:val="18"/>
                    </w:rPr>
                  </w:pPr>
                  <w:r>
                    <w:rPr>
                      <w:i/>
                      <w:sz w:val="18"/>
                      <w:szCs w:val="18"/>
                    </w:rPr>
                    <w:t>(funcţia, numele, prenumele)</w:t>
                  </w:r>
                </w:p>
                <w:p w14:paraId="038E353E">
                  <w:r>
                    <w:t xml:space="preserve">care acţionează în baza </w:t>
                  </w:r>
                  <w:r>
                    <w:rPr>
                      <w:b/>
                    </w:rPr>
                    <w:t>___________________</w:t>
                  </w:r>
                  <w:r>
                    <w:t>,</w:t>
                  </w:r>
                </w:p>
                <w:p w14:paraId="5BA6D602">
                  <w:pPr>
                    <w:spacing w:line="360" w:lineRule="auto"/>
                    <w:ind w:firstLine="2198"/>
                    <w:rPr>
                      <w:i/>
                      <w:sz w:val="18"/>
                      <w:szCs w:val="18"/>
                    </w:rPr>
                  </w:pPr>
                  <w:r>
                    <w:rPr>
                      <w:i/>
                      <w:sz w:val="18"/>
                      <w:szCs w:val="18"/>
                    </w:rPr>
                    <w:t>(statut, regulament, hotărîre etc.)</w:t>
                  </w:r>
                </w:p>
                <w:p w14:paraId="46ABCB88">
                  <w:pPr>
                    <w:spacing w:line="360" w:lineRule="auto"/>
                  </w:pPr>
                  <w:r>
                    <w:t xml:space="preserve">denumit(a) în continuare </w:t>
                  </w:r>
                  <w:r>
                    <w:rPr>
                      <w:i/>
                    </w:rPr>
                    <w:t>Furnizor/Prestator</w:t>
                  </w:r>
                </w:p>
                <w:p w14:paraId="281D73FE">
                  <w:r>
                    <w:rPr>
                      <w:b/>
                    </w:rPr>
                    <w:t>______________________________________</w:t>
                  </w:r>
                  <w:r>
                    <w:t>,</w:t>
                  </w:r>
                </w:p>
                <w:p w14:paraId="73875C57">
                  <w:pPr>
                    <w:spacing w:line="360" w:lineRule="auto"/>
                    <w:jc w:val="center"/>
                    <w:rPr>
                      <w:i/>
                      <w:sz w:val="18"/>
                      <w:szCs w:val="18"/>
                    </w:rPr>
                  </w:pPr>
                  <w:r>
                    <w:rPr>
                      <w:i/>
                      <w:sz w:val="18"/>
                      <w:szCs w:val="18"/>
                    </w:rPr>
                    <w:t>(se indică nr. şi data de înregistrare în Registrul de Stat)</w:t>
                  </w:r>
                </w:p>
                <w:p w14:paraId="3FFAA8E1">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33209501">
                  <w:pPr>
                    <w:rPr>
                      <w:b/>
                    </w:rPr>
                  </w:pPr>
                </w:p>
                <w:p w14:paraId="6B5D2A8D">
                  <w:r>
                    <w:rPr>
                      <w:b/>
                    </w:rPr>
                    <w:t>______________________________________</w:t>
                  </w:r>
                  <w:r>
                    <w:t>,</w:t>
                  </w:r>
                </w:p>
                <w:p w14:paraId="3825E55D">
                  <w:pPr>
                    <w:spacing w:line="360" w:lineRule="auto"/>
                    <w:rPr>
                      <w:i/>
                      <w:sz w:val="18"/>
                      <w:szCs w:val="18"/>
                    </w:rPr>
                  </w:pPr>
                  <w:r>
                    <w:rPr>
                      <w:i/>
                      <w:sz w:val="18"/>
                      <w:szCs w:val="18"/>
                    </w:rPr>
                    <w:t>(denumirea completă a întreprinderii, asociaţiei, organizaţiei)</w:t>
                  </w:r>
                </w:p>
                <w:p w14:paraId="63694FF5">
                  <w:r>
                    <w:t xml:space="preserve">reprezentată prin </w:t>
                  </w:r>
                  <w:r>
                    <w:rPr>
                      <w:b/>
                    </w:rPr>
                    <w:t>________________________</w:t>
                  </w:r>
                  <w:r>
                    <w:t>,</w:t>
                  </w:r>
                </w:p>
                <w:p w14:paraId="3F2376D0">
                  <w:pPr>
                    <w:spacing w:line="360" w:lineRule="auto"/>
                    <w:ind w:firstLine="1701"/>
                    <w:jc w:val="center"/>
                    <w:rPr>
                      <w:i/>
                      <w:sz w:val="18"/>
                      <w:szCs w:val="18"/>
                    </w:rPr>
                  </w:pPr>
                  <w:r>
                    <w:rPr>
                      <w:i/>
                      <w:sz w:val="18"/>
                      <w:szCs w:val="18"/>
                    </w:rPr>
                    <w:t>(funcţia, numele, prenumele)</w:t>
                  </w:r>
                </w:p>
                <w:p w14:paraId="461D3565">
                  <w:r>
                    <w:t xml:space="preserve">care acţionează în baza </w:t>
                  </w:r>
                  <w:r>
                    <w:rPr>
                      <w:b/>
                    </w:rPr>
                    <w:t>___________________</w:t>
                  </w:r>
                  <w:r>
                    <w:t>,</w:t>
                  </w:r>
                </w:p>
                <w:p w14:paraId="47B189DF">
                  <w:pPr>
                    <w:spacing w:line="360" w:lineRule="auto"/>
                    <w:ind w:firstLine="2198"/>
                    <w:rPr>
                      <w:i/>
                      <w:sz w:val="18"/>
                      <w:szCs w:val="18"/>
                    </w:rPr>
                  </w:pPr>
                  <w:r>
                    <w:rPr>
                      <w:i/>
                      <w:sz w:val="18"/>
                      <w:szCs w:val="18"/>
                    </w:rPr>
                    <w:t>(statut, regulament, hotărîre etc.)</w:t>
                  </w:r>
                </w:p>
                <w:p w14:paraId="4C85926D">
                  <w:pPr>
                    <w:spacing w:line="360" w:lineRule="auto"/>
                  </w:pPr>
                  <w:r>
                    <w:t xml:space="preserve">denumit(a) în continuare </w:t>
                  </w:r>
                  <w:r>
                    <w:rPr>
                      <w:i/>
                    </w:rPr>
                    <w:t>Cumpărător</w:t>
                  </w:r>
                  <w:r>
                    <w:t>/</w:t>
                  </w:r>
                  <w:r>
                    <w:rPr>
                      <w:i/>
                      <w:iCs/>
                    </w:rPr>
                    <w:t>Beneficiar</w:t>
                  </w:r>
                </w:p>
                <w:p w14:paraId="7B4EF018">
                  <w:r>
                    <w:rPr>
                      <w:b/>
                    </w:rPr>
                    <w:t>_____________________________________</w:t>
                  </w:r>
                  <w:r>
                    <w:t>,</w:t>
                  </w:r>
                </w:p>
                <w:p w14:paraId="00B4F794">
                  <w:pPr>
                    <w:spacing w:line="360" w:lineRule="auto"/>
                    <w:jc w:val="center"/>
                    <w:rPr>
                      <w:i/>
                      <w:sz w:val="18"/>
                      <w:szCs w:val="18"/>
                    </w:rPr>
                  </w:pPr>
                  <w:r>
                    <w:rPr>
                      <w:i/>
                      <w:sz w:val="18"/>
                      <w:szCs w:val="18"/>
                    </w:rPr>
                    <w:t>(se indică nr. şi data de înregistrare în Registrul de Stat)</w:t>
                  </w:r>
                </w:p>
                <w:p w14:paraId="2EAEE8DE">
                  <w:pPr>
                    <w:spacing w:line="360" w:lineRule="auto"/>
                    <w:rPr>
                      <w:b/>
                      <w:caps/>
                      <w:sz w:val="40"/>
                    </w:rPr>
                  </w:pPr>
                  <w:r>
                    <w:rPr>
                      <w:bCs/>
                    </w:rPr>
                    <w:t>pe de altă parte</w:t>
                  </w:r>
                  <w:r>
                    <w:t>,</w:t>
                  </w:r>
                </w:p>
              </w:tc>
            </w:tr>
          </w:tbl>
          <w:p w14:paraId="0CA009BC">
            <w:pPr>
              <w:jc w:val="both"/>
              <w:rPr>
                <w:i/>
              </w:rPr>
            </w:pPr>
          </w:p>
          <w:p w14:paraId="6C235E0E">
            <w:pPr>
              <w:jc w:val="both"/>
              <w:rPr>
                <w:i/>
              </w:rPr>
            </w:pPr>
          </w:p>
          <w:p w14:paraId="60FFC9C4">
            <w:pPr>
              <w:jc w:val="both"/>
              <w:rPr>
                <w:i/>
              </w:rPr>
            </w:pPr>
          </w:p>
          <w:p w14:paraId="35B3CF4E">
            <w:pPr>
              <w:jc w:val="both"/>
              <w:rPr>
                <w:iCs/>
              </w:rPr>
            </w:pPr>
            <w:r>
              <w:rPr>
                <w:iCs/>
              </w:rPr>
              <w:t>ambii (denumiţi(te) în continuare Părţi), au încheiat prezentul Contract referitor la următoarele:</w:t>
            </w:r>
          </w:p>
          <w:p w14:paraId="40E5495F">
            <w:pPr>
              <w:jc w:val="both"/>
              <w:rPr>
                <w:iCs/>
              </w:rPr>
            </w:pPr>
          </w:p>
          <w:p w14:paraId="7257E3BA">
            <w:pPr>
              <w:jc w:val="both"/>
              <w:rPr>
                <w:iCs/>
              </w:rPr>
            </w:pPr>
            <w:r>
              <w:rPr>
                <w:iCs/>
              </w:rPr>
              <w:t>a.</w:t>
            </w:r>
            <w:r>
              <w:rPr>
                <w:iCs/>
              </w:rPr>
              <w:tab/>
            </w:r>
            <w:r>
              <w:rPr>
                <w:iCs/>
              </w:rPr>
              <w:t>Achiziţionarea ______________________________________________________________,</w:t>
            </w:r>
          </w:p>
          <w:p w14:paraId="434A6B22">
            <w:pPr>
              <w:jc w:val="center"/>
              <w:rPr>
                <w:i/>
                <w:sz w:val="20"/>
                <w:szCs w:val="20"/>
              </w:rPr>
            </w:pPr>
            <w:r>
              <w:rPr>
                <w:i/>
                <w:sz w:val="20"/>
                <w:szCs w:val="20"/>
              </w:rPr>
              <w:t>(denumirea bunului/serviciului)</w:t>
            </w:r>
          </w:p>
          <w:p w14:paraId="7244289F">
            <w:pPr>
              <w:jc w:val="both"/>
              <w:rPr>
                <w:iCs/>
              </w:rPr>
            </w:pPr>
            <w:r>
              <w:rPr>
                <w:iCs/>
              </w:rPr>
              <w:t>denumite în continuare Bunuri/Servicii, conform procedurii de achiziții publice de tip __________ nr._______ din_________________,</w:t>
            </w:r>
          </w:p>
          <w:p w14:paraId="38B3385D">
            <w:pPr>
              <w:jc w:val="both"/>
              <w:rPr>
                <w:iCs/>
              </w:rPr>
            </w:pPr>
            <w:r>
              <w:rPr>
                <w:iCs/>
              </w:rPr>
              <w:t>în baza deciziei grupului de lucru al Cumpărătorului/Beneficiaruluibdin „___” _____________20__.</w:t>
            </w:r>
          </w:p>
          <w:p w14:paraId="27667BF3">
            <w:pPr>
              <w:jc w:val="both"/>
              <w:rPr>
                <w:iCs/>
              </w:rPr>
            </w:pPr>
          </w:p>
          <w:p w14:paraId="3E0BB1A0">
            <w:pPr>
              <w:jc w:val="both"/>
              <w:rPr>
                <w:iCs/>
              </w:rPr>
            </w:pPr>
            <w:r>
              <w:rPr>
                <w:iCs/>
              </w:rPr>
              <w:t>b.</w:t>
            </w:r>
            <w:r>
              <w:rPr>
                <w:iCs/>
              </w:rPr>
              <w:tab/>
            </w:r>
            <w:r>
              <w:rPr>
                <w:iCs/>
              </w:rPr>
              <w:t>Următoarele documente vor fi considerate părţi componente ale Contractului:</w:t>
            </w:r>
          </w:p>
          <w:p w14:paraId="584A4FE6">
            <w:pPr>
              <w:jc w:val="both"/>
              <w:rPr>
                <w:iCs/>
              </w:rPr>
            </w:pPr>
          </w:p>
          <w:p w14:paraId="15CADF4D">
            <w:pPr>
              <w:jc w:val="both"/>
              <w:rPr>
                <w:iCs/>
              </w:rPr>
            </w:pPr>
            <w:r>
              <w:rPr>
                <w:iCs/>
              </w:rPr>
              <w:t>a)</w:t>
            </w:r>
            <w:r>
              <w:rPr>
                <w:iCs/>
              </w:rPr>
              <w:tab/>
            </w:r>
            <w:r>
              <w:rPr>
                <w:iCs/>
              </w:rPr>
              <w:t>Specificaţia tehnică;</w:t>
            </w:r>
          </w:p>
          <w:p w14:paraId="10E7AF30">
            <w:pPr>
              <w:jc w:val="both"/>
              <w:rPr>
                <w:iCs/>
              </w:rPr>
            </w:pPr>
            <w:r>
              <w:rPr>
                <w:iCs/>
              </w:rPr>
              <w:t>b)</w:t>
            </w:r>
            <w:r>
              <w:rPr>
                <w:iCs/>
              </w:rPr>
              <w:tab/>
            </w:r>
            <w:r>
              <w:rPr>
                <w:iCs/>
              </w:rPr>
              <w:t>Specificația de preț;</w:t>
            </w:r>
          </w:p>
          <w:p w14:paraId="54450E6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29AC36A3">
            <w:pPr>
              <w:jc w:val="both"/>
              <w:rPr>
                <w:iCs/>
              </w:rPr>
            </w:pPr>
          </w:p>
          <w:p w14:paraId="69B12A9B">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CF58439">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17D6091">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7705B96">
            <w:pPr>
              <w:jc w:val="both"/>
              <w:rPr>
                <w:iCs/>
              </w:rPr>
            </w:pPr>
          </w:p>
          <w:p w14:paraId="70C13502">
            <w:pPr>
              <w:jc w:val="both"/>
              <w:rPr>
                <w:b/>
                <w:bCs/>
                <w:iCs/>
              </w:rPr>
            </w:pPr>
            <w:r>
              <w:rPr>
                <w:b/>
                <w:bCs/>
                <w:iCs/>
              </w:rPr>
              <w:t>1.</w:t>
            </w:r>
            <w:r>
              <w:rPr>
                <w:b/>
                <w:bCs/>
                <w:iCs/>
              </w:rPr>
              <w:tab/>
            </w:r>
            <w:r>
              <w:rPr>
                <w:b/>
                <w:bCs/>
                <w:iCs/>
              </w:rPr>
              <w:t>Obiectul Contractului</w:t>
            </w:r>
          </w:p>
          <w:p w14:paraId="2138184E">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496B7CE3">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3BB555E0">
            <w:pPr>
              <w:jc w:val="both"/>
              <w:rPr>
                <w:iCs/>
              </w:rPr>
            </w:pPr>
            <w:r>
              <w:rPr>
                <w:iCs/>
              </w:rPr>
              <w:t>1.3.</w:t>
            </w:r>
            <w:r>
              <w:rPr>
                <w:iCs/>
              </w:rPr>
              <w:tab/>
            </w:r>
            <w:r>
              <w:rPr>
                <w:iCs/>
              </w:rPr>
              <w:t xml:space="preserve">Calitatea Bunurilor se atestă prin certificatele de calitate indicate în Specificaţie. </w:t>
            </w:r>
          </w:p>
          <w:p w14:paraId="23B45545">
            <w:pPr>
              <w:jc w:val="both"/>
              <w:rPr>
                <w:iCs/>
              </w:rPr>
            </w:pPr>
            <w:r>
              <w:rPr>
                <w:iCs/>
              </w:rPr>
              <w:t>1.4</w:t>
            </w:r>
            <w:r>
              <w:rPr>
                <w:iCs/>
              </w:rPr>
              <w:tab/>
            </w:r>
            <w:r>
              <w:rPr>
                <w:iCs/>
              </w:rPr>
              <w:t xml:space="preserve">Serviciile prestate în baza contractului vor respecta standardele indicate în Specificaţie </w:t>
            </w:r>
          </w:p>
          <w:p w14:paraId="14DB528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2A521EEB">
            <w:pPr>
              <w:jc w:val="both"/>
              <w:rPr>
                <w:iCs/>
              </w:rPr>
            </w:pPr>
          </w:p>
          <w:p w14:paraId="057AF255">
            <w:pPr>
              <w:jc w:val="both"/>
              <w:rPr>
                <w:b/>
                <w:bCs/>
                <w:iCs/>
              </w:rPr>
            </w:pPr>
            <w:r>
              <w:rPr>
                <w:b/>
                <w:bCs/>
                <w:iCs/>
              </w:rPr>
              <w:t>2.</w:t>
            </w:r>
            <w:r>
              <w:rPr>
                <w:b/>
                <w:bCs/>
                <w:iCs/>
              </w:rPr>
              <w:tab/>
            </w:r>
            <w:r>
              <w:rPr>
                <w:b/>
                <w:bCs/>
                <w:iCs/>
              </w:rPr>
              <w:t>Termeni şi condiţii de livrare/prestare</w:t>
            </w:r>
          </w:p>
          <w:p w14:paraId="102B8DE0">
            <w:pPr>
              <w:jc w:val="both"/>
              <w:rPr>
                <w:iCs/>
              </w:rPr>
            </w:pPr>
            <w:r>
              <w:rPr>
                <w:iCs/>
              </w:rPr>
              <w:t>2.1.</w:t>
            </w:r>
            <w:r>
              <w:rPr>
                <w:iCs/>
              </w:rPr>
              <w:tab/>
            </w:r>
            <w:r>
              <w:rPr>
                <w:iCs/>
              </w:rPr>
              <w:t>Livrarea/Prestarea Bunurilor/Serviciilor se efectuează de către Furnizor/Prestator în  termenele prevăzute de graficul de livrare/prestare.</w:t>
            </w:r>
          </w:p>
          <w:p w14:paraId="5805AEC3">
            <w:pPr>
              <w:jc w:val="both"/>
              <w:rPr>
                <w:iCs/>
              </w:rPr>
            </w:pPr>
            <w:r>
              <w:rPr>
                <w:iCs/>
              </w:rPr>
              <w:t>2.2.</w:t>
            </w:r>
            <w:r>
              <w:rPr>
                <w:iCs/>
              </w:rPr>
              <w:tab/>
            </w:r>
            <w:r>
              <w:rPr>
                <w:iCs/>
              </w:rPr>
              <w:t>Documentaţia de însoţire a Bunurilor/Serviciilor include:</w:t>
            </w:r>
          </w:p>
          <w:p w14:paraId="7B560C65">
            <w:pPr>
              <w:jc w:val="both"/>
              <w:rPr>
                <w:iCs/>
              </w:rPr>
            </w:pPr>
            <w:r>
              <w:rPr>
                <w:i/>
              </w:rPr>
              <w:t>Cerinţele de mai sus trebuie prevăzute de către autoritatea contractantă şi ajustate conform cerinţelor actuale.</w:t>
            </w:r>
          </w:p>
          <w:p w14:paraId="3728AB14">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0DA76D7">
            <w:pPr>
              <w:jc w:val="both"/>
              <w:rPr>
                <w:iCs/>
              </w:rPr>
            </w:pPr>
          </w:p>
          <w:p w14:paraId="2249BF49">
            <w:pPr>
              <w:jc w:val="both"/>
              <w:rPr>
                <w:iCs/>
              </w:rPr>
            </w:pPr>
            <w:r>
              <w:rPr>
                <w:b/>
                <w:bCs/>
                <w:iCs/>
              </w:rPr>
              <w:t>3.</w:t>
            </w:r>
            <w:r>
              <w:rPr>
                <w:b/>
                <w:bCs/>
                <w:iCs/>
              </w:rPr>
              <w:tab/>
            </w:r>
            <w:r>
              <w:rPr>
                <w:b/>
                <w:bCs/>
                <w:iCs/>
              </w:rPr>
              <w:t>Preţul şi condiţii de plată</w:t>
            </w:r>
          </w:p>
          <w:p w14:paraId="49394429">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B0E18D0">
            <w:pPr>
              <w:jc w:val="both"/>
              <w:rPr>
                <w:iCs/>
              </w:rPr>
            </w:pPr>
            <w:r>
              <w:rPr>
                <w:iCs/>
              </w:rPr>
              <w:t>3.2.</w:t>
            </w:r>
            <w:r>
              <w:rPr>
                <w:iCs/>
              </w:rPr>
              <w:tab/>
            </w:r>
            <w:r>
              <w:rPr>
                <w:iCs/>
              </w:rPr>
              <w:t>Suma totală a prezentului Contract, inclusiv TVA, se stabileşte în lei moldoveneşti şi constituie: __________________________________lei MD.</w:t>
            </w:r>
          </w:p>
          <w:p w14:paraId="041EF583">
            <w:pPr>
              <w:jc w:val="both"/>
              <w:rPr>
                <w:i/>
                <w:sz w:val="20"/>
                <w:szCs w:val="20"/>
              </w:rPr>
            </w:pPr>
            <w:r>
              <w:rPr>
                <w:i/>
                <w:sz w:val="20"/>
                <w:szCs w:val="20"/>
              </w:rPr>
              <w:t xml:space="preserve">                     (suma cu cifre şi litere)</w:t>
            </w:r>
          </w:p>
          <w:p w14:paraId="2CE50C7A">
            <w:pPr>
              <w:jc w:val="both"/>
              <w:rPr>
                <w:iCs/>
              </w:rPr>
            </w:pPr>
            <w:r>
              <w:rPr>
                <w:iCs/>
              </w:rPr>
              <w:t>3.3.</w:t>
            </w:r>
            <w:r>
              <w:rPr>
                <w:iCs/>
              </w:rPr>
              <w:tab/>
            </w:r>
            <w:r>
              <w:rPr>
                <w:iCs/>
              </w:rPr>
              <w:t xml:space="preserve">Achitarea plăţilor pentru Bunurile/Serviciile livrate/prestate va efectua în lei moldoveneşti. </w:t>
            </w:r>
          </w:p>
          <w:p w14:paraId="67CB0AAC">
            <w:pPr>
              <w:jc w:val="both"/>
              <w:rPr>
                <w:iCs/>
              </w:rPr>
            </w:pPr>
            <w:r>
              <w:rPr>
                <w:iCs/>
              </w:rPr>
              <w:t>3.4.</w:t>
            </w:r>
            <w:r>
              <w:rPr>
                <w:iCs/>
              </w:rPr>
              <w:tab/>
            </w:r>
            <w:r>
              <w:rPr>
                <w:iCs/>
              </w:rPr>
              <w:t xml:space="preserve">Metoda şi condiţiile de plată de către Cumpărător/Beneficiar vor fi: </w:t>
            </w:r>
          </w:p>
          <w:p w14:paraId="1EB56CF4">
            <w:pPr>
              <w:jc w:val="both"/>
              <w:rPr>
                <w:iCs/>
              </w:rPr>
            </w:pPr>
            <w:r>
              <w:rPr>
                <w:i/>
              </w:rPr>
              <w:t>Cerinţele de mai sus trebuie revăzute de către autoritatea contractantă şi ajustate conform cerinţelor actuale</w:t>
            </w:r>
            <w:r>
              <w:rPr>
                <w:iCs/>
              </w:rPr>
              <w:t>.</w:t>
            </w:r>
          </w:p>
          <w:p w14:paraId="7A1CB12D">
            <w:pPr>
              <w:jc w:val="both"/>
              <w:rPr>
                <w:iCs/>
              </w:rPr>
            </w:pPr>
            <w:r>
              <w:rPr>
                <w:iCs/>
              </w:rPr>
              <w:t>3.5.</w:t>
            </w:r>
            <w:r>
              <w:rPr>
                <w:iCs/>
              </w:rPr>
              <w:tab/>
            </w:r>
            <w:r>
              <w:rPr>
                <w:iCs/>
              </w:rPr>
              <w:t>Plăţile se vor efectua prin transfer bancar pe contul de decontare al Furnizorului/Prestatorului indicat în prezentul Contract.</w:t>
            </w:r>
          </w:p>
          <w:p w14:paraId="79DDE441">
            <w:pPr>
              <w:jc w:val="both"/>
              <w:rPr>
                <w:iCs/>
              </w:rPr>
            </w:pPr>
          </w:p>
          <w:p w14:paraId="0B247FF2">
            <w:pPr>
              <w:jc w:val="both"/>
              <w:rPr>
                <w:b/>
                <w:bCs/>
                <w:iCs/>
              </w:rPr>
            </w:pPr>
            <w:r>
              <w:rPr>
                <w:b/>
                <w:bCs/>
                <w:iCs/>
              </w:rPr>
              <w:t>4.</w:t>
            </w:r>
            <w:r>
              <w:rPr>
                <w:b/>
                <w:bCs/>
                <w:iCs/>
              </w:rPr>
              <w:tab/>
            </w:r>
            <w:r>
              <w:rPr>
                <w:b/>
                <w:bCs/>
                <w:iCs/>
              </w:rPr>
              <w:t>Condiţii de predare-primire</w:t>
            </w:r>
          </w:p>
          <w:p w14:paraId="20664600">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58D9210D">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3DEC3EA8">
            <w:pPr>
              <w:jc w:val="both"/>
              <w:rPr>
                <w:iCs/>
              </w:rPr>
            </w:pPr>
            <w:r>
              <w:rPr>
                <w:iCs/>
              </w:rPr>
              <w:t>b)</w:t>
            </w:r>
            <w:r>
              <w:rPr>
                <w:iCs/>
              </w:rPr>
              <w:tab/>
            </w:r>
            <w:r>
              <w:rPr>
                <w:iCs/>
              </w:rPr>
              <w:t>calitatea Bunurilor/Serviciilor corespunde informaţiei indicate în Specificaţie;</w:t>
            </w:r>
          </w:p>
          <w:p w14:paraId="66987A0E">
            <w:pPr>
              <w:jc w:val="both"/>
              <w:rPr>
                <w:iCs/>
              </w:rPr>
            </w:pPr>
            <w:r>
              <w:rPr>
                <w:i/>
              </w:rPr>
              <w:t>c</w:t>
            </w:r>
            <w:r>
              <w:rPr>
                <w:iCs/>
              </w:rPr>
              <w:t>)</w:t>
            </w:r>
            <w:r>
              <w:rPr>
                <w:iCs/>
              </w:rPr>
              <w:tab/>
            </w:r>
            <w:r>
              <w:rPr>
                <w:iCs/>
              </w:rPr>
              <w:t>ambalajul şi integritatea Bunurilor corespunde informaţiei indicate în Specificaţie.</w:t>
            </w:r>
          </w:p>
          <w:p w14:paraId="19AA5453">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73A9ADF">
            <w:pPr>
              <w:jc w:val="both"/>
              <w:rPr>
                <w:iCs/>
              </w:rPr>
            </w:pPr>
          </w:p>
          <w:p w14:paraId="63BE8CF3">
            <w:pPr>
              <w:jc w:val="both"/>
              <w:rPr>
                <w:b/>
                <w:bCs/>
                <w:iCs/>
              </w:rPr>
            </w:pPr>
            <w:r>
              <w:rPr>
                <w:b/>
                <w:bCs/>
                <w:iCs/>
              </w:rPr>
              <w:t>5.</w:t>
            </w:r>
            <w:r>
              <w:rPr>
                <w:b/>
                <w:bCs/>
                <w:iCs/>
              </w:rPr>
              <w:tab/>
            </w:r>
            <w:r>
              <w:rPr>
                <w:b/>
                <w:bCs/>
                <w:iCs/>
              </w:rPr>
              <w:t>Standarde</w:t>
            </w:r>
          </w:p>
          <w:p w14:paraId="536DDF14">
            <w:pPr>
              <w:jc w:val="both"/>
              <w:rPr>
                <w:iCs/>
              </w:rPr>
            </w:pPr>
            <w:r>
              <w:rPr>
                <w:iCs/>
              </w:rPr>
              <w:t>5.1.</w:t>
            </w:r>
            <w:r>
              <w:rPr>
                <w:iCs/>
              </w:rPr>
              <w:tab/>
            </w:r>
            <w:r>
              <w:rPr>
                <w:iCs/>
              </w:rPr>
              <w:t>Bunurile/Serviciile furnizate/prestate în baza contractului vor respecta standardele prezentate de către furnizor în propunerea sa tehnică.</w:t>
            </w:r>
          </w:p>
          <w:p w14:paraId="1C0E0349">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1EEEB591">
            <w:pPr>
              <w:jc w:val="both"/>
              <w:rPr>
                <w:iCs/>
              </w:rPr>
            </w:pPr>
          </w:p>
          <w:p w14:paraId="12435B34">
            <w:pPr>
              <w:jc w:val="both"/>
              <w:rPr>
                <w:b/>
                <w:bCs/>
                <w:iCs/>
              </w:rPr>
            </w:pPr>
            <w:r>
              <w:rPr>
                <w:b/>
                <w:bCs/>
                <w:iCs/>
              </w:rPr>
              <w:t>6.</w:t>
            </w:r>
            <w:r>
              <w:rPr>
                <w:b/>
                <w:bCs/>
                <w:iCs/>
              </w:rPr>
              <w:tab/>
            </w:r>
            <w:r>
              <w:rPr>
                <w:b/>
                <w:bCs/>
                <w:iCs/>
              </w:rPr>
              <w:t>Obligaţiile părţilor</w:t>
            </w:r>
          </w:p>
          <w:p w14:paraId="4A2449D1">
            <w:pPr>
              <w:jc w:val="both"/>
              <w:rPr>
                <w:iCs/>
              </w:rPr>
            </w:pPr>
            <w:r>
              <w:rPr>
                <w:iCs/>
              </w:rPr>
              <w:t>6.1.</w:t>
            </w:r>
            <w:r>
              <w:rPr>
                <w:iCs/>
              </w:rPr>
              <w:tab/>
            </w:r>
            <w:r>
              <w:rPr>
                <w:iCs/>
              </w:rPr>
              <w:t>În baza prezentului Contract, Furnizorul/Prestatorul se obligă:</w:t>
            </w:r>
          </w:p>
          <w:p w14:paraId="22603BB7">
            <w:pPr>
              <w:jc w:val="both"/>
              <w:rPr>
                <w:iCs/>
              </w:rPr>
            </w:pPr>
            <w:r>
              <w:rPr>
                <w:iCs/>
              </w:rPr>
              <w:t>a)</w:t>
            </w:r>
            <w:r>
              <w:rPr>
                <w:iCs/>
              </w:rPr>
              <w:tab/>
            </w:r>
            <w:r>
              <w:rPr>
                <w:iCs/>
              </w:rPr>
              <w:t>să livreze/presteze Bunurile/Serviciile în condiţiile prevăzute de prezentul Contract;</w:t>
            </w:r>
          </w:p>
          <w:p w14:paraId="3E1EF71B">
            <w:pPr>
              <w:jc w:val="both"/>
              <w:rPr>
                <w:iCs/>
              </w:rPr>
            </w:pPr>
            <w:r>
              <w:rPr>
                <w:iCs/>
              </w:rPr>
              <w:t>b)</w:t>
            </w:r>
            <w:r>
              <w:rPr>
                <w:iCs/>
              </w:rPr>
              <w:tab/>
            </w:r>
            <w:r>
              <w:rPr>
                <w:iCs/>
              </w:rPr>
              <w:t>să angajeze prin transfer personalul blocurilor alimentare fără nici un drept de discriminare, semnând în acest sens acorduri cu conducerea grădiniței și acordul scris al angajatului</w:t>
            </w:r>
          </w:p>
          <w:p w14:paraId="06B6C5A2">
            <w:pPr>
              <w:jc w:val="both"/>
              <w:rPr>
                <w:iCs/>
              </w:rPr>
            </w:pPr>
            <w:r>
              <w:rPr>
                <w:iCs/>
              </w:rPr>
              <w:t>c)        să anunţe Cumpărătorul/Beneficiarul după semnarea prezentului Contract, în decurs de ____ zile calendaristice, prin telefon/fax sau mijloace electronice, despre disponibilitatea livrării/prestării Bunurilor/Serviciilor;</w:t>
            </w:r>
          </w:p>
          <w:p w14:paraId="299BBB8E">
            <w:pPr>
              <w:jc w:val="both"/>
              <w:rPr>
                <w:iCs/>
              </w:rPr>
            </w:pPr>
            <w:r>
              <w:rPr>
                <w:iCs/>
              </w:rPr>
              <w:t>d)</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4275EC3D">
            <w:pPr>
              <w:jc w:val="both"/>
              <w:rPr>
                <w:iCs/>
              </w:rPr>
            </w:pPr>
            <w:r>
              <w:rPr>
                <w:iCs/>
              </w:rPr>
              <w:t>e)</w:t>
            </w:r>
            <w:r>
              <w:rPr>
                <w:iCs/>
              </w:rPr>
              <w:tab/>
            </w:r>
            <w:r>
              <w:rPr>
                <w:iCs/>
              </w:rPr>
              <w:t>să asigure integritatea şi calitatea Bunurilor/Serviciilor pe toată perioada de până la recepţionarea lor de către Cumpărător/Beneficiar.</w:t>
            </w:r>
          </w:p>
          <w:p w14:paraId="210FBC1C">
            <w:pPr>
              <w:jc w:val="both"/>
              <w:rPr>
                <w:iCs/>
              </w:rPr>
            </w:pPr>
            <w:r>
              <w:rPr>
                <w:iCs/>
              </w:rPr>
              <w:t>f)</w:t>
            </w:r>
            <w:r>
              <w:rPr>
                <w:b/>
                <w:bCs/>
                <w:sz w:val="25"/>
                <w:szCs w:val="25"/>
              </w:rPr>
              <w:t xml:space="preserve"> să asigure respectarea </w:t>
            </w:r>
            <w:r>
              <w:rPr>
                <w:sz w:val="25"/>
                <w:szCs w:val="25"/>
              </w:rPr>
              <w:t>reglementări și standarde utilizate în asigurarea calității prin :</w:t>
            </w:r>
          </w:p>
          <w:p w14:paraId="7B31C2A0">
            <w:r>
              <w:t>-   Certificatele emise de organisme independente, prin care se atestă că operatorul economic        respectă anumite standarde de asigurare a calității, acestea trebuie să se raporteze la sistemele  de asigurare a calității, bazate pe seriile de standarde europene relevante, certificatele de organisme conforme cu seriile de standard europene privind certificarea, sau alte standarde internaționale pertinente, emise de organisme acreditate,</w:t>
            </w:r>
          </w:p>
          <w:p w14:paraId="6122BF4A">
            <w:r>
              <w:t>- deținerea certificatului ISO 22000:2005, sistemul de management al Siguranței Alimentului;</w:t>
            </w:r>
          </w:p>
          <w:p w14:paraId="6A64B825">
            <w:r>
              <w:t>- deținerea certificatului HACCP (Hazard Analysis Critical Control Point);</w:t>
            </w:r>
          </w:p>
          <w:p w14:paraId="2457266D">
            <w:r>
              <w:t>- prezintă certificate de inofensivitate a produselor sau asigură sub răspundere proprie inofensivitatea produselor livrate.</w:t>
            </w:r>
          </w:p>
          <w:p w14:paraId="6A70E80B">
            <w:pPr>
              <w:rPr>
                <w:b/>
                <w:bCs/>
                <w:sz w:val="25"/>
                <w:szCs w:val="25"/>
              </w:rPr>
            </w:pPr>
            <w:r>
              <w:rPr>
                <w:sz w:val="25"/>
                <w:szCs w:val="25"/>
              </w:rPr>
              <w:t>g)</w:t>
            </w:r>
            <w:r>
              <w:rPr>
                <w:b/>
                <w:bCs/>
                <w:sz w:val="25"/>
                <w:szCs w:val="25"/>
              </w:rPr>
              <w:t xml:space="preserve"> să asigure următoarele condiții la </w:t>
            </w:r>
            <w:r>
              <w:rPr>
                <w:sz w:val="25"/>
                <w:szCs w:val="25"/>
              </w:rPr>
              <w:t xml:space="preserve">preparearea/distribuire : </w:t>
            </w:r>
          </w:p>
          <w:p w14:paraId="4DA3BCCB">
            <w:pPr>
              <w:rPr>
                <w:b/>
                <w:bCs/>
                <w:sz w:val="25"/>
                <w:szCs w:val="25"/>
              </w:rPr>
            </w:pPr>
            <w:r>
              <w:t>- prepararea și distribuirea hranei se va face 5 zile pe săptămână, de luni până vineri, cu excepția sărbătorilor legale în vigoare care vor fi comunicate prestatorului în prealabil cu 5 zile.</w:t>
            </w:r>
          </w:p>
          <w:p w14:paraId="5D53726C">
            <w:r>
              <w:t xml:space="preserve">       Distribuirea hranei  după cum urmează:</w:t>
            </w:r>
          </w:p>
          <w:p w14:paraId="78711932">
            <w:r>
              <w:t>-</w:t>
            </w:r>
            <w:r>
              <w:tab/>
            </w:r>
            <w:r>
              <w:t>masa pentru dejun - ora 8:30;</w:t>
            </w:r>
          </w:p>
          <w:p w14:paraId="39797F26">
            <w:r>
              <w:t>-</w:t>
            </w:r>
            <w:r>
              <w:tab/>
            </w:r>
            <w:r>
              <w:t>gustarea – ora 10:00</w:t>
            </w:r>
          </w:p>
          <w:p w14:paraId="5816EC8E">
            <w:r>
              <w:t>-</w:t>
            </w:r>
            <w:r>
              <w:tab/>
            </w:r>
            <w:r>
              <w:t>masa pentru prânz – ora 11:30;</w:t>
            </w:r>
          </w:p>
          <w:p w14:paraId="06807DF2">
            <w:r>
              <w:t>-</w:t>
            </w:r>
            <w:r>
              <w:tab/>
            </w:r>
            <w:r>
              <w:t>masa pentru cină – ora 15:40.</w:t>
            </w:r>
          </w:p>
          <w:p w14:paraId="62FDF181">
            <w:r>
              <w:t xml:space="preserve">    Comanda pentru numărul de porții ce vor trebui preparate și servite se va primi zilnic:</w:t>
            </w:r>
          </w:p>
          <w:p w14:paraId="184936E4">
            <w:r>
              <w:t>-</w:t>
            </w:r>
            <w:r>
              <w:tab/>
            </w:r>
            <w:r>
              <w:t>pentru masa dejun a zilei următoare până la l7:00 din ziua din ajun;</w:t>
            </w:r>
          </w:p>
          <w:p w14:paraId="09F3FB95">
            <w:r>
              <w:t>-</w:t>
            </w:r>
            <w:r>
              <w:tab/>
            </w:r>
            <w:r>
              <w:t>pentru masa de prânz și cină în ziua de curs până la ora 09:30.</w:t>
            </w:r>
          </w:p>
          <w:p w14:paraId="4D3D0DE6">
            <w:r>
              <w:t xml:space="preserve">   Zilnic , la fiecare masă, o probă din hrana preparată și distribuită, de la meniul servit, ce va constitui cantitatea unei porții per copil va fi pusă la dispoziția comisiei de triere constituită prin ordinul directorului instituției , pentru a fi verificată și păstrată în frigider corespunzător timpului necesar. Comisia de triere poartă responsabilitate de preluarea și păstrarea probelor diurne.</w:t>
            </w:r>
          </w:p>
          <w:p w14:paraId="0AA2F5E3">
            <w:r>
              <w:t>h)  să asigure prepararea hranei din produse de calitate, însoțite obligatoriu de certificatele:</w:t>
            </w:r>
          </w:p>
          <w:p w14:paraId="73598471">
            <w:r>
              <w:t>-  certificat sanitar-veterinar F2 pentru produsele de origine animaliere, pește, miere, produse lactate și ouă, etc.</w:t>
            </w:r>
          </w:p>
          <w:p w14:paraId="1B1A01FD">
            <w:r>
              <w:t xml:space="preserve">-  certificat de inofensivitate (pentru produsele non-animale: legume, fructe, băcănie, cofetărie, etc.) </w:t>
            </w:r>
          </w:p>
          <w:p w14:paraId="02155325">
            <w:r>
              <w:t>-  conform legislației sanitare (Legea l0-XVI privind supravegherea de stat a sănătății publice din 03.02.2008)</w:t>
            </w:r>
          </w:p>
          <w:p w14:paraId="7805DC67">
            <w:r>
              <w:t>-  certificate de calitate și conformitate (pentru toate tipurile de produse).</w:t>
            </w:r>
          </w:p>
          <w:p w14:paraId="75FD48C6">
            <w:r>
              <w:t xml:space="preserve">-  meniul model aprobat de Centru de Sănătate Publică  se anexează. </w:t>
            </w:r>
          </w:p>
          <w:p w14:paraId="6151B679">
            <w:r>
              <w:t>6.2  În procesul de preparare prestatorul va se va ține cont de:</w:t>
            </w:r>
          </w:p>
          <w:p w14:paraId="229E2B5C">
            <w:pPr>
              <w:jc w:val="both"/>
              <w:rPr>
                <w:iCs/>
              </w:rPr>
            </w:pPr>
          </w:p>
          <w:p w14:paraId="6D8DA35A">
            <w:pPr>
              <w:jc w:val="both"/>
              <w:rPr>
                <w:iCs/>
              </w:rPr>
            </w:pPr>
            <w:r>
              <w:rPr>
                <w:iCs/>
              </w:rPr>
              <w:t>6.2.</w:t>
            </w:r>
            <w:r>
              <w:rPr>
                <w:iCs/>
              </w:rPr>
              <w:tab/>
            </w:r>
            <w:r>
              <w:rPr>
                <w:iCs/>
              </w:rPr>
              <w:t>În baza prezentului Contract, Cumpărătorul/Beneficiarul se obligă:</w:t>
            </w:r>
          </w:p>
          <w:p w14:paraId="143989AB">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420FAD5E">
            <w:pPr>
              <w:jc w:val="both"/>
              <w:rPr>
                <w:iCs/>
              </w:rPr>
            </w:pPr>
            <w:r>
              <w:rPr>
                <w:iCs/>
              </w:rPr>
              <w:t>b)</w:t>
            </w:r>
            <w:r>
              <w:rPr>
                <w:iCs/>
              </w:rPr>
              <w:tab/>
            </w:r>
            <w:r>
              <w:rPr>
                <w:iCs/>
              </w:rPr>
              <w:t>să asigure achitarea Bunurilor/Serviciilor livrate/prestate, respectînd modalităţile şi termenele indicate în prezentul Contract.</w:t>
            </w:r>
          </w:p>
          <w:p w14:paraId="238F0880">
            <w:r>
              <w:t xml:space="preserve">6.2.1. </w:t>
            </w:r>
            <w:r>
              <w:rPr>
                <w:b/>
                <w:bCs/>
              </w:rPr>
              <w:t xml:space="preserve">anexa nr. 10, nr. 11 </w:t>
            </w:r>
            <w:r>
              <w:t xml:space="preserve">din Regulamentul sanitar pentru instituțiiloe de educație timpurie, aprobat prin </w:t>
            </w:r>
            <w:r>
              <w:rPr>
                <w:b/>
                <w:bCs/>
              </w:rPr>
              <w:t>Hotărârea Guvernului nr. 1211 din 04.11.2016</w:t>
            </w:r>
            <w:r>
              <w:t>;</w:t>
            </w:r>
          </w:p>
          <w:p w14:paraId="035909E6">
            <w:r>
              <w:t xml:space="preserve">6.2.2 Normele de alimentație pentru un copil pentru o zi  este de 37,80 lei </w:t>
            </w:r>
          </w:p>
          <w:p w14:paraId="2E38F2A6">
            <w:r>
              <w:t>6.2.3. conținut crescut de grăsimi, zahăr, sare;</w:t>
            </w:r>
          </w:p>
          <w:p w14:paraId="70030A47">
            <w:r>
              <w:t>6.2.4. condițiile igienico-sanitare prevăzute de actele normative în vigoare pentru depozitarea și păstrarea produselor agroalimenatre, respective pentru distribuția hranei.</w:t>
            </w:r>
          </w:p>
          <w:p w14:paraId="68A41294">
            <w:r>
              <w:t xml:space="preserve">6.2.5. Bucatele  vor fi preparate în blocurile alimentare a grădinițelor. Pentru utilizarea  blocurilor alimentare  Primăria orașului Cimișlia va semna contracte distincte  de locațiune/chirie/arendă  și va calcula suma pentru arenda/locațiunea/chiria blocurilor alimentare și a utilajului  conform legii Bugetului de stat, aplicînd coeficientii din legea sus menționată. </w:t>
            </w:r>
          </w:p>
          <w:p w14:paraId="76E9E8EA">
            <w:r>
              <w:t>6.2.6 Prestaorul are obligația de a asigura funcţionarea şi întreţinerea blocului alimentar al instituţiilor de educaţie timpurie în corespundere cu  prevederilor Hotărîrii Guvernului nr. 1209 din 8 noiembrie 2007 „Cu privire la prestarea serviciilor de alimentaţie publică” şi Hotărîrii Guvernului nr. 412 din 25 mai 2010 „Pentru aprobarea Regulilor generale de igienă a produselor alimentare”.</w:t>
            </w:r>
          </w:p>
          <w:p w14:paraId="06A2025D">
            <w:r>
              <w:t xml:space="preserve">6.2.7 Prestatorul va achita prelua prin act de primire predare blocurile alimentare și utilajul acestora, fără drept de modificare a utilajului de la o instituție la alta și va achita plata pentru locațiune /arendă/chirie și  serviciile comunale ( energie electrică, apă, gaz, canalizare, agent termic) conform indicațiilor contoarelor și facturilor  eliberate de Primăria or. Cimșlia. </w:t>
            </w:r>
          </w:p>
          <w:p w14:paraId="036AEA91">
            <w:r>
              <w:t>6.2.8 Prestatorul va efectua din cont propriu metenanța utilajului, reparații cosmetice așe încăperilor ntificând în scris Primăria or. Cimișlia despre necesitatea efectuării reparațiilor capitale.</w:t>
            </w:r>
          </w:p>
          <w:p w14:paraId="51F0B5C3">
            <w:pPr>
              <w:rPr>
                <w:sz w:val="25"/>
                <w:szCs w:val="25"/>
              </w:rPr>
            </w:pPr>
            <w:r>
              <w:rPr>
                <w:sz w:val="25"/>
                <w:szCs w:val="25"/>
              </w:rPr>
              <w:t xml:space="preserve">7. Prestatorul va asigura transportarea/ livrarea alimentelor  pentru grădinița Bogdanovca-Veche </w:t>
            </w:r>
          </w:p>
          <w:p w14:paraId="3195B66D">
            <w:r>
              <w:t>7.1 Transportarea alimentelor  se va efectua cu mijloace de transport specializate ce corespund normelor de igienă și temperatură însoțite de autoriație sanitar- veterinară și echipament sanitar de protecție (Legea nr. 78 din 18.03.2014 prvind produsele alimentare, art. 15 pct.3 Legea nr. 221 din 19.10.2007 privind activitatea sanitar- veterinară).</w:t>
            </w:r>
          </w:p>
          <w:p w14:paraId="326BD024">
            <w:r>
              <w:t>7.2 Produsele vor fi transportate în recipiente inoxidabile, închise etanș, individuale pentru fiecare fel de mâncare, în conformitate cu normele de igienă în vigoare. Livrarea se va efectua direct la sediul grădiniței Bogdanovca Veche.</w:t>
            </w:r>
          </w:p>
          <w:p w14:paraId="1F344882">
            <w:r>
              <w:t>7.3 La livrare se va prezenta fișa de însoțire a alimentelor care va fi semnată de către reprezentanții prestatorului și de către directorul instituției sau de către asistentul medical al instituției și/sau de altă persoană calificată împuternicită prin ordin;</w:t>
            </w:r>
          </w:p>
          <w:p w14:paraId="4FF47C8E">
            <w:r>
              <w:t>8. În  cazul în care se constată abateri ce pot conduce la consecințe grave pentru starea de sănătate a copiilor distribuirea hranei va fi stopată.  Prestatorul va fi înlocuită în decurs de 30 minute cu alta, fără să se perceapă plată suplimentară.</w:t>
            </w:r>
          </w:p>
          <w:p w14:paraId="566472DB">
            <w:pPr>
              <w:jc w:val="both"/>
              <w:rPr>
                <w:b/>
                <w:bCs/>
                <w:iCs/>
              </w:rPr>
            </w:pPr>
            <w:r>
              <w:rPr>
                <w:b/>
                <w:bCs/>
                <w:iCs/>
              </w:rPr>
              <w:t xml:space="preserve">9. </w:t>
            </w:r>
            <w:r>
              <w:rPr>
                <w:b/>
                <w:bCs/>
                <w:iCs/>
              </w:rPr>
              <w:tab/>
            </w:r>
            <w:r>
              <w:rPr>
                <w:b/>
                <w:bCs/>
                <w:iCs/>
              </w:rPr>
              <w:t>În baza prezentului Contract, Cumpărătorul/Beneficiarul se obligă:</w:t>
            </w:r>
          </w:p>
          <w:p w14:paraId="33F187D9">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65574174">
            <w:pPr>
              <w:jc w:val="both"/>
              <w:rPr>
                <w:iCs/>
              </w:rPr>
            </w:pPr>
            <w:r>
              <w:rPr>
                <w:iCs/>
              </w:rPr>
              <w:t>b)</w:t>
            </w:r>
            <w:r>
              <w:rPr>
                <w:iCs/>
              </w:rPr>
              <w:tab/>
            </w:r>
            <w:r>
              <w:rPr>
                <w:iCs/>
              </w:rPr>
              <w:t>să asigure achitarea Bunurilor/Serviciilor livrate/prestate, respectînd modalităţile şi termenele indicate în prezentul Contract.</w:t>
            </w:r>
          </w:p>
          <w:p w14:paraId="3655FFAC">
            <w:pPr>
              <w:jc w:val="both"/>
              <w:rPr>
                <w:iCs/>
              </w:rPr>
            </w:pPr>
          </w:p>
          <w:p w14:paraId="44189425">
            <w:pPr>
              <w:jc w:val="both"/>
              <w:rPr>
                <w:b/>
                <w:bCs/>
                <w:iCs/>
              </w:rPr>
            </w:pPr>
            <w:r>
              <w:rPr>
                <w:b/>
                <w:bCs/>
                <w:iCs/>
              </w:rPr>
              <w:t>10.</w:t>
            </w:r>
            <w:r>
              <w:rPr>
                <w:b/>
                <w:bCs/>
                <w:iCs/>
              </w:rPr>
              <w:tab/>
            </w:r>
            <w:r>
              <w:rPr>
                <w:b/>
                <w:bCs/>
                <w:iCs/>
              </w:rPr>
              <w:t>Circumstanțe care justifică neexecutarea contractului</w:t>
            </w:r>
          </w:p>
          <w:p w14:paraId="196524F1">
            <w:pPr>
              <w:jc w:val="both"/>
              <w:rPr>
                <w:iCs/>
              </w:rPr>
            </w:pPr>
            <w:r>
              <w:rPr>
                <w:iCs/>
              </w:rPr>
              <w:t>10.1.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5AD6666">
            <w:pPr>
              <w:jc w:val="both"/>
              <w:rPr>
                <w:iCs/>
              </w:rPr>
            </w:pPr>
            <w:r>
              <w:rPr>
                <w:iCs/>
              </w:rPr>
              <w:t>10.2.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5323FF67">
            <w:pPr>
              <w:jc w:val="both"/>
              <w:rPr>
                <w:iCs/>
              </w:rPr>
            </w:pPr>
            <w:r>
              <w:rPr>
                <w:iCs/>
              </w:rPr>
              <w:t>10.3.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85430F3">
            <w:pPr>
              <w:jc w:val="both"/>
              <w:rPr>
                <w:iCs/>
              </w:rPr>
            </w:pPr>
            <w:r>
              <w:rPr>
                <w:iCs/>
              </w:rPr>
              <w:t xml:space="preserve">10.4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6C538E9">
            <w:pPr>
              <w:jc w:val="both"/>
              <w:rPr>
                <w:iCs/>
              </w:rPr>
            </w:pPr>
          </w:p>
          <w:p w14:paraId="65041EEF">
            <w:pPr>
              <w:jc w:val="both"/>
              <w:rPr>
                <w:b/>
                <w:bCs/>
                <w:iCs/>
              </w:rPr>
            </w:pPr>
            <w:r>
              <w:rPr>
                <w:b/>
                <w:bCs/>
                <w:iCs/>
              </w:rPr>
              <w:t>11.</w:t>
            </w:r>
            <w:r>
              <w:rPr>
                <w:b/>
                <w:bCs/>
                <w:iCs/>
              </w:rPr>
              <w:tab/>
            </w:r>
            <w:r>
              <w:rPr>
                <w:b/>
                <w:bCs/>
                <w:iCs/>
              </w:rPr>
              <w:t>Rezoluțiunea</w:t>
            </w:r>
          </w:p>
          <w:p w14:paraId="743A93EB">
            <w:pPr>
              <w:jc w:val="both"/>
              <w:rPr>
                <w:iCs/>
              </w:rPr>
            </w:pPr>
            <w:r>
              <w:rPr>
                <w:iCs/>
              </w:rPr>
              <w:t>11.1.</w:t>
            </w:r>
            <w:r>
              <w:rPr>
                <w:iCs/>
              </w:rPr>
              <w:tab/>
            </w:r>
            <w:r>
              <w:rPr>
                <w:iCs/>
              </w:rPr>
              <w:t>Rezoluțiunea Contractului se poate realiza cu acordul comun al Părţilor.</w:t>
            </w:r>
          </w:p>
          <w:p w14:paraId="21C8D915">
            <w:pPr>
              <w:jc w:val="both"/>
              <w:rPr>
                <w:iCs/>
              </w:rPr>
            </w:pPr>
            <w:r>
              <w:rPr>
                <w:iCs/>
              </w:rPr>
              <w:t>11.2.</w:t>
            </w:r>
            <w:r>
              <w:rPr>
                <w:iCs/>
              </w:rPr>
              <w:tab/>
            </w:r>
            <w:r>
              <w:rPr>
                <w:iCs/>
              </w:rPr>
              <w:t>Contractul poate fi rezolvit în mod unilateral de către:</w:t>
            </w:r>
          </w:p>
          <w:p w14:paraId="7D5A1BF6">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129991F6">
            <w:pPr>
              <w:jc w:val="both"/>
              <w:rPr>
                <w:iCs/>
              </w:rPr>
            </w:pPr>
            <w:r>
              <w:rPr>
                <w:iCs/>
              </w:rPr>
              <w:t>b)</w:t>
            </w:r>
            <w:r>
              <w:rPr>
                <w:iCs/>
              </w:rPr>
              <w:tab/>
            </w:r>
            <w:r>
              <w:rPr>
                <w:iCs/>
              </w:rPr>
              <w:t>Cumpărător/Beneficiar în caz de nerespectare de către Furnizor/Prestator a termenelor de livrare/prestare stabilite;</w:t>
            </w:r>
          </w:p>
          <w:p w14:paraId="2121BCD3">
            <w:pPr>
              <w:jc w:val="both"/>
              <w:rPr>
                <w:iCs/>
              </w:rPr>
            </w:pPr>
            <w:r>
              <w:rPr>
                <w:iCs/>
              </w:rPr>
              <w:t>c)</w:t>
            </w:r>
            <w:r>
              <w:rPr>
                <w:iCs/>
              </w:rPr>
              <w:tab/>
            </w:r>
            <w:r>
              <w:rPr>
                <w:iCs/>
              </w:rPr>
              <w:t>Furnizor/Prestator în caz de nerespectare de către Cumpărător/Beneficiar a termenelor de plată a Bunurilor/Serviciilor;</w:t>
            </w:r>
          </w:p>
          <w:p w14:paraId="4B7E08D3">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D28720F">
            <w:pPr>
              <w:jc w:val="both"/>
              <w:rPr>
                <w:iCs/>
              </w:rPr>
            </w:pPr>
            <w:r>
              <w:rPr>
                <w:iCs/>
              </w:rPr>
              <w:t>11.3      Cumpărător/Beneficiar are dreptul de a rezolvi unilateral contractul în perioada de valabilitate a acestuia în una dintre următoarele situaţii:</w:t>
            </w:r>
          </w:p>
          <w:p w14:paraId="457DB3F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B75FA1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6CBFE24">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BB799F1">
            <w:pPr>
              <w:jc w:val="both"/>
              <w:rPr>
                <w:iCs/>
              </w:rPr>
            </w:pPr>
            <w:r>
              <w:rPr>
                <w:iCs/>
              </w:rPr>
              <w:t>11.4.</w:t>
            </w:r>
            <w:r>
              <w:rPr>
                <w:iCs/>
              </w:rPr>
              <w:tab/>
            </w:r>
            <w:r>
              <w:rPr>
                <w:iCs/>
              </w:rPr>
              <w:t>Partea iniţiatoare a rezoluțiunii Contractului este obligată să comunice în termen de ___ zile lucrătoare celeilalte Părţi despre intenţiile ei printr-o scrisoare motivată.</w:t>
            </w:r>
          </w:p>
          <w:p w14:paraId="4441B37B">
            <w:pPr>
              <w:jc w:val="both"/>
              <w:rPr>
                <w:iCs/>
              </w:rPr>
            </w:pPr>
            <w:r>
              <w:rPr>
                <w:iCs/>
              </w:rPr>
              <w:t>11.5.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7F90C258">
            <w:pPr>
              <w:jc w:val="both"/>
              <w:rPr>
                <w:iCs/>
              </w:rPr>
            </w:pPr>
          </w:p>
          <w:p w14:paraId="5209ED5A">
            <w:pPr>
              <w:jc w:val="both"/>
              <w:rPr>
                <w:b/>
                <w:bCs/>
                <w:iCs/>
              </w:rPr>
            </w:pPr>
            <w:r>
              <w:rPr>
                <w:b/>
                <w:bCs/>
                <w:iCs/>
              </w:rPr>
              <w:t>12.</w:t>
            </w:r>
            <w:r>
              <w:rPr>
                <w:b/>
                <w:bCs/>
                <w:iCs/>
              </w:rPr>
              <w:tab/>
            </w:r>
            <w:r>
              <w:rPr>
                <w:b/>
                <w:bCs/>
                <w:iCs/>
              </w:rPr>
              <w:t xml:space="preserve">Reclamaţii </w:t>
            </w:r>
          </w:p>
          <w:p w14:paraId="3AD90BB9">
            <w:pPr>
              <w:jc w:val="both"/>
              <w:rPr>
                <w:iCs/>
              </w:rPr>
            </w:pPr>
            <w:r>
              <w:rPr>
                <w:iCs/>
              </w:rPr>
              <w:t>12.1.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3BE49DB">
            <w:pPr>
              <w:jc w:val="both"/>
              <w:rPr>
                <w:iCs/>
              </w:rPr>
            </w:pPr>
            <w:r>
              <w:rPr>
                <w:iCs/>
              </w:rPr>
              <w:t>12.2.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6C746AC">
            <w:pPr>
              <w:jc w:val="both"/>
              <w:rPr>
                <w:iCs/>
              </w:rPr>
            </w:pPr>
            <w:r>
              <w:rPr>
                <w:iCs/>
              </w:rPr>
              <w:t>12.3.</w:t>
            </w:r>
            <w:r>
              <w:rPr>
                <w:iCs/>
              </w:rPr>
              <w:tab/>
            </w:r>
            <w:r>
              <w:rPr>
                <w:iCs/>
              </w:rPr>
              <w:t>Furnizorul/Prestatorul este obligat să examineze pretenţiile înaintate în termen de ___ zile de la data primirii acestora şi să comunice Cumpărătorului/Beneficiarului despre decizia luată.</w:t>
            </w:r>
          </w:p>
          <w:p w14:paraId="3393C707">
            <w:pPr>
              <w:jc w:val="both"/>
              <w:rPr>
                <w:iCs/>
              </w:rPr>
            </w:pPr>
            <w:r>
              <w:rPr>
                <w:iCs/>
              </w:rPr>
              <w:t>12.4.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62307EA">
            <w:pPr>
              <w:jc w:val="both"/>
              <w:rPr>
                <w:iCs/>
              </w:rPr>
            </w:pPr>
            <w:r>
              <w:rPr>
                <w:iCs/>
              </w:rPr>
              <w:t>12.5.</w:t>
            </w:r>
            <w:r>
              <w:rPr>
                <w:iCs/>
              </w:rPr>
              <w:tab/>
            </w:r>
            <w:r>
              <w:rPr>
                <w:iCs/>
              </w:rPr>
              <w:t>Furnizorul/Prestatorul poartă răspundere pentru calitatea Bunurilor/Serviciilor în limitele stabilite, inclusiv pentru viciile ascunse.</w:t>
            </w:r>
          </w:p>
          <w:p w14:paraId="2998B128">
            <w:pPr>
              <w:jc w:val="both"/>
              <w:rPr>
                <w:iCs/>
              </w:rPr>
            </w:pPr>
            <w:r>
              <w:rPr>
                <w:iCs/>
              </w:rPr>
              <w:t>12.6.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376B5326">
            <w:pPr>
              <w:jc w:val="both"/>
              <w:rPr>
                <w:iCs/>
              </w:rPr>
            </w:pPr>
          </w:p>
          <w:p w14:paraId="4F2173CD">
            <w:pPr>
              <w:jc w:val="both"/>
              <w:rPr>
                <w:b/>
                <w:bCs/>
                <w:iCs/>
              </w:rPr>
            </w:pPr>
            <w:r>
              <w:rPr>
                <w:b/>
                <w:bCs/>
                <w:iCs/>
              </w:rPr>
              <w:t>13.</w:t>
            </w:r>
            <w:r>
              <w:rPr>
                <w:b/>
                <w:bCs/>
                <w:iCs/>
              </w:rPr>
              <w:tab/>
            </w:r>
            <w:r>
              <w:rPr>
                <w:b/>
                <w:bCs/>
                <w:iCs/>
              </w:rPr>
              <w:t>Sancţiuni</w:t>
            </w:r>
          </w:p>
          <w:p w14:paraId="45E551DA">
            <w:pPr>
              <w:jc w:val="both"/>
              <w:rPr>
                <w:iCs/>
              </w:rPr>
            </w:pPr>
            <w:r>
              <w:rPr>
                <w:iCs/>
              </w:rPr>
              <w:t>13.1.</w:t>
            </w:r>
            <w:r>
              <w:rPr>
                <w:iCs/>
              </w:rPr>
              <w:tab/>
            </w:r>
            <w:r>
              <w:rPr>
                <w:iCs/>
              </w:rPr>
              <w:t xml:space="preserve">Forma de garanţie de bună executare a contractului agreată de Cumpărător/Beneficiar este ____________________________________________, în cuantum de __% din valoarea contractului. </w:t>
            </w:r>
          </w:p>
          <w:p w14:paraId="6B7CA758">
            <w:pPr>
              <w:jc w:val="both"/>
              <w:rPr>
                <w:iCs/>
              </w:rPr>
            </w:pPr>
            <w:r>
              <w:rPr>
                <w:iCs/>
              </w:rPr>
              <w:t>13.2.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5134E6B">
            <w:pPr>
              <w:jc w:val="both"/>
              <w:rPr>
                <w:iCs/>
              </w:rPr>
            </w:pPr>
            <w:r>
              <w:rPr>
                <w:iCs/>
              </w:rPr>
              <w:t>13.3.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4DF5E9">
            <w:pPr>
              <w:jc w:val="both"/>
              <w:rPr>
                <w:iCs/>
              </w:rPr>
            </w:pPr>
            <w:r>
              <w:rPr>
                <w:iCs/>
              </w:rPr>
              <w:t>13.4.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2D5CADF">
            <w:pPr>
              <w:jc w:val="both"/>
              <w:rPr>
                <w:iCs/>
              </w:rPr>
            </w:pPr>
            <w:r>
              <w:rPr>
                <w:iCs/>
              </w:rPr>
              <w:t xml:space="preserve">13.5. Prima zi lucrătoare ulterioară datei ce constituie termenul limită de livrare/prestare, precum și, termenul limită de achitare se consideră zi lucrătoare de întârziere. </w:t>
            </w:r>
          </w:p>
          <w:p w14:paraId="5E910729">
            <w:pPr>
              <w:jc w:val="both"/>
              <w:rPr>
                <w:iCs/>
              </w:rPr>
            </w:pPr>
            <w:r>
              <w:rPr>
                <w:iCs/>
              </w:rPr>
              <w:t>13.6. Suma penalităţii calculate Furnizorului/Prestatorului conform prezentului Contract poate fi dedusă (reţinută) de către Cumpărător/Beneficiar din suma plăţii pentru Bunurile/Serviciile livrate/prestate.</w:t>
            </w:r>
          </w:p>
          <w:p w14:paraId="01D4C473">
            <w:pPr>
              <w:jc w:val="both"/>
              <w:rPr>
                <w:iCs/>
              </w:rPr>
            </w:pPr>
          </w:p>
          <w:p w14:paraId="31E31FB7">
            <w:pPr>
              <w:jc w:val="both"/>
              <w:rPr>
                <w:b/>
                <w:bCs/>
                <w:iCs/>
              </w:rPr>
            </w:pPr>
            <w:r>
              <w:rPr>
                <w:b/>
                <w:bCs/>
                <w:iCs/>
              </w:rPr>
              <w:t>14.</w:t>
            </w:r>
            <w:r>
              <w:rPr>
                <w:b/>
                <w:bCs/>
                <w:iCs/>
              </w:rPr>
              <w:tab/>
            </w:r>
            <w:r>
              <w:rPr>
                <w:b/>
                <w:bCs/>
                <w:iCs/>
              </w:rPr>
              <w:t>Drepturi de proprietate intelectuală</w:t>
            </w:r>
          </w:p>
          <w:p w14:paraId="2CA2FF22">
            <w:pPr>
              <w:jc w:val="both"/>
              <w:rPr>
                <w:iCs/>
              </w:rPr>
            </w:pPr>
            <w:r>
              <w:rPr>
                <w:iCs/>
              </w:rPr>
              <w:t>14.1.</w:t>
            </w:r>
            <w:r>
              <w:rPr>
                <w:iCs/>
              </w:rPr>
              <w:tab/>
            </w:r>
            <w:r>
              <w:rPr>
                <w:iCs/>
              </w:rPr>
              <w:t>Furnizorul/Prestatorul are obligaţia să despăgubească achizitorul împotriva oricăror:</w:t>
            </w:r>
          </w:p>
          <w:p w14:paraId="391753F4">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7A8FB4">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5B58BAA8">
            <w:pPr>
              <w:jc w:val="both"/>
              <w:rPr>
                <w:iCs/>
              </w:rPr>
            </w:pPr>
          </w:p>
          <w:p w14:paraId="2BA22472">
            <w:pPr>
              <w:jc w:val="both"/>
              <w:rPr>
                <w:b/>
                <w:bCs/>
                <w:iCs/>
              </w:rPr>
            </w:pPr>
            <w:r>
              <w:rPr>
                <w:b/>
                <w:bCs/>
                <w:iCs/>
              </w:rPr>
              <w:t>15.</w:t>
            </w:r>
            <w:r>
              <w:rPr>
                <w:b/>
                <w:bCs/>
                <w:iCs/>
              </w:rPr>
              <w:tab/>
            </w:r>
            <w:r>
              <w:rPr>
                <w:b/>
                <w:bCs/>
                <w:iCs/>
              </w:rPr>
              <w:t>Dispoziţii finale</w:t>
            </w:r>
          </w:p>
          <w:p w14:paraId="4CEDC5DB">
            <w:pPr>
              <w:jc w:val="both"/>
              <w:rPr>
                <w:iCs/>
              </w:rPr>
            </w:pPr>
            <w:r>
              <w:rPr>
                <w:iCs/>
              </w:rPr>
              <w:t>15.1.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2FE97676">
            <w:pPr>
              <w:jc w:val="both"/>
              <w:rPr>
                <w:iCs/>
              </w:rPr>
            </w:pPr>
            <w:r>
              <w:rPr>
                <w:iCs/>
              </w:rPr>
              <w:t>15.2.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6BE4D4">
            <w:pPr>
              <w:jc w:val="both"/>
              <w:rPr>
                <w:iCs/>
              </w:rPr>
            </w:pPr>
            <w:r>
              <w:rPr>
                <w:iCs/>
              </w:rPr>
              <w:t>15.3.</w:t>
            </w:r>
            <w:r>
              <w:rPr>
                <w:iCs/>
              </w:rPr>
              <w:tab/>
            </w:r>
            <w:r>
              <w:rPr>
                <w:iCs/>
              </w:rPr>
              <w:t>Nici una dintre Părţi nu are dreptul să transmită obligaţiile şi drepturile sale stipulate în prezentul Contract unor terţe persoane fără acordul în scris al celeilalte părţi.</w:t>
            </w:r>
          </w:p>
          <w:p w14:paraId="4D611F21">
            <w:pPr>
              <w:jc w:val="both"/>
              <w:rPr>
                <w:iCs/>
              </w:rPr>
            </w:pPr>
            <w:r>
              <w:rPr>
                <w:iCs/>
              </w:rPr>
              <w:t>15.4.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91B1A72">
            <w:pPr>
              <w:jc w:val="both"/>
              <w:rPr>
                <w:iCs/>
              </w:rPr>
            </w:pPr>
            <w:r>
              <w:rPr>
                <w:iCs/>
              </w:rPr>
              <w:t>15.5.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B7A4D97">
            <w:pPr>
              <w:jc w:val="both"/>
              <w:rPr>
                <w:iCs/>
              </w:rPr>
            </w:pPr>
            <w:r>
              <w:rPr>
                <w:iCs/>
              </w:rPr>
              <w:t>15.6.</w:t>
            </w:r>
            <w:r>
              <w:rPr>
                <w:iCs/>
              </w:rPr>
              <w:tab/>
            </w:r>
            <w:r>
              <w:rPr>
                <w:iCs/>
              </w:rPr>
              <w:t>Prezentul contract este valabil până la _______.</w:t>
            </w:r>
          </w:p>
          <w:p w14:paraId="26A486E7">
            <w:pPr>
              <w:jc w:val="both"/>
              <w:rPr>
                <w:iCs/>
              </w:rPr>
            </w:pPr>
            <w:r>
              <w:rPr>
                <w:iCs/>
              </w:rPr>
              <w:t>15.7.</w:t>
            </w:r>
            <w:r>
              <w:rPr>
                <w:iCs/>
              </w:rPr>
              <w:tab/>
            </w:r>
            <w:r>
              <w:rPr>
                <w:iCs/>
              </w:rPr>
              <w:t>Prezentul Contract reprezintă acordul de voinţă al  părţilor şi se consideră semnat la data aplicării ultimei semnături de către una din părți.</w:t>
            </w:r>
          </w:p>
          <w:p w14:paraId="4CC35561">
            <w:pPr>
              <w:jc w:val="both"/>
              <w:rPr>
                <w:iCs/>
              </w:rPr>
            </w:pPr>
            <w:r>
              <w:rPr>
                <w:iCs/>
              </w:rPr>
              <w:t>15.8.</w:t>
            </w:r>
            <w:r>
              <w:rPr>
                <w:iCs/>
              </w:rPr>
              <w:tab/>
            </w:r>
            <w:r>
              <w:rPr>
                <w:iCs/>
              </w:rPr>
              <w:t>Pentru confirmarea celor menţionate mai sus, Părţile au semnat prezentul Contract în conformitate cu legislaţia Republicii Moldova.</w:t>
            </w:r>
          </w:p>
          <w:p w14:paraId="321DD3BE">
            <w:pPr>
              <w:jc w:val="both"/>
              <w:rPr>
                <w:i/>
              </w:rPr>
            </w:pPr>
          </w:p>
          <w:p w14:paraId="35BF2DAE">
            <w:pPr>
              <w:jc w:val="both"/>
              <w:rPr>
                <w:b/>
                <w:bCs/>
                <w:iCs/>
              </w:rPr>
            </w:pPr>
          </w:p>
          <w:p w14:paraId="40076680">
            <w:pPr>
              <w:jc w:val="both"/>
              <w:rPr>
                <w:i/>
              </w:rPr>
            </w:pPr>
          </w:p>
          <w:p w14:paraId="492E3BBA">
            <w:pPr>
              <w:jc w:val="both"/>
              <w:rPr>
                <w:i/>
              </w:rPr>
            </w:pPr>
          </w:p>
          <w:p w14:paraId="13D99FBF">
            <w:pPr>
              <w:jc w:val="both"/>
              <w:rPr>
                <w:i/>
              </w:rPr>
            </w:pPr>
          </w:p>
          <w:p w14:paraId="519BC400">
            <w:pPr>
              <w:jc w:val="both"/>
              <w:rPr>
                <w:i/>
              </w:rPr>
            </w:pPr>
          </w:p>
          <w:p w14:paraId="71E944E8">
            <w:pPr>
              <w:jc w:val="both"/>
              <w:rPr>
                <w:i/>
              </w:rPr>
            </w:pPr>
          </w:p>
          <w:p w14:paraId="02B89F2D">
            <w:pPr>
              <w:jc w:val="both"/>
              <w:rPr>
                <w:i/>
              </w:rPr>
            </w:pPr>
          </w:p>
          <w:p w14:paraId="7D148BBF">
            <w:pPr>
              <w:jc w:val="both"/>
              <w:rPr>
                <w:iCs/>
              </w:rPr>
            </w:pPr>
          </w:p>
          <w:p w14:paraId="5C136EDF">
            <w:pPr>
              <w:pStyle w:val="2"/>
              <w:numPr>
                <w:ilvl w:val="0"/>
                <w:numId w:val="22"/>
              </w:numPr>
              <w:tabs>
                <w:tab w:val="left" w:pos="2295"/>
              </w:tabs>
              <w:rPr>
                <w:lang w:val="it-IT"/>
              </w:rPr>
            </w:pPr>
            <w:r>
              <w:rPr>
                <w:lang w:val="it-IT"/>
              </w:rPr>
              <w:t xml:space="preserve">CONDIȚIILE </w:t>
            </w:r>
          </w:p>
          <w:p w14:paraId="489C41F2">
            <w:pPr>
              <w:pStyle w:val="3"/>
              <w:numPr>
                <w:ilvl w:val="0"/>
                <w:numId w:val="0"/>
              </w:numPr>
              <w:tabs>
                <w:tab w:val="left" w:pos="2295"/>
              </w:tabs>
              <w:ind w:left="3240"/>
              <w:rPr>
                <w:lang w:val="it-IT"/>
              </w:rPr>
            </w:pPr>
            <w:r>
              <w:rPr>
                <w:b/>
                <w:lang w:val="it-IT"/>
              </w:rPr>
              <w:t>SPECIALE A CONTRACTULUI</w:t>
            </w:r>
          </w:p>
          <w:p w14:paraId="65732CEA">
            <w:pPr>
              <w:jc w:val="center"/>
            </w:pPr>
            <w:r>
              <w:t xml:space="preserve">             (</w:t>
            </w:r>
            <w:r>
              <w:rPr>
                <w:sz w:val="20"/>
                <w:szCs w:val="20"/>
              </w:rPr>
              <w:t>LA NECESITATE)</w:t>
            </w:r>
          </w:p>
          <w:p w14:paraId="1481EE57">
            <w:pPr>
              <w:jc w:val="both"/>
            </w:pPr>
          </w:p>
          <w:p w14:paraId="48780899">
            <w:pPr>
              <w:spacing w:line="276" w:lineRule="auto"/>
              <w:contextualSpacing/>
              <w:jc w:val="center"/>
            </w:pPr>
            <w:r>
              <w:rPr>
                <w:b/>
              </w:rPr>
              <w:t>RECHIZITELE JURIDICE, POŞTALE ŞI DE PLĂŢI ALE PĂRŢILOR</w:t>
            </w:r>
          </w:p>
          <w:p w14:paraId="661A93A8">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495B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0D3DD14">
                  <w:pPr>
                    <w:tabs>
                      <w:tab w:val="left" w:pos="3295"/>
                    </w:tabs>
                    <w:jc w:val="center"/>
                    <w:rPr>
                      <w:b/>
                    </w:rPr>
                  </w:pPr>
                  <w:r>
                    <w:rPr>
                      <w:b/>
                    </w:rPr>
                    <w:t>Furnizorul/Prestatorul de bunuri/servicii</w:t>
                  </w:r>
                </w:p>
              </w:tc>
              <w:tc>
                <w:tcPr>
                  <w:tcW w:w="4927" w:type="dxa"/>
                  <w:tcBorders>
                    <w:top w:val="nil"/>
                    <w:left w:val="nil"/>
                    <w:bottom w:val="nil"/>
                    <w:right w:val="nil"/>
                  </w:tcBorders>
                </w:tcPr>
                <w:p w14:paraId="413BB88C">
                  <w:pPr>
                    <w:tabs>
                      <w:tab w:val="left" w:pos="3295"/>
                    </w:tabs>
                    <w:jc w:val="center"/>
                  </w:pPr>
                  <w:r>
                    <w:rPr>
                      <w:b/>
                      <w:iCs/>
                    </w:rPr>
                    <w:t>Cumpărătorul/Beneficiarul</w:t>
                  </w:r>
                </w:p>
              </w:tc>
            </w:tr>
            <w:tr w14:paraId="12853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4D848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A54516A">
                  <w:pPr>
                    <w:tabs>
                      <w:tab w:val="left" w:pos="1134"/>
                      <w:tab w:val="left" w:pos="4680"/>
                      <w:tab w:val="left" w:pos="7020"/>
                    </w:tabs>
                    <w:suppressAutoHyphens/>
                    <w:ind w:firstLine="567"/>
                    <w:jc w:val="both"/>
                  </w:pPr>
                  <w:r>
                    <w:t>Adresa poştală:</w:t>
                  </w:r>
                </w:p>
              </w:tc>
            </w:tr>
            <w:tr w14:paraId="74693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EAA61BA">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B71A9D1">
                  <w:pPr>
                    <w:tabs>
                      <w:tab w:val="left" w:pos="1134"/>
                      <w:tab w:val="left" w:pos="4680"/>
                      <w:tab w:val="left" w:pos="7020"/>
                    </w:tabs>
                    <w:suppressAutoHyphens/>
                    <w:ind w:firstLine="567"/>
                    <w:jc w:val="both"/>
                  </w:pPr>
                  <w:r>
                    <w:t>Telefon:</w:t>
                  </w:r>
                </w:p>
              </w:tc>
            </w:tr>
            <w:tr w14:paraId="7F4A6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D2099D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CC1E502">
                  <w:pPr>
                    <w:tabs>
                      <w:tab w:val="left" w:pos="1134"/>
                      <w:tab w:val="left" w:pos="4680"/>
                      <w:tab w:val="left" w:pos="7020"/>
                    </w:tabs>
                    <w:suppressAutoHyphens/>
                    <w:ind w:firstLine="567"/>
                    <w:jc w:val="both"/>
                  </w:pPr>
                  <w:r>
                    <w:t>Cod fiscal:</w:t>
                  </w:r>
                </w:p>
              </w:tc>
            </w:tr>
            <w:tr w14:paraId="1AE93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D48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FF00D5F">
                  <w:pPr>
                    <w:tabs>
                      <w:tab w:val="left" w:pos="1134"/>
                      <w:tab w:val="left" w:pos="4680"/>
                      <w:tab w:val="left" w:pos="7020"/>
                    </w:tabs>
                    <w:suppressAutoHyphens/>
                    <w:ind w:firstLine="567"/>
                    <w:jc w:val="both"/>
                  </w:pPr>
                  <w:r>
                    <w:t>Banca:</w:t>
                  </w:r>
                </w:p>
              </w:tc>
            </w:tr>
            <w:tr w14:paraId="5A57D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C75E51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C50C035">
                  <w:pPr>
                    <w:tabs>
                      <w:tab w:val="left" w:pos="1134"/>
                      <w:tab w:val="left" w:pos="4680"/>
                      <w:tab w:val="left" w:pos="7020"/>
                    </w:tabs>
                    <w:suppressAutoHyphens/>
                    <w:ind w:firstLine="567"/>
                    <w:jc w:val="both"/>
                  </w:pPr>
                  <w:r>
                    <w:t>Cod:</w:t>
                  </w:r>
                </w:p>
              </w:tc>
            </w:tr>
            <w:tr w14:paraId="2BE95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8D9D1ED">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E426967">
                  <w:pPr>
                    <w:tabs>
                      <w:tab w:val="left" w:pos="1134"/>
                      <w:tab w:val="left" w:pos="4680"/>
                      <w:tab w:val="left" w:pos="7020"/>
                    </w:tabs>
                    <w:suppressAutoHyphens/>
                    <w:ind w:firstLine="567"/>
                    <w:jc w:val="both"/>
                  </w:pPr>
                  <w:r>
                    <w:t>IBAN</w:t>
                  </w:r>
                </w:p>
              </w:tc>
            </w:tr>
            <w:tr w14:paraId="04C56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24E2BE2">
                  <w:pPr>
                    <w:tabs>
                      <w:tab w:val="left" w:pos="1134"/>
                      <w:tab w:val="left" w:pos="4680"/>
                      <w:tab w:val="left" w:pos="7020"/>
                    </w:tabs>
                    <w:suppressAutoHyphens/>
                    <w:jc w:val="both"/>
                  </w:pPr>
                </w:p>
                <w:p w14:paraId="01F54540">
                  <w:pPr>
                    <w:tabs>
                      <w:tab w:val="left" w:pos="1134"/>
                      <w:tab w:val="left" w:pos="4680"/>
                      <w:tab w:val="left" w:pos="7020"/>
                    </w:tabs>
                    <w:suppressAutoHyphens/>
                    <w:jc w:val="both"/>
                  </w:pPr>
                </w:p>
                <w:p w14:paraId="396B007D">
                  <w:pPr>
                    <w:tabs>
                      <w:tab w:val="left" w:pos="1134"/>
                      <w:tab w:val="left" w:pos="4680"/>
                      <w:tab w:val="left" w:pos="7020"/>
                    </w:tabs>
                    <w:suppressAutoHyphens/>
                    <w:jc w:val="both"/>
                  </w:pPr>
                </w:p>
                <w:p w14:paraId="32191C8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52F60D">
                  <w:pPr>
                    <w:tabs>
                      <w:tab w:val="left" w:pos="1134"/>
                      <w:tab w:val="left" w:pos="4680"/>
                      <w:tab w:val="left" w:pos="7020"/>
                    </w:tabs>
                    <w:suppressAutoHyphens/>
                    <w:ind w:firstLine="567"/>
                    <w:jc w:val="both"/>
                  </w:pPr>
                </w:p>
                <w:p w14:paraId="41D1B5FB">
                  <w:pPr>
                    <w:tabs>
                      <w:tab w:val="left" w:pos="1134"/>
                      <w:tab w:val="left" w:pos="4680"/>
                      <w:tab w:val="left" w:pos="7020"/>
                    </w:tabs>
                    <w:suppressAutoHyphens/>
                    <w:ind w:firstLine="567"/>
                    <w:jc w:val="both"/>
                  </w:pPr>
                </w:p>
                <w:p w14:paraId="14BB0E0D">
                  <w:pPr>
                    <w:tabs>
                      <w:tab w:val="left" w:pos="1134"/>
                      <w:tab w:val="left" w:pos="4680"/>
                      <w:tab w:val="left" w:pos="7020"/>
                    </w:tabs>
                    <w:suppressAutoHyphens/>
                    <w:ind w:firstLine="567"/>
                    <w:jc w:val="both"/>
                  </w:pPr>
                </w:p>
                <w:p w14:paraId="6BBF62C7">
                  <w:pPr>
                    <w:tabs>
                      <w:tab w:val="left" w:pos="1134"/>
                      <w:tab w:val="left" w:pos="4680"/>
                      <w:tab w:val="left" w:pos="7020"/>
                    </w:tabs>
                    <w:suppressAutoHyphens/>
                    <w:ind w:firstLine="567"/>
                    <w:jc w:val="both"/>
                  </w:pPr>
                </w:p>
                <w:p w14:paraId="3E524ECC">
                  <w:pPr>
                    <w:tabs>
                      <w:tab w:val="left" w:pos="1134"/>
                      <w:tab w:val="left" w:pos="4680"/>
                      <w:tab w:val="left" w:pos="7020"/>
                    </w:tabs>
                    <w:suppressAutoHyphens/>
                    <w:ind w:firstLine="567"/>
                    <w:jc w:val="both"/>
                  </w:pPr>
                </w:p>
              </w:tc>
            </w:tr>
          </w:tbl>
          <w:p w14:paraId="2086ACF8">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4562D51">
              <w:tblPrEx>
                <w:tblCellMar>
                  <w:top w:w="0" w:type="dxa"/>
                  <w:left w:w="108" w:type="dxa"/>
                  <w:bottom w:w="0" w:type="dxa"/>
                  <w:right w:w="108" w:type="dxa"/>
                </w:tblCellMar>
              </w:tblPrEx>
              <w:trPr>
                <w:trHeight w:val="357" w:hRule="atLeast"/>
                <w:jc w:val="center"/>
              </w:trPr>
              <w:tc>
                <w:tcPr>
                  <w:tcW w:w="5188" w:type="dxa"/>
                  <w:vAlign w:val="center"/>
                </w:tcPr>
                <w:p w14:paraId="17ACEFE2">
                  <w:pPr>
                    <w:jc w:val="center"/>
                    <w:rPr>
                      <w:b/>
                    </w:rPr>
                  </w:pPr>
                  <w:r>
                    <w:rPr>
                      <w:b/>
                    </w:rPr>
                    <w:t>Furnizorul/Prestatorul de bunuri/servicii</w:t>
                  </w:r>
                </w:p>
              </w:tc>
              <w:tc>
                <w:tcPr>
                  <w:tcW w:w="4559" w:type="dxa"/>
                  <w:vAlign w:val="center"/>
                </w:tcPr>
                <w:p w14:paraId="0B168436">
                  <w:pPr>
                    <w:jc w:val="center"/>
                    <w:rPr>
                      <w:b/>
                    </w:rPr>
                  </w:pPr>
                  <w:r>
                    <w:rPr>
                      <w:b/>
                    </w:rPr>
                    <w:t>Cumpărătorul/Beneficiarul</w:t>
                  </w:r>
                </w:p>
              </w:tc>
            </w:tr>
            <w:tr w14:paraId="5B6719C6">
              <w:tblPrEx>
                <w:tblCellMar>
                  <w:top w:w="0" w:type="dxa"/>
                  <w:left w:w="108" w:type="dxa"/>
                  <w:bottom w:w="0" w:type="dxa"/>
                  <w:right w:w="108" w:type="dxa"/>
                </w:tblCellMar>
              </w:tblPrEx>
              <w:trPr>
                <w:trHeight w:val="357" w:hRule="atLeast"/>
                <w:jc w:val="center"/>
              </w:trPr>
              <w:tc>
                <w:tcPr>
                  <w:tcW w:w="5188" w:type="dxa"/>
                  <w:vAlign w:val="center"/>
                </w:tcPr>
                <w:p w14:paraId="3B0F0134">
                  <w:pPr>
                    <w:jc w:val="both"/>
                    <w:rPr>
                      <w:b/>
                    </w:rPr>
                  </w:pPr>
                </w:p>
                <w:p w14:paraId="639549C6">
                  <w:pPr>
                    <w:jc w:val="both"/>
                    <w:rPr>
                      <w:b/>
                    </w:rPr>
                  </w:pPr>
                </w:p>
                <w:p w14:paraId="7F3A8981">
                  <w:pPr>
                    <w:jc w:val="both"/>
                    <w:rPr>
                      <w:b/>
                    </w:rPr>
                  </w:pPr>
                  <w:r>
                    <w:rPr>
                      <w:b/>
                    </w:rPr>
                    <w:t>.</w:t>
                  </w:r>
                </w:p>
              </w:tc>
              <w:tc>
                <w:tcPr>
                  <w:tcW w:w="4559" w:type="dxa"/>
                  <w:vAlign w:val="center"/>
                </w:tcPr>
                <w:p w14:paraId="0D70794C">
                  <w:pPr>
                    <w:jc w:val="both"/>
                    <w:rPr>
                      <w:b/>
                    </w:rPr>
                  </w:pPr>
                </w:p>
                <w:p w14:paraId="327C1186">
                  <w:pPr>
                    <w:jc w:val="both"/>
                    <w:rPr>
                      <w:b/>
                    </w:rPr>
                  </w:pPr>
                </w:p>
                <w:p w14:paraId="16CF4B01">
                  <w:pPr>
                    <w:jc w:val="both"/>
                    <w:rPr>
                      <w:b/>
                    </w:rPr>
                  </w:pPr>
                </w:p>
              </w:tc>
            </w:tr>
          </w:tbl>
          <w:p w14:paraId="0B8DA85D">
            <w:pPr>
              <w:jc w:val="both"/>
            </w:pPr>
          </w:p>
          <w:p w14:paraId="003CE482">
            <w:pPr>
              <w:jc w:val="both"/>
            </w:pPr>
          </w:p>
          <w:p w14:paraId="323E1CD6">
            <w:pPr>
              <w:jc w:val="both"/>
            </w:pPr>
          </w:p>
          <w:p w14:paraId="4E4E1547">
            <w:pPr>
              <w:jc w:val="both"/>
            </w:pPr>
          </w:p>
          <w:p w14:paraId="04F057A6">
            <w:pPr>
              <w:jc w:val="both"/>
            </w:pPr>
          </w:p>
          <w:p w14:paraId="21FEF3EA">
            <w:pPr>
              <w:jc w:val="both"/>
            </w:pPr>
          </w:p>
          <w:p w14:paraId="7C8861EC">
            <w:pPr>
              <w:jc w:val="both"/>
            </w:pPr>
          </w:p>
          <w:p w14:paraId="0DEBA632">
            <w:pPr>
              <w:tabs>
                <w:tab w:val="left" w:pos="2295"/>
              </w:tabs>
              <w:jc w:val="right"/>
            </w:pPr>
            <w:r>
              <w:t>Anexa nr. 1</w:t>
            </w:r>
          </w:p>
          <w:p w14:paraId="4A7FE0C0">
            <w:pPr>
              <w:tabs>
                <w:tab w:val="left" w:pos="2295"/>
              </w:tabs>
              <w:jc w:val="right"/>
            </w:pPr>
            <w:r>
              <w:t>la contractul nr. ___________</w:t>
            </w:r>
          </w:p>
          <w:p w14:paraId="56E29607">
            <w:pPr>
              <w:tabs>
                <w:tab w:val="left" w:pos="2295"/>
              </w:tabs>
              <w:jc w:val="right"/>
            </w:pPr>
            <w:r>
              <w:t>Din „____”  _____ 20_______</w:t>
            </w:r>
          </w:p>
          <w:p w14:paraId="051F7CA1">
            <w:pPr>
              <w:tabs>
                <w:tab w:val="left" w:pos="2295"/>
              </w:tabs>
              <w:jc w:val="both"/>
            </w:pPr>
          </w:p>
          <w:p w14:paraId="19E33194">
            <w:pPr>
              <w:tabs>
                <w:tab w:val="left" w:pos="2295"/>
              </w:tabs>
              <w:jc w:val="both"/>
            </w:pPr>
          </w:p>
          <w:p w14:paraId="7C1C4F78">
            <w:pPr>
              <w:tabs>
                <w:tab w:val="left" w:pos="2295"/>
              </w:tabs>
              <w:jc w:val="center"/>
            </w:pPr>
            <w:r>
              <w:t>SPECIFICAŢII TEHNICE - conform datelor din anexa nr. 22</w:t>
            </w:r>
          </w:p>
          <w:p w14:paraId="0A77F28F">
            <w:pPr>
              <w:tabs>
                <w:tab w:val="left" w:pos="2295"/>
              </w:tabs>
              <w:jc w:val="both"/>
            </w:pPr>
          </w:p>
          <w:p w14:paraId="4149C0F1">
            <w:pPr>
              <w:ind w:firstLine="567"/>
              <w:jc w:val="both"/>
              <w:rPr>
                <w:lang w:val="it-IT"/>
              </w:rPr>
            </w:pPr>
            <w:r>
              <w:rPr>
                <w:lang w:val="it-IT"/>
              </w:rPr>
              <w:t> </w:t>
            </w:r>
          </w:p>
          <w:p w14:paraId="66BF441B">
            <w:pPr>
              <w:ind w:firstLine="567"/>
              <w:jc w:val="both"/>
              <w:rPr>
                <w:lang w:val="it-IT"/>
              </w:rPr>
            </w:pPr>
          </w:p>
          <w:p w14:paraId="3B2EF0DE">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348FA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3A57263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FE8978">
                  <w:pPr>
                    <w:tabs>
                      <w:tab w:val="left" w:pos="1134"/>
                      <w:tab w:val="left" w:pos="4680"/>
                      <w:tab w:val="left" w:pos="7020"/>
                    </w:tabs>
                    <w:suppressAutoHyphens/>
                    <w:ind w:firstLine="567"/>
                    <w:jc w:val="both"/>
                  </w:pPr>
                </w:p>
                <w:p w14:paraId="259D9774">
                  <w:pPr>
                    <w:tabs>
                      <w:tab w:val="left" w:pos="1134"/>
                      <w:tab w:val="left" w:pos="4680"/>
                      <w:tab w:val="left" w:pos="7020"/>
                    </w:tabs>
                    <w:suppressAutoHyphens/>
                    <w:ind w:firstLine="567"/>
                    <w:jc w:val="both"/>
                  </w:pPr>
                </w:p>
                <w:p w14:paraId="09C0426C">
                  <w:pPr>
                    <w:tabs>
                      <w:tab w:val="left" w:pos="1134"/>
                      <w:tab w:val="left" w:pos="4680"/>
                      <w:tab w:val="left" w:pos="7020"/>
                    </w:tabs>
                    <w:suppressAutoHyphens/>
                    <w:ind w:firstLine="567"/>
                    <w:jc w:val="both"/>
                  </w:pPr>
                </w:p>
                <w:p w14:paraId="6A3CC075">
                  <w:pPr>
                    <w:tabs>
                      <w:tab w:val="left" w:pos="1134"/>
                      <w:tab w:val="left" w:pos="4680"/>
                      <w:tab w:val="left" w:pos="7020"/>
                    </w:tabs>
                    <w:suppressAutoHyphens/>
                    <w:ind w:firstLine="567"/>
                    <w:jc w:val="both"/>
                  </w:pPr>
                </w:p>
                <w:p w14:paraId="36C0354C">
                  <w:pPr>
                    <w:tabs>
                      <w:tab w:val="left" w:pos="1134"/>
                      <w:tab w:val="left" w:pos="4680"/>
                      <w:tab w:val="left" w:pos="7020"/>
                    </w:tabs>
                    <w:suppressAutoHyphens/>
                    <w:ind w:firstLine="567"/>
                    <w:jc w:val="both"/>
                  </w:pPr>
                </w:p>
                <w:p w14:paraId="7EA48F7A">
                  <w:pPr>
                    <w:tabs>
                      <w:tab w:val="left" w:pos="1134"/>
                      <w:tab w:val="left" w:pos="4680"/>
                      <w:tab w:val="left" w:pos="7020"/>
                    </w:tabs>
                    <w:suppressAutoHyphens/>
                    <w:ind w:firstLine="567"/>
                    <w:jc w:val="both"/>
                  </w:pPr>
                </w:p>
                <w:p w14:paraId="5AC7F705">
                  <w:pPr>
                    <w:tabs>
                      <w:tab w:val="left" w:pos="1134"/>
                      <w:tab w:val="left" w:pos="4680"/>
                      <w:tab w:val="left" w:pos="7020"/>
                    </w:tabs>
                    <w:suppressAutoHyphens/>
                    <w:ind w:firstLine="567"/>
                    <w:jc w:val="both"/>
                  </w:pPr>
                </w:p>
                <w:p w14:paraId="6D4A3F69">
                  <w:pPr>
                    <w:tabs>
                      <w:tab w:val="left" w:pos="1134"/>
                      <w:tab w:val="left" w:pos="4680"/>
                      <w:tab w:val="left" w:pos="7020"/>
                    </w:tabs>
                    <w:suppressAutoHyphens/>
                    <w:ind w:firstLine="567"/>
                    <w:jc w:val="both"/>
                  </w:pPr>
                </w:p>
                <w:p w14:paraId="3AF261C3">
                  <w:pPr>
                    <w:tabs>
                      <w:tab w:val="left" w:pos="1134"/>
                      <w:tab w:val="left" w:pos="4680"/>
                      <w:tab w:val="left" w:pos="7020"/>
                    </w:tabs>
                    <w:suppressAutoHyphens/>
                    <w:ind w:firstLine="567"/>
                    <w:jc w:val="both"/>
                  </w:pPr>
                </w:p>
                <w:p w14:paraId="7B1ADE62">
                  <w:pPr>
                    <w:tabs>
                      <w:tab w:val="left" w:pos="1134"/>
                      <w:tab w:val="left" w:pos="4680"/>
                      <w:tab w:val="left" w:pos="7020"/>
                    </w:tabs>
                    <w:suppressAutoHyphens/>
                    <w:ind w:firstLine="567"/>
                    <w:jc w:val="both"/>
                  </w:pPr>
                </w:p>
                <w:p w14:paraId="6670B40C">
                  <w:pPr>
                    <w:tabs>
                      <w:tab w:val="left" w:pos="1134"/>
                      <w:tab w:val="left" w:pos="4680"/>
                      <w:tab w:val="left" w:pos="7020"/>
                    </w:tabs>
                    <w:suppressAutoHyphens/>
                    <w:ind w:firstLine="567"/>
                    <w:jc w:val="both"/>
                  </w:pPr>
                </w:p>
                <w:p w14:paraId="377C96C8">
                  <w:pPr>
                    <w:tabs>
                      <w:tab w:val="left" w:pos="1134"/>
                      <w:tab w:val="left" w:pos="4680"/>
                      <w:tab w:val="left" w:pos="7020"/>
                    </w:tabs>
                    <w:suppressAutoHyphens/>
                    <w:ind w:firstLine="567"/>
                    <w:jc w:val="both"/>
                  </w:pPr>
                </w:p>
                <w:p w14:paraId="2113230A">
                  <w:pPr>
                    <w:tabs>
                      <w:tab w:val="left" w:pos="1134"/>
                      <w:tab w:val="left" w:pos="4680"/>
                      <w:tab w:val="left" w:pos="7020"/>
                    </w:tabs>
                    <w:suppressAutoHyphens/>
                    <w:ind w:firstLine="567"/>
                    <w:jc w:val="both"/>
                  </w:pPr>
                </w:p>
                <w:p w14:paraId="61147575">
                  <w:pPr>
                    <w:tabs>
                      <w:tab w:val="left" w:pos="1134"/>
                      <w:tab w:val="left" w:pos="4680"/>
                      <w:tab w:val="left" w:pos="7020"/>
                    </w:tabs>
                    <w:suppressAutoHyphens/>
                    <w:ind w:firstLine="567"/>
                    <w:jc w:val="both"/>
                  </w:pPr>
                </w:p>
                <w:p w14:paraId="4412A548">
                  <w:pPr>
                    <w:tabs>
                      <w:tab w:val="left" w:pos="1134"/>
                      <w:tab w:val="left" w:pos="4680"/>
                      <w:tab w:val="left" w:pos="7020"/>
                    </w:tabs>
                    <w:suppressAutoHyphens/>
                    <w:ind w:firstLine="567"/>
                    <w:jc w:val="both"/>
                  </w:pPr>
                </w:p>
                <w:p w14:paraId="34E5A852">
                  <w:pPr>
                    <w:tabs>
                      <w:tab w:val="left" w:pos="1134"/>
                      <w:tab w:val="left" w:pos="4680"/>
                      <w:tab w:val="left" w:pos="7020"/>
                    </w:tabs>
                    <w:suppressAutoHyphens/>
                    <w:ind w:firstLine="567"/>
                    <w:jc w:val="both"/>
                  </w:pPr>
                </w:p>
                <w:p w14:paraId="7FE415FC">
                  <w:pPr>
                    <w:tabs>
                      <w:tab w:val="left" w:pos="1134"/>
                      <w:tab w:val="left" w:pos="4680"/>
                      <w:tab w:val="left" w:pos="7020"/>
                    </w:tabs>
                    <w:suppressAutoHyphens/>
                    <w:ind w:firstLine="567"/>
                    <w:jc w:val="both"/>
                  </w:pPr>
                </w:p>
                <w:p w14:paraId="1748C9AF">
                  <w:pPr>
                    <w:tabs>
                      <w:tab w:val="left" w:pos="1134"/>
                      <w:tab w:val="left" w:pos="4680"/>
                      <w:tab w:val="left" w:pos="7020"/>
                    </w:tabs>
                    <w:suppressAutoHyphens/>
                    <w:ind w:firstLine="567"/>
                    <w:jc w:val="both"/>
                  </w:pPr>
                </w:p>
                <w:p w14:paraId="4816341D">
                  <w:pPr>
                    <w:tabs>
                      <w:tab w:val="left" w:pos="1134"/>
                      <w:tab w:val="left" w:pos="4680"/>
                      <w:tab w:val="left" w:pos="7020"/>
                    </w:tabs>
                    <w:suppressAutoHyphens/>
                    <w:ind w:firstLine="567"/>
                    <w:jc w:val="both"/>
                  </w:pPr>
                </w:p>
              </w:tc>
            </w:tr>
          </w:tbl>
          <w:p w14:paraId="020A217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5866B7B">
              <w:tblPrEx>
                <w:tblCellMar>
                  <w:top w:w="0" w:type="dxa"/>
                  <w:left w:w="108" w:type="dxa"/>
                  <w:bottom w:w="0" w:type="dxa"/>
                  <w:right w:w="108" w:type="dxa"/>
                </w:tblCellMar>
              </w:tblPrEx>
              <w:trPr>
                <w:trHeight w:val="357" w:hRule="atLeast"/>
                <w:jc w:val="center"/>
              </w:trPr>
              <w:tc>
                <w:tcPr>
                  <w:tcW w:w="5188" w:type="dxa"/>
                  <w:vAlign w:val="center"/>
                </w:tcPr>
                <w:p w14:paraId="4A0C6CA6">
                  <w:pPr>
                    <w:jc w:val="center"/>
                    <w:rPr>
                      <w:b/>
                    </w:rPr>
                  </w:pPr>
                  <w:r>
                    <w:rPr>
                      <w:b/>
                    </w:rPr>
                    <w:t>Furnizorul/Prestatorul de bunuri/servicii</w:t>
                  </w:r>
                </w:p>
              </w:tc>
              <w:tc>
                <w:tcPr>
                  <w:tcW w:w="4559" w:type="dxa"/>
                  <w:vAlign w:val="center"/>
                </w:tcPr>
                <w:p w14:paraId="6355D907">
                  <w:pPr>
                    <w:jc w:val="center"/>
                    <w:rPr>
                      <w:b/>
                    </w:rPr>
                  </w:pPr>
                  <w:r>
                    <w:rPr>
                      <w:b/>
                    </w:rPr>
                    <w:t>Cumpărătorul/Beneficiarul</w:t>
                  </w:r>
                </w:p>
              </w:tc>
            </w:tr>
            <w:tr w14:paraId="196D6A11">
              <w:tblPrEx>
                <w:tblCellMar>
                  <w:top w:w="0" w:type="dxa"/>
                  <w:left w:w="108" w:type="dxa"/>
                  <w:bottom w:w="0" w:type="dxa"/>
                  <w:right w:w="108" w:type="dxa"/>
                </w:tblCellMar>
              </w:tblPrEx>
              <w:trPr>
                <w:trHeight w:val="357" w:hRule="atLeast"/>
                <w:jc w:val="center"/>
              </w:trPr>
              <w:tc>
                <w:tcPr>
                  <w:tcW w:w="5188" w:type="dxa"/>
                  <w:vAlign w:val="center"/>
                </w:tcPr>
                <w:p w14:paraId="5CF4E38B">
                  <w:pPr>
                    <w:jc w:val="both"/>
                    <w:rPr>
                      <w:b/>
                    </w:rPr>
                  </w:pPr>
                </w:p>
                <w:p w14:paraId="50C3802F">
                  <w:pPr>
                    <w:jc w:val="both"/>
                    <w:rPr>
                      <w:b/>
                    </w:rPr>
                  </w:pPr>
                </w:p>
                <w:p w14:paraId="62F77EDF">
                  <w:pPr>
                    <w:jc w:val="both"/>
                    <w:rPr>
                      <w:b/>
                    </w:rPr>
                  </w:pPr>
                </w:p>
              </w:tc>
              <w:tc>
                <w:tcPr>
                  <w:tcW w:w="4559" w:type="dxa"/>
                  <w:vAlign w:val="center"/>
                </w:tcPr>
                <w:p w14:paraId="4B54F857">
                  <w:pPr>
                    <w:jc w:val="both"/>
                    <w:rPr>
                      <w:b/>
                    </w:rPr>
                  </w:pPr>
                </w:p>
                <w:p w14:paraId="72D3922A">
                  <w:pPr>
                    <w:jc w:val="both"/>
                    <w:rPr>
                      <w:b/>
                    </w:rPr>
                  </w:pPr>
                </w:p>
                <w:p w14:paraId="54559C86">
                  <w:pPr>
                    <w:jc w:val="both"/>
                    <w:rPr>
                      <w:b/>
                    </w:rPr>
                  </w:pPr>
                  <w:r>
                    <w:rPr>
                      <w:b/>
                    </w:rPr>
                    <w:t xml:space="preserve">  </w:t>
                  </w:r>
                </w:p>
              </w:tc>
            </w:tr>
          </w:tbl>
          <w:p w14:paraId="17AD2C2F">
            <w:pPr>
              <w:jc w:val="both"/>
            </w:pPr>
          </w:p>
          <w:p w14:paraId="74A6C4D4">
            <w:pPr>
              <w:ind w:firstLine="567"/>
              <w:jc w:val="both"/>
            </w:pPr>
          </w:p>
          <w:p w14:paraId="2CAB8C8C">
            <w:pPr>
              <w:tabs>
                <w:tab w:val="left" w:pos="2295"/>
              </w:tabs>
              <w:jc w:val="both"/>
            </w:pPr>
          </w:p>
          <w:p w14:paraId="56EA7FD3">
            <w:pPr>
              <w:ind w:firstLine="567"/>
              <w:jc w:val="both"/>
            </w:pPr>
          </w:p>
          <w:p w14:paraId="712C3A7D">
            <w:pPr>
              <w:ind w:firstLine="567"/>
              <w:jc w:val="both"/>
            </w:pPr>
          </w:p>
          <w:p w14:paraId="7C273B5D">
            <w:pPr>
              <w:ind w:firstLine="567"/>
              <w:jc w:val="both"/>
            </w:pPr>
          </w:p>
          <w:p w14:paraId="088795DB">
            <w:pPr>
              <w:ind w:firstLine="567"/>
              <w:jc w:val="both"/>
            </w:pPr>
          </w:p>
          <w:p w14:paraId="3D3E8EA0">
            <w:pPr>
              <w:ind w:firstLine="567"/>
              <w:jc w:val="both"/>
            </w:pPr>
          </w:p>
          <w:p w14:paraId="304ABA3F">
            <w:pPr>
              <w:ind w:firstLine="567"/>
              <w:jc w:val="both"/>
            </w:pPr>
          </w:p>
          <w:p w14:paraId="69EE31FB">
            <w:pPr>
              <w:ind w:firstLine="567"/>
              <w:jc w:val="both"/>
            </w:pPr>
          </w:p>
          <w:p w14:paraId="638879F1">
            <w:pPr>
              <w:ind w:firstLine="567"/>
              <w:jc w:val="both"/>
            </w:pPr>
          </w:p>
          <w:p w14:paraId="702BDF22">
            <w:pPr>
              <w:ind w:firstLine="567"/>
              <w:jc w:val="both"/>
            </w:pPr>
          </w:p>
          <w:p w14:paraId="2C819D5E">
            <w:pPr>
              <w:ind w:firstLine="567"/>
              <w:jc w:val="both"/>
            </w:pPr>
          </w:p>
          <w:p w14:paraId="4FCC96C4">
            <w:pPr>
              <w:ind w:firstLine="567"/>
              <w:jc w:val="both"/>
            </w:pPr>
          </w:p>
          <w:p w14:paraId="2F0F83B2">
            <w:pPr>
              <w:ind w:firstLine="567"/>
              <w:jc w:val="both"/>
            </w:pPr>
          </w:p>
          <w:p w14:paraId="4636BB8E">
            <w:pPr>
              <w:ind w:firstLine="567"/>
              <w:jc w:val="both"/>
            </w:pPr>
          </w:p>
          <w:p w14:paraId="7C95B447">
            <w:pPr>
              <w:ind w:firstLine="567"/>
              <w:jc w:val="both"/>
            </w:pPr>
          </w:p>
          <w:p w14:paraId="5EFEE2B8">
            <w:pPr>
              <w:ind w:firstLine="567"/>
              <w:jc w:val="both"/>
            </w:pPr>
          </w:p>
          <w:p w14:paraId="0385B26E">
            <w:pPr>
              <w:jc w:val="right"/>
            </w:pPr>
            <w:r>
              <w:t>Anexa nr. 2</w:t>
            </w:r>
          </w:p>
          <w:p w14:paraId="7ACBA996">
            <w:pPr>
              <w:jc w:val="right"/>
              <w:rPr>
                <w:lang w:val="it-IT"/>
              </w:rPr>
            </w:pPr>
            <w:r>
              <w:rPr>
                <w:lang w:val="it-IT"/>
              </w:rPr>
              <w:t>la contractul nr.__________</w:t>
            </w:r>
          </w:p>
          <w:p w14:paraId="202BA9DA">
            <w:pPr>
              <w:jc w:val="right"/>
              <w:rPr>
                <w:lang w:val="it-IT"/>
              </w:rPr>
            </w:pPr>
            <w:r>
              <w:rPr>
                <w:lang w:val="it-IT"/>
              </w:rPr>
              <w:t>din “____” ________ 20___</w:t>
            </w:r>
          </w:p>
          <w:p w14:paraId="530E4CE1">
            <w:pPr>
              <w:keepNext/>
              <w:keepLines/>
              <w:spacing w:before="200"/>
              <w:ind w:firstLine="567"/>
              <w:jc w:val="both"/>
              <w:outlineLvl w:val="2"/>
              <w:rPr>
                <w:lang w:val="it-IT"/>
              </w:rPr>
            </w:pPr>
          </w:p>
          <w:p w14:paraId="7DA75256">
            <w:pPr>
              <w:ind w:firstLine="567"/>
              <w:jc w:val="center"/>
              <w:rPr>
                <w:lang w:val="it-IT"/>
              </w:rPr>
            </w:pPr>
            <w:r>
              <w:rPr>
                <w:lang w:val="it-IT"/>
              </w:rPr>
              <w:t>SPECIFICAŢII DE PREŢ</w:t>
            </w:r>
            <w:r>
              <w:t xml:space="preserve"> - </w:t>
            </w:r>
            <w:r>
              <w:rPr>
                <w:lang w:val="it-IT"/>
              </w:rPr>
              <w:t>conform datelor din anexa nr. 23</w:t>
            </w:r>
          </w:p>
          <w:p w14:paraId="6E0515CC">
            <w:pPr>
              <w:keepNext/>
              <w:keepLines/>
              <w:spacing w:before="200"/>
              <w:ind w:firstLine="567"/>
              <w:jc w:val="both"/>
              <w:outlineLvl w:val="2"/>
              <w:rPr>
                <w:lang w:val="it-IT"/>
              </w:rPr>
            </w:pPr>
          </w:p>
          <w:p w14:paraId="025AE388">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58A4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B058BEB">
                  <w:pPr>
                    <w:tabs>
                      <w:tab w:val="left" w:pos="1134"/>
                      <w:tab w:val="left" w:pos="4680"/>
                      <w:tab w:val="left" w:pos="7020"/>
                    </w:tabs>
                    <w:suppressAutoHyphens/>
                    <w:jc w:val="both"/>
                  </w:pPr>
                </w:p>
                <w:p w14:paraId="5A9628A6">
                  <w:pPr>
                    <w:tabs>
                      <w:tab w:val="left" w:pos="1134"/>
                      <w:tab w:val="left" w:pos="4680"/>
                      <w:tab w:val="left" w:pos="7020"/>
                    </w:tabs>
                    <w:suppressAutoHyphens/>
                    <w:jc w:val="both"/>
                  </w:pPr>
                </w:p>
                <w:p w14:paraId="3B112ABE">
                  <w:pPr>
                    <w:tabs>
                      <w:tab w:val="left" w:pos="1134"/>
                      <w:tab w:val="left" w:pos="4680"/>
                      <w:tab w:val="left" w:pos="7020"/>
                    </w:tabs>
                    <w:suppressAutoHyphens/>
                    <w:jc w:val="both"/>
                  </w:pPr>
                </w:p>
                <w:p w14:paraId="6230A980">
                  <w:pPr>
                    <w:tabs>
                      <w:tab w:val="left" w:pos="1134"/>
                      <w:tab w:val="left" w:pos="4680"/>
                      <w:tab w:val="left" w:pos="7020"/>
                    </w:tabs>
                    <w:suppressAutoHyphens/>
                    <w:jc w:val="both"/>
                  </w:pPr>
                </w:p>
                <w:p w14:paraId="20EE8F88">
                  <w:pPr>
                    <w:tabs>
                      <w:tab w:val="left" w:pos="1134"/>
                      <w:tab w:val="left" w:pos="4680"/>
                      <w:tab w:val="left" w:pos="7020"/>
                    </w:tabs>
                    <w:suppressAutoHyphens/>
                    <w:jc w:val="both"/>
                  </w:pPr>
                </w:p>
                <w:p w14:paraId="4B09C2FA">
                  <w:pPr>
                    <w:tabs>
                      <w:tab w:val="left" w:pos="1134"/>
                      <w:tab w:val="left" w:pos="4680"/>
                      <w:tab w:val="left" w:pos="7020"/>
                    </w:tabs>
                    <w:suppressAutoHyphens/>
                    <w:jc w:val="both"/>
                  </w:pPr>
                </w:p>
                <w:p w14:paraId="44BD9773">
                  <w:pPr>
                    <w:tabs>
                      <w:tab w:val="left" w:pos="1134"/>
                      <w:tab w:val="left" w:pos="4680"/>
                      <w:tab w:val="left" w:pos="7020"/>
                    </w:tabs>
                    <w:suppressAutoHyphens/>
                    <w:jc w:val="both"/>
                  </w:pPr>
                </w:p>
                <w:p w14:paraId="57041946">
                  <w:pPr>
                    <w:tabs>
                      <w:tab w:val="left" w:pos="1134"/>
                      <w:tab w:val="left" w:pos="4680"/>
                      <w:tab w:val="left" w:pos="7020"/>
                    </w:tabs>
                    <w:suppressAutoHyphens/>
                    <w:jc w:val="both"/>
                  </w:pPr>
                </w:p>
                <w:p w14:paraId="0B7D2264">
                  <w:pPr>
                    <w:tabs>
                      <w:tab w:val="left" w:pos="1134"/>
                      <w:tab w:val="left" w:pos="4680"/>
                      <w:tab w:val="left" w:pos="7020"/>
                    </w:tabs>
                    <w:suppressAutoHyphens/>
                    <w:jc w:val="both"/>
                  </w:pPr>
                </w:p>
                <w:p w14:paraId="5146476A">
                  <w:pPr>
                    <w:tabs>
                      <w:tab w:val="left" w:pos="1134"/>
                      <w:tab w:val="left" w:pos="4680"/>
                      <w:tab w:val="left" w:pos="7020"/>
                    </w:tabs>
                    <w:suppressAutoHyphens/>
                    <w:jc w:val="both"/>
                  </w:pPr>
                </w:p>
                <w:p w14:paraId="4D155692">
                  <w:pPr>
                    <w:tabs>
                      <w:tab w:val="left" w:pos="1134"/>
                      <w:tab w:val="left" w:pos="4680"/>
                      <w:tab w:val="left" w:pos="7020"/>
                    </w:tabs>
                    <w:suppressAutoHyphens/>
                    <w:jc w:val="both"/>
                  </w:pPr>
                </w:p>
                <w:p w14:paraId="15283DC5">
                  <w:pPr>
                    <w:tabs>
                      <w:tab w:val="left" w:pos="1134"/>
                      <w:tab w:val="left" w:pos="4680"/>
                      <w:tab w:val="left" w:pos="7020"/>
                    </w:tabs>
                    <w:suppressAutoHyphens/>
                    <w:jc w:val="both"/>
                  </w:pPr>
                </w:p>
                <w:p w14:paraId="4DEF8BA6">
                  <w:pPr>
                    <w:tabs>
                      <w:tab w:val="left" w:pos="1134"/>
                      <w:tab w:val="left" w:pos="4680"/>
                      <w:tab w:val="left" w:pos="7020"/>
                    </w:tabs>
                    <w:suppressAutoHyphens/>
                    <w:jc w:val="both"/>
                  </w:pPr>
                </w:p>
                <w:p w14:paraId="756F36A4">
                  <w:pPr>
                    <w:tabs>
                      <w:tab w:val="left" w:pos="1134"/>
                      <w:tab w:val="left" w:pos="4680"/>
                      <w:tab w:val="left" w:pos="7020"/>
                    </w:tabs>
                    <w:suppressAutoHyphens/>
                    <w:jc w:val="both"/>
                  </w:pPr>
                </w:p>
                <w:p w14:paraId="7804EAFC">
                  <w:pPr>
                    <w:tabs>
                      <w:tab w:val="left" w:pos="1134"/>
                      <w:tab w:val="left" w:pos="4680"/>
                      <w:tab w:val="left" w:pos="7020"/>
                    </w:tabs>
                    <w:suppressAutoHyphens/>
                    <w:jc w:val="both"/>
                  </w:pPr>
                </w:p>
                <w:p w14:paraId="1A8C272E">
                  <w:pPr>
                    <w:tabs>
                      <w:tab w:val="left" w:pos="1134"/>
                      <w:tab w:val="left" w:pos="4680"/>
                      <w:tab w:val="left" w:pos="7020"/>
                    </w:tabs>
                    <w:suppressAutoHyphens/>
                    <w:jc w:val="both"/>
                  </w:pPr>
                </w:p>
                <w:p w14:paraId="1912482E">
                  <w:pPr>
                    <w:tabs>
                      <w:tab w:val="left" w:pos="1134"/>
                      <w:tab w:val="left" w:pos="4680"/>
                      <w:tab w:val="left" w:pos="7020"/>
                    </w:tabs>
                    <w:suppressAutoHyphens/>
                    <w:jc w:val="both"/>
                  </w:pPr>
                </w:p>
                <w:p w14:paraId="6A44CAC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F2E4975">
                  <w:pPr>
                    <w:tabs>
                      <w:tab w:val="left" w:pos="1134"/>
                      <w:tab w:val="left" w:pos="4680"/>
                      <w:tab w:val="left" w:pos="7020"/>
                    </w:tabs>
                    <w:suppressAutoHyphens/>
                    <w:ind w:firstLine="567"/>
                    <w:jc w:val="both"/>
                  </w:pPr>
                </w:p>
                <w:p w14:paraId="56914DB8">
                  <w:pPr>
                    <w:tabs>
                      <w:tab w:val="left" w:pos="1134"/>
                      <w:tab w:val="left" w:pos="4680"/>
                      <w:tab w:val="left" w:pos="7020"/>
                    </w:tabs>
                    <w:suppressAutoHyphens/>
                    <w:ind w:firstLine="567"/>
                    <w:jc w:val="both"/>
                  </w:pPr>
                </w:p>
                <w:p w14:paraId="058496C0">
                  <w:pPr>
                    <w:tabs>
                      <w:tab w:val="left" w:pos="1134"/>
                      <w:tab w:val="left" w:pos="4680"/>
                      <w:tab w:val="left" w:pos="7020"/>
                    </w:tabs>
                    <w:suppressAutoHyphens/>
                    <w:ind w:firstLine="567"/>
                    <w:jc w:val="both"/>
                  </w:pPr>
                </w:p>
                <w:p w14:paraId="47135064">
                  <w:pPr>
                    <w:tabs>
                      <w:tab w:val="left" w:pos="1134"/>
                      <w:tab w:val="left" w:pos="4680"/>
                      <w:tab w:val="left" w:pos="7020"/>
                    </w:tabs>
                    <w:suppressAutoHyphens/>
                    <w:ind w:firstLine="567"/>
                    <w:jc w:val="both"/>
                  </w:pPr>
                </w:p>
                <w:p w14:paraId="5C0B3700">
                  <w:pPr>
                    <w:tabs>
                      <w:tab w:val="left" w:pos="1134"/>
                      <w:tab w:val="left" w:pos="4680"/>
                      <w:tab w:val="left" w:pos="7020"/>
                    </w:tabs>
                    <w:suppressAutoHyphens/>
                    <w:ind w:firstLine="567"/>
                    <w:jc w:val="both"/>
                  </w:pPr>
                </w:p>
                <w:p w14:paraId="161B71F6">
                  <w:pPr>
                    <w:tabs>
                      <w:tab w:val="left" w:pos="1134"/>
                      <w:tab w:val="left" w:pos="4680"/>
                      <w:tab w:val="left" w:pos="7020"/>
                    </w:tabs>
                    <w:suppressAutoHyphens/>
                    <w:ind w:firstLine="567"/>
                    <w:jc w:val="both"/>
                  </w:pPr>
                </w:p>
                <w:p w14:paraId="14D1CFE1">
                  <w:pPr>
                    <w:tabs>
                      <w:tab w:val="left" w:pos="1134"/>
                      <w:tab w:val="left" w:pos="4680"/>
                      <w:tab w:val="left" w:pos="7020"/>
                    </w:tabs>
                    <w:suppressAutoHyphens/>
                    <w:ind w:firstLine="567"/>
                    <w:jc w:val="both"/>
                  </w:pPr>
                </w:p>
                <w:p w14:paraId="30ED952D">
                  <w:pPr>
                    <w:tabs>
                      <w:tab w:val="left" w:pos="1134"/>
                      <w:tab w:val="left" w:pos="4680"/>
                      <w:tab w:val="left" w:pos="7020"/>
                    </w:tabs>
                    <w:suppressAutoHyphens/>
                    <w:ind w:firstLine="567"/>
                    <w:jc w:val="both"/>
                  </w:pPr>
                </w:p>
                <w:p w14:paraId="0B919091">
                  <w:pPr>
                    <w:tabs>
                      <w:tab w:val="left" w:pos="1134"/>
                      <w:tab w:val="left" w:pos="4680"/>
                      <w:tab w:val="left" w:pos="7020"/>
                    </w:tabs>
                    <w:suppressAutoHyphens/>
                    <w:ind w:firstLine="567"/>
                    <w:jc w:val="both"/>
                  </w:pPr>
                </w:p>
                <w:p w14:paraId="0B4E3AC7">
                  <w:pPr>
                    <w:tabs>
                      <w:tab w:val="left" w:pos="1134"/>
                      <w:tab w:val="left" w:pos="4680"/>
                      <w:tab w:val="left" w:pos="7020"/>
                    </w:tabs>
                    <w:suppressAutoHyphens/>
                    <w:ind w:firstLine="567"/>
                    <w:jc w:val="both"/>
                  </w:pPr>
                </w:p>
                <w:p w14:paraId="67371DFC">
                  <w:pPr>
                    <w:tabs>
                      <w:tab w:val="left" w:pos="1134"/>
                      <w:tab w:val="left" w:pos="4680"/>
                      <w:tab w:val="left" w:pos="7020"/>
                    </w:tabs>
                    <w:suppressAutoHyphens/>
                    <w:ind w:firstLine="567"/>
                    <w:jc w:val="both"/>
                  </w:pPr>
                </w:p>
              </w:tc>
            </w:tr>
          </w:tbl>
          <w:p w14:paraId="3C4CAB94">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E19FC1C">
              <w:tblPrEx>
                <w:tblCellMar>
                  <w:top w:w="0" w:type="dxa"/>
                  <w:left w:w="108" w:type="dxa"/>
                  <w:bottom w:w="0" w:type="dxa"/>
                  <w:right w:w="108" w:type="dxa"/>
                </w:tblCellMar>
              </w:tblPrEx>
              <w:trPr>
                <w:trHeight w:val="357" w:hRule="atLeast"/>
                <w:jc w:val="center"/>
              </w:trPr>
              <w:tc>
                <w:tcPr>
                  <w:tcW w:w="5188" w:type="dxa"/>
                  <w:vAlign w:val="center"/>
                </w:tcPr>
                <w:p w14:paraId="13C5C1B2">
                  <w:pPr>
                    <w:jc w:val="center"/>
                    <w:rPr>
                      <w:b/>
                    </w:rPr>
                  </w:pPr>
                  <w:r>
                    <w:rPr>
                      <w:b/>
                    </w:rPr>
                    <w:t>Furnizorul/Prestatorul de bunuri/servicii</w:t>
                  </w:r>
                </w:p>
              </w:tc>
              <w:tc>
                <w:tcPr>
                  <w:tcW w:w="4559" w:type="dxa"/>
                  <w:vAlign w:val="center"/>
                </w:tcPr>
                <w:p w14:paraId="36D5E5AA">
                  <w:pPr>
                    <w:jc w:val="center"/>
                    <w:rPr>
                      <w:b/>
                    </w:rPr>
                  </w:pPr>
                  <w:r>
                    <w:rPr>
                      <w:b/>
                    </w:rPr>
                    <w:t>Cumpărătorul/Beneficiarul</w:t>
                  </w:r>
                </w:p>
              </w:tc>
            </w:tr>
            <w:tr w14:paraId="0EEC107E">
              <w:tblPrEx>
                <w:tblCellMar>
                  <w:top w:w="0" w:type="dxa"/>
                  <w:left w:w="108" w:type="dxa"/>
                  <w:bottom w:w="0" w:type="dxa"/>
                  <w:right w:w="108" w:type="dxa"/>
                </w:tblCellMar>
              </w:tblPrEx>
              <w:trPr>
                <w:trHeight w:val="357" w:hRule="atLeast"/>
                <w:jc w:val="center"/>
              </w:trPr>
              <w:tc>
                <w:tcPr>
                  <w:tcW w:w="5188" w:type="dxa"/>
                  <w:vAlign w:val="center"/>
                </w:tcPr>
                <w:p w14:paraId="40429617">
                  <w:pPr>
                    <w:jc w:val="both"/>
                    <w:rPr>
                      <w:b/>
                    </w:rPr>
                  </w:pPr>
                </w:p>
                <w:p w14:paraId="04AF7D9E">
                  <w:pPr>
                    <w:jc w:val="both"/>
                    <w:rPr>
                      <w:b/>
                    </w:rPr>
                  </w:pPr>
                </w:p>
                <w:p w14:paraId="537043DD">
                  <w:pPr>
                    <w:jc w:val="both"/>
                    <w:rPr>
                      <w:b/>
                    </w:rPr>
                  </w:pPr>
                </w:p>
              </w:tc>
              <w:tc>
                <w:tcPr>
                  <w:tcW w:w="4559" w:type="dxa"/>
                  <w:vAlign w:val="center"/>
                </w:tcPr>
                <w:p w14:paraId="0F6E43C8">
                  <w:pPr>
                    <w:jc w:val="both"/>
                    <w:rPr>
                      <w:b/>
                    </w:rPr>
                  </w:pPr>
                </w:p>
                <w:p w14:paraId="10EB28EC">
                  <w:pPr>
                    <w:jc w:val="both"/>
                    <w:rPr>
                      <w:b/>
                    </w:rPr>
                  </w:pPr>
                </w:p>
                <w:p w14:paraId="56AA17E9">
                  <w:pPr>
                    <w:jc w:val="both"/>
                    <w:rPr>
                      <w:b/>
                    </w:rPr>
                  </w:pPr>
                </w:p>
              </w:tc>
            </w:tr>
          </w:tbl>
          <w:p w14:paraId="1EBC28C0">
            <w:pPr>
              <w:jc w:val="both"/>
            </w:pPr>
          </w:p>
          <w:p w14:paraId="7C8D93D7">
            <w:pPr>
              <w:tabs>
                <w:tab w:val="left" w:pos="2295"/>
              </w:tabs>
              <w:jc w:val="both"/>
            </w:pPr>
          </w:p>
          <w:p w14:paraId="1227EA9C">
            <w:pPr>
              <w:autoSpaceDE w:val="0"/>
              <w:autoSpaceDN w:val="0"/>
              <w:adjustRightInd w:val="0"/>
              <w:ind w:right="23"/>
              <w:jc w:val="center"/>
            </w:pPr>
          </w:p>
          <w:p w14:paraId="151D6995">
            <w:pPr>
              <w:autoSpaceDE w:val="0"/>
              <w:autoSpaceDN w:val="0"/>
              <w:adjustRightInd w:val="0"/>
              <w:ind w:right="23"/>
              <w:jc w:val="center"/>
              <w:rPr>
                <w:color w:val="000000"/>
                <w:w w:val="90"/>
              </w:rPr>
            </w:pPr>
          </w:p>
          <w:p w14:paraId="7BAB5D35">
            <w:pPr>
              <w:autoSpaceDE w:val="0"/>
              <w:autoSpaceDN w:val="0"/>
              <w:adjustRightInd w:val="0"/>
              <w:ind w:right="23"/>
              <w:jc w:val="center"/>
              <w:rPr>
                <w:color w:val="000000"/>
                <w:w w:val="90"/>
              </w:rPr>
            </w:pPr>
          </w:p>
          <w:p w14:paraId="6EB43130">
            <w:pPr>
              <w:autoSpaceDE w:val="0"/>
              <w:autoSpaceDN w:val="0"/>
              <w:adjustRightInd w:val="0"/>
              <w:ind w:right="23"/>
              <w:jc w:val="center"/>
              <w:rPr>
                <w:color w:val="000000"/>
                <w:w w:val="90"/>
              </w:rPr>
            </w:pPr>
          </w:p>
          <w:p w14:paraId="7896D384">
            <w:pPr>
              <w:jc w:val="right"/>
              <w:rPr>
                <w:lang w:val="it-IT"/>
              </w:rPr>
            </w:pPr>
          </w:p>
          <w:p w14:paraId="108529C0">
            <w:pPr>
              <w:jc w:val="right"/>
              <w:rPr>
                <w:lang w:val="it-IT"/>
              </w:rPr>
            </w:pPr>
          </w:p>
          <w:p w14:paraId="7E10AFDF">
            <w:pPr>
              <w:jc w:val="right"/>
              <w:rPr>
                <w:lang w:val="it-IT"/>
              </w:rPr>
            </w:pPr>
          </w:p>
          <w:p w14:paraId="01F13B67">
            <w:pPr>
              <w:jc w:val="right"/>
              <w:rPr>
                <w:lang w:val="it-IT"/>
              </w:rPr>
            </w:pPr>
          </w:p>
          <w:p w14:paraId="6BC30776">
            <w:pPr>
              <w:jc w:val="right"/>
              <w:rPr>
                <w:lang w:val="it-IT"/>
              </w:rPr>
            </w:pPr>
          </w:p>
          <w:p w14:paraId="2ED86657">
            <w:pPr>
              <w:jc w:val="right"/>
              <w:rPr>
                <w:lang w:val="it-IT"/>
              </w:rPr>
            </w:pPr>
          </w:p>
          <w:p w14:paraId="1FC16ACD">
            <w:pPr>
              <w:jc w:val="both"/>
              <w:rPr>
                <w:lang w:val="it-IT"/>
              </w:rPr>
            </w:pPr>
          </w:p>
          <w:p w14:paraId="10E73BA6">
            <w:pPr>
              <w:jc w:val="right"/>
              <w:rPr>
                <w:lang w:val="it-IT"/>
              </w:rPr>
            </w:pPr>
          </w:p>
          <w:p w14:paraId="46468772">
            <w:pPr>
              <w:jc w:val="right"/>
              <w:rPr>
                <w:lang w:val="it-IT"/>
              </w:rPr>
            </w:pPr>
          </w:p>
          <w:p w14:paraId="7148736F">
            <w:pPr>
              <w:jc w:val="right"/>
              <w:rPr>
                <w:sz w:val="22"/>
                <w:szCs w:val="22"/>
                <w:lang w:val="it-IT"/>
              </w:rPr>
            </w:pPr>
            <w:r>
              <w:rPr>
                <w:lang w:val="it-IT"/>
              </w:rPr>
              <w:t>Anexa nr. 25</w:t>
            </w:r>
          </w:p>
          <w:p w14:paraId="07A256EE">
            <w:pPr>
              <w:jc w:val="right"/>
              <w:rPr>
                <w:lang w:val="it-IT"/>
              </w:rPr>
            </w:pPr>
            <w:r>
              <w:rPr>
                <w:lang w:val="it-IT"/>
              </w:rPr>
              <w:t>la Documentația standard nr._____</w:t>
            </w:r>
          </w:p>
          <w:p w14:paraId="03162305">
            <w:pPr>
              <w:jc w:val="right"/>
              <w:rPr>
                <w:lang w:val="it-IT"/>
              </w:rPr>
            </w:pPr>
            <w:r>
              <w:rPr>
                <w:lang w:val="it-IT"/>
              </w:rPr>
              <w:t>din “____” ________ 20___</w:t>
            </w:r>
          </w:p>
          <w:p w14:paraId="1CEB3F0E">
            <w:pPr>
              <w:autoSpaceDE w:val="0"/>
              <w:autoSpaceDN w:val="0"/>
              <w:adjustRightInd w:val="0"/>
              <w:ind w:right="23"/>
              <w:jc w:val="center"/>
              <w:rPr>
                <w:color w:val="000000"/>
                <w:w w:val="90"/>
              </w:rPr>
            </w:pPr>
          </w:p>
          <w:p w14:paraId="1004E349">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08C9A213">
              <w:tblPrEx>
                <w:tblCellMar>
                  <w:top w:w="0" w:type="dxa"/>
                  <w:left w:w="108" w:type="dxa"/>
                  <w:bottom w:w="0" w:type="dxa"/>
                  <w:right w:w="108" w:type="dxa"/>
                </w:tblCellMar>
              </w:tblPrEx>
              <w:tc>
                <w:tcPr>
                  <w:tcW w:w="9747" w:type="dxa"/>
                  <w:gridSpan w:val="2"/>
                </w:tcPr>
                <w:p w14:paraId="738A771E">
                  <w:pPr>
                    <w:jc w:val="center"/>
                    <w:rPr>
                      <w:b/>
                      <w:bCs/>
                    </w:rPr>
                  </w:pPr>
                  <w:bookmarkStart w:id="114" w:name="_Hlk77771456"/>
                  <w:r>
                    <w:rPr>
                      <w:b/>
                      <w:bCs/>
                      <w:caps/>
                    </w:rPr>
                    <w:t>ACORD ADIȚIONAL</w:t>
                  </w:r>
                  <w:r>
                    <w:rPr>
                      <w:b/>
                      <w:bCs/>
                    </w:rPr>
                    <w:t xml:space="preserve"> </w:t>
                  </w:r>
                  <w:bookmarkEnd w:id="114"/>
                  <w:r>
                    <w:rPr>
                      <w:b/>
                      <w:bCs/>
                    </w:rPr>
                    <w:t>Nr.______</w:t>
                  </w:r>
                </w:p>
                <w:p w14:paraId="4CF47417">
                  <w:pPr>
                    <w:jc w:val="center"/>
                  </w:pPr>
                </w:p>
                <w:p w14:paraId="368BA95C">
                  <w:pPr>
                    <w:jc w:val="center"/>
                  </w:pPr>
                  <w:r>
                    <w:t>la contractul Nr.</w:t>
                  </w:r>
                  <w:r>
                    <w:rPr>
                      <w:rFonts w:eastAsia="Calibri"/>
                    </w:rPr>
                    <w:t>________</w:t>
                  </w:r>
                  <w:r>
                    <w:t>din ”__„_________ 20___</w:t>
                  </w:r>
                </w:p>
                <w:p w14:paraId="4DA3C44D"/>
                <w:p w14:paraId="21E22F67"/>
              </w:tc>
            </w:tr>
            <w:tr w14:paraId="687D4C1A">
              <w:tblPrEx>
                <w:tblCellMar>
                  <w:top w:w="0" w:type="dxa"/>
                  <w:left w:w="108" w:type="dxa"/>
                  <w:bottom w:w="0" w:type="dxa"/>
                  <w:right w:w="108" w:type="dxa"/>
                </w:tblCellMar>
              </w:tblPrEx>
              <w:tc>
                <w:tcPr>
                  <w:tcW w:w="9747" w:type="dxa"/>
                  <w:gridSpan w:val="2"/>
                </w:tcPr>
                <w:p w14:paraId="65DCE6C4">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4C7E4F3">
                  <w:pPr>
                    <w:pStyle w:val="15"/>
                    <w:ind w:firstLine="0"/>
                    <w:rPr>
                      <w:sz w:val="24"/>
                      <w:szCs w:val="24"/>
                    </w:rPr>
                  </w:pPr>
                </w:p>
                <w:p w14:paraId="58084334">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7A4D9548">
                  <w:pPr>
                    <w:pStyle w:val="15"/>
                    <w:ind w:firstLine="0"/>
                    <w:rPr>
                      <w:sz w:val="24"/>
                      <w:szCs w:val="24"/>
                    </w:rPr>
                  </w:pPr>
                </w:p>
                <w:p w14:paraId="2AD8DC4A">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55477B7">
                  <w:pPr>
                    <w:pStyle w:val="28"/>
                    <w:tabs>
                      <w:tab w:val="right" w:pos="10205"/>
                    </w:tabs>
                    <w:ind w:firstLine="0"/>
                    <w:jc w:val="left"/>
                    <w:rPr>
                      <w:lang w:val="ro-RO"/>
                    </w:rPr>
                  </w:pPr>
                </w:p>
                <w:p w14:paraId="7738A82D">
                  <w:pPr>
                    <w:pStyle w:val="15"/>
                    <w:ind w:right="-1" w:firstLine="0"/>
                    <w:rPr>
                      <w:sz w:val="24"/>
                      <w:szCs w:val="24"/>
                    </w:rPr>
                  </w:pPr>
                  <w:r>
                    <w:rPr>
                      <w:sz w:val="24"/>
                      <w:szCs w:val="24"/>
                    </w:rPr>
                    <w:t>Prin prezentul acord, în Contract se aplică următoarele modificări:</w:t>
                  </w:r>
                </w:p>
                <w:p w14:paraId="23F692BC">
                  <w:pPr>
                    <w:pStyle w:val="3"/>
                    <w:ind w:left="743"/>
                    <w:rPr>
                      <w:lang w:val="ro-RO"/>
                    </w:rPr>
                  </w:pPr>
                  <w:r>
                    <w:rPr>
                      <w:lang w:val="ro-RO"/>
                    </w:rPr>
                    <w:t>_________________________________________________________________________</w:t>
                  </w:r>
                </w:p>
                <w:p w14:paraId="341374CB">
                  <w:pPr>
                    <w:tabs>
                      <w:tab w:val="right" w:pos="10205"/>
                    </w:tabs>
                    <w:ind w:left="1134" w:right="-1"/>
                  </w:pPr>
                </w:p>
                <w:p w14:paraId="3FE3DA05">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4BE3FE0">
                  <w:pPr>
                    <w:pStyle w:val="4"/>
                    <w:rPr>
                      <w:rFonts w:ascii="Times New Roman" w:hAnsi="Times New Roman" w:cs="Times New Roman"/>
                      <w:b w:val="0"/>
                      <w:bCs w:val="0"/>
                      <w:szCs w:val="24"/>
                    </w:rPr>
                  </w:pPr>
                </w:p>
                <w:p w14:paraId="59FB1F6F"/>
                <w:p w14:paraId="2522C2FC"/>
                <w:p w14:paraId="30EB784E"/>
                <w:p w14:paraId="4ABFE556"/>
                <w:p w14:paraId="0E1F6CB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F36EA53">
                    <w:tblPrEx>
                      <w:tblCellMar>
                        <w:top w:w="0" w:type="dxa"/>
                        <w:left w:w="108" w:type="dxa"/>
                        <w:bottom w:w="0" w:type="dxa"/>
                        <w:right w:w="108" w:type="dxa"/>
                      </w:tblCellMar>
                    </w:tblPrEx>
                    <w:trPr>
                      <w:trHeight w:val="357" w:hRule="atLeast"/>
                      <w:jc w:val="center"/>
                    </w:trPr>
                    <w:tc>
                      <w:tcPr>
                        <w:tcW w:w="5188" w:type="dxa"/>
                        <w:vAlign w:val="center"/>
                      </w:tcPr>
                      <w:p w14:paraId="7ACAE625">
                        <w:pPr>
                          <w:jc w:val="center"/>
                          <w:rPr>
                            <w:b/>
                          </w:rPr>
                        </w:pPr>
                        <w:r>
                          <w:rPr>
                            <w:b/>
                          </w:rPr>
                          <w:t>Furnizorul/Prestatorul de bunuri/servicii</w:t>
                        </w:r>
                      </w:p>
                    </w:tc>
                    <w:tc>
                      <w:tcPr>
                        <w:tcW w:w="4559" w:type="dxa"/>
                        <w:vAlign w:val="center"/>
                      </w:tcPr>
                      <w:p w14:paraId="7CE1063F">
                        <w:pPr>
                          <w:jc w:val="center"/>
                          <w:rPr>
                            <w:b/>
                          </w:rPr>
                        </w:pPr>
                        <w:r>
                          <w:rPr>
                            <w:b/>
                          </w:rPr>
                          <w:t>Cumpărătorul/Beneficiarul</w:t>
                        </w:r>
                      </w:p>
                    </w:tc>
                  </w:tr>
                  <w:tr w14:paraId="5F0404B5">
                    <w:tblPrEx>
                      <w:tblCellMar>
                        <w:top w:w="0" w:type="dxa"/>
                        <w:left w:w="108" w:type="dxa"/>
                        <w:bottom w:w="0" w:type="dxa"/>
                        <w:right w:w="108" w:type="dxa"/>
                      </w:tblCellMar>
                    </w:tblPrEx>
                    <w:trPr>
                      <w:trHeight w:val="357" w:hRule="atLeast"/>
                      <w:jc w:val="center"/>
                    </w:trPr>
                    <w:tc>
                      <w:tcPr>
                        <w:tcW w:w="5188" w:type="dxa"/>
                        <w:vAlign w:val="center"/>
                      </w:tcPr>
                      <w:p w14:paraId="01543BCB">
                        <w:pPr>
                          <w:jc w:val="both"/>
                          <w:rPr>
                            <w:b/>
                          </w:rPr>
                        </w:pPr>
                      </w:p>
                      <w:p w14:paraId="3CE6F74F">
                        <w:pPr>
                          <w:jc w:val="both"/>
                          <w:rPr>
                            <w:b/>
                          </w:rPr>
                        </w:pPr>
                      </w:p>
                      <w:p w14:paraId="02BBBDBD">
                        <w:pPr>
                          <w:jc w:val="both"/>
                          <w:rPr>
                            <w:b/>
                          </w:rPr>
                        </w:pPr>
                        <w:r>
                          <w:rPr>
                            <w:b/>
                          </w:rPr>
                          <w:t xml:space="preserve">    </w:t>
                        </w:r>
                      </w:p>
                    </w:tc>
                    <w:tc>
                      <w:tcPr>
                        <w:tcW w:w="4559" w:type="dxa"/>
                        <w:vAlign w:val="center"/>
                      </w:tcPr>
                      <w:p w14:paraId="295E688A">
                        <w:pPr>
                          <w:jc w:val="both"/>
                          <w:rPr>
                            <w:b/>
                          </w:rPr>
                        </w:pPr>
                      </w:p>
                      <w:p w14:paraId="2EAA25D1">
                        <w:pPr>
                          <w:jc w:val="both"/>
                          <w:rPr>
                            <w:b/>
                          </w:rPr>
                        </w:pPr>
                      </w:p>
                      <w:p w14:paraId="62A6987D">
                        <w:pPr>
                          <w:jc w:val="both"/>
                          <w:rPr>
                            <w:b/>
                          </w:rPr>
                        </w:pPr>
                        <w:r>
                          <w:rPr>
                            <w:b/>
                          </w:rPr>
                          <w:t xml:space="preserve">  </w:t>
                        </w:r>
                      </w:p>
                    </w:tc>
                  </w:tr>
                </w:tbl>
                <w:p w14:paraId="3A3C5DF2"/>
                <w:p w14:paraId="0D595807"/>
              </w:tc>
            </w:tr>
            <w:tr w14:paraId="6156CBF9">
              <w:tblPrEx>
                <w:tblCellMar>
                  <w:top w:w="0" w:type="dxa"/>
                  <w:left w:w="108" w:type="dxa"/>
                  <w:bottom w:w="0" w:type="dxa"/>
                  <w:right w:w="108" w:type="dxa"/>
                </w:tblCellMar>
              </w:tblPrEx>
              <w:trPr>
                <w:trHeight w:val="357" w:hRule="atLeast"/>
              </w:trPr>
              <w:tc>
                <w:tcPr>
                  <w:tcW w:w="5179" w:type="dxa"/>
                </w:tcPr>
                <w:p w14:paraId="659C3393">
                  <w:pPr>
                    <w:jc w:val="center"/>
                  </w:pPr>
                </w:p>
              </w:tc>
              <w:tc>
                <w:tcPr>
                  <w:tcW w:w="4568" w:type="dxa"/>
                </w:tcPr>
                <w:p w14:paraId="61E9A18C">
                  <w:pPr>
                    <w:jc w:val="center"/>
                  </w:pPr>
                </w:p>
                <w:p w14:paraId="79FE7332">
                  <w:pPr>
                    <w:jc w:val="center"/>
                  </w:pPr>
                </w:p>
                <w:p w14:paraId="7AF8AA4F">
                  <w:pPr>
                    <w:jc w:val="center"/>
                  </w:pPr>
                </w:p>
                <w:p w14:paraId="377D86A6">
                  <w:pPr>
                    <w:jc w:val="center"/>
                  </w:pPr>
                </w:p>
                <w:p w14:paraId="2937D019">
                  <w:pPr>
                    <w:jc w:val="center"/>
                  </w:pPr>
                </w:p>
                <w:p w14:paraId="20D85140">
                  <w:pPr>
                    <w:jc w:val="center"/>
                  </w:pPr>
                </w:p>
                <w:p w14:paraId="49879366">
                  <w:pPr>
                    <w:jc w:val="center"/>
                  </w:pPr>
                </w:p>
              </w:tc>
            </w:tr>
            <w:tr w14:paraId="5790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31518B8B">
                  <w:pPr>
                    <w:jc w:val="center"/>
                  </w:pPr>
                </w:p>
              </w:tc>
              <w:tc>
                <w:tcPr>
                  <w:tcW w:w="4568" w:type="dxa"/>
                  <w:tcBorders>
                    <w:top w:val="nil"/>
                    <w:left w:val="nil"/>
                    <w:bottom w:val="nil"/>
                    <w:right w:val="nil"/>
                  </w:tcBorders>
                </w:tcPr>
                <w:p w14:paraId="06149D75">
                  <w:pPr>
                    <w:jc w:val="right"/>
                    <w:rPr>
                      <w:sz w:val="22"/>
                      <w:szCs w:val="22"/>
                      <w:lang w:val="it-IT"/>
                    </w:rPr>
                  </w:pPr>
                  <w:r>
                    <w:rPr>
                      <w:lang w:val="it-IT"/>
                    </w:rPr>
                    <w:t>Anexa nr. 26</w:t>
                  </w:r>
                </w:p>
                <w:p w14:paraId="135ED277">
                  <w:pPr>
                    <w:jc w:val="right"/>
                    <w:rPr>
                      <w:lang w:val="it-IT"/>
                    </w:rPr>
                  </w:pPr>
                  <w:r>
                    <w:rPr>
                      <w:lang w:val="it-IT"/>
                    </w:rPr>
                    <w:t>la Documentația standard nr._____</w:t>
                  </w:r>
                </w:p>
                <w:p w14:paraId="55085F6C">
                  <w:pPr>
                    <w:jc w:val="right"/>
                    <w:rPr>
                      <w:lang w:val="it-IT"/>
                    </w:rPr>
                  </w:pPr>
                  <w:r>
                    <w:rPr>
                      <w:lang w:val="it-IT"/>
                    </w:rPr>
                    <w:t>din “____” ________ 20___</w:t>
                  </w:r>
                </w:p>
                <w:p w14:paraId="3245FD37">
                  <w:pPr>
                    <w:jc w:val="center"/>
                  </w:pPr>
                </w:p>
              </w:tc>
            </w:tr>
          </w:tbl>
          <w:p w14:paraId="44A697C2">
            <w:pPr>
              <w:autoSpaceDE w:val="0"/>
              <w:autoSpaceDN w:val="0"/>
              <w:adjustRightInd w:val="0"/>
              <w:ind w:right="23"/>
              <w:jc w:val="center"/>
              <w:rPr>
                <w:b/>
                <w:bCs/>
              </w:rPr>
            </w:pPr>
            <w:bookmarkStart w:id="115" w:name="_Hlk77771474"/>
            <w:r>
              <w:rPr>
                <w:b/>
                <w:bCs/>
              </w:rPr>
              <w:t>ACORD-CADRU</w:t>
            </w:r>
          </w:p>
          <w:bookmarkEnd w:id="115"/>
          <w:p w14:paraId="0FAC8020">
            <w:pPr>
              <w:autoSpaceDE w:val="0"/>
              <w:autoSpaceDN w:val="0"/>
              <w:adjustRightInd w:val="0"/>
              <w:ind w:right="23"/>
              <w:jc w:val="center"/>
            </w:pPr>
            <w:r>
              <w:t>nr. ________ data ___________</w:t>
            </w:r>
          </w:p>
          <w:p w14:paraId="55B4A30C">
            <w:pPr>
              <w:autoSpaceDE w:val="0"/>
              <w:autoSpaceDN w:val="0"/>
              <w:adjustRightInd w:val="0"/>
              <w:ind w:right="23"/>
              <w:jc w:val="center"/>
            </w:pPr>
          </w:p>
          <w:p w14:paraId="50A59560">
            <w:pPr>
              <w:autoSpaceDE w:val="0"/>
              <w:autoSpaceDN w:val="0"/>
              <w:adjustRightInd w:val="0"/>
              <w:ind w:left="720" w:right="-540"/>
              <w:jc w:val="both"/>
              <w:rPr>
                <w:b/>
                <w:bCs/>
              </w:rPr>
            </w:pPr>
            <w:r>
              <w:rPr>
                <w:b/>
                <w:bCs/>
              </w:rPr>
              <w:t>1. Părţile acordului-cadru</w:t>
            </w:r>
          </w:p>
          <w:p w14:paraId="157F64F8">
            <w:pPr>
              <w:autoSpaceDE w:val="0"/>
              <w:autoSpaceDN w:val="0"/>
              <w:adjustRightInd w:val="0"/>
              <w:ind w:left="1140" w:right="-540"/>
              <w:jc w:val="both"/>
            </w:pPr>
          </w:p>
          <w:p w14:paraId="681DF4CD">
            <w:pPr>
              <w:jc w:val="both"/>
            </w:pPr>
            <w:r>
              <w:tab/>
            </w:r>
            <w:r>
              <w:t>În temeiul Legii nr. 131/2015 privind achizițiile publice, cu modificările ulterioare, s-a încheiat prezentul acord-cadru,</w:t>
            </w:r>
          </w:p>
          <w:p w14:paraId="361E2014">
            <w:pPr>
              <w:autoSpaceDE w:val="0"/>
              <w:autoSpaceDN w:val="0"/>
              <w:adjustRightInd w:val="0"/>
              <w:jc w:val="both"/>
            </w:pPr>
          </w:p>
          <w:p w14:paraId="0BF8057A">
            <w:pPr>
              <w:autoSpaceDE w:val="0"/>
              <w:autoSpaceDN w:val="0"/>
              <w:adjustRightInd w:val="0"/>
              <w:jc w:val="both"/>
            </w:pPr>
            <w:r>
              <w:t xml:space="preserve">    între</w:t>
            </w:r>
          </w:p>
          <w:p w14:paraId="4B7D5FFF">
            <w:pPr>
              <w:autoSpaceDE w:val="0"/>
              <w:autoSpaceDN w:val="0"/>
              <w:adjustRightInd w:val="0"/>
              <w:jc w:val="both"/>
            </w:pPr>
          </w:p>
          <w:p w14:paraId="3A3720C9">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0DCBF0C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2E78A226">
            <w:pPr>
              <w:autoSpaceDE w:val="0"/>
              <w:autoSpaceDN w:val="0"/>
              <w:adjustRightInd w:val="0"/>
              <w:jc w:val="both"/>
            </w:pPr>
          </w:p>
          <w:p w14:paraId="5BB8E6D8">
            <w:pPr>
              <w:autoSpaceDE w:val="0"/>
              <w:autoSpaceDN w:val="0"/>
              <w:adjustRightInd w:val="0"/>
              <w:ind w:left="710"/>
              <w:jc w:val="both"/>
              <w:rPr>
                <w:b/>
                <w:bCs/>
              </w:rPr>
            </w:pPr>
            <w:r>
              <w:rPr>
                <w:b/>
                <w:bCs/>
              </w:rPr>
              <w:t>2. Scopul acordului-cadru</w:t>
            </w:r>
          </w:p>
          <w:p w14:paraId="5AC00DE4">
            <w:pPr>
              <w:autoSpaceDE w:val="0"/>
              <w:autoSpaceDN w:val="0"/>
              <w:adjustRightInd w:val="0"/>
              <w:jc w:val="both"/>
            </w:pPr>
          </w:p>
          <w:p w14:paraId="59C20A89">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B0D3E7">
            <w:pPr>
              <w:autoSpaceDE w:val="0"/>
              <w:autoSpaceDN w:val="0"/>
              <w:adjustRightInd w:val="0"/>
              <w:jc w:val="both"/>
            </w:pPr>
          </w:p>
          <w:p w14:paraId="3C50C085">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F0F2944">
            <w:pPr>
              <w:autoSpaceDE w:val="0"/>
              <w:autoSpaceDN w:val="0"/>
              <w:adjustRightInd w:val="0"/>
              <w:jc w:val="both"/>
            </w:pPr>
          </w:p>
          <w:p w14:paraId="21241833">
            <w:pPr>
              <w:autoSpaceDE w:val="0"/>
              <w:autoSpaceDN w:val="0"/>
              <w:adjustRightInd w:val="0"/>
              <w:ind w:left="710"/>
              <w:jc w:val="both"/>
              <w:rPr>
                <w:b/>
                <w:bCs/>
              </w:rPr>
            </w:pPr>
            <w:r>
              <w:rPr>
                <w:b/>
                <w:bCs/>
              </w:rPr>
              <w:t>3. Durata acordului-cadru</w:t>
            </w:r>
          </w:p>
          <w:p w14:paraId="3EB0614D">
            <w:pPr>
              <w:autoSpaceDE w:val="0"/>
              <w:autoSpaceDN w:val="0"/>
              <w:adjustRightInd w:val="0"/>
              <w:jc w:val="both"/>
            </w:pPr>
          </w:p>
          <w:p w14:paraId="2BF75785">
            <w:pPr>
              <w:autoSpaceDE w:val="0"/>
              <w:autoSpaceDN w:val="0"/>
              <w:adjustRightInd w:val="0"/>
              <w:jc w:val="both"/>
            </w:pPr>
            <w:r>
              <w:t>3.1  Durata prezentului acord-cadru este de ....... ani şi ……………. de luni, începînd de la data semnării.</w:t>
            </w:r>
          </w:p>
          <w:p w14:paraId="1ABED5AF">
            <w:pPr>
              <w:autoSpaceDE w:val="0"/>
              <w:autoSpaceDN w:val="0"/>
              <w:adjustRightInd w:val="0"/>
              <w:jc w:val="both"/>
            </w:pPr>
          </w:p>
          <w:p w14:paraId="6A73FC5E">
            <w:pPr>
              <w:autoSpaceDE w:val="0"/>
              <w:autoSpaceDN w:val="0"/>
              <w:adjustRightInd w:val="0"/>
              <w:ind w:left="568"/>
              <w:jc w:val="both"/>
              <w:rPr>
                <w:b/>
                <w:bCs/>
              </w:rPr>
            </w:pPr>
            <w:r>
              <w:rPr>
                <w:b/>
                <w:bCs/>
              </w:rPr>
              <w:t>4.  Obligaţiile promitentului – furnizor/prestator</w:t>
            </w:r>
          </w:p>
          <w:p w14:paraId="1C382FB9">
            <w:pPr>
              <w:autoSpaceDE w:val="0"/>
              <w:autoSpaceDN w:val="0"/>
              <w:adjustRightInd w:val="0"/>
              <w:jc w:val="both"/>
              <w:rPr>
                <w:i/>
                <w:iCs/>
              </w:rPr>
            </w:pPr>
          </w:p>
          <w:p w14:paraId="56AA50BD">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8976983">
            <w:pPr>
              <w:jc w:val="both"/>
            </w:pPr>
            <w:r>
              <w:t>4.2 Promitenții furnizori/prestatori se obligă să nu transfere, nici total și nici parţial, obligaţiile asumate prin prezentul acord-cadru.</w:t>
            </w:r>
          </w:p>
          <w:p w14:paraId="132853FA">
            <w:pPr>
              <w:autoSpaceDE w:val="0"/>
              <w:autoSpaceDN w:val="0"/>
              <w:adjustRightInd w:val="0"/>
              <w:jc w:val="both"/>
              <w:rPr>
                <w:i/>
                <w:iCs/>
              </w:rPr>
            </w:pPr>
          </w:p>
          <w:p w14:paraId="3550FF74">
            <w:pPr>
              <w:autoSpaceDE w:val="0"/>
              <w:autoSpaceDN w:val="0"/>
              <w:adjustRightInd w:val="0"/>
              <w:ind w:left="568"/>
              <w:jc w:val="both"/>
              <w:rPr>
                <w:b/>
                <w:bCs/>
              </w:rPr>
            </w:pPr>
            <w:r>
              <w:rPr>
                <w:b/>
                <w:bCs/>
              </w:rPr>
              <w:t>5. Obligaţiile promitentului-achizitor</w:t>
            </w:r>
          </w:p>
          <w:p w14:paraId="7211F9BB">
            <w:pPr>
              <w:autoSpaceDE w:val="0"/>
              <w:autoSpaceDN w:val="0"/>
              <w:adjustRightInd w:val="0"/>
              <w:jc w:val="both"/>
            </w:pPr>
          </w:p>
          <w:p w14:paraId="056E9E3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E34F09C">
            <w:pPr>
              <w:jc w:val="both"/>
            </w:pPr>
          </w:p>
          <w:p w14:paraId="738AB143">
            <w:pPr>
              <w:ind w:left="426"/>
              <w:rPr>
                <w:b/>
                <w:bCs/>
              </w:rPr>
            </w:pPr>
            <w:r>
              <w:rPr>
                <w:b/>
                <w:bCs/>
              </w:rPr>
              <w:t xml:space="preserve"> 6. Rezoluțiune unilaterală</w:t>
            </w:r>
          </w:p>
          <w:p w14:paraId="739C7DD7">
            <w:pPr>
              <w:ind w:left="660"/>
              <w:jc w:val="both"/>
            </w:pPr>
          </w:p>
          <w:p w14:paraId="5A0EB013">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6CAF00F1">
            <w:pPr>
              <w:jc w:val="both"/>
            </w:pPr>
            <w:r>
              <w:t>6.2. Rezoluțiunea unilaterală determină încetarea efectelor juridice a acordului cadru cu condiția ca promitentul achizitor să anunţe în scris  promitentul – furnizor/prestator cu 10 zile înainte de data încetării acestuia.</w:t>
            </w:r>
          </w:p>
          <w:p w14:paraId="79869944">
            <w:pPr>
              <w:autoSpaceDE w:val="0"/>
              <w:autoSpaceDN w:val="0"/>
              <w:adjustRightInd w:val="0"/>
              <w:ind w:firstLine="720"/>
              <w:jc w:val="both"/>
            </w:pPr>
          </w:p>
          <w:p w14:paraId="7CA0A3C3">
            <w:pPr>
              <w:pStyle w:val="3"/>
              <w:numPr>
                <w:ilvl w:val="0"/>
                <w:numId w:val="23"/>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6141710">
            <w:pPr>
              <w:autoSpaceDE w:val="0"/>
              <w:autoSpaceDN w:val="0"/>
              <w:adjustRightInd w:val="0"/>
              <w:ind w:left="660"/>
              <w:jc w:val="both"/>
            </w:pPr>
          </w:p>
          <w:p w14:paraId="18246A77">
            <w:pPr>
              <w:autoSpaceDE w:val="0"/>
              <w:autoSpaceDN w:val="0"/>
              <w:adjustRightInd w:val="0"/>
              <w:jc w:val="both"/>
              <w:rPr>
                <w:iCs/>
              </w:rPr>
            </w:pPr>
            <w:r>
              <w:rPr>
                <w:iCs/>
              </w:rPr>
              <w:t>a) propunerea tehnică;</w:t>
            </w:r>
          </w:p>
          <w:p w14:paraId="4656E77F">
            <w:pPr>
              <w:jc w:val="both"/>
            </w:pPr>
            <w:r>
              <w:t>b) propunerea financiară;</w:t>
            </w:r>
          </w:p>
          <w:p w14:paraId="7ED09F30">
            <w:pPr>
              <w:jc w:val="both"/>
            </w:pPr>
            <w:r>
              <w:t>c) caietul de sarcini, după caz;</w:t>
            </w:r>
          </w:p>
          <w:p w14:paraId="1CA4F2A3">
            <w:pPr>
              <w:autoSpaceDE w:val="0"/>
              <w:autoSpaceDN w:val="0"/>
              <w:adjustRightInd w:val="0"/>
              <w:jc w:val="both"/>
            </w:pPr>
            <w:r>
              <w:t>d) alte anexe, după caz.</w:t>
            </w:r>
          </w:p>
          <w:p w14:paraId="23397E08">
            <w:pPr>
              <w:autoSpaceDE w:val="0"/>
              <w:autoSpaceDN w:val="0"/>
              <w:adjustRightInd w:val="0"/>
              <w:jc w:val="both"/>
            </w:pPr>
          </w:p>
          <w:p w14:paraId="17CE1870">
            <w:pPr>
              <w:ind w:left="426"/>
              <w:rPr>
                <w:b/>
                <w:bCs/>
              </w:rPr>
            </w:pPr>
            <w:r>
              <w:rPr>
                <w:b/>
                <w:bCs/>
              </w:rPr>
              <w:t>8. Încetarea acordului - cadru</w:t>
            </w:r>
          </w:p>
          <w:p w14:paraId="18996B45">
            <w:pPr>
              <w:autoSpaceDE w:val="0"/>
              <w:autoSpaceDN w:val="0"/>
              <w:adjustRightInd w:val="0"/>
              <w:jc w:val="both"/>
              <w:rPr>
                <w:b/>
                <w:bCs/>
              </w:rPr>
            </w:pPr>
          </w:p>
          <w:p w14:paraId="2EB47798">
            <w:pPr>
              <w:jc w:val="both"/>
            </w:pPr>
            <w:r>
              <w:t>8.1 - (1) Prezentul acord - cadru încetează de drept:</w:t>
            </w:r>
          </w:p>
          <w:p w14:paraId="6510D768">
            <w:pPr>
              <w:jc w:val="both"/>
            </w:pPr>
            <w:r>
              <w:t>- prin ajungerea la termen;</w:t>
            </w:r>
          </w:p>
          <w:p w14:paraId="0170501F">
            <w:pPr>
              <w:jc w:val="both"/>
            </w:pPr>
            <w:r>
              <w:t xml:space="preserve">          (2)Acordul - cadru poate înceta şi în următoarele cazuri:</w:t>
            </w:r>
          </w:p>
          <w:p w14:paraId="72FD0BC8">
            <w:pPr>
              <w:jc w:val="both"/>
            </w:pPr>
            <w:r>
              <w:t>- prin acordul de voinţă al părţilor ;</w:t>
            </w:r>
          </w:p>
          <w:p w14:paraId="3456AAB6">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1E7F9037">
            <w:pPr>
              <w:autoSpaceDE w:val="0"/>
              <w:autoSpaceDN w:val="0"/>
              <w:adjustRightInd w:val="0"/>
              <w:jc w:val="both"/>
            </w:pPr>
          </w:p>
          <w:p w14:paraId="6E1F4C3B">
            <w:pPr>
              <w:jc w:val="both"/>
            </w:pPr>
            <w:r>
              <w:t>CLAUZE APLICABILE CONTRACTELOR SUBSECVENTE</w:t>
            </w:r>
          </w:p>
          <w:p w14:paraId="55F875BC">
            <w:pPr>
              <w:jc w:val="both"/>
            </w:pPr>
          </w:p>
          <w:p w14:paraId="5F7F376B">
            <w:pPr>
              <w:ind w:left="710"/>
              <w:jc w:val="both"/>
              <w:rPr>
                <w:b/>
                <w:bCs/>
              </w:rPr>
            </w:pPr>
            <w:r>
              <w:rPr>
                <w:b/>
                <w:bCs/>
              </w:rPr>
              <w:t xml:space="preserve">9. Executarea contractelor subsecvente </w:t>
            </w:r>
          </w:p>
          <w:p w14:paraId="0B8AFFF9">
            <w:pPr>
              <w:ind w:left="710"/>
              <w:jc w:val="both"/>
              <w:rPr>
                <w:b/>
                <w:bCs/>
              </w:rPr>
            </w:pPr>
          </w:p>
          <w:p w14:paraId="6DBD8084">
            <w:pPr>
              <w:jc w:val="both"/>
            </w:pPr>
            <w:r>
              <w:t>9.1 Executarea contractelor subsecvente va începe din momentul încheierii acestora.</w:t>
            </w:r>
          </w:p>
          <w:p w14:paraId="32E3F86E">
            <w:pPr>
              <w:jc w:val="both"/>
            </w:pPr>
            <w:r>
              <w:t>9.2 Furnizorul/Prestatorul are obligaţia de a începe livrarea bunurilor/prestarea serviciilor în timpul cel mai scurt rezonabil posibil de la primirea comenzii;</w:t>
            </w:r>
          </w:p>
          <w:p w14:paraId="5777E37A">
            <w:pPr>
              <w:jc w:val="both"/>
            </w:pPr>
          </w:p>
          <w:p w14:paraId="632CB63F">
            <w:pPr>
              <w:ind w:left="710"/>
              <w:jc w:val="both"/>
              <w:rPr>
                <w:b/>
                <w:bCs/>
              </w:rPr>
            </w:pPr>
            <w:r>
              <w:rPr>
                <w:b/>
                <w:bCs/>
              </w:rPr>
              <w:t xml:space="preserve">10. Obligaţiile principale ale furnizorului/prestatorului după încheierea contractului subsecvent </w:t>
            </w:r>
          </w:p>
          <w:p w14:paraId="2F35324D">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561E1D0">
            <w:pPr>
              <w:jc w:val="both"/>
            </w:pPr>
          </w:p>
          <w:p w14:paraId="4B101878">
            <w:pPr>
              <w:ind w:left="710"/>
              <w:jc w:val="both"/>
              <w:rPr>
                <w:b/>
                <w:bCs/>
              </w:rPr>
            </w:pPr>
            <w:r>
              <w:rPr>
                <w:b/>
                <w:bCs/>
              </w:rPr>
              <w:t>11. Litigii</w:t>
            </w:r>
          </w:p>
          <w:p w14:paraId="3107089E">
            <w:pPr>
              <w:ind w:left="710"/>
              <w:jc w:val="both"/>
              <w:rPr>
                <w:b/>
                <w:bCs/>
              </w:rPr>
            </w:pPr>
          </w:p>
          <w:p w14:paraId="55E1216F">
            <w:pPr>
              <w:jc w:val="both"/>
            </w:pPr>
            <w:r>
              <w:t>11.1 Litigiile ce pot apărea ca urmare a aplicării şi interpretării prevederilor prezentului acord - cadru se vor soluţiona pe cale amiabilă.</w:t>
            </w:r>
          </w:p>
          <w:p w14:paraId="43CCA6F4">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7EE50BC">
            <w:pPr>
              <w:jc w:val="both"/>
            </w:pPr>
            <w:r>
              <w:t>Părţile au încheiat astăzi, ________20__, prezentul acord-cadru, în ___ exemplare toate având aceeaşi putere juridică.</w:t>
            </w:r>
          </w:p>
          <w:p w14:paraId="566AE295">
            <w:pPr>
              <w:jc w:val="both"/>
            </w:pPr>
            <w:r>
              <w:t>Prezentul Acord – cadru  se consideră încheiat şi intră în vigoare la data semnării lui de către Părţi, fiind valabil până la „__” _______________ 20__.</w:t>
            </w:r>
          </w:p>
          <w:p w14:paraId="3DD3A54C">
            <w:pPr>
              <w:jc w:val="both"/>
            </w:pPr>
          </w:p>
          <w:p w14:paraId="2D0A572F">
            <w:pPr>
              <w:jc w:val="both"/>
            </w:pPr>
          </w:p>
          <w:p w14:paraId="38DADA4A">
            <w:pPr>
              <w:jc w:val="both"/>
            </w:pPr>
          </w:p>
          <w:p w14:paraId="5F4258A9">
            <w:pPr>
              <w:jc w:val="both"/>
            </w:pPr>
          </w:p>
          <w:p w14:paraId="57C86C5A">
            <w:pPr>
              <w:jc w:val="both"/>
            </w:pPr>
          </w:p>
          <w:p w14:paraId="014FDD23">
            <w:pPr>
              <w:jc w:val="both"/>
            </w:pPr>
          </w:p>
          <w:p w14:paraId="00975487">
            <w:pPr>
              <w:jc w:val="both"/>
            </w:pPr>
          </w:p>
          <w:p w14:paraId="1257F156">
            <w:pPr>
              <w:jc w:val="both"/>
            </w:pPr>
            <w:r>
              <w:t>Promitent-achizitor,                                              Promitent-furnizor/prestator,</w:t>
            </w:r>
          </w:p>
          <w:p w14:paraId="44A3D397">
            <w:pPr>
              <w:jc w:val="both"/>
            </w:pPr>
            <w:r>
              <w:t xml:space="preserve">              ...........................                                                     ..........................</w:t>
            </w:r>
          </w:p>
          <w:p w14:paraId="2270EBB1">
            <w:pPr>
              <w:jc w:val="both"/>
            </w:pPr>
            <w:r>
              <w:t xml:space="preserve">                                                                                                                                                                 (semnatura autorizata)                                              (semnatura autorizata)</w:t>
            </w:r>
          </w:p>
          <w:p w14:paraId="006B0901">
            <w:pPr>
              <w:jc w:val="both"/>
            </w:pPr>
            <w:r>
              <w:t xml:space="preserve">                                                                                                   </w:t>
            </w:r>
          </w:p>
          <w:p w14:paraId="5EC90CE7">
            <w:pPr>
              <w:jc w:val="both"/>
            </w:pPr>
          </w:p>
          <w:p w14:paraId="209A4AD4">
            <w:pPr>
              <w:jc w:val="both"/>
            </w:pPr>
          </w:p>
          <w:p w14:paraId="14F0A8EE">
            <w:pPr>
              <w:jc w:val="both"/>
            </w:pPr>
          </w:p>
          <w:p w14:paraId="15FCF9A1">
            <w:pPr>
              <w:jc w:val="both"/>
            </w:pPr>
            <w:r>
              <w:t>Promitent-achizitor,                                              Promitent-furnizor /prestator,</w:t>
            </w:r>
          </w:p>
          <w:p w14:paraId="519B4452">
            <w:pPr>
              <w:jc w:val="both"/>
            </w:pPr>
            <w:r>
              <w:t xml:space="preserve">              ...........................                                                     ...........................</w:t>
            </w:r>
          </w:p>
          <w:p w14:paraId="1C02A3B3">
            <w:pPr>
              <w:jc w:val="both"/>
            </w:pPr>
          </w:p>
          <w:p w14:paraId="68E5D40C">
            <w:pPr>
              <w:jc w:val="both"/>
            </w:pPr>
            <w:r>
              <w:t xml:space="preserve">                                                                                                                                                                 (semnatura autorizata)                                              (semnatura autorizata)</w:t>
            </w:r>
          </w:p>
          <w:p w14:paraId="3B174D75">
            <w:pPr>
              <w:jc w:val="both"/>
            </w:pPr>
            <w:r>
              <w:t xml:space="preserve">                                                                                         </w:t>
            </w:r>
          </w:p>
          <w:p w14:paraId="4D6F786B">
            <w:pPr>
              <w:jc w:val="both"/>
            </w:pPr>
          </w:p>
          <w:p w14:paraId="7F915C07">
            <w:pPr>
              <w:jc w:val="both"/>
            </w:pPr>
          </w:p>
          <w:p w14:paraId="177C9500">
            <w:pPr>
              <w:jc w:val="both"/>
            </w:pPr>
            <w:r>
              <w:t>Promitent-achizitor,                                              Promitent-furnizor /prestator,</w:t>
            </w:r>
          </w:p>
          <w:p w14:paraId="65CA5250">
            <w:pPr>
              <w:jc w:val="both"/>
            </w:pPr>
            <w:r>
              <w:t xml:space="preserve">              ...........................                                                     ...........................</w:t>
            </w:r>
          </w:p>
          <w:p w14:paraId="76DB32D6">
            <w:pPr>
              <w:jc w:val="both"/>
            </w:pPr>
          </w:p>
          <w:p w14:paraId="423B6438">
            <w:pPr>
              <w:jc w:val="both"/>
            </w:pPr>
            <w:r>
              <w:t xml:space="preserve">                                                                                                                                                                 (semnatura autorizata)                                              (semnatura autorizata)</w:t>
            </w:r>
          </w:p>
          <w:p w14:paraId="0B43D249">
            <w:pPr>
              <w:jc w:val="both"/>
            </w:pPr>
            <w:r>
              <w:t xml:space="preserve">                                                                                                    </w:t>
            </w:r>
          </w:p>
          <w:p w14:paraId="7FE90FE4">
            <w:pPr>
              <w:jc w:val="both"/>
              <w:rPr>
                <w:sz w:val="28"/>
                <w:szCs w:val="28"/>
              </w:rPr>
            </w:pPr>
          </w:p>
          <w:p w14:paraId="2DEBD5B9">
            <w:pPr>
              <w:jc w:val="both"/>
            </w:pPr>
          </w:p>
          <w:p w14:paraId="6F5C2260">
            <w:pPr>
              <w:jc w:val="both"/>
            </w:pPr>
          </w:p>
          <w:p w14:paraId="0F5988E3">
            <w:pPr>
              <w:jc w:val="both"/>
            </w:pPr>
          </w:p>
          <w:p w14:paraId="17782490">
            <w:pPr>
              <w:jc w:val="both"/>
            </w:pPr>
          </w:p>
        </w:tc>
      </w:tr>
      <w:tr w14:paraId="35C52229">
        <w:tblPrEx>
          <w:tblCellMar>
            <w:top w:w="0" w:type="dxa"/>
            <w:left w:w="108" w:type="dxa"/>
            <w:bottom w:w="0" w:type="dxa"/>
            <w:right w:w="108" w:type="dxa"/>
          </w:tblCellMar>
        </w:tblPrEx>
        <w:trPr>
          <w:trHeight w:val="697" w:hRule="atLeast"/>
        </w:trPr>
        <w:tc>
          <w:tcPr>
            <w:tcW w:w="10173" w:type="dxa"/>
            <w:vAlign w:val="center"/>
          </w:tcPr>
          <w:p w14:paraId="282A45DA">
            <w:pPr>
              <w:jc w:val="both"/>
            </w:pPr>
          </w:p>
        </w:tc>
      </w:tr>
    </w:tbl>
    <w:p w14:paraId="19D71D7A">
      <w:pPr>
        <w:pStyle w:val="3"/>
        <w:numPr>
          <w:ilvl w:val="0"/>
          <w:numId w:val="0"/>
        </w:numPr>
      </w:pPr>
    </w:p>
    <w:p w14:paraId="129C8E20">
      <w:pPr>
        <w:pStyle w:val="3"/>
        <w:numPr>
          <w:ilvl w:val="0"/>
          <w:numId w:val="0"/>
        </w:numPr>
        <w:ind w:left="720"/>
      </w:pPr>
      <w:r>
        <w:t xml:space="preserve">  </w:t>
      </w: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7D40470A">
        <w:pPr>
          <w:pStyle w:val="22"/>
          <w:jc w:val="right"/>
        </w:pPr>
        <w:r>
          <w:fldChar w:fldCharType="begin"/>
        </w:r>
        <w:r>
          <w:instrText xml:space="preserve"> PAGE   \* MERGEFORMAT </w:instrText>
        </w:r>
        <w:r>
          <w:fldChar w:fldCharType="separate"/>
        </w:r>
        <w:r>
          <w:t>21</w:t>
        </w:r>
        <w:r>
          <w:fldChar w:fldCharType="end"/>
        </w:r>
      </w:p>
    </w:sdtContent>
  </w:sdt>
  <w:p w14:paraId="19064659">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D66960"/>
    <w:multiLevelType w:val="singleLevel"/>
    <w:tmpl w:val="A7D66960"/>
    <w:lvl w:ilvl="0" w:tentative="0">
      <w:start w:val="5"/>
      <w:numFmt w:val="upperLetter"/>
      <w:suff w:val="nothing"/>
      <w:lvlText w:val="%1-"/>
      <w:lvlJc w:val="left"/>
      <w:rPr>
        <w:rFonts w:hint="default"/>
        <w:b/>
        <w:bCs/>
        <w:sz w:val="28"/>
        <w:szCs w:val="28"/>
      </w:rPr>
    </w:lvl>
  </w:abstractNum>
  <w:abstractNum w:abstractNumId="1">
    <w:nsid w:val="E2AD632B"/>
    <w:multiLevelType w:val="singleLevel"/>
    <w:tmpl w:val="E2AD632B"/>
    <w:lvl w:ilvl="0" w:tentative="0">
      <w:start w:val="1"/>
      <w:numFmt w:val="decimal"/>
      <w:lvlText w:val="%1."/>
      <w:lvlJc w:val="left"/>
      <w:pPr>
        <w:tabs>
          <w:tab w:val="left" w:pos="312"/>
        </w:tabs>
      </w:pPr>
    </w:lvl>
  </w:abstractNum>
  <w:abstractNum w:abstractNumId="2">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5">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3">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6CAA1F6"/>
    <w:multiLevelType w:val="singleLevel"/>
    <w:tmpl w:val="56CAA1F6"/>
    <w:lvl w:ilvl="0" w:tentative="0">
      <w:start w:val="1"/>
      <w:numFmt w:val="decimal"/>
      <w:suff w:val="space"/>
      <w:lvlText w:val="%1."/>
      <w:lvlJc w:val="left"/>
    </w:lvl>
  </w:abstractNum>
  <w:abstractNum w:abstractNumId="16">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8">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8"/>
  </w:num>
  <w:num w:numId="2">
    <w:abstractNumId w:val="20"/>
  </w:num>
  <w:num w:numId="3">
    <w:abstractNumId w:val="4"/>
  </w:num>
  <w:num w:numId="4">
    <w:abstractNumId w:val="17"/>
  </w:num>
  <w:num w:numId="5">
    <w:abstractNumId w:val="5"/>
  </w:num>
  <w:num w:numId="6">
    <w:abstractNumId w:val="14"/>
  </w:num>
  <w:num w:numId="7">
    <w:abstractNumId w:val="12"/>
  </w:num>
  <w:num w:numId="8">
    <w:abstractNumId w:val="16"/>
  </w:num>
  <w:num w:numId="9">
    <w:abstractNumId w:val="10"/>
  </w:num>
  <w:num w:numId="10">
    <w:abstractNumId w:val="13"/>
  </w:num>
  <w:num w:numId="11">
    <w:abstractNumId w:val="1"/>
  </w:num>
  <w:num w:numId="12">
    <w:abstractNumId w:val="11"/>
  </w:num>
  <w:num w:numId="13">
    <w:abstractNumId w:val="19"/>
  </w:num>
  <w:num w:numId="14">
    <w:abstractNumId w:val="2"/>
  </w:num>
  <w:num w:numId="15">
    <w:abstractNumId w:val="6"/>
  </w:num>
  <w:num w:numId="16">
    <w:abstractNumId w:val="3"/>
  </w:num>
  <w:num w:numId="17">
    <w:abstractNumId w:val="8"/>
  </w:num>
  <w:num w:numId="18">
    <w:abstractNumId w:val="7"/>
  </w:num>
  <w:num w:numId="19">
    <w:abstractNumId w:val="9"/>
  </w:num>
  <w:num w:numId="20">
    <w:abstractNumId w:val="0"/>
  </w:num>
  <w:num w:numId="21">
    <w:abstractNumId w:val="15"/>
  </w:num>
  <w:num w:numId="22">
    <w:abstractNumId w:val="18"/>
    <w:lvlOverride w:ilvl="0">
      <w:startOverride w:val="2"/>
    </w:lvlOverride>
  </w:num>
  <w:num w:numId="23">
    <w:abstractNumId w:val="2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1D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6CE4"/>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87"/>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68"/>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F5"/>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282710B"/>
    <w:rsid w:val="18DF4075"/>
    <w:rsid w:val="2E373DE7"/>
    <w:rsid w:val="35202B26"/>
    <w:rsid w:val="41EC4016"/>
    <w:rsid w:val="42241398"/>
    <w:rsid w:val="45505831"/>
    <w:rsid w:val="48F27DB8"/>
    <w:rsid w:val="5A623871"/>
    <w:rsid w:val="64FE18D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nhideWhenUsed="0" w:uiPriority="99" w:semiHidden="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basedOn w:val="10"/>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66</Pages>
  <Words>22225</Words>
  <Characters>126685</Characters>
  <Lines>1055</Lines>
  <Paragraphs>297</Paragraphs>
  <TotalTime>6</TotalTime>
  <ScaleCrop>false</ScaleCrop>
  <LinksUpToDate>false</LinksUpToDate>
  <CharactersWithSpaces>148613</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Diana Coropceanu</cp:lastModifiedBy>
  <cp:lastPrinted>2021-03-10T08:12:00Z</cp:lastPrinted>
  <dcterms:modified xsi:type="dcterms:W3CDTF">2024-11-20T08:13:19Z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A691DE29DE8A44128F6965DADF490BB7_13</vt:lpwstr>
  </property>
</Properties>
</file>