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6260EF" w:rsidRDefault="00A20ACF" w:rsidP="006260EF">
            <w:pPr>
              <w:tabs>
                <w:tab w:val="left" w:pos="-9923"/>
                <w:tab w:val="right" w:pos="0"/>
                <w:tab w:val="left" w:pos="709"/>
              </w:tabs>
              <w:jc w:val="both"/>
              <w:rPr>
                <w:b/>
              </w:rPr>
            </w:pPr>
            <w:r w:rsidRPr="00EB1FF8">
              <w:rPr>
                <w:sz w:val="32"/>
                <w:szCs w:val="32"/>
              </w:rPr>
              <w:t>Obiectul achiziţiei:</w:t>
            </w:r>
            <w:r w:rsidR="00493EAF">
              <w:rPr>
                <w:b/>
                <w:sz w:val="32"/>
                <w:szCs w:val="32"/>
              </w:rPr>
              <w:t xml:space="preserve"> </w:t>
            </w:r>
            <w:r w:rsidR="006260EF">
              <w:rPr>
                <w:b/>
                <w:sz w:val="22"/>
                <w:szCs w:val="22"/>
                <w:u w:val="single"/>
              </w:rPr>
              <w:t>repararea curenta a str. Liviu Damian, str-la Tudor Vladimirescu, plombarea strazilor, d</w:t>
            </w:r>
            <w:r w:rsidR="006260EF" w:rsidRPr="001D758B">
              <w:rPr>
                <w:b/>
                <w:sz w:val="22"/>
                <w:szCs w:val="22"/>
                <w:u w:val="single"/>
              </w:rPr>
              <w:t>in oraşul Durleşti, mun. Chişinău</w:t>
            </w:r>
            <w:r w:rsidR="00205F79">
              <w:rPr>
                <w:b/>
                <w:sz w:val="22"/>
                <w:szCs w:val="22"/>
                <w:u w:val="single"/>
              </w:rPr>
              <w:t xml:space="preserve"> repetat </w:t>
            </w:r>
          </w:p>
          <w:p w:rsidR="00493EAF" w:rsidRDefault="00493EAF" w:rsidP="00493EAF">
            <w:pPr>
              <w:tabs>
                <w:tab w:val="left" w:pos="-9923"/>
                <w:tab w:val="right" w:pos="0"/>
                <w:tab w:val="left" w:pos="709"/>
              </w:tabs>
              <w:rPr>
                <w:b/>
              </w:rPr>
            </w:pP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 xml:space="preserve">Cod </w:t>
            </w:r>
            <w:r w:rsidRPr="00493EAF">
              <w:rPr>
                <w:sz w:val="28"/>
                <w:szCs w:val="28"/>
              </w:rPr>
              <w:t>CPV:</w:t>
            </w:r>
            <w:r w:rsidRPr="00493EAF">
              <w:rPr>
                <w:b/>
                <w:sz w:val="28"/>
                <w:szCs w:val="28"/>
              </w:rPr>
              <w:tab/>
            </w:r>
            <w:r w:rsidR="00493EAF" w:rsidRPr="00493EAF">
              <w:rPr>
                <w:rStyle w:val="treelistitemtitle"/>
                <w:b/>
                <w:bCs/>
                <w:sz w:val="28"/>
                <w:szCs w:val="28"/>
                <w:lang w:val="en-US"/>
              </w:rPr>
              <w:t>45200000-9</w:t>
            </w:r>
            <w:r w:rsidRPr="00493EAF">
              <w:rPr>
                <w:b/>
                <w:sz w:val="28"/>
                <w:szCs w:val="28"/>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bookmarkStart w:id="0" w:name="_GoBack"/>
            <w:bookmarkEnd w:id="0"/>
          </w:p>
          <w:p w:rsidR="002221ED" w:rsidRPr="00493EAF" w:rsidRDefault="00A20ACF" w:rsidP="00493EAF">
            <w:pPr>
              <w:spacing w:line="360" w:lineRule="auto"/>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3A0919" w:rsidRPr="00493EAF">
              <w:rPr>
                <w:b/>
                <w:sz w:val="32"/>
                <w:szCs w:val="32"/>
              </w:rPr>
              <w:t xml:space="preserve">Primaria </w:t>
            </w:r>
            <w:r w:rsidR="00493EAF" w:rsidRPr="00493EAF">
              <w:rPr>
                <w:b/>
                <w:sz w:val="32"/>
                <w:szCs w:val="32"/>
              </w:rPr>
              <w:t>oraşul</w:t>
            </w:r>
            <w:r w:rsidR="00493EAF">
              <w:rPr>
                <w:b/>
                <w:sz w:val="32"/>
                <w:szCs w:val="32"/>
              </w:rPr>
              <w:t>ui</w:t>
            </w:r>
            <w:r w:rsidR="00493EAF" w:rsidRPr="00493EAF">
              <w:rPr>
                <w:b/>
                <w:sz w:val="32"/>
                <w:szCs w:val="32"/>
              </w:rPr>
              <w:t xml:space="preserve">  Durleşti, mun. Chişinău</w:t>
            </w: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493EAF">
              <w:rPr>
                <w:b/>
                <w:sz w:val="32"/>
                <w:szCs w:val="32"/>
              </w:rPr>
              <w:t>Licitatie Deschisa</w:t>
            </w:r>
            <w:r w:rsidRPr="00563DE1">
              <w:rPr>
                <w:rFonts w:asciiTheme="majorHAnsi" w:hAnsiTheme="majorHAnsi" w:cstheme="majorHAnsi"/>
                <w:b/>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1" w:name="_Toc392180116"/>
      <w:bookmarkStart w:id="2" w:name="_Toc449539006"/>
      <w:r w:rsidRPr="0030652C">
        <w:rPr>
          <w:rFonts w:asciiTheme="majorHAnsi" w:hAnsiTheme="majorHAnsi" w:cstheme="majorHAnsi"/>
          <w:lang w:val="ro-RO"/>
        </w:rPr>
        <w:t xml:space="preserve">CAPITOLUL </w:t>
      </w:r>
      <w:bookmarkEnd w:id="1"/>
      <w:bookmarkEnd w:id="2"/>
      <w:r w:rsidRPr="0030652C">
        <w:rPr>
          <w:rFonts w:asciiTheme="majorHAnsi" w:hAnsiTheme="majorHAnsi" w:cstheme="majorHAnsi"/>
          <w:lang w:val="ro-RO"/>
        </w:rPr>
        <w:t xml:space="preserve">I </w:t>
      </w:r>
      <w:bookmarkStart w:id="3" w:name="_Toc392180117"/>
      <w:bookmarkStart w:id="4" w:name="_Toc449539007"/>
      <w:r w:rsidRPr="0030652C">
        <w:rPr>
          <w:rFonts w:asciiTheme="majorHAnsi" w:hAnsiTheme="majorHAnsi" w:cstheme="majorHAnsi"/>
          <w:lang w:val="ro-RO"/>
        </w:rPr>
        <w:t xml:space="preserve"> INSTRUCŢIUNI PENTRU OFERTANŢI </w:t>
      </w:r>
      <w:bookmarkEnd w:id="3"/>
      <w:bookmarkEnd w:id="4"/>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5" w:name="_Toc392180118"/>
      <w:bookmarkStart w:id="6"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5"/>
      <w:bookmarkEnd w:id="6"/>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7" w:name="_Toc392180119"/>
      <w:bookmarkStart w:id="8" w:name="_Toc449539009"/>
      <w:r w:rsidRPr="0030652C">
        <w:rPr>
          <w:rFonts w:cstheme="majorHAnsi"/>
        </w:rPr>
        <w:t xml:space="preserve">Scopul procedurii de achiziție </w:t>
      </w:r>
      <w:bookmarkEnd w:id="7"/>
      <w:bookmarkEnd w:id="8"/>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9" w:name="_Toc392180120"/>
      <w:bookmarkStart w:id="10" w:name="_Toc449539010"/>
      <w:r w:rsidRPr="0030652C">
        <w:rPr>
          <w:rFonts w:cstheme="majorHAnsi"/>
        </w:rPr>
        <w:t>Principiile care stau la baza atribuirii contractului de achiziţie</w:t>
      </w:r>
      <w:bookmarkEnd w:id="9"/>
      <w:bookmarkEnd w:id="10"/>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30652C">
        <w:rPr>
          <w:rFonts w:cstheme="majorHAnsi"/>
          <w:b w:val="0"/>
          <w:color w:val="auto"/>
        </w:rPr>
        <w:t>libera  concurenţă;</w:t>
      </w:r>
      <w:bookmarkEnd w:id="11"/>
      <w:bookmarkEnd w:id="12"/>
      <w:bookmarkEnd w:id="13"/>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30652C">
        <w:rPr>
          <w:rFonts w:cstheme="majorHAnsi"/>
          <w:b w:val="0"/>
          <w:color w:val="auto"/>
        </w:rPr>
        <w:t>eficienţa utilizării fondurilor publice și minimizarea riscurilor autorităților/entițălilor contractante;</w:t>
      </w:r>
      <w:bookmarkEnd w:id="14"/>
      <w:bookmarkEnd w:id="15"/>
      <w:bookmarkEnd w:id="16"/>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30652C">
        <w:rPr>
          <w:rFonts w:cstheme="majorHAnsi"/>
          <w:b w:val="0"/>
          <w:color w:val="auto"/>
        </w:rPr>
        <w:t>transparenţa;</w:t>
      </w:r>
      <w:bookmarkEnd w:id="17"/>
      <w:bookmarkEnd w:id="18"/>
      <w:bookmarkEnd w:id="19"/>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30652C">
        <w:rPr>
          <w:rFonts w:cstheme="majorHAnsi"/>
          <w:b w:val="0"/>
          <w:color w:val="auto"/>
        </w:rPr>
        <w:t>tratamentul egal, imparțial și nedescriminatoriu în privința tuturor ofertanților și operatorilor economici;</w:t>
      </w:r>
      <w:bookmarkEnd w:id="20"/>
      <w:bookmarkEnd w:id="21"/>
      <w:bookmarkEnd w:id="2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3"/>
      <w:bookmarkEnd w:id="24"/>
      <w:bookmarkEnd w:id="25"/>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6" w:name="_Toc392180127"/>
      <w:bookmarkStart w:id="27" w:name="_Toc449539017"/>
      <w:r w:rsidRPr="0030652C">
        <w:rPr>
          <w:rFonts w:cstheme="majorHAnsi"/>
        </w:rPr>
        <w:t>Sursa de finanţare</w:t>
      </w:r>
      <w:bookmarkEnd w:id="26"/>
      <w:bookmarkEnd w:id="27"/>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8" w:name="_Toc449692020"/>
      <w:r w:rsidRPr="0030652C">
        <w:rPr>
          <w:rFonts w:cstheme="majorHAnsi"/>
        </w:rPr>
        <w:t>Legislația aplicabilă</w:t>
      </w:r>
      <w:bookmarkEnd w:id="28"/>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9" w:name="_Toc392180129"/>
      <w:bookmarkStart w:id="30" w:name="_Toc449539019"/>
      <w:r w:rsidRPr="0030652C">
        <w:rPr>
          <w:rFonts w:cstheme="majorHAnsi"/>
        </w:rPr>
        <w:t xml:space="preserve">Cheltuielile de participare la </w:t>
      </w:r>
      <w:bookmarkEnd w:id="29"/>
      <w:bookmarkEnd w:id="30"/>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1" w:name="_Toc392180130"/>
      <w:bookmarkStart w:id="32" w:name="_Toc449539020"/>
      <w:r w:rsidRPr="0030652C">
        <w:rPr>
          <w:rFonts w:cstheme="majorHAnsi"/>
        </w:rPr>
        <w:t>Limba de comunicare în cadrul licitaţiei</w:t>
      </w:r>
      <w:bookmarkEnd w:id="31"/>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449692023"/>
      <w:r w:rsidRPr="0030652C">
        <w:rPr>
          <w:rFonts w:cstheme="majorHAnsi"/>
        </w:rPr>
        <w:t>Vizitarea  amplasamentului</w:t>
      </w:r>
      <w:bookmarkEnd w:id="33"/>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4" w:name="_Toc392180131"/>
      <w:bookmarkStart w:id="35" w:name="_Toc449539021"/>
      <w:r w:rsidRPr="0030652C">
        <w:rPr>
          <w:rFonts w:cstheme="majorHAnsi"/>
        </w:rPr>
        <w:t>Secţiunile Documentelor de atribuire</w:t>
      </w:r>
      <w:bookmarkEnd w:id="34"/>
      <w:bookmarkEnd w:id="35"/>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6" w:name="_Toc392180132"/>
      <w:bookmarkStart w:id="37" w:name="_Toc449539022"/>
      <w:r w:rsidRPr="0030652C">
        <w:rPr>
          <w:rFonts w:cstheme="majorHAnsi"/>
        </w:rPr>
        <w:t>Clarificarea şi modificarea documentelor de atribuire</w:t>
      </w:r>
      <w:bookmarkEnd w:id="36"/>
      <w:bookmarkEnd w:id="37"/>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8"/>
      <w:bookmarkEnd w:id="39"/>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30652C">
        <w:rPr>
          <w:rFonts w:cstheme="majorHAnsi"/>
          <w:b w:val="0"/>
          <w:color w:val="auto"/>
        </w:rPr>
        <w:t>va întreprinde orice alte măsuri prevăzute în articolul 40 al Legii nr. 131/2015 privind achiziţiile publice</w:t>
      </w:r>
      <w:bookmarkEnd w:id="43"/>
      <w:bookmarkEnd w:id="44"/>
      <w:bookmarkEnd w:id="45"/>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6" w:name="_Toc392179965"/>
      <w:bookmarkStart w:id="47" w:name="_Toc392180136"/>
      <w:bookmarkStart w:id="48"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1" w:name="_Toc392180141"/>
      <w:bookmarkStart w:id="62" w:name="_Toc449539031"/>
      <w:r w:rsidRPr="0030652C">
        <w:t xml:space="preserve">SECȚIUNEA </w:t>
      </w:r>
      <w:r>
        <w:t>2</w:t>
      </w:r>
      <w:r w:rsidRPr="0030652C">
        <w:t>. CRITERII DE CALIFICARE</w:t>
      </w:r>
      <w:bookmarkEnd w:id="61"/>
      <w:bookmarkEnd w:id="62"/>
    </w:p>
    <w:p w:rsidR="001034CC" w:rsidRPr="0030652C" w:rsidRDefault="001034CC" w:rsidP="006819B2">
      <w:pPr>
        <w:pStyle w:val="3"/>
        <w:keepNext w:val="0"/>
        <w:keepLines w:val="0"/>
        <w:numPr>
          <w:ilvl w:val="0"/>
          <w:numId w:val="13"/>
        </w:numPr>
        <w:tabs>
          <w:tab w:val="left" w:pos="360"/>
          <w:tab w:val="left" w:pos="1134"/>
        </w:tabs>
        <w:spacing w:before="0" w:after="120"/>
      </w:pPr>
      <w:bookmarkStart w:id="63" w:name="_Toc392180142"/>
      <w:bookmarkStart w:id="64" w:name="_Toc449539032"/>
      <w:r w:rsidRPr="0030652C">
        <w:t>Criterii generale</w:t>
      </w:r>
      <w:bookmarkEnd w:id="63"/>
      <w:bookmarkEnd w:id="64"/>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5" w:name="_Toc392180143"/>
      <w:bookmarkStart w:id="66" w:name="_Toc449539033"/>
      <w:r w:rsidRPr="0030652C">
        <w:rPr>
          <w:rFonts w:cstheme="majorHAnsi"/>
        </w:rPr>
        <w:t>Eligibilitatea ofertantului</w:t>
      </w:r>
      <w:bookmarkEnd w:id="65"/>
      <w:bookmarkEnd w:id="66"/>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w:t>
      </w:r>
      <w:r w:rsidRPr="0030652C">
        <w:rPr>
          <w:rFonts w:asciiTheme="majorHAnsi" w:hAnsiTheme="majorHAnsi" w:cstheme="majorHAnsi"/>
        </w:rPr>
        <w:lastRenderedPageBreak/>
        <w:t>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7" w:name="_Toc392180144"/>
      <w:bookmarkStart w:id="68" w:name="_Toc449539034"/>
      <w:r w:rsidRPr="0030652C">
        <w:rPr>
          <w:rFonts w:cstheme="majorHAnsi"/>
        </w:rPr>
        <w:t>Capacitatea de exercitare a activității profesionale</w:t>
      </w:r>
      <w:bookmarkEnd w:id="67"/>
      <w:bookmarkEnd w:id="68"/>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9" w:name="_Toc392180145"/>
      <w:bookmarkStart w:id="70" w:name="_Toc449539035"/>
      <w:r w:rsidRPr="0030652C">
        <w:rPr>
          <w:rFonts w:cstheme="majorHAnsi"/>
        </w:rPr>
        <w:t>Capacitatea economică şi financiară</w:t>
      </w:r>
      <w:bookmarkEnd w:id="69"/>
      <w:bookmarkEnd w:id="70"/>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1" w:name="_Toc392180146"/>
      <w:bookmarkStart w:id="72"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3" w:name="_Toc392180147"/>
      <w:bookmarkStart w:id="74" w:name="_Toc449539037"/>
      <w:bookmarkEnd w:id="71"/>
      <w:bookmarkEnd w:id="72"/>
      <w:r w:rsidRPr="0030652C">
        <w:rPr>
          <w:rFonts w:cstheme="majorHAnsi"/>
        </w:rPr>
        <w:t>Capacitate tehnică și/sau profesională</w:t>
      </w:r>
      <w:bookmarkEnd w:id="73"/>
      <w:bookmarkEnd w:id="74"/>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5" w:name="_Toc449692040"/>
      <w:r w:rsidRPr="0030652C">
        <w:t>Criterii de experienţă în cazul achiziției de lucrări</w:t>
      </w:r>
      <w:bookmarkEnd w:id="75"/>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6" w:name="_Toc392180149"/>
      <w:bookmarkStart w:id="77" w:name="_Toc449539039"/>
      <w:r w:rsidRPr="0030652C">
        <w:rPr>
          <w:rFonts w:cstheme="majorHAnsi"/>
        </w:rPr>
        <w:t>Standarde de asigurare a calităţii.</w:t>
      </w:r>
      <w:bookmarkEnd w:id="76"/>
      <w:bookmarkEnd w:id="77"/>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w:t>
      </w:r>
      <w:r w:rsidRPr="0030652C">
        <w:rPr>
          <w:rFonts w:asciiTheme="majorHAnsi" w:hAnsiTheme="majorHAnsi" w:cstheme="majorHAnsi"/>
        </w:rPr>
        <w:lastRenderedPageBreak/>
        <w:t>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8" w:name="_Toc392180150"/>
      <w:bookmarkStart w:id="79"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8"/>
      <w:bookmarkEnd w:id="79"/>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80" w:name="_Toc392180151"/>
      <w:bookmarkStart w:id="81"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80"/>
      <w:bookmarkEnd w:id="81"/>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2" w:name="_Toc392180152"/>
      <w:bookmarkStart w:id="83" w:name="_Toc449539042"/>
      <w:r w:rsidRPr="0030652C">
        <w:rPr>
          <w:rFonts w:cstheme="majorHAnsi"/>
        </w:rPr>
        <w:t>Documentele ce constituie oferta</w:t>
      </w:r>
      <w:bookmarkEnd w:id="82"/>
      <w:bookmarkEnd w:id="83"/>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4"/>
      <w:bookmarkEnd w:id="85"/>
      <w:bookmarkEnd w:id="86"/>
      <w:bookmarkEnd w:id="87"/>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3"/>
      <w:bookmarkEnd w:id="94"/>
      <w:bookmarkEnd w:id="95"/>
      <w:bookmarkEnd w:id="9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30652C">
        <w:rPr>
          <w:rFonts w:asciiTheme="majorHAnsi" w:hAnsiTheme="majorHAnsi" w:cstheme="majorHAnsi"/>
          <w:b w:val="0"/>
          <w:lang w:val="ro-RO"/>
        </w:rPr>
        <w:t>Oferta tehnică conform caietului de sarcini;</w:t>
      </w:r>
      <w:bookmarkEnd w:id="97"/>
      <w:bookmarkEnd w:id="98"/>
      <w:bookmarkEnd w:id="99"/>
      <w:bookmarkEnd w:id="100"/>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1"/>
      <w:bookmarkEnd w:id="102"/>
      <w:bookmarkEnd w:id="103"/>
      <w:bookmarkEnd w:id="104"/>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5" w:name="_Toc449692051"/>
      <w:r w:rsidRPr="0030652C">
        <w:rPr>
          <w:rFonts w:asciiTheme="majorHAnsi" w:hAnsiTheme="majorHAnsi" w:cstheme="majorHAnsi"/>
          <w:color w:val="4F81BD"/>
          <w:lang w:val="ro-RO"/>
        </w:rPr>
        <w:t>Oferte alternative</w:t>
      </w:r>
      <w:bookmarkEnd w:id="105"/>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3A0919" w:rsidRPr="003A0919" w:rsidRDefault="003A0919" w:rsidP="003A0919">
      <w:pPr>
        <w:tabs>
          <w:tab w:val="left" w:pos="37"/>
          <w:tab w:val="left" w:pos="462"/>
          <w:tab w:val="left" w:pos="604"/>
          <w:tab w:val="left" w:pos="960"/>
        </w:tabs>
        <w:spacing w:after="120"/>
        <w:rPr>
          <w:rFonts w:asciiTheme="majorHAnsi" w:hAnsiTheme="majorHAnsi" w:cstheme="majorHAnsi"/>
        </w:rPr>
      </w:pP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6" w:name="_Toc449692052"/>
      <w:r w:rsidRPr="0030652C">
        <w:rPr>
          <w:rFonts w:asciiTheme="majorHAnsi" w:hAnsiTheme="majorHAnsi" w:cstheme="majorHAnsi"/>
          <w:color w:val="4F81BD"/>
          <w:lang w:val="ro-RO"/>
        </w:rPr>
        <w:t>Perioada de valabilitate a ofertei</w:t>
      </w:r>
      <w:bookmarkEnd w:id="106"/>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7" w:name="_Toc449692053"/>
      <w:r w:rsidRPr="00905E0C">
        <w:rPr>
          <w:rFonts w:asciiTheme="majorHAnsi" w:hAnsiTheme="majorHAnsi" w:cstheme="majorHAnsi"/>
          <w:color w:val="5B9BD5" w:themeColor="accent1"/>
          <w:lang w:val="ro-RO"/>
        </w:rPr>
        <w:t>Perioadade executare</w:t>
      </w:r>
      <w:bookmarkEnd w:id="107"/>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8"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8"/>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9"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9"/>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10" w:name="_Toc449692056"/>
      <w:r w:rsidRPr="00905E0C">
        <w:rPr>
          <w:rFonts w:asciiTheme="majorHAnsi" w:hAnsiTheme="majorHAnsi" w:cstheme="majorHAnsi"/>
          <w:color w:val="5B9BD5" w:themeColor="accent1"/>
          <w:lang w:val="ro-RO"/>
        </w:rPr>
        <w:t>Oferta financiară</w:t>
      </w:r>
      <w:bookmarkEnd w:id="110"/>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1" w:name="_Toc392180155"/>
      <w:bookmarkStart w:id="112" w:name="_Toc449539045"/>
      <w:r w:rsidRPr="0030652C">
        <w:rPr>
          <w:rFonts w:cstheme="majorHAnsi"/>
        </w:rPr>
        <w:lastRenderedPageBreak/>
        <w:t>Garanţia pentru ofertă</w:t>
      </w:r>
      <w:bookmarkEnd w:id="111"/>
      <w:bookmarkEnd w:id="112"/>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3" w:name="_Toc449692058"/>
      <w:r w:rsidRPr="00981C6E">
        <w:rPr>
          <w:rFonts w:cstheme="majorHAnsi"/>
        </w:rPr>
        <w:t>Valuta ofertei</w:t>
      </w:r>
      <w:bookmarkEnd w:id="113"/>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4" w:name="_Toc392180159"/>
      <w:bookmarkStart w:id="115" w:name="_Toc449539049"/>
      <w:r w:rsidRPr="00981C6E">
        <w:rPr>
          <w:rFonts w:asciiTheme="majorHAnsi" w:eastAsiaTheme="majorEastAsia" w:hAnsiTheme="majorHAnsi" w:cstheme="majorHAnsi"/>
          <w:bCs/>
          <w:noProof/>
          <w:color w:val="5B9BD5" w:themeColor="accent1"/>
          <w:lang w:val="ro-RO" w:eastAsia="en-US"/>
        </w:rPr>
        <w:t>Formatul ofertei</w:t>
      </w:r>
      <w:bookmarkEnd w:id="114"/>
      <w:bookmarkEnd w:id="115"/>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6" w:name="_Toc392180160"/>
      <w:bookmarkStart w:id="117" w:name="_Toc449539050"/>
      <w:r>
        <w:rPr>
          <w:rFonts w:cstheme="majorHAnsi"/>
          <w:sz w:val="24"/>
          <w:szCs w:val="24"/>
        </w:rPr>
        <w:t xml:space="preserve">SECȚIUNEA 4. </w:t>
      </w:r>
      <w:r w:rsidRPr="0030652C">
        <w:rPr>
          <w:rFonts w:cstheme="majorHAnsi"/>
          <w:sz w:val="24"/>
          <w:szCs w:val="24"/>
        </w:rPr>
        <w:t>DEPUNEREA ȘI DESCHIDEREA OFERTELOR</w:t>
      </w:r>
      <w:bookmarkEnd w:id="116"/>
      <w:bookmarkEnd w:id="117"/>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8" w:name="_Toc392180161"/>
      <w:bookmarkStart w:id="119" w:name="_Toc449539051"/>
      <w:r w:rsidRPr="0030652C">
        <w:rPr>
          <w:rFonts w:cstheme="majorHAnsi"/>
        </w:rPr>
        <w:t>Depunerea ofertelor</w:t>
      </w:r>
      <w:bookmarkEnd w:id="118"/>
      <w:bookmarkEnd w:id="119"/>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20" w:name="_Toc392180162"/>
      <w:bookmarkStart w:id="121" w:name="_Toc449539052"/>
      <w:r w:rsidRPr="0030652C">
        <w:rPr>
          <w:rFonts w:cstheme="majorHAnsi"/>
        </w:rPr>
        <w:t>31. Termenul limita de depunere a ofertelor</w:t>
      </w:r>
      <w:bookmarkEnd w:id="120"/>
      <w:bookmarkEnd w:id="121"/>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ora</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specificate</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contractantă</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extindă</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termenul</w:t>
      </w:r>
      <w:proofErr w:type="spellEnd"/>
      <w:r w:rsidR="00AD4C1C">
        <w:rPr>
          <w:rFonts w:asciiTheme="majorHAnsi" w:hAnsiTheme="majorHAnsi" w:cstheme="majorHAnsi"/>
        </w:rPr>
        <w:t xml:space="preserve"> </w:t>
      </w:r>
      <w:r w:rsidRPr="00F70234">
        <w:rPr>
          <w:rFonts w:asciiTheme="majorHAnsi" w:hAnsiTheme="majorHAnsi" w:cstheme="majorHAnsi"/>
        </w:rPr>
        <w:t>-</w:t>
      </w:r>
      <w:proofErr w:type="spellStart"/>
      <w:r w:rsidRPr="00F70234">
        <w:rPr>
          <w:rFonts w:asciiTheme="majorHAnsi" w:hAnsiTheme="majorHAnsi" w:cstheme="majorHAnsi"/>
        </w:rPr>
        <w:t>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prin</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modificarea</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drepturile</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şi</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obligaţiile</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autorităţii</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contractante</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w:t>
      </w:r>
      <w:proofErr w:type="spellEnd"/>
      <w:r w:rsidR="00AD4C1C">
        <w:rPr>
          <w:rFonts w:asciiTheme="majorHAnsi" w:hAnsiTheme="majorHAnsi" w:cstheme="majorHAnsi"/>
        </w:rPr>
        <w:t xml:space="preserve"> </w:t>
      </w:r>
      <w:proofErr w:type="spellStart"/>
      <w:r w:rsidRPr="00F70234">
        <w:rPr>
          <w:rFonts w:asciiTheme="majorHAnsi" w:hAnsiTheme="majorHAnsi" w:cstheme="majorHAnsi"/>
        </w:rPr>
        <w:t>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2" w:name="_Toc392180163"/>
      <w:bookmarkStart w:id="123" w:name="_Toc449539053"/>
      <w:r w:rsidRPr="0030652C">
        <w:rPr>
          <w:rFonts w:cstheme="majorHAnsi"/>
        </w:rPr>
        <w:t>Oferte întîrziate</w:t>
      </w:r>
      <w:bookmarkEnd w:id="122"/>
      <w:bookmarkEnd w:id="123"/>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4" w:name="_Toc449692065"/>
      <w:r w:rsidRPr="00905E0C">
        <w:rPr>
          <w:rFonts w:asciiTheme="majorHAnsi" w:hAnsiTheme="majorHAnsi" w:cstheme="majorHAnsi"/>
          <w:color w:val="5B9BD5" w:themeColor="accent1"/>
          <w:lang w:val="ro-RO"/>
        </w:rPr>
        <w:t>Oferta comună</w:t>
      </w:r>
      <w:bookmarkEnd w:id="124"/>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5" w:name="_Toc449692066"/>
      <w:r w:rsidRPr="00905E0C">
        <w:rPr>
          <w:rFonts w:asciiTheme="majorHAnsi" w:hAnsiTheme="majorHAnsi" w:cstheme="majorHAnsi"/>
          <w:color w:val="5B9BD5" w:themeColor="accent1"/>
          <w:lang w:val="ro-RO"/>
        </w:rPr>
        <w:t>Interdicția de a depune mai multe oferte</w:t>
      </w:r>
      <w:bookmarkEnd w:id="125"/>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6" w:name="_Toc392180164"/>
      <w:bookmarkStart w:id="127" w:name="_Toc449539054"/>
      <w:r w:rsidRPr="0030652C">
        <w:rPr>
          <w:rFonts w:cstheme="majorHAnsi"/>
        </w:rPr>
        <w:t>Modificarea, substituirea şi retragerea ofertelor</w:t>
      </w:r>
      <w:bookmarkEnd w:id="126"/>
      <w:bookmarkEnd w:id="127"/>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8"/>
      <w:bookmarkEnd w:id="129"/>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30" w:name="_Toc392180166"/>
      <w:bookmarkStart w:id="131" w:name="_Toc449539056"/>
      <w:r>
        <w:rPr>
          <w:rFonts w:cstheme="majorHAnsi"/>
          <w:sz w:val="24"/>
          <w:szCs w:val="24"/>
        </w:rPr>
        <w:t xml:space="preserve">SECȚIUNEA 5. </w:t>
      </w:r>
      <w:r w:rsidRPr="0030652C">
        <w:rPr>
          <w:rFonts w:cstheme="majorHAnsi"/>
          <w:sz w:val="24"/>
          <w:szCs w:val="24"/>
        </w:rPr>
        <w:t>EVALUAREA ȘI COMPARAREA OFERTELOR</w:t>
      </w:r>
      <w:bookmarkEnd w:id="130"/>
      <w:bookmarkEnd w:id="131"/>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2" w:name="_Toc392180167"/>
      <w:bookmarkStart w:id="133" w:name="_Toc449539057"/>
      <w:r w:rsidRPr="0030652C">
        <w:rPr>
          <w:rFonts w:cstheme="majorHAnsi"/>
        </w:rPr>
        <w:t>Confidenţialitate</w:t>
      </w:r>
      <w:bookmarkEnd w:id="132"/>
      <w:bookmarkEnd w:id="133"/>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0"/>
      <w:r w:rsidRPr="004D4433">
        <w:rPr>
          <w:rFonts w:cstheme="majorHAnsi"/>
        </w:rPr>
        <w:t>Examinarea documentelor care însoțesc oferta</w:t>
      </w:r>
      <w:bookmarkEnd w:id="134"/>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449692071"/>
      <w:r w:rsidRPr="009C1485">
        <w:rPr>
          <w:rFonts w:cstheme="majorHAnsi"/>
        </w:rPr>
        <w:t>Examinarea ofertelor</w:t>
      </w:r>
      <w:bookmarkEnd w:id="135"/>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6" w:name="_Toc392180168"/>
      <w:bookmarkStart w:id="137" w:name="_Toc449539058"/>
      <w:r w:rsidRPr="0030652C">
        <w:rPr>
          <w:rFonts w:cstheme="majorHAnsi"/>
        </w:rPr>
        <w:lastRenderedPageBreak/>
        <w:t>Clarificarea ofertelor</w:t>
      </w:r>
      <w:bookmarkEnd w:id="136"/>
      <w:bookmarkEnd w:id="137"/>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8" w:name="_Toc392180169"/>
      <w:bookmarkStart w:id="139" w:name="_Toc449539059"/>
      <w:r w:rsidRPr="0030652C">
        <w:rPr>
          <w:rFonts w:cstheme="majorHAnsi"/>
        </w:rPr>
        <w:t>Determinarea conformităţii ofertelor</w:t>
      </w:r>
      <w:bookmarkEnd w:id="138"/>
      <w:bookmarkEnd w:id="139"/>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0" w:name="_Toc392180170"/>
      <w:bookmarkStart w:id="141" w:name="_Toc449539060"/>
      <w:r w:rsidRPr="0030652C">
        <w:rPr>
          <w:rFonts w:cstheme="majorHAnsi"/>
        </w:rPr>
        <w:t>Neconformităţi, erori şi omiteri</w:t>
      </w:r>
      <w:bookmarkEnd w:id="140"/>
      <w:bookmarkEnd w:id="141"/>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2" w:name="_Toc392180171"/>
      <w:bookmarkStart w:id="143" w:name="_Toc449539061"/>
      <w:r w:rsidRPr="0030652C">
        <w:rPr>
          <w:rFonts w:cstheme="majorHAnsi"/>
        </w:rPr>
        <w:t>Evaluarea ofertelor</w:t>
      </w:r>
      <w:bookmarkEnd w:id="142"/>
      <w:bookmarkEnd w:id="143"/>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4" w:name="_Toc392180173"/>
      <w:bookmarkStart w:id="145" w:name="_Toc449539063"/>
      <w:r w:rsidRPr="0030652C">
        <w:rPr>
          <w:rFonts w:cstheme="majorHAnsi"/>
        </w:rPr>
        <w:t>Descalificarea ofertantului</w:t>
      </w:r>
      <w:bookmarkEnd w:id="144"/>
      <w:bookmarkEnd w:id="145"/>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6" w:name="_Toc392180179"/>
      <w:bookmarkStart w:id="147" w:name="_Toc449539069"/>
      <w:r>
        <w:t>SECȚIUNEA 6.</w:t>
      </w:r>
      <w:r w:rsidRPr="0030652C">
        <w:t>ADJUDECAREA CONTRACTULUI</w:t>
      </w:r>
      <w:bookmarkEnd w:id="146"/>
      <w:bookmarkEnd w:id="147"/>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8" w:name="_Toc392180180"/>
      <w:bookmarkStart w:id="149" w:name="_Toc449539070"/>
      <w:r w:rsidRPr="0030652C">
        <w:rPr>
          <w:rFonts w:cstheme="majorHAnsi"/>
        </w:rPr>
        <w:t>Criteriul de adjudecare</w:t>
      </w:r>
      <w:bookmarkEnd w:id="148"/>
      <w:bookmarkEnd w:id="149"/>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0" w:name="_Toc392180182"/>
      <w:bookmarkStart w:id="151" w:name="_Toc449539072"/>
      <w:r w:rsidRPr="0030652C">
        <w:rPr>
          <w:rFonts w:cstheme="majorHAnsi"/>
        </w:rPr>
        <w:t>Înştiinţarea de adjudecare</w:t>
      </w:r>
      <w:bookmarkEnd w:id="150"/>
      <w:bookmarkEnd w:id="151"/>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2"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2"/>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lastRenderedPageBreak/>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3" w:name="_Toc392180183"/>
      <w:bookmarkStart w:id="154" w:name="_Toc449539073"/>
      <w:r w:rsidRPr="0030652C">
        <w:rPr>
          <w:rFonts w:cstheme="majorHAnsi"/>
        </w:rPr>
        <w:t>Garanţia de bună execuţie</w:t>
      </w:r>
      <w:bookmarkEnd w:id="153"/>
      <w:bookmarkEnd w:id="154"/>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5" w:name="_Toc392180184"/>
      <w:bookmarkStart w:id="156" w:name="_Toc449539074"/>
      <w:r w:rsidRPr="0030652C">
        <w:rPr>
          <w:rFonts w:cstheme="majorHAnsi"/>
        </w:rPr>
        <w:t>Semnarea contractului</w:t>
      </w:r>
      <w:bookmarkEnd w:id="155"/>
      <w:bookmarkEnd w:id="156"/>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7" w:name="_Toc392180186"/>
      <w:bookmarkStart w:id="158" w:name="_Toc449539076"/>
      <w:r w:rsidRPr="0030652C">
        <w:rPr>
          <w:rFonts w:cstheme="majorHAnsi"/>
        </w:rPr>
        <w:t>Dreptul de contestare</w:t>
      </w:r>
      <w:bookmarkEnd w:id="157"/>
      <w:bookmarkEnd w:id="158"/>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9" w:name="_Toc358300267"/>
      <w:bookmarkStart w:id="160" w:name="_Toc392180189"/>
      <w:bookmarkStart w:id="161"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9"/>
      <w:bookmarkEnd w:id="160"/>
      <w:bookmarkEnd w:id="161"/>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2" w:name="_Toc358300268"/>
      <w:bookmarkStart w:id="163" w:name="_Toc392180190"/>
      <w:bookmarkStart w:id="164" w:name="_Toc449539078"/>
      <w:r w:rsidRPr="005D708F">
        <w:rPr>
          <w:rFonts w:cstheme="majorHAnsi"/>
          <w:sz w:val="24"/>
          <w:szCs w:val="24"/>
        </w:rPr>
        <w:t>Dispoziții generale</w:t>
      </w:r>
      <w:bookmarkEnd w:id="162"/>
      <w:bookmarkEnd w:id="163"/>
      <w:bookmarkEnd w:id="164"/>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93EAF" w:rsidRPr="00493EAF" w:rsidRDefault="003A0919" w:rsidP="002870C3">
            <w:pPr>
              <w:rPr>
                <w:b/>
                <w:i/>
              </w:rPr>
            </w:pPr>
            <w:r w:rsidRPr="00493EAF">
              <w:rPr>
                <w:b/>
                <w:i/>
                <w:noProof w:val="0"/>
              </w:rPr>
              <w:t xml:space="preserve">Primaria </w:t>
            </w:r>
            <w:r w:rsidR="00493EAF" w:rsidRPr="00493EAF">
              <w:rPr>
                <w:b/>
                <w:i/>
              </w:rPr>
              <w:t>oraşului Durleşti, mun. Chişinău</w:t>
            </w:r>
          </w:p>
          <w:p w:rsidR="00493EAF" w:rsidRPr="00493EAF" w:rsidRDefault="00493EAF" w:rsidP="00493EAF">
            <w:pPr>
              <w:tabs>
                <w:tab w:val="left" w:pos="284"/>
                <w:tab w:val="right" w:pos="9531"/>
              </w:tabs>
              <w:spacing w:line="360" w:lineRule="auto"/>
              <w:rPr>
                <w:b/>
                <w:i/>
              </w:rPr>
            </w:pPr>
            <w:r w:rsidRPr="00493EAF">
              <w:rPr>
                <w:b/>
                <w:i/>
                <w:noProof w:val="0"/>
              </w:rPr>
              <w:t xml:space="preserve"> </w:t>
            </w:r>
            <w:r w:rsidR="003A0919" w:rsidRPr="00493EAF">
              <w:rPr>
                <w:b/>
                <w:i/>
                <w:noProof w:val="0"/>
              </w:rPr>
              <w:t xml:space="preserve">IDNO </w:t>
            </w:r>
            <w:r w:rsidRPr="00493EAF">
              <w:rPr>
                <w:b/>
                <w:i/>
              </w:rPr>
              <w:t>1007601009679</w:t>
            </w:r>
          </w:p>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6260EF" w:rsidRPr="006260EF" w:rsidRDefault="006260EF" w:rsidP="006260EF">
            <w:pPr>
              <w:tabs>
                <w:tab w:val="left" w:pos="-9923"/>
                <w:tab w:val="right" w:pos="0"/>
                <w:tab w:val="left" w:pos="709"/>
              </w:tabs>
              <w:jc w:val="both"/>
              <w:rPr>
                <w:b/>
              </w:rPr>
            </w:pPr>
            <w:r w:rsidRPr="006260EF">
              <w:rPr>
                <w:b/>
                <w:sz w:val="22"/>
                <w:szCs w:val="22"/>
              </w:rPr>
              <w:t>Repararea curenta a str. Liviu Damian, str-la Tudor Vladimirescu, plombarea strazilor, din oraşul Durleşti, mun. Chişinău</w:t>
            </w:r>
          </w:p>
          <w:p w:rsidR="002870C3" w:rsidRPr="002870C3" w:rsidRDefault="002870C3" w:rsidP="006260EF">
            <w:pPr>
              <w:tabs>
                <w:tab w:val="left" w:pos="-9923"/>
                <w:tab w:val="right" w:pos="0"/>
                <w:tab w:val="left" w:pos="709"/>
              </w:tabs>
              <w:jc w:val="both"/>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493EAF" w:rsidRDefault="002870C3" w:rsidP="002870C3">
            <w:pPr>
              <w:rPr>
                <w:rFonts w:asciiTheme="majorHAnsi" w:hAnsiTheme="majorHAnsi" w:cstheme="majorHAnsi"/>
                <w:i/>
                <w:noProof w:val="0"/>
              </w:rPr>
            </w:pPr>
            <w:r w:rsidRPr="00493EAF">
              <w:rPr>
                <w:rFonts w:asciiTheme="majorHAnsi" w:hAnsiTheme="majorHAnsi" w:cstheme="majorHAnsi"/>
                <w: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493EAF" w:rsidRDefault="002870C3" w:rsidP="002870C3">
            <w:pPr>
              <w:rPr>
                <w:rFonts w:asciiTheme="majorHAnsi" w:hAnsiTheme="majorHAnsi" w:cstheme="majorHAnsi"/>
                <w:b/>
                <w:i/>
                <w:noProof w:val="0"/>
              </w:rPr>
            </w:pPr>
            <w:r w:rsidRPr="00493EAF">
              <w:rPr>
                <w:rFonts w:asciiTheme="majorHAnsi" w:hAnsiTheme="majorHAnsi" w:cstheme="majorHAnsi"/>
                <w:b/>
                <w:i/>
                <w:noProof w:val="0"/>
              </w:rPr>
              <w:t>Nr.:</w:t>
            </w:r>
          </w:p>
          <w:p w:rsidR="002870C3" w:rsidRPr="00493EAF" w:rsidRDefault="002870C3" w:rsidP="002870C3">
            <w:pPr>
              <w:rPr>
                <w:rFonts w:asciiTheme="majorHAnsi" w:hAnsiTheme="majorHAnsi" w:cstheme="majorHAnsi"/>
                <w:b/>
                <w:i/>
                <w:noProof w:val="0"/>
              </w:rPr>
            </w:pPr>
            <w:r w:rsidRPr="00493EAF">
              <w:rPr>
                <w:rFonts w:asciiTheme="majorHAnsi" w:hAnsiTheme="majorHAnsi" w:cstheme="majorHAnsi"/>
                <w:b/>
                <w:i/>
                <w:noProof w:val="0"/>
              </w:rPr>
              <w:t>Tipul procedurii de achiziție:</w:t>
            </w:r>
            <w:r w:rsidR="00493EAF">
              <w:rPr>
                <w:rFonts w:asciiTheme="majorHAnsi" w:hAnsiTheme="majorHAnsi" w:cstheme="majorHAnsi"/>
                <w:b/>
                <w:i/>
                <w:noProof w:val="0"/>
              </w:rPr>
              <w:t xml:space="preserve"> Licitatie Deschisa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493EAF" w:rsidRDefault="002870C3" w:rsidP="002870C3">
            <w:pPr>
              <w:rPr>
                <w:rFonts w:asciiTheme="majorHAnsi" w:hAnsiTheme="majorHAnsi" w:cstheme="majorHAnsi"/>
                <w:i/>
                <w:noProof w:val="0"/>
              </w:rPr>
            </w:pPr>
            <w:r w:rsidRPr="00493EAF">
              <w:rPr>
                <w:rFonts w:asciiTheme="majorHAnsi" w:hAnsiTheme="majorHAnsi" w:cstheme="majorHAnsi"/>
                <w: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493EAF" w:rsidRDefault="003A0919" w:rsidP="002870C3">
            <w:pPr>
              <w:rPr>
                <w:rFonts w:asciiTheme="majorHAnsi" w:hAnsiTheme="majorHAnsi" w:cstheme="majorHAnsi"/>
                <w:b/>
                <w:i/>
                <w:noProof w:val="0"/>
              </w:rPr>
            </w:pPr>
            <w:r w:rsidRPr="00493EAF">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493EAF" w:rsidRDefault="002870C3" w:rsidP="002870C3">
            <w:pPr>
              <w:rPr>
                <w:rFonts w:asciiTheme="majorHAnsi" w:hAnsiTheme="majorHAnsi" w:cstheme="majorHAnsi"/>
                <w:i/>
                <w:noProof w:val="0"/>
              </w:rPr>
            </w:pPr>
            <w:r w:rsidRPr="00493EAF">
              <w:rPr>
                <w:rFonts w:asciiTheme="majorHAnsi" w:hAnsiTheme="majorHAnsi" w:cstheme="majorHAnsi"/>
                <w: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493EAF" w:rsidRDefault="00493EAF" w:rsidP="002870C3">
            <w:pPr>
              <w:rPr>
                <w:rFonts w:asciiTheme="majorHAnsi" w:hAnsiTheme="majorHAnsi" w:cstheme="majorHAnsi"/>
                <w:b/>
                <w:i/>
                <w:noProof w:val="0"/>
              </w:rPr>
            </w:pPr>
            <w:r w:rsidRPr="00493EAF">
              <w:rPr>
                <w:rStyle w:val="treelistitemtitle"/>
                <w:b/>
                <w:bCs/>
                <w:i/>
                <w:lang w:val="en-US"/>
              </w:rPr>
              <w:t xml:space="preserve">45200000-9- </w:t>
            </w:r>
            <w:r w:rsidRPr="00493EAF">
              <w:rPr>
                <w:rStyle w:val="treelistitemtitle"/>
                <w:b/>
                <w:i/>
                <w:iCs/>
                <w:lang w:val="en-US"/>
              </w:rPr>
              <w:t>Lucrări de construcţii complete sau parţiale şi lucrări publice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A0919" w:rsidP="002870C3">
            <w:pPr>
              <w:rPr>
                <w:rFonts w:asciiTheme="majorHAnsi" w:hAnsiTheme="majorHAnsi" w:cstheme="majorHAnsi"/>
                <w:b/>
                <w:i/>
                <w:noProof w:val="0"/>
              </w:rPr>
            </w:pPr>
            <w:r>
              <w:rPr>
                <w:rFonts w:asciiTheme="majorHAnsi" w:hAnsiTheme="majorHAnsi" w:cstheme="majorHAnsi"/>
                <w:b/>
                <w:i/>
                <w:noProof w:val="0"/>
              </w:rPr>
              <w:t>Bugetul local , A/201</w:t>
            </w:r>
            <w:r w:rsidR="00493EAF">
              <w:rPr>
                <w:rFonts w:asciiTheme="majorHAnsi" w:hAnsiTheme="majorHAnsi" w:cstheme="majorHAnsi"/>
                <w:b/>
                <w:i/>
                <w:noProof w:val="0"/>
              </w:rPr>
              <w:t>8- 2019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93EAF" w:rsidRPr="00493EAF" w:rsidRDefault="003A0919" w:rsidP="00493EAF">
            <w:pPr>
              <w:rPr>
                <w:b/>
                <w:i/>
              </w:rPr>
            </w:pPr>
            <w:r>
              <w:rPr>
                <w:rFonts w:asciiTheme="majorHAnsi" w:hAnsiTheme="majorHAnsi" w:cstheme="majorHAnsi"/>
                <w:b/>
                <w:i/>
                <w:noProof w:val="0"/>
              </w:rPr>
              <w:t xml:space="preserve">Primaria </w:t>
            </w:r>
            <w:r w:rsidR="00493EAF" w:rsidRPr="00493EAF">
              <w:rPr>
                <w:b/>
                <w:i/>
              </w:rPr>
              <w:t>oraşului Durleşti, mun. Chişinău</w:t>
            </w:r>
          </w:p>
          <w:p w:rsidR="002870C3" w:rsidRPr="002870C3" w:rsidRDefault="002870C3" w:rsidP="00493EAF">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A0919" w:rsidP="002870C3">
            <w:pPr>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93EAF" w:rsidRPr="00493EAF" w:rsidRDefault="00493EAF" w:rsidP="00493EAF">
            <w:pPr>
              <w:rPr>
                <w:b/>
                <w:i/>
              </w:rPr>
            </w:pPr>
            <w:r>
              <w:rPr>
                <w:rFonts w:asciiTheme="majorHAnsi" w:hAnsiTheme="majorHAnsi" w:cstheme="majorHAnsi"/>
                <w:b/>
                <w:i/>
                <w:noProof w:val="0"/>
              </w:rPr>
              <w:t xml:space="preserve">Primaria </w:t>
            </w:r>
            <w:r w:rsidRPr="00493EAF">
              <w:rPr>
                <w:b/>
                <w:i/>
              </w:rPr>
              <w:t>oraşului Durleşti, mun. Chişinău</w:t>
            </w:r>
          </w:p>
          <w:p w:rsidR="002870C3" w:rsidRPr="00493EAF" w:rsidRDefault="00493EAF" w:rsidP="00493EAF">
            <w:pPr>
              <w:tabs>
                <w:tab w:val="left" w:pos="284"/>
                <w:tab w:val="right" w:pos="9531"/>
              </w:tabs>
              <w:spacing w:line="360" w:lineRule="auto"/>
              <w:rPr>
                <w:b/>
                <w:i/>
              </w:rPr>
            </w:pPr>
            <w:r w:rsidRPr="00493EAF">
              <w:rPr>
                <w:b/>
                <w:i/>
                <w:noProof w:val="0"/>
              </w:rPr>
              <w:t xml:space="preserve">IDNO </w:t>
            </w:r>
            <w:r w:rsidRPr="00493EAF">
              <w:rPr>
                <w:b/>
                <w:i/>
              </w:rPr>
              <w:t>1007601009679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93EAF" w:rsidRPr="00493EAF" w:rsidRDefault="00493EAF" w:rsidP="00493EAF">
            <w:pPr>
              <w:rPr>
                <w:b/>
                <w:i/>
              </w:rPr>
            </w:pPr>
            <w:r>
              <w:rPr>
                <w:rFonts w:asciiTheme="majorHAnsi" w:hAnsiTheme="majorHAnsi" w:cstheme="majorHAnsi"/>
                <w:b/>
                <w:i/>
                <w:noProof w:val="0"/>
              </w:rPr>
              <w:t xml:space="preserve">Primaria </w:t>
            </w:r>
            <w:r w:rsidRPr="00493EAF">
              <w:rPr>
                <w:b/>
                <w:i/>
              </w:rPr>
              <w:t>oraşului Durleşti, mun. Chişinău</w:t>
            </w:r>
          </w:p>
          <w:p w:rsidR="002870C3" w:rsidRPr="00493EAF" w:rsidRDefault="003A0919" w:rsidP="00493EAF">
            <w:pPr>
              <w:tabs>
                <w:tab w:val="left" w:pos="284"/>
                <w:tab w:val="right" w:pos="9531"/>
              </w:tabs>
              <w:spacing w:line="360" w:lineRule="auto"/>
              <w:rPr>
                <w:b/>
                <w:i/>
              </w:rPr>
            </w:pPr>
            <w:r>
              <w:rPr>
                <w:rFonts w:asciiTheme="majorHAnsi" w:hAnsiTheme="majorHAnsi" w:cstheme="majorHAnsi"/>
                <w:b/>
                <w:i/>
                <w:noProof w:val="0"/>
              </w:rPr>
              <w:t xml:space="preserve">  </w:t>
            </w:r>
            <w:r w:rsidR="00493EAF" w:rsidRPr="00493EAF">
              <w:rPr>
                <w:b/>
                <w:i/>
                <w:noProof w:val="0"/>
              </w:rPr>
              <w:t xml:space="preserve">IDNO </w:t>
            </w:r>
            <w:r w:rsidR="00493EAF" w:rsidRPr="00493EAF">
              <w:rPr>
                <w:b/>
                <w:i/>
              </w:rPr>
              <w:t>1007601009679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A0919"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843A67" w:rsidP="002870C3">
            <w:pPr>
              <w:jc w:val="both"/>
              <w:rPr>
                <w:rFonts w:asciiTheme="majorHAnsi" w:hAnsiTheme="majorHAnsi" w:cstheme="majorHAnsi"/>
                <w:b/>
                <w:i/>
                <w:noProof w:val="0"/>
              </w:rPr>
            </w:pPr>
            <w:r>
              <w:rPr>
                <w:rFonts w:asciiTheme="majorHAnsi" w:hAnsiTheme="majorHAnsi" w:cstheme="majorHAnsi"/>
                <w:b/>
                <w:i/>
                <w:noProof w:val="0"/>
              </w:rPr>
              <w:t>SIA RSAP</w:t>
            </w:r>
            <w:r w:rsidR="002870C3" w:rsidRPr="002870C3">
              <w:rPr>
                <w:rFonts w:asciiTheme="majorHAnsi" w:hAnsiTheme="majorHAnsi" w:cstheme="majorHAnsi"/>
                <w:b/>
                <w:i/>
                <w:noProof w:val="0"/>
              </w:rPr>
              <w:t xml:space="preserve"> </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43A67"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43A67" w:rsidP="002870C3">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 xml:space="preserve"> de antrepriză</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43A67"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5" w:name="_Toc392180191"/>
      <w:bookmarkStart w:id="166" w:name="_Toc449539079"/>
      <w:r w:rsidRPr="005D708F">
        <w:rPr>
          <w:rFonts w:cstheme="majorHAnsi"/>
          <w:sz w:val="24"/>
          <w:szCs w:val="24"/>
        </w:rPr>
        <w:t>Lista serviciilorși specificațiile tehnice:</w:t>
      </w:r>
      <w:bookmarkEnd w:id="165"/>
      <w:bookmarkEnd w:id="16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686"/>
      </w:tblGrid>
      <w:tr w:rsidR="005E57E4" w:rsidRPr="005E57E4" w:rsidTr="006260EF">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6260EF">
        <w:trPr>
          <w:trHeight w:val="397"/>
        </w:trPr>
        <w:tc>
          <w:tcPr>
            <w:tcW w:w="638" w:type="dxa"/>
            <w:shd w:val="clear" w:color="auto" w:fill="auto"/>
            <w:vAlign w:val="center"/>
          </w:tcPr>
          <w:p w:rsidR="005E57E4" w:rsidRPr="00AF0C14" w:rsidRDefault="00493EAF" w:rsidP="005E57E4">
            <w:pPr>
              <w:ind w:left="-57" w:right="-57"/>
              <w:jc w:val="center"/>
              <w:rPr>
                <w:rFonts w:asciiTheme="majorHAnsi" w:hAnsiTheme="majorHAnsi" w:cstheme="majorHAnsi"/>
                <w:b/>
                <w:i/>
              </w:rPr>
            </w:pPr>
            <w:r w:rsidRPr="00AF0C14">
              <w:rPr>
                <w:rFonts w:asciiTheme="majorHAnsi" w:hAnsiTheme="majorHAnsi" w:cstheme="majorHAnsi"/>
                <w:b/>
                <w:i/>
              </w:rPr>
              <w:t>1</w:t>
            </w:r>
          </w:p>
        </w:tc>
        <w:tc>
          <w:tcPr>
            <w:tcW w:w="887" w:type="dxa"/>
            <w:shd w:val="clear" w:color="auto" w:fill="auto"/>
            <w:vAlign w:val="center"/>
          </w:tcPr>
          <w:p w:rsidR="005E57E4" w:rsidRPr="00AF0C14" w:rsidRDefault="00493EAF" w:rsidP="005E57E4">
            <w:pPr>
              <w:ind w:left="-57" w:right="-57"/>
              <w:jc w:val="center"/>
              <w:rPr>
                <w:rFonts w:asciiTheme="majorHAnsi" w:hAnsiTheme="majorHAnsi" w:cstheme="majorHAnsi"/>
                <w:b/>
                <w:i/>
              </w:rPr>
            </w:pPr>
            <w:r w:rsidRPr="00AF0C14">
              <w:rPr>
                <w:rStyle w:val="treelistitemtitle"/>
                <w:b/>
                <w:bCs/>
                <w:i/>
                <w:lang w:val="en-US"/>
              </w:rPr>
              <w:t>45200000-9</w:t>
            </w:r>
          </w:p>
        </w:tc>
        <w:tc>
          <w:tcPr>
            <w:tcW w:w="2836" w:type="dxa"/>
            <w:shd w:val="clear" w:color="auto" w:fill="auto"/>
            <w:vAlign w:val="center"/>
          </w:tcPr>
          <w:p w:rsidR="005E57E4" w:rsidRPr="00AF0C14" w:rsidRDefault="00493EAF" w:rsidP="005E57E4">
            <w:pPr>
              <w:ind w:left="-57" w:right="-57"/>
              <w:jc w:val="center"/>
              <w:rPr>
                <w:rFonts w:asciiTheme="majorHAnsi" w:hAnsiTheme="majorHAnsi" w:cstheme="majorHAnsi"/>
                <w:b/>
                <w:i/>
              </w:rPr>
            </w:pPr>
            <w:r w:rsidRPr="00AF0C14">
              <w:rPr>
                <w:rStyle w:val="treelistitemtitle"/>
                <w:b/>
                <w:i/>
                <w:iCs/>
                <w:lang w:val="en-US"/>
              </w:rPr>
              <w:t>Lucrări de construcţii complete sau parţiale şi lucrări publice</w:t>
            </w:r>
          </w:p>
        </w:tc>
        <w:tc>
          <w:tcPr>
            <w:tcW w:w="992" w:type="dxa"/>
            <w:shd w:val="clear" w:color="auto" w:fill="auto"/>
            <w:vAlign w:val="center"/>
          </w:tcPr>
          <w:p w:rsidR="005E57E4" w:rsidRPr="00AF0C14" w:rsidRDefault="00AF0C14" w:rsidP="005E57E4">
            <w:pPr>
              <w:ind w:left="-57" w:right="-57"/>
              <w:jc w:val="center"/>
              <w:rPr>
                <w:rFonts w:asciiTheme="majorHAnsi" w:hAnsiTheme="majorHAnsi" w:cstheme="majorHAnsi"/>
                <w:b/>
                <w:i/>
              </w:rPr>
            </w:pPr>
            <w:r w:rsidRPr="00AF0C14">
              <w:rPr>
                <w:rFonts w:asciiTheme="majorHAnsi" w:hAnsiTheme="majorHAnsi" w:cstheme="majorHAnsi"/>
                <w:b/>
                <w:i/>
              </w:rPr>
              <w:t>Buc.</w:t>
            </w:r>
          </w:p>
        </w:tc>
        <w:tc>
          <w:tcPr>
            <w:tcW w:w="992" w:type="dxa"/>
            <w:shd w:val="clear" w:color="auto" w:fill="auto"/>
            <w:vAlign w:val="center"/>
          </w:tcPr>
          <w:p w:rsidR="005E57E4" w:rsidRPr="00AF0C14" w:rsidRDefault="00AF0C14" w:rsidP="005E57E4">
            <w:pPr>
              <w:ind w:left="-57" w:right="-57"/>
              <w:jc w:val="center"/>
              <w:rPr>
                <w:rFonts w:asciiTheme="majorHAnsi" w:hAnsiTheme="majorHAnsi" w:cstheme="majorHAnsi"/>
                <w:b/>
                <w:i/>
              </w:rPr>
            </w:pPr>
            <w:r w:rsidRPr="00AF0C14">
              <w:rPr>
                <w:rFonts w:asciiTheme="majorHAnsi" w:hAnsiTheme="majorHAnsi" w:cstheme="majorHAnsi"/>
                <w:b/>
                <w:i/>
              </w:rPr>
              <w:t>1</w:t>
            </w:r>
          </w:p>
        </w:tc>
        <w:tc>
          <w:tcPr>
            <w:tcW w:w="3686" w:type="dxa"/>
            <w:shd w:val="clear" w:color="auto" w:fill="auto"/>
            <w:vAlign w:val="center"/>
          </w:tcPr>
          <w:p w:rsidR="005E57E4" w:rsidRPr="00AF0C14" w:rsidRDefault="00AF0C14" w:rsidP="005E57E4">
            <w:pPr>
              <w:ind w:left="-57" w:right="-57"/>
              <w:jc w:val="center"/>
              <w:rPr>
                <w:rFonts w:asciiTheme="majorHAnsi" w:hAnsiTheme="majorHAnsi" w:cstheme="majorHAnsi"/>
                <w:b/>
                <w:i/>
              </w:rPr>
            </w:pPr>
            <w:r w:rsidRPr="00AF0C14">
              <w:rPr>
                <w:rFonts w:asciiTheme="majorHAnsi" w:hAnsiTheme="majorHAnsi" w:cstheme="majorHAnsi"/>
                <w:b/>
                <w:i/>
              </w:rPr>
              <w:t xml:space="preserve">Conforma </w:t>
            </w:r>
            <w:r>
              <w:rPr>
                <w:rFonts w:asciiTheme="majorHAnsi" w:hAnsiTheme="majorHAnsi" w:cstheme="majorHAnsi"/>
                <w:b/>
                <w:i/>
              </w:rPr>
              <w:t>c</w:t>
            </w:r>
            <w:r w:rsidRPr="00AF0C14">
              <w:rPr>
                <w:rFonts w:asciiTheme="majorHAnsi" w:hAnsiTheme="majorHAnsi" w:cstheme="majorHAnsi"/>
                <w:b/>
                <w:i/>
              </w:rPr>
              <w:t>aietului de sarcini</w:t>
            </w:r>
          </w:p>
        </w:tc>
      </w:tr>
    </w:tbl>
    <w:p w:rsidR="002C6E24" w:rsidRDefault="002C6E24" w:rsidP="002C6E24">
      <w:pPr>
        <w:tabs>
          <w:tab w:val="left" w:pos="4786"/>
          <w:tab w:val="left" w:pos="10031"/>
        </w:tabs>
        <w:rPr>
          <w:sz w:val="4"/>
          <w:szCs w:val="4"/>
        </w:rPr>
      </w:pPr>
    </w:p>
    <w:p w:rsidR="002C6E24" w:rsidRDefault="002C6E24" w:rsidP="002C6E24">
      <w:pPr>
        <w:tabs>
          <w:tab w:val="left" w:pos="4786"/>
          <w:tab w:val="left" w:pos="10031"/>
        </w:tabs>
        <w:rPr>
          <w:sz w:val="4"/>
          <w:szCs w:val="4"/>
        </w:rPr>
      </w:pPr>
    </w:p>
    <w:p w:rsidR="00D37F54" w:rsidRPr="005D708F" w:rsidRDefault="00D37F54" w:rsidP="00A20ACF">
      <w:pPr>
        <w:rPr>
          <w:rFonts w:asciiTheme="majorHAnsi" w:hAnsiTheme="majorHAnsi" w:cstheme="majorHAnsi"/>
        </w:rPr>
      </w:pPr>
    </w:p>
    <w:p w:rsidR="0077101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7"/>
      <w:bookmarkEnd w:id="168"/>
    </w:p>
    <w:tbl>
      <w:tblPr>
        <w:tblStyle w:val="af1"/>
        <w:tblW w:w="9527" w:type="dxa"/>
        <w:tblLook w:val="04A0"/>
      </w:tblPr>
      <w:tblGrid>
        <w:gridCol w:w="520"/>
        <w:gridCol w:w="4212"/>
        <w:gridCol w:w="4316"/>
        <w:gridCol w:w="479"/>
      </w:tblGrid>
      <w:tr w:rsidR="001F65F7" w:rsidRPr="00605DD0" w:rsidTr="001F65F7">
        <w:tc>
          <w:tcPr>
            <w:tcW w:w="520" w:type="dxa"/>
            <w:vAlign w:val="center"/>
          </w:tcPr>
          <w:p w:rsidR="001F65F7" w:rsidRPr="00605DD0" w:rsidRDefault="001F65F7" w:rsidP="00477623">
            <w:pPr>
              <w:ind w:left="-120" w:right="-108"/>
              <w:jc w:val="center"/>
              <w:rPr>
                <w:rFonts w:asciiTheme="majorHAnsi" w:hAnsiTheme="majorHAnsi" w:cstheme="majorHAnsi"/>
                <w:spacing w:val="-4"/>
              </w:rPr>
            </w:pPr>
            <w:r w:rsidRPr="00605DD0">
              <w:rPr>
                <w:rFonts w:asciiTheme="majorHAnsi" w:hAnsiTheme="majorHAnsi" w:cstheme="majorHAnsi"/>
                <w:spacing w:val="-4"/>
              </w:rPr>
              <w:t>Nr.</w:t>
            </w:r>
          </w:p>
        </w:tc>
        <w:tc>
          <w:tcPr>
            <w:tcW w:w="4212" w:type="dxa"/>
            <w:vAlign w:val="center"/>
          </w:tcPr>
          <w:p w:rsidR="001F65F7" w:rsidRPr="00605DD0" w:rsidRDefault="001F65F7" w:rsidP="00477623">
            <w:pPr>
              <w:pStyle w:val="a7"/>
              <w:tabs>
                <w:tab w:val="left" w:pos="567"/>
              </w:tabs>
              <w:ind w:left="-57" w:right="-57"/>
              <w:jc w:val="center"/>
              <w:rPr>
                <w:rFonts w:asciiTheme="majorHAnsi" w:hAnsiTheme="majorHAnsi" w:cstheme="majorHAnsi"/>
                <w:szCs w:val="24"/>
              </w:rPr>
            </w:pPr>
            <w:bookmarkStart w:id="169" w:name="_Toc449692085"/>
            <w:r w:rsidRPr="00605DD0">
              <w:rPr>
                <w:rStyle w:val="afe"/>
                <w:rFonts w:asciiTheme="majorHAnsi" w:hAnsiTheme="majorHAnsi" w:cstheme="majorHAnsi"/>
                <w:i w:val="0"/>
                <w:iCs/>
                <w:color w:val="auto"/>
                <w:sz w:val="24"/>
                <w:szCs w:val="24"/>
              </w:rPr>
              <w:t>Denumirea</w:t>
            </w:r>
            <w:r w:rsidRPr="00605DD0">
              <w:rPr>
                <w:rFonts w:asciiTheme="majorHAnsi" w:hAnsiTheme="majorHAnsi" w:cstheme="majorHAnsi"/>
                <w:b/>
                <w:szCs w:val="24"/>
              </w:rPr>
              <w:t xml:space="preserve"> documentului/cerințelor</w:t>
            </w:r>
            <w:bookmarkEnd w:id="169"/>
          </w:p>
        </w:tc>
        <w:tc>
          <w:tcPr>
            <w:tcW w:w="4316" w:type="dxa"/>
            <w:vAlign w:val="center"/>
          </w:tcPr>
          <w:p w:rsidR="001F65F7" w:rsidRPr="00605DD0" w:rsidRDefault="001F65F7" w:rsidP="00477623">
            <w:pPr>
              <w:pStyle w:val="a7"/>
              <w:tabs>
                <w:tab w:val="left" w:pos="567"/>
              </w:tabs>
              <w:ind w:left="-57" w:right="-57"/>
              <w:jc w:val="center"/>
              <w:rPr>
                <w:rFonts w:asciiTheme="majorHAnsi" w:hAnsiTheme="majorHAnsi" w:cstheme="majorHAnsi"/>
                <w:b/>
                <w:szCs w:val="24"/>
              </w:rPr>
            </w:pPr>
            <w:r w:rsidRPr="00605DD0">
              <w:rPr>
                <w:rStyle w:val="afe"/>
                <w:rFonts w:asciiTheme="majorHAnsi" w:hAnsiTheme="majorHAnsi" w:cstheme="majorHAnsi"/>
                <w:b/>
                <w:i w:val="0"/>
                <w:iCs/>
                <w:color w:val="auto"/>
                <w:sz w:val="24"/>
                <w:szCs w:val="24"/>
              </w:rPr>
              <w:t>Mod de demonstrare a îndeplinirii cerinţei:</w:t>
            </w:r>
          </w:p>
        </w:tc>
        <w:tc>
          <w:tcPr>
            <w:tcW w:w="479" w:type="dxa"/>
            <w:vAlign w:val="center"/>
          </w:tcPr>
          <w:p w:rsidR="001F65F7" w:rsidRPr="00605DD0" w:rsidRDefault="001F65F7" w:rsidP="00477623">
            <w:pPr>
              <w:pStyle w:val="a7"/>
              <w:tabs>
                <w:tab w:val="left" w:pos="567"/>
              </w:tabs>
              <w:ind w:left="-113" w:right="-113"/>
              <w:jc w:val="center"/>
              <w:rPr>
                <w:rFonts w:asciiTheme="majorHAnsi" w:hAnsiTheme="majorHAnsi" w:cstheme="majorHAnsi"/>
                <w:b/>
                <w:szCs w:val="24"/>
              </w:rPr>
            </w:pPr>
            <w:r w:rsidRPr="00605DD0">
              <w:rPr>
                <w:rFonts w:asciiTheme="majorHAnsi" w:hAnsiTheme="majorHAnsi" w:cstheme="majorHAnsi"/>
                <w:b/>
                <w:szCs w:val="24"/>
              </w:rPr>
              <w:t>Obl.</w:t>
            </w:r>
          </w:p>
          <w:p w:rsidR="001F65F7" w:rsidRPr="00605DD0" w:rsidRDefault="001F65F7" w:rsidP="00477623">
            <w:pPr>
              <w:pStyle w:val="a7"/>
              <w:ind w:left="-113" w:right="-113"/>
              <w:jc w:val="center"/>
              <w:rPr>
                <w:rFonts w:asciiTheme="majorHAnsi" w:hAnsiTheme="majorHAnsi" w:cstheme="majorHAnsi"/>
                <w:b/>
                <w:i/>
                <w:szCs w:val="24"/>
              </w:rPr>
            </w:pPr>
            <w:r w:rsidRPr="00605DD0">
              <w:rPr>
                <w:rFonts w:asciiTheme="majorHAnsi" w:hAnsiTheme="majorHAnsi" w:cstheme="majorHAnsi"/>
                <w:b/>
                <w:i/>
                <w:szCs w:val="24"/>
              </w:rPr>
              <w:t>Da /Nu</w:t>
            </w:r>
          </w:p>
        </w:tc>
      </w:tr>
      <w:tr w:rsidR="001F65F7" w:rsidRPr="00605DD0" w:rsidTr="001F65F7">
        <w:tc>
          <w:tcPr>
            <w:tcW w:w="520" w:type="dxa"/>
          </w:tcPr>
          <w:p w:rsidR="001F65F7" w:rsidRPr="00605DD0" w:rsidRDefault="001F65F7" w:rsidP="00477623">
            <w:pPr>
              <w:rPr>
                <w:rFonts w:asciiTheme="majorHAnsi" w:hAnsiTheme="majorHAnsi" w:cstheme="majorHAnsi"/>
              </w:rPr>
            </w:pPr>
            <w:r>
              <w:rPr>
                <w:rFonts w:asciiTheme="majorHAnsi" w:hAnsiTheme="majorHAnsi" w:cstheme="majorHAnsi"/>
              </w:rPr>
              <w:t>1.</w:t>
            </w:r>
          </w:p>
        </w:tc>
        <w:tc>
          <w:tcPr>
            <w:tcW w:w="4212" w:type="dxa"/>
          </w:tcPr>
          <w:p w:rsidR="001F65F7" w:rsidRPr="00605DD0" w:rsidRDefault="001F65F7" w:rsidP="00477623">
            <w:pPr>
              <w:rPr>
                <w:rFonts w:asciiTheme="majorHAnsi" w:hAnsiTheme="majorHAnsi" w:cstheme="majorHAnsi"/>
              </w:rPr>
            </w:pPr>
            <w:r w:rsidRPr="000837FE">
              <w:rPr>
                <w:rFonts w:asciiTheme="majorHAnsi" w:hAnsiTheme="majorHAnsi" w:cstheme="majorHAnsi"/>
              </w:rPr>
              <w:t>Formularul Ofertă</w:t>
            </w:r>
          </w:p>
        </w:tc>
        <w:tc>
          <w:tcPr>
            <w:tcW w:w="4316" w:type="dxa"/>
          </w:tcPr>
          <w:p w:rsidR="001F65F7" w:rsidRPr="00605DD0" w:rsidRDefault="001F65F7" w:rsidP="00477623">
            <w:pPr>
              <w:rPr>
                <w:rFonts w:asciiTheme="majorHAnsi" w:hAnsiTheme="majorHAnsi" w:cstheme="majorHAnsi"/>
              </w:rPr>
            </w:pPr>
            <w:r w:rsidRPr="00957B0F">
              <w:rPr>
                <w:rFonts w:asciiTheme="majorHAnsi" w:hAnsiTheme="majorHAnsi" w:cstheme="majorHAnsi"/>
              </w:rPr>
              <w:t>Oferta</w:t>
            </w:r>
            <w:r>
              <w:rPr>
                <w:rFonts w:asciiTheme="majorHAnsi" w:hAnsiTheme="majorHAnsi" w:cstheme="majorHAnsi"/>
              </w:rPr>
              <w:t>conform</w:t>
            </w:r>
            <w:r w:rsidRPr="00957B0F">
              <w:rPr>
                <w:rFonts w:asciiTheme="majorHAnsi" w:hAnsiTheme="majorHAnsi" w:cstheme="majorHAnsi"/>
                <w:b/>
              </w:rPr>
              <w:t>Formularul</w:t>
            </w:r>
            <w:r>
              <w:rPr>
                <w:rFonts w:asciiTheme="majorHAnsi" w:hAnsiTheme="majorHAnsi" w:cstheme="majorHAnsi"/>
                <w:b/>
              </w:rPr>
              <w:t>ui</w:t>
            </w:r>
            <w:r w:rsidRPr="00957B0F">
              <w:rPr>
                <w:rFonts w:asciiTheme="majorHAnsi" w:hAnsiTheme="majorHAnsi" w:cstheme="majorHAnsi"/>
                <w:b/>
              </w:rPr>
              <w:t xml:space="preserve"> F.3.1</w:t>
            </w:r>
            <w:r>
              <w:rPr>
                <w:rFonts w:asciiTheme="majorHAnsi" w:hAnsiTheme="majorHAnsi" w:cstheme="majorHAnsi"/>
              </w:rPr>
              <w:t>, semnată de persoana autorizată (valoarea ofertei fără TVA)</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Da </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2.</w:t>
            </w:r>
          </w:p>
        </w:tc>
        <w:tc>
          <w:tcPr>
            <w:tcW w:w="4212" w:type="dxa"/>
          </w:tcPr>
          <w:p w:rsidR="001F65F7" w:rsidRPr="00605DD0" w:rsidRDefault="001F65F7" w:rsidP="00477623">
            <w:pPr>
              <w:rPr>
                <w:rFonts w:asciiTheme="majorHAnsi" w:hAnsiTheme="majorHAnsi" w:cstheme="majorHAnsi"/>
              </w:rPr>
            </w:pPr>
            <w:r w:rsidRPr="000837FE">
              <w:rPr>
                <w:rFonts w:asciiTheme="majorHAnsi" w:hAnsiTheme="majorHAnsi" w:cstheme="majorHAnsi"/>
              </w:rPr>
              <w:t>Scrisoare de garanție bancară</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Conform </w:t>
            </w:r>
            <w:r w:rsidRPr="00957B0F">
              <w:rPr>
                <w:rFonts w:asciiTheme="majorHAnsi" w:hAnsiTheme="majorHAnsi" w:cstheme="majorHAnsi"/>
                <w:b/>
              </w:rPr>
              <w:t>Formularului F.3.2</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3.</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Grafic de executare a lucrărilor</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Conform </w:t>
            </w:r>
            <w:r w:rsidRPr="00957B0F">
              <w:rPr>
                <w:rFonts w:asciiTheme="majorHAnsi" w:hAnsiTheme="majorHAnsi" w:cstheme="majorHAnsi"/>
                <w:b/>
              </w:rPr>
              <w:t>Formularului F.3.3</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4.</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bCs/>
              </w:rPr>
              <w:t>Declarație de neîncadrare în situațiile ce determină excluderea de la procedura de atribuire, ce vin în aplicarea art. 18 din Legea nr. 131 din 03.07.2015</w:t>
            </w:r>
          </w:p>
        </w:tc>
        <w:tc>
          <w:tcPr>
            <w:tcW w:w="4316" w:type="dxa"/>
          </w:tcPr>
          <w:p w:rsidR="001F65F7" w:rsidRPr="00605DD0" w:rsidRDefault="001F65F7" w:rsidP="00477623">
            <w:pPr>
              <w:rPr>
                <w:rFonts w:asciiTheme="majorHAnsi" w:hAnsiTheme="majorHAnsi" w:cstheme="majorHAnsi"/>
              </w:rPr>
            </w:pPr>
            <w:r w:rsidRPr="00957B0F">
              <w:rPr>
                <w:rFonts w:asciiTheme="majorHAnsi" w:hAnsiTheme="majorHAnsi" w:cstheme="majorHAnsi"/>
                <w:bCs/>
                <w:lang w:val="ro-MO"/>
              </w:rPr>
              <w:t xml:space="preserve">Declarație </w:t>
            </w:r>
            <w:r w:rsidRPr="00957B0F">
              <w:rPr>
                <w:rFonts w:asciiTheme="majorHAnsi" w:hAnsiTheme="majorHAnsi" w:cstheme="majorHAnsi"/>
                <w:lang w:val="ro-MO"/>
              </w:rPr>
              <w:t xml:space="preserve">pe proprie răspundere conform </w:t>
            </w:r>
            <w:r w:rsidRPr="00957B0F">
              <w:rPr>
                <w:rFonts w:asciiTheme="majorHAnsi" w:hAnsiTheme="majorHAnsi" w:cstheme="majorHAnsi"/>
                <w:b/>
                <w:lang w:val="ro-MO"/>
              </w:rPr>
              <w:t>Formularului F</w:t>
            </w:r>
            <w:r>
              <w:rPr>
                <w:rFonts w:asciiTheme="majorHAnsi" w:hAnsiTheme="majorHAnsi" w:cstheme="majorHAnsi"/>
                <w:b/>
                <w:lang w:val="ro-MO"/>
              </w:rPr>
              <w:t>.</w:t>
            </w:r>
            <w:r w:rsidRPr="00957B0F">
              <w:rPr>
                <w:rFonts w:asciiTheme="majorHAnsi" w:hAnsiTheme="majorHAnsi" w:cstheme="majorHAnsi"/>
                <w:b/>
                <w:lang w:val="ro-MO"/>
              </w:rPr>
              <w:t>3.</w:t>
            </w:r>
            <w:r>
              <w:rPr>
                <w:rFonts w:asciiTheme="majorHAnsi" w:hAnsiTheme="majorHAnsi" w:cstheme="majorHAnsi"/>
                <w:b/>
                <w:lang w:val="ro-MO"/>
              </w:rPr>
              <w:t>5</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5.</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Declarația privind conduita etică și neimplicarea în practici frauduloase și de corupere</w:t>
            </w:r>
            <w:r>
              <w:rPr>
                <w:rFonts w:asciiTheme="majorHAnsi" w:hAnsiTheme="majorHAnsi" w:cstheme="majorHAnsi"/>
              </w:rPr>
              <w:t>, conform pct. 12 din IPO</w:t>
            </w:r>
          </w:p>
        </w:tc>
        <w:tc>
          <w:tcPr>
            <w:tcW w:w="4316" w:type="dxa"/>
          </w:tcPr>
          <w:p w:rsidR="001F65F7" w:rsidRPr="00605DD0" w:rsidRDefault="001F65F7" w:rsidP="00477623">
            <w:pPr>
              <w:rPr>
                <w:rFonts w:asciiTheme="majorHAnsi" w:hAnsiTheme="majorHAnsi" w:cstheme="majorHAnsi"/>
              </w:rPr>
            </w:pPr>
            <w:r w:rsidRPr="00957B0F">
              <w:rPr>
                <w:rFonts w:asciiTheme="majorHAnsi" w:hAnsiTheme="majorHAnsi" w:cstheme="majorHAnsi"/>
                <w:bCs/>
                <w:lang w:val="ro-MO"/>
              </w:rPr>
              <w:t>Declarație</w:t>
            </w:r>
            <w:r w:rsidRPr="00957B0F">
              <w:rPr>
                <w:rFonts w:asciiTheme="majorHAnsi" w:hAnsiTheme="majorHAnsi" w:cstheme="majorHAnsi"/>
                <w:lang w:val="ro-MO"/>
              </w:rPr>
              <w:t xml:space="preserve">pe proprie răspundere conform </w:t>
            </w:r>
            <w:r w:rsidRPr="00957B0F">
              <w:rPr>
                <w:rFonts w:asciiTheme="majorHAnsi" w:hAnsiTheme="majorHAnsi" w:cstheme="majorHAnsi"/>
                <w:b/>
                <w:lang w:val="ro-MO"/>
              </w:rPr>
              <w:t>Formularul F</w:t>
            </w:r>
            <w:r>
              <w:rPr>
                <w:rFonts w:asciiTheme="majorHAnsi" w:hAnsiTheme="majorHAnsi" w:cstheme="majorHAnsi"/>
                <w:b/>
                <w:lang w:val="ro-MO"/>
              </w:rPr>
              <w:t>.</w:t>
            </w:r>
            <w:r w:rsidRPr="00957B0F">
              <w:rPr>
                <w:rFonts w:asciiTheme="majorHAnsi" w:hAnsiTheme="majorHAnsi" w:cstheme="majorHAnsi"/>
                <w:b/>
                <w:lang w:val="ro-MO"/>
              </w:rPr>
              <w:t>3.</w:t>
            </w:r>
            <w:r>
              <w:rPr>
                <w:rFonts w:asciiTheme="majorHAnsi" w:hAnsiTheme="majorHAnsi" w:cstheme="majorHAnsi"/>
                <w:b/>
                <w:lang w:val="ro-MO"/>
              </w:rPr>
              <w:t>6</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6.</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Formularul informativ despre ofertant</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lang w:val="ro-MO"/>
              </w:rPr>
              <w:t>C</w:t>
            </w:r>
            <w:r w:rsidRPr="00957B0F">
              <w:rPr>
                <w:rFonts w:asciiTheme="majorHAnsi" w:hAnsiTheme="majorHAnsi" w:cstheme="majorHAnsi"/>
                <w:lang w:val="ro-MO"/>
              </w:rPr>
              <w:t xml:space="preserve">onform </w:t>
            </w:r>
            <w:r w:rsidRPr="00905D2F">
              <w:rPr>
                <w:rFonts w:asciiTheme="majorHAnsi" w:hAnsiTheme="majorHAnsi" w:cstheme="majorHAnsi"/>
                <w:b/>
                <w:lang w:val="ro-MO"/>
              </w:rPr>
              <w:t>Formularul</w:t>
            </w:r>
            <w:r>
              <w:rPr>
                <w:rFonts w:asciiTheme="majorHAnsi" w:hAnsiTheme="majorHAnsi" w:cstheme="majorHAnsi"/>
                <w:b/>
                <w:lang w:val="ro-MO"/>
              </w:rPr>
              <w:t>ui</w:t>
            </w:r>
            <w:r w:rsidRPr="00905D2F">
              <w:rPr>
                <w:rFonts w:asciiTheme="majorHAnsi" w:hAnsiTheme="majorHAnsi" w:cstheme="majorHAnsi"/>
                <w:b/>
                <w:lang w:val="ro-MO"/>
              </w:rPr>
              <w:t xml:space="preserve"> F</w:t>
            </w:r>
            <w:r>
              <w:rPr>
                <w:rFonts w:asciiTheme="majorHAnsi" w:hAnsiTheme="majorHAnsi" w:cstheme="majorHAnsi"/>
                <w:b/>
                <w:lang w:val="ro-MO"/>
              </w:rPr>
              <w:t>.</w:t>
            </w:r>
            <w:r w:rsidRPr="00905D2F">
              <w:rPr>
                <w:rFonts w:asciiTheme="majorHAnsi" w:hAnsiTheme="majorHAnsi" w:cstheme="majorHAnsi"/>
                <w:b/>
                <w:lang w:val="ro-MO"/>
              </w:rPr>
              <w:t>3.</w:t>
            </w:r>
            <w:r>
              <w:rPr>
                <w:rFonts w:asciiTheme="majorHAnsi" w:hAnsiTheme="majorHAnsi" w:cstheme="majorHAnsi"/>
                <w:b/>
                <w:lang w:val="ro-MO"/>
              </w:rPr>
              <w:t>7</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lastRenderedPageBreak/>
              <w:t>7.</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Declaraţieprivind obligaţiile contractuale faţă de alţi beneficiari</w:t>
            </w:r>
          </w:p>
        </w:tc>
        <w:tc>
          <w:tcPr>
            <w:tcW w:w="4316" w:type="dxa"/>
          </w:tcPr>
          <w:p w:rsidR="001F65F7" w:rsidRPr="00905D2F" w:rsidRDefault="001F65F7" w:rsidP="00477623">
            <w:pPr>
              <w:rPr>
                <w:rFonts w:asciiTheme="majorHAnsi" w:hAnsiTheme="majorHAnsi" w:cstheme="majorHAnsi"/>
              </w:rPr>
            </w:pPr>
            <w:r>
              <w:rPr>
                <w:rFonts w:asciiTheme="majorHAnsi" w:hAnsiTheme="majorHAnsi" w:cstheme="majorHAnsi"/>
                <w:lang w:val="ro-MO"/>
              </w:rPr>
              <w:t>C</w:t>
            </w:r>
            <w:r w:rsidRPr="00905D2F">
              <w:rPr>
                <w:rFonts w:asciiTheme="majorHAnsi" w:hAnsiTheme="majorHAnsi" w:cstheme="majorHAnsi"/>
                <w:lang w:val="ro-MO"/>
              </w:rPr>
              <w:t>onform</w:t>
            </w:r>
            <w:r w:rsidRPr="00905D2F">
              <w:rPr>
                <w:rFonts w:asciiTheme="majorHAnsi" w:hAnsiTheme="majorHAnsi" w:cstheme="majorHAnsi"/>
                <w:b/>
                <w:lang w:val="ro-MO"/>
              </w:rPr>
              <w:t>Formularul</w:t>
            </w:r>
            <w:r>
              <w:rPr>
                <w:rFonts w:asciiTheme="majorHAnsi" w:hAnsiTheme="majorHAnsi" w:cstheme="majorHAnsi"/>
                <w:b/>
                <w:lang w:val="ro-MO"/>
              </w:rPr>
              <w:t>ui</w:t>
            </w:r>
            <w:r w:rsidRPr="00905D2F">
              <w:rPr>
                <w:rFonts w:asciiTheme="majorHAnsi" w:hAnsiTheme="majorHAnsi" w:cstheme="majorHAnsi"/>
                <w:b/>
                <w:lang w:val="ro-MO"/>
              </w:rPr>
              <w:t xml:space="preserve"> F</w:t>
            </w:r>
            <w:r>
              <w:rPr>
                <w:rFonts w:asciiTheme="majorHAnsi" w:hAnsiTheme="majorHAnsi" w:cstheme="majorHAnsi"/>
                <w:b/>
                <w:lang w:val="ro-MO"/>
              </w:rPr>
              <w:t>.</w:t>
            </w:r>
            <w:r w:rsidRPr="00905D2F">
              <w:rPr>
                <w:rFonts w:asciiTheme="majorHAnsi" w:hAnsiTheme="majorHAnsi" w:cstheme="majorHAnsi"/>
                <w:b/>
                <w:lang w:val="ro-MO"/>
              </w:rPr>
              <w:t>3.8</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8.</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Declarație privind experiența similară</w:t>
            </w:r>
            <w:r>
              <w:rPr>
                <w:rFonts w:asciiTheme="majorHAnsi" w:hAnsiTheme="majorHAnsi" w:cstheme="majorHAnsi"/>
              </w:rPr>
              <w:t xml:space="preserve">, conform pct. 16 din IPO </w:t>
            </w:r>
          </w:p>
        </w:tc>
        <w:tc>
          <w:tcPr>
            <w:tcW w:w="4316" w:type="dxa"/>
          </w:tcPr>
          <w:p w:rsidR="001F65F7" w:rsidRPr="00905D2F" w:rsidRDefault="001F65F7" w:rsidP="00477623">
            <w:pPr>
              <w:rPr>
                <w:rFonts w:asciiTheme="majorHAnsi" w:hAnsiTheme="majorHAnsi" w:cstheme="majorHAnsi"/>
                <w:lang w:val="ro-MO"/>
              </w:rPr>
            </w:pPr>
            <w:r w:rsidRPr="00905D2F">
              <w:rPr>
                <w:rFonts w:asciiTheme="majorHAnsi" w:hAnsiTheme="majorHAnsi" w:cstheme="majorHAnsi"/>
                <w:lang w:val="ro-MO"/>
              </w:rPr>
              <w:t>Declarație conform</w:t>
            </w:r>
            <w:r w:rsidRPr="00905D2F">
              <w:rPr>
                <w:rFonts w:asciiTheme="majorHAnsi" w:hAnsiTheme="majorHAnsi" w:cstheme="majorHAnsi"/>
                <w:b/>
                <w:lang w:val="ro-MO"/>
              </w:rPr>
              <w:t>Formularului F</w:t>
            </w:r>
            <w:r>
              <w:rPr>
                <w:rFonts w:asciiTheme="majorHAnsi" w:hAnsiTheme="majorHAnsi" w:cstheme="majorHAnsi"/>
                <w:b/>
                <w:lang w:val="ro-MO"/>
              </w:rPr>
              <w:t>.</w:t>
            </w:r>
            <w:r w:rsidRPr="00905D2F">
              <w:rPr>
                <w:rFonts w:asciiTheme="majorHAnsi" w:hAnsiTheme="majorHAnsi" w:cstheme="majorHAnsi"/>
                <w:b/>
                <w:lang w:val="ro-MO"/>
              </w:rPr>
              <w:t>3.9</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9.</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Declarație privind lista principalelor lucrări executateîn ultimul an de activitate</w:t>
            </w:r>
            <w:r>
              <w:rPr>
                <w:rFonts w:asciiTheme="majorHAnsi" w:hAnsiTheme="majorHAnsi" w:cstheme="majorHAnsi"/>
              </w:rPr>
              <w:t xml:space="preserve">, </w:t>
            </w:r>
            <w:r w:rsidRPr="00563B94">
              <w:rPr>
                <w:rFonts w:asciiTheme="majorHAnsi" w:hAnsiTheme="majorHAnsi" w:cstheme="majorHAnsi"/>
              </w:rPr>
              <w:t>conform pct. 1</w:t>
            </w:r>
            <w:r>
              <w:rPr>
                <w:rFonts w:asciiTheme="majorHAnsi" w:hAnsiTheme="majorHAnsi" w:cstheme="majorHAnsi"/>
              </w:rPr>
              <w:t>5</w:t>
            </w:r>
            <w:r w:rsidRPr="00563B94">
              <w:rPr>
                <w:rFonts w:asciiTheme="majorHAnsi" w:hAnsiTheme="majorHAnsi" w:cstheme="majorHAnsi"/>
              </w:rPr>
              <w:t xml:space="preserve"> din IPO</w:t>
            </w:r>
          </w:p>
        </w:tc>
        <w:tc>
          <w:tcPr>
            <w:tcW w:w="4316" w:type="dxa"/>
          </w:tcPr>
          <w:p w:rsidR="001F65F7" w:rsidRPr="00E54684" w:rsidRDefault="001F65F7" w:rsidP="00477623">
            <w:pPr>
              <w:rPr>
                <w:rFonts w:asciiTheme="majorHAnsi" w:hAnsiTheme="majorHAnsi" w:cstheme="majorHAnsi"/>
                <w:b/>
                <w:lang w:val="ro-MO"/>
              </w:rPr>
            </w:pPr>
            <w:r w:rsidRPr="00905D2F">
              <w:rPr>
                <w:rFonts w:asciiTheme="majorHAnsi" w:hAnsiTheme="majorHAnsi" w:cstheme="majorHAnsi"/>
                <w:lang w:val="ro-MO"/>
              </w:rPr>
              <w:t>Declarație conform</w:t>
            </w:r>
            <w:r w:rsidRPr="00E54684">
              <w:rPr>
                <w:rFonts w:asciiTheme="majorHAnsi" w:hAnsiTheme="majorHAnsi" w:cstheme="majorHAnsi"/>
                <w:b/>
                <w:lang w:val="ro-MO"/>
              </w:rPr>
              <w:t>Formularului F</w:t>
            </w:r>
            <w:r>
              <w:rPr>
                <w:rFonts w:asciiTheme="majorHAnsi" w:hAnsiTheme="majorHAnsi" w:cstheme="majorHAnsi"/>
                <w:b/>
                <w:lang w:val="ro-MO"/>
              </w:rPr>
              <w:t>.</w:t>
            </w:r>
            <w:r w:rsidRPr="00E54684">
              <w:rPr>
                <w:rFonts w:asciiTheme="majorHAnsi" w:hAnsiTheme="majorHAnsi" w:cstheme="majorHAnsi"/>
                <w:b/>
                <w:lang w:val="ro-MO"/>
              </w:rPr>
              <w:t>3.1</w:t>
            </w:r>
            <w:r>
              <w:rPr>
                <w:rFonts w:asciiTheme="majorHAnsi" w:hAnsiTheme="majorHAnsi" w:cstheme="majorHAnsi"/>
                <w:b/>
                <w:lang w:val="ro-MO"/>
              </w:rPr>
              <w:t>0</w:t>
            </w:r>
          </w:p>
          <w:p w:rsidR="001F65F7" w:rsidRPr="00905D2F" w:rsidRDefault="001F65F7" w:rsidP="00477623">
            <w:pPr>
              <w:rPr>
                <w:rFonts w:asciiTheme="majorHAnsi" w:hAnsiTheme="majorHAnsi" w:cstheme="majorHAnsi"/>
                <w:lang w:val="ro-MO"/>
              </w:rPr>
            </w:pP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10.</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 xml:space="preserve">Declarație privind dotările specifice, utilajul şi echipamentul necesar </w:t>
            </w:r>
            <w:r w:rsidRPr="000837FE">
              <w:rPr>
                <w:rFonts w:asciiTheme="majorHAnsi" w:hAnsiTheme="majorHAnsi" w:cstheme="majorHAnsi"/>
                <w:bCs/>
              </w:rPr>
              <w:t xml:space="preserve">pentru </w:t>
            </w:r>
            <w:r w:rsidRPr="000837FE">
              <w:rPr>
                <w:rFonts w:asciiTheme="majorHAnsi" w:hAnsiTheme="majorHAnsi" w:cstheme="majorHAnsi"/>
              </w:rPr>
              <w:t>îndeplinirea corespunzătoare a contractului</w:t>
            </w:r>
            <w:r>
              <w:rPr>
                <w:rFonts w:asciiTheme="majorHAnsi" w:hAnsiTheme="majorHAnsi" w:cstheme="majorHAnsi"/>
              </w:rPr>
              <w:t xml:space="preserve">, </w:t>
            </w:r>
            <w:r w:rsidRPr="00563B94">
              <w:rPr>
                <w:rFonts w:asciiTheme="majorHAnsi" w:hAnsiTheme="majorHAnsi" w:cstheme="majorHAnsi"/>
              </w:rPr>
              <w:t>conform pct. 1</w:t>
            </w:r>
            <w:r>
              <w:rPr>
                <w:rFonts w:asciiTheme="majorHAnsi" w:hAnsiTheme="majorHAnsi" w:cstheme="majorHAnsi"/>
              </w:rPr>
              <w:t>5</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Declarație conform </w:t>
            </w:r>
            <w:r w:rsidRPr="00E54684">
              <w:rPr>
                <w:rFonts w:asciiTheme="majorHAnsi" w:hAnsiTheme="majorHAnsi" w:cstheme="majorHAnsi"/>
                <w:b/>
              </w:rPr>
              <w:t>Formularului F.3.11</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11.</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Declarație privind personalul de specialitate şi/sau a experţilor propus/propuşi pentru implementarea contractului</w:t>
            </w:r>
            <w:r>
              <w:rPr>
                <w:rFonts w:asciiTheme="majorHAnsi" w:hAnsiTheme="majorHAnsi" w:cstheme="majorHAnsi"/>
              </w:rPr>
              <w:t xml:space="preserve">, </w:t>
            </w:r>
            <w:r w:rsidRPr="00563B94">
              <w:rPr>
                <w:rFonts w:asciiTheme="majorHAnsi" w:hAnsiTheme="majorHAnsi" w:cstheme="majorHAnsi"/>
              </w:rPr>
              <w:t>conform pct. 1</w:t>
            </w:r>
            <w:r>
              <w:rPr>
                <w:rFonts w:asciiTheme="majorHAnsi" w:hAnsiTheme="majorHAnsi" w:cstheme="majorHAnsi"/>
              </w:rPr>
              <w:t>5</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Declarație conform </w:t>
            </w:r>
            <w:r w:rsidRPr="00F278E9">
              <w:rPr>
                <w:rFonts w:asciiTheme="majorHAnsi" w:hAnsiTheme="majorHAnsi" w:cstheme="majorHAnsi"/>
                <w:b/>
              </w:rPr>
              <w:t>Formularului F.3.12</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12.</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Lista subcontractanților și partea/părțile din contract care sunt îndeplinite de către aceștia</w:t>
            </w:r>
            <w:r>
              <w:rPr>
                <w:rFonts w:asciiTheme="majorHAnsi" w:hAnsiTheme="majorHAnsi" w:cstheme="majorHAnsi"/>
              </w:rPr>
              <w:t xml:space="preserve">, </w:t>
            </w:r>
            <w:r w:rsidRPr="00563B94">
              <w:rPr>
                <w:rFonts w:asciiTheme="majorHAnsi" w:hAnsiTheme="majorHAnsi" w:cstheme="majorHAnsi"/>
              </w:rPr>
              <w:t>conform pct. 1</w:t>
            </w:r>
            <w:r>
              <w:rPr>
                <w:rFonts w:asciiTheme="majorHAnsi" w:hAnsiTheme="majorHAnsi" w:cstheme="majorHAnsi"/>
              </w:rPr>
              <w:t>5</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Conform </w:t>
            </w:r>
            <w:r w:rsidRPr="00F278E9">
              <w:rPr>
                <w:rFonts w:asciiTheme="majorHAnsi" w:hAnsiTheme="majorHAnsi" w:cstheme="majorHAnsi"/>
                <w:b/>
              </w:rPr>
              <w:t>Formularului F.3.13</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13.</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Informație privind asocierea</w:t>
            </w:r>
            <w:r>
              <w:rPr>
                <w:rFonts w:asciiTheme="majorHAnsi" w:hAnsiTheme="majorHAnsi" w:cstheme="majorHAnsi"/>
              </w:rPr>
              <w:t xml:space="preserve">, </w:t>
            </w:r>
            <w:r w:rsidRPr="00563B94">
              <w:rPr>
                <w:rFonts w:asciiTheme="majorHAnsi" w:hAnsiTheme="majorHAnsi" w:cstheme="majorHAnsi"/>
              </w:rPr>
              <w:t>conform pct. 1</w:t>
            </w:r>
            <w:r>
              <w:rPr>
                <w:rFonts w:asciiTheme="majorHAnsi" w:hAnsiTheme="majorHAnsi" w:cstheme="majorHAnsi"/>
              </w:rPr>
              <w:t>5</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Conform </w:t>
            </w:r>
            <w:r w:rsidRPr="00E54684">
              <w:rPr>
                <w:rFonts w:asciiTheme="majorHAnsi" w:hAnsiTheme="majorHAnsi" w:cstheme="majorHAnsi"/>
                <w:b/>
              </w:rPr>
              <w:t>Formularului F.3.14</w:t>
            </w:r>
          </w:p>
        </w:tc>
        <w:tc>
          <w:tcPr>
            <w:tcW w:w="479" w:type="dxa"/>
          </w:tcPr>
          <w:p w:rsidR="001F65F7" w:rsidRPr="00605DD0" w:rsidRDefault="001F65F7" w:rsidP="00477623">
            <w:pPr>
              <w:rPr>
                <w:rFonts w:asciiTheme="majorHAnsi" w:hAnsiTheme="majorHAnsi" w:cstheme="majorHAnsi"/>
              </w:rPr>
            </w:pPr>
          </w:p>
        </w:tc>
      </w:tr>
      <w:tr w:rsidR="001F65F7" w:rsidRPr="00605DD0" w:rsidTr="001F65F7">
        <w:tc>
          <w:tcPr>
            <w:tcW w:w="520" w:type="dxa"/>
          </w:tcPr>
          <w:p w:rsidR="001F65F7" w:rsidRDefault="001F65F7" w:rsidP="00477623">
            <w:pPr>
              <w:rPr>
                <w:rFonts w:asciiTheme="majorHAnsi" w:hAnsiTheme="majorHAnsi" w:cstheme="majorHAnsi"/>
              </w:rPr>
            </w:pPr>
            <w:bookmarkStart w:id="170" w:name="_Toc392180193"/>
            <w:bookmarkStart w:id="171" w:name="_Toc449539081"/>
            <w:r>
              <w:rPr>
                <w:rFonts w:asciiTheme="majorHAnsi" w:hAnsiTheme="majorHAnsi" w:cstheme="majorHAnsi"/>
              </w:rPr>
              <w:t>14.</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rPr>
              <w:t xml:space="preserve">Avizul </w:t>
            </w:r>
            <w:r>
              <w:rPr>
                <w:rFonts w:asciiTheme="majorHAnsi" w:hAnsiTheme="majorHAnsi" w:cstheme="majorHAnsi"/>
              </w:rPr>
              <w:t>Agenției pentru Supraveghere Tehnică</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Copie, conform </w:t>
            </w:r>
            <w:r w:rsidRPr="00E54684">
              <w:rPr>
                <w:rFonts w:asciiTheme="majorHAnsi" w:hAnsiTheme="majorHAnsi" w:cstheme="majorHAnsi"/>
                <w:b/>
              </w:rPr>
              <w:t>Formularului F.3.15</w:t>
            </w:r>
          </w:p>
        </w:tc>
        <w:tc>
          <w:tcPr>
            <w:tcW w:w="479" w:type="dxa"/>
          </w:tcPr>
          <w:p w:rsidR="001F65F7" w:rsidRPr="00605DD0" w:rsidRDefault="001F65F7" w:rsidP="00477623">
            <w:pPr>
              <w:rPr>
                <w:rFonts w:asciiTheme="majorHAnsi" w:hAnsiTheme="majorHAnsi" w:cstheme="majorHAnsi"/>
              </w:rPr>
            </w:pP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15.</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lang w:val="ro-MO"/>
              </w:rPr>
              <w:t>Îndeplinirea obligaţiilor de plată a impozitelor, taxelor şi contribuţiilor de asigurări sociale, în conformitate cu prevederile legale în vigoare în RM sau în ţara în care este stabilit</w:t>
            </w:r>
            <w:r>
              <w:rPr>
                <w:rFonts w:asciiTheme="majorHAnsi" w:hAnsiTheme="majorHAnsi" w:cstheme="majorHAnsi"/>
                <w:lang w:val="ro-MO"/>
              </w:rPr>
              <w:t xml:space="preserve">, </w:t>
            </w:r>
            <w:r w:rsidRPr="00563B94">
              <w:rPr>
                <w:rFonts w:asciiTheme="majorHAnsi" w:hAnsiTheme="majorHAnsi" w:cstheme="majorHAnsi"/>
              </w:rPr>
              <w:t>conform pct. 1</w:t>
            </w:r>
            <w:r>
              <w:rPr>
                <w:rFonts w:asciiTheme="majorHAnsi" w:hAnsiTheme="majorHAnsi" w:cstheme="majorHAnsi"/>
              </w:rPr>
              <w:t>3</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sidRPr="00563B94">
              <w:rPr>
                <w:rFonts w:asciiTheme="majorHAnsi" w:hAnsiTheme="majorHAnsi" w:cstheme="majorHAnsi"/>
                <w:i/>
                <w:iCs/>
                <w:lang w:val="ro-MO"/>
              </w:rPr>
              <w:t>copie – confirmată prin semnătura  şi ştampila ofertantului</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16.</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lang w:val="ro-MO"/>
              </w:rPr>
              <w:t>Dovada înregistrării persoanei juridice, în conformitate cu prevederile legale din ţara în care ofertantul este stabilit</w:t>
            </w:r>
            <w:r>
              <w:rPr>
                <w:rFonts w:asciiTheme="majorHAnsi" w:hAnsiTheme="majorHAnsi" w:cstheme="majorHAnsi"/>
                <w:lang w:val="ro-MO"/>
              </w:rPr>
              <w:t xml:space="preserve">, </w:t>
            </w:r>
            <w:r w:rsidRPr="00563B94">
              <w:rPr>
                <w:rFonts w:asciiTheme="majorHAnsi" w:hAnsiTheme="majorHAnsi" w:cstheme="majorHAnsi"/>
              </w:rPr>
              <w:t>conform pct. 1</w:t>
            </w:r>
            <w:r>
              <w:rPr>
                <w:rFonts w:asciiTheme="majorHAnsi" w:hAnsiTheme="majorHAnsi" w:cstheme="majorHAnsi"/>
              </w:rPr>
              <w:t>3</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sidRPr="00563B94">
              <w:rPr>
                <w:rFonts w:asciiTheme="majorHAnsi" w:hAnsiTheme="majorHAnsi" w:cstheme="majorHAnsi"/>
                <w:i/>
                <w:iCs/>
                <w:lang w:val="ro-MO"/>
              </w:rPr>
              <w:t>copie – confirmată prin semnătura  şi ştampila ofertantului</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Da </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17.</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lang w:val="ro-MO"/>
              </w:rPr>
              <w:t>Raportul financiar</w:t>
            </w:r>
            <w:r>
              <w:rPr>
                <w:rFonts w:asciiTheme="majorHAnsi" w:hAnsiTheme="majorHAnsi" w:cstheme="majorHAnsi"/>
                <w:lang w:val="ro-MO"/>
              </w:rPr>
              <w:t xml:space="preserve">, </w:t>
            </w:r>
            <w:r w:rsidRPr="00563B94">
              <w:rPr>
                <w:rFonts w:asciiTheme="majorHAnsi" w:hAnsiTheme="majorHAnsi" w:cstheme="majorHAnsi"/>
              </w:rPr>
              <w:t>conform pct. 1</w:t>
            </w:r>
            <w:r>
              <w:rPr>
                <w:rFonts w:asciiTheme="majorHAnsi" w:hAnsiTheme="majorHAnsi" w:cstheme="majorHAnsi"/>
              </w:rPr>
              <w:t>4</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sidRPr="00563B94">
              <w:rPr>
                <w:rFonts w:asciiTheme="majorHAnsi" w:hAnsiTheme="majorHAnsi" w:cstheme="majorHAnsi"/>
                <w:i/>
                <w:iCs/>
                <w:lang w:val="ro-MO"/>
              </w:rPr>
              <w:t>copie – confirmată prin semnătura  şi ştampila ofertantului</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Da </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18.</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lang w:val="ro-MO"/>
              </w:rPr>
              <w:t>Lichiditate generală</w:t>
            </w:r>
            <w:r>
              <w:rPr>
                <w:rFonts w:asciiTheme="majorHAnsi" w:hAnsiTheme="majorHAnsi" w:cstheme="majorHAnsi"/>
                <w:lang w:val="ro-MO"/>
              </w:rPr>
              <w:t>,</w:t>
            </w:r>
            <w:r w:rsidRPr="00563B94">
              <w:rPr>
                <w:rFonts w:asciiTheme="majorHAnsi" w:hAnsiTheme="majorHAnsi" w:cstheme="majorHAnsi"/>
              </w:rPr>
              <w:t>conform pct. 1</w:t>
            </w:r>
            <w:r>
              <w:rPr>
                <w:rFonts w:asciiTheme="majorHAnsi" w:hAnsiTheme="majorHAnsi" w:cstheme="majorHAnsi"/>
              </w:rPr>
              <w:t>4</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min. 100%</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19.</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lang w:val="ro-MO"/>
              </w:rPr>
              <w:t>Certificatul de atestare tehnico-profesională a dirigintelui de șantier</w:t>
            </w:r>
            <w:r>
              <w:rPr>
                <w:rFonts w:asciiTheme="majorHAnsi" w:hAnsiTheme="majorHAnsi" w:cstheme="majorHAnsi"/>
                <w:lang w:val="ro-MO"/>
              </w:rPr>
              <w:t xml:space="preserve">, </w:t>
            </w:r>
            <w:r w:rsidRPr="00563B94">
              <w:rPr>
                <w:rFonts w:asciiTheme="majorHAnsi" w:hAnsiTheme="majorHAnsi" w:cstheme="majorHAnsi"/>
              </w:rPr>
              <w:t>conform pct. 1</w:t>
            </w:r>
            <w:r>
              <w:rPr>
                <w:rFonts w:asciiTheme="majorHAnsi" w:hAnsiTheme="majorHAnsi" w:cstheme="majorHAnsi"/>
              </w:rPr>
              <w:t>5</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sidRPr="00563B94">
              <w:rPr>
                <w:rFonts w:asciiTheme="majorHAnsi" w:hAnsiTheme="majorHAnsi" w:cstheme="majorHAnsi"/>
                <w:i/>
                <w:iCs/>
                <w:lang w:val="ro-MO"/>
              </w:rPr>
              <w:t>copie – confirmată prin semnătura  şi ştampila ofertantului</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Da </w:t>
            </w:r>
          </w:p>
        </w:tc>
      </w:tr>
      <w:tr w:rsidR="001F65F7" w:rsidRPr="00605DD0" w:rsidTr="001F65F7">
        <w:tc>
          <w:tcPr>
            <w:tcW w:w="520" w:type="dxa"/>
          </w:tcPr>
          <w:p w:rsidR="001F65F7" w:rsidRDefault="001F65F7" w:rsidP="00477623">
            <w:pPr>
              <w:rPr>
                <w:rFonts w:asciiTheme="majorHAnsi" w:hAnsiTheme="majorHAnsi" w:cstheme="majorHAnsi"/>
              </w:rPr>
            </w:pPr>
            <w:r>
              <w:rPr>
                <w:rFonts w:asciiTheme="majorHAnsi" w:hAnsiTheme="majorHAnsi" w:cstheme="majorHAnsi"/>
              </w:rPr>
              <w:t>20.</w:t>
            </w:r>
          </w:p>
        </w:tc>
        <w:tc>
          <w:tcPr>
            <w:tcW w:w="4212" w:type="dxa"/>
          </w:tcPr>
          <w:p w:rsidR="001F65F7" w:rsidRPr="000837FE" w:rsidRDefault="001F65F7" w:rsidP="00477623">
            <w:pPr>
              <w:rPr>
                <w:rFonts w:asciiTheme="majorHAnsi" w:hAnsiTheme="majorHAnsi" w:cstheme="majorHAnsi"/>
              </w:rPr>
            </w:pPr>
            <w:r w:rsidRPr="000837FE">
              <w:rPr>
                <w:rFonts w:asciiTheme="majorHAnsi" w:hAnsiTheme="majorHAnsi" w:cstheme="majorHAnsi"/>
                <w:lang w:val="ro-MO"/>
              </w:rPr>
              <w:t>Manualul Calității</w:t>
            </w:r>
            <w:r>
              <w:rPr>
                <w:rFonts w:asciiTheme="majorHAnsi" w:hAnsiTheme="majorHAnsi" w:cstheme="majorHAnsi"/>
                <w:lang w:val="ro-MO"/>
              </w:rPr>
              <w:t xml:space="preserve">, </w:t>
            </w:r>
            <w:r w:rsidRPr="00563B94">
              <w:rPr>
                <w:rFonts w:asciiTheme="majorHAnsi" w:hAnsiTheme="majorHAnsi" w:cstheme="majorHAnsi"/>
              </w:rPr>
              <w:t>conform pct. 1</w:t>
            </w:r>
            <w:r>
              <w:rPr>
                <w:rFonts w:asciiTheme="majorHAnsi" w:hAnsiTheme="majorHAnsi" w:cstheme="majorHAnsi"/>
              </w:rPr>
              <w:t>5</w:t>
            </w:r>
            <w:r w:rsidRPr="00563B94">
              <w:rPr>
                <w:rFonts w:asciiTheme="majorHAnsi" w:hAnsiTheme="majorHAnsi" w:cstheme="majorHAnsi"/>
              </w:rPr>
              <w:t xml:space="preserve"> din IPO</w:t>
            </w:r>
          </w:p>
        </w:tc>
        <w:tc>
          <w:tcPr>
            <w:tcW w:w="4316" w:type="dxa"/>
          </w:tcPr>
          <w:p w:rsidR="001F65F7" w:rsidRPr="00605DD0" w:rsidRDefault="001F65F7" w:rsidP="00477623">
            <w:pPr>
              <w:rPr>
                <w:rFonts w:asciiTheme="majorHAnsi" w:hAnsiTheme="majorHAnsi" w:cstheme="majorHAnsi"/>
              </w:rPr>
            </w:pPr>
            <w:r w:rsidRPr="00563B94">
              <w:rPr>
                <w:rFonts w:asciiTheme="majorHAnsi" w:hAnsiTheme="majorHAnsi" w:cstheme="majorHAnsi"/>
                <w:i/>
                <w:iCs/>
                <w:lang w:val="ro-MO"/>
              </w:rPr>
              <w:t>copie – confirmată prin semnătura  şi ştampila ofertantului</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 xml:space="preserve">Da </w:t>
            </w:r>
          </w:p>
        </w:tc>
      </w:tr>
      <w:tr w:rsidR="001F65F7" w:rsidRPr="00605DD0" w:rsidTr="001F65F7">
        <w:tc>
          <w:tcPr>
            <w:tcW w:w="520" w:type="dxa"/>
          </w:tcPr>
          <w:p w:rsidR="001F65F7" w:rsidRDefault="001F65F7" w:rsidP="001F65F7">
            <w:pPr>
              <w:rPr>
                <w:rFonts w:asciiTheme="majorHAnsi" w:hAnsiTheme="majorHAnsi" w:cstheme="majorHAnsi"/>
              </w:rPr>
            </w:pPr>
            <w:r>
              <w:rPr>
                <w:rFonts w:asciiTheme="majorHAnsi" w:hAnsiTheme="majorHAnsi" w:cstheme="majorHAnsi"/>
              </w:rPr>
              <w:t>21.</w:t>
            </w:r>
          </w:p>
        </w:tc>
        <w:tc>
          <w:tcPr>
            <w:tcW w:w="4212" w:type="dxa"/>
          </w:tcPr>
          <w:p w:rsidR="001F65F7" w:rsidRPr="000837FE" w:rsidRDefault="001F65F7" w:rsidP="00477623">
            <w:pPr>
              <w:rPr>
                <w:rFonts w:asciiTheme="majorHAnsi" w:hAnsiTheme="majorHAnsi" w:cstheme="majorHAnsi"/>
                <w:lang w:val="ro-MO"/>
              </w:rPr>
            </w:pPr>
            <w:r w:rsidRPr="000837FE">
              <w:rPr>
                <w:rFonts w:asciiTheme="majorHAnsi" w:hAnsiTheme="majorHAnsi" w:cstheme="majorHAnsi"/>
                <w:lang w:val="ro-MO"/>
              </w:rPr>
              <w:t>Perioada de garanție a lucrarilor</w:t>
            </w:r>
          </w:p>
        </w:tc>
        <w:tc>
          <w:tcPr>
            <w:tcW w:w="4316" w:type="dxa"/>
          </w:tcPr>
          <w:p w:rsidR="001F65F7" w:rsidRPr="00605DD0" w:rsidRDefault="001F65F7" w:rsidP="00477623">
            <w:pPr>
              <w:rPr>
                <w:rFonts w:asciiTheme="majorHAnsi" w:hAnsiTheme="majorHAnsi" w:cstheme="majorHAnsi"/>
              </w:rPr>
            </w:pPr>
            <w:r>
              <w:rPr>
                <w:rFonts w:asciiTheme="majorHAnsi" w:hAnsiTheme="majorHAnsi" w:cstheme="majorHAnsi"/>
              </w:rPr>
              <w:t>min. – 5 ani, max. – 10 ani</w:t>
            </w:r>
          </w:p>
        </w:tc>
        <w:tc>
          <w:tcPr>
            <w:tcW w:w="479" w:type="dxa"/>
          </w:tcPr>
          <w:p w:rsidR="001F65F7" w:rsidRPr="00605DD0" w:rsidRDefault="001F65F7" w:rsidP="00477623">
            <w:pPr>
              <w:rPr>
                <w:rFonts w:asciiTheme="majorHAnsi" w:hAnsiTheme="majorHAnsi" w:cstheme="majorHAnsi"/>
              </w:rPr>
            </w:pPr>
            <w:r>
              <w:rPr>
                <w:rFonts w:asciiTheme="majorHAnsi" w:hAnsiTheme="majorHAnsi" w:cstheme="majorHAnsi"/>
              </w:rPr>
              <w:t>Da</w:t>
            </w:r>
          </w:p>
        </w:tc>
      </w:tr>
    </w:tbl>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r w:rsidRPr="005D708F">
        <w:rPr>
          <w:rFonts w:cstheme="majorHAnsi"/>
          <w:sz w:val="24"/>
          <w:szCs w:val="24"/>
        </w:rPr>
        <w:t>Pregătirea ofertelor</w:t>
      </w:r>
      <w:bookmarkEnd w:id="170"/>
      <w:bookmarkEnd w:id="171"/>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43A67"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43A67"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Nu se aplica.</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 xml:space="preserve">Oferta va fi însoţită de o Garanţie pentru ofertă (emisă de o </w:t>
            </w:r>
            <w:r w:rsidRPr="005D708F">
              <w:rPr>
                <w:rFonts w:asciiTheme="majorHAnsi" w:hAnsiTheme="majorHAnsi" w:cstheme="majorHAnsi"/>
                <w:i/>
              </w:rPr>
              <w:lastRenderedPageBreak/>
              <w:t>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43A67" w:rsidP="001F6E5A">
            <w:pPr>
              <w:tabs>
                <w:tab w:val="left" w:pos="372"/>
              </w:tabs>
              <w:suppressAutoHyphens/>
              <w:rPr>
                <w:rFonts w:asciiTheme="majorHAnsi" w:hAnsiTheme="majorHAnsi" w:cstheme="majorHAnsi"/>
              </w:rPr>
            </w:pPr>
            <w:r>
              <w:rPr>
                <w:rFonts w:asciiTheme="majorHAnsi" w:hAnsiTheme="majorHAnsi" w:cstheme="majorHAnsi"/>
                <w:b/>
                <w:i/>
              </w:rPr>
              <w:t xml:space="preserve"> 0</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37F54"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Incoterms</w:t>
            </w:r>
            <w:r w:rsidR="005455BB">
              <w:rPr>
                <w:rFonts w:asciiTheme="majorHAnsi" w:hAnsiTheme="majorHAnsi" w:cstheme="majorHAnsi"/>
                <w:b/>
                <w:i/>
              </w:rPr>
              <w:t xml:space="preserve"> 2013</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455BB" w:rsidP="001F6E5A">
            <w:pPr>
              <w:tabs>
                <w:tab w:val="left" w:pos="372"/>
              </w:tabs>
              <w:suppressAutoHyphens/>
              <w:rPr>
                <w:rFonts w:asciiTheme="majorHAnsi" w:hAnsiTheme="majorHAnsi" w:cstheme="majorHAnsi"/>
                <w:b/>
                <w:i/>
              </w:rPr>
            </w:pPr>
            <w:r>
              <w:rPr>
                <w:rFonts w:asciiTheme="majorHAnsi" w:hAnsiTheme="majorHAnsi" w:cstheme="majorHAnsi"/>
                <w:b/>
                <w:i/>
              </w:rPr>
              <w:t>Perioada 2018-2019</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37F54" w:rsidP="001F6E5A">
            <w:pPr>
              <w:tabs>
                <w:tab w:val="left" w:pos="372"/>
              </w:tabs>
              <w:suppressAutoHyphens/>
              <w:rPr>
                <w:rFonts w:asciiTheme="majorHAnsi" w:hAnsiTheme="majorHAnsi" w:cstheme="majorHAnsi"/>
                <w:b/>
                <w:i/>
              </w:rPr>
            </w:pPr>
            <w:r>
              <w:rPr>
                <w:rFonts w:asciiTheme="majorHAnsi" w:hAnsiTheme="majorHAnsi" w:cstheme="majorHAnsi"/>
                <w:b/>
                <w:i/>
              </w:rPr>
              <w:t>Orasul Durlesti, mun. Chisinau</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260EF" w:rsidRPr="00605DD0" w:rsidRDefault="006260EF" w:rsidP="006260EF">
            <w:pPr>
              <w:tabs>
                <w:tab w:val="left" w:pos="372"/>
              </w:tabs>
              <w:suppressAutoHyphens/>
              <w:rPr>
                <w:rFonts w:asciiTheme="majorHAnsi" w:hAnsiTheme="majorHAnsi" w:cstheme="majorHAnsi"/>
                <w:b/>
                <w:spacing w:val="-4"/>
              </w:rPr>
            </w:pPr>
            <w:r w:rsidRPr="00605DD0">
              <w:rPr>
                <w:rFonts w:asciiTheme="majorHAnsi" w:hAnsiTheme="majorHAnsi" w:cstheme="majorHAnsi"/>
                <w:b/>
                <w:spacing w:val="-4"/>
              </w:rPr>
              <w:t>Achitarea va fi efectuată conform prevederilor Legii finanțelor publice și responsabilități bugetar – fiscale nr.181 din 25.07.2014.</w:t>
            </w:r>
          </w:p>
          <w:p w:rsidR="006260EF" w:rsidRDefault="006260EF" w:rsidP="006260EF">
            <w:pPr>
              <w:tabs>
                <w:tab w:val="left" w:pos="372"/>
              </w:tabs>
              <w:suppressAutoHyphens/>
              <w:rPr>
                <w:rFonts w:asciiTheme="majorHAnsi" w:hAnsiTheme="majorHAnsi" w:cstheme="majorHAnsi"/>
                <w:i/>
                <w:spacing w:val="-4"/>
              </w:rPr>
            </w:pPr>
            <w:r>
              <w:rPr>
                <w:rFonts w:asciiTheme="majorHAnsi" w:hAnsiTheme="majorHAnsi" w:cstheme="majorHAnsi"/>
                <w:i/>
                <w:spacing w:val="-4"/>
              </w:rPr>
              <w:t>10% - Avans  după semnarea contractului.</w:t>
            </w:r>
          </w:p>
          <w:p w:rsidR="00A20ACF" w:rsidRPr="005D708F" w:rsidRDefault="006260EF" w:rsidP="006260EF">
            <w:pPr>
              <w:tabs>
                <w:tab w:val="left" w:pos="372"/>
              </w:tabs>
              <w:suppressAutoHyphens/>
              <w:rPr>
                <w:rFonts w:asciiTheme="majorHAnsi" w:hAnsiTheme="majorHAnsi" w:cstheme="majorHAnsi"/>
                <w:i/>
                <w:spacing w:val="-4"/>
              </w:rPr>
            </w:pPr>
            <w:r>
              <w:rPr>
                <w:rFonts w:asciiTheme="majorHAnsi" w:hAnsiTheme="majorHAnsi" w:cstheme="majorHAnsi"/>
                <w:i/>
                <w:spacing w:val="-4"/>
              </w:rPr>
              <w:t>90% - se efectuează în termen de 10 zile, prin transfer la contul antreprenorului în baza proceselor verbale a lucrărilor executate și facturii fiscale.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43A67" w:rsidP="00D37F54">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 </w:t>
            </w:r>
            <w:r w:rsidR="00D37F54">
              <w:rPr>
                <w:rFonts w:asciiTheme="majorHAnsi" w:hAnsiTheme="majorHAnsi" w:cstheme="majorHAnsi"/>
                <w:i/>
                <w:spacing w:val="-4"/>
              </w:rPr>
              <w:t>6</w:t>
            </w:r>
            <w:r>
              <w:rPr>
                <w:rFonts w:asciiTheme="majorHAnsi" w:hAnsiTheme="majorHAnsi" w:cstheme="majorHAnsi"/>
                <w:i/>
                <w:spacing w:val="-4"/>
              </w:rPr>
              <w:t>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43A67" w:rsidP="001F6E5A">
            <w:pPr>
              <w:tabs>
                <w:tab w:val="left" w:pos="372"/>
              </w:tabs>
              <w:suppressAutoHyphens/>
              <w:rPr>
                <w:rFonts w:asciiTheme="majorHAnsi" w:hAnsiTheme="majorHAnsi" w:cstheme="majorHAnsi"/>
                <w:i/>
                <w:iCs/>
              </w:rPr>
            </w:pPr>
            <w:r>
              <w:rPr>
                <w:rFonts w:asciiTheme="majorHAnsi" w:hAnsiTheme="majorHAnsi" w:cstheme="majorHAnsi"/>
                <w:b/>
                <w:i/>
                <w:iCs/>
              </w:rPr>
              <w:t xml:space="preserve"> 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1F65F7" w:rsidP="001F6E5A">
            <w:pPr>
              <w:tabs>
                <w:tab w:val="right" w:pos="4743"/>
              </w:tabs>
              <w:jc w:val="both"/>
              <w:rPr>
                <w:rFonts w:asciiTheme="majorHAnsi" w:hAnsiTheme="majorHAnsi" w:cstheme="majorHAnsi"/>
                <w:i/>
              </w:rPr>
            </w:pPr>
            <w:r>
              <w:rPr>
                <w:rFonts w:asciiTheme="majorHAnsi" w:hAnsiTheme="majorHAnsi" w:cstheme="majorHAnsi"/>
                <w:i/>
              </w:rPr>
              <w:t>electronic</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5F7">
        <w:trPr>
          <w:trHeight w:val="74"/>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843A67" w:rsidRDefault="00A20ACF" w:rsidP="001F6E5A">
            <w:pPr>
              <w:jc w:val="both"/>
              <w:rPr>
                <w:rFonts w:asciiTheme="majorHAnsi" w:hAnsiTheme="majorHAnsi" w:cstheme="majorHAnsi"/>
                <w:i/>
              </w:rPr>
            </w:pPr>
            <w:r w:rsidRPr="005D708F">
              <w:rPr>
                <w:rFonts w:asciiTheme="majorHAnsi" w:hAnsiTheme="majorHAnsi" w:cstheme="majorHAnsi"/>
                <w:i/>
              </w:rPr>
              <w:t>Data, Ora</w:t>
            </w:r>
            <w:r w:rsidR="00843A67">
              <w:rPr>
                <w:rFonts w:asciiTheme="majorHAnsi" w:hAnsiTheme="majorHAnsi" w:cstheme="majorHAnsi"/>
                <w:i/>
              </w:rPr>
              <w:t xml:space="preserve"> </w:t>
            </w:r>
          </w:p>
          <w:p w:rsidR="00A20ACF" w:rsidRPr="005D708F" w:rsidRDefault="00843A67" w:rsidP="001F6E5A">
            <w:pPr>
              <w:jc w:val="both"/>
              <w:rPr>
                <w:rFonts w:asciiTheme="majorHAnsi" w:hAnsiTheme="majorHAnsi" w:cstheme="majorHAnsi"/>
                <w:i/>
              </w:rPr>
            </w:pPr>
            <w:r>
              <w:rPr>
                <w:rFonts w:asciiTheme="majorHAnsi" w:hAnsiTheme="majorHAnsi" w:cstheme="majorHAnsi"/>
                <w:i/>
              </w:rPr>
              <w:t>Conform cerintelor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F5178" w:rsidP="004D2738">
            <w:pPr>
              <w:tabs>
                <w:tab w:val="right" w:pos="4743"/>
              </w:tabs>
              <w:jc w:val="both"/>
              <w:rPr>
                <w:rFonts w:asciiTheme="majorHAnsi" w:hAnsiTheme="majorHAnsi" w:cstheme="majorHAnsi"/>
                <w:b/>
                <w:i/>
              </w:rPr>
            </w:pPr>
            <w:r>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F5178" w:rsidP="001F6E5A">
            <w:pPr>
              <w:tabs>
                <w:tab w:val="right" w:pos="4743"/>
              </w:tabs>
              <w:jc w:val="both"/>
              <w:rPr>
                <w:rFonts w:asciiTheme="majorHAnsi" w:hAnsiTheme="majorHAnsi" w:cstheme="majorHAnsi"/>
                <w:i/>
              </w:rPr>
            </w:pPr>
            <w:r>
              <w:rPr>
                <w:rFonts w:asciiTheme="majorHAnsi" w:hAnsiTheme="majorHAnsi" w:cstheme="majorHAnsi"/>
                <w:b/>
                <w:i/>
              </w:rPr>
              <w:t>Nu se aplica</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F5178" w:rsidP="001F6E5A">
            <w:pPr>
              <w:tabs>
                <w:tab w:val="right" w:pos="4743"/>
              </w:tabs>
              <w:jc w:val="both"/>
              <w:rPr>
                <w:rFonts w:asciiTheme="majorHAnsi" w:hAnsiTheme="majorHAnsi" w:cstheme="majorHAnsi"/>
                <w:i/>
                <w:iCs/>
              </w:rPr>
            </w:pPr>
            <w:r>
              <w:rPr>
                <w:rFonts w:asciiTheme="majorHAnsi" w:hAnsiTheme="majorHAnsi" w:cstheme="majorHAnsi"/>
                <w:b/>
                <w:i/>
                <w:iCs/>
              </w:rPr>
              <w:t>Nu se aplica.</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BF5178" w:rsidRPr="005D708F" w:rsidRDefault="00BF5178" w:rsidP="001F6E5A">
            <w:pPr>
              <w:tabs>
                <w:tab w:val="right" w:pos="4743"/>
              </w:tabs>
              <w:jc w:val="both"/>
              <w:rPr>
                <w:rFonts w:asciiTheme="majorHAnsi" w:hAnsiTheme="majorHAnsi" w:cstheme="majorHAnsi"/>
                <w:b/>
                <w:i/>
                <w:iCs/>
              </w:rPr>
            </w:pPr>
            <w:r>
              <w:rPr>
                <w:rFonts w:asciiTheme="majorHAnsi" w:hAnsiTheme="majorHAnsi" w:cstheme="majorHAnsi"/>
                <w:b/>
                <w:i/>
                <w:iCs/>
              </w:rPr>
              <w:t>Evaluarea se va efectua pe lista intreaga.</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BF5178" w:rsidP="001F6E5A">
            <w:pPr>
              <w:tabs>
                <w:tab w:val="right" w:pos="4743"/>
              </w:tabs>
              <w:jc w:val="both"/>
              <w:rPr>
                <w:rFonts w:asciiTheme="majorHAnsi" w:hAnsiTheme="majorHAnsi" w:cstheme="majorHAnsi"/>
                <w:b/>
                <w:i/>
                <w:iCs/>
              </w:rPr>
            </w:pPr>
            <w:r>
              <w:rPr>
                <w:rFonts w:asciiTheme="majorHAnsi" w:hAnsiTheme="majorHAnsi" w:cstheme="majorHAnsi"/>
                <w:b/>
                <w:i/>
                <w:iCs/>
              </w:rPr>
              <w:t>Cel mai mic pret pe lista intreaga.</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w:t>
            </w:r>
            <w:r w:rsidR="00BF5178">
              <w:rPr>
                <w:rFonts w:asciiTheme="majorHAnsi" w:hAnsiTheme="majorHAnsi" w:cstheme="majorHAnsi"/>
                <w:b/>
                <w:color w:val="000000" w:themeColor="text1"/>
              </w:rPr>
              <w:t xml:space="preserve">criteriul de avaluare: </w:t>
            </w:r>
          </w:p>
          <w:p w:rsidR="00A20ACF" w:rsidRPr="005D708F" w:rsidRDefault="00BF5178" w:rsidP="001F6E5A">
            <w:pPr>
              <w:tabs>
                <w:tab w:val="right" w:pos="4743"/>
              </w:tabs>
              <w:jc w:val="both"/>
              <w:rPr>
                <w:rFonts w:asciiTheme="majorHAnsi" w:hAnsiTheme="majorHAnsi" w:cstheme="majorHAnsi"/>
                <w:b/>
                <w:i/>
                <w:iCs/>
                <w:color w:val="000000" w:themeColor="text1"/>
              </w:rPr>
            </w:pPr>
            <w:r>
              <w:rPr>
                <w:rFonts w:asciiTheme="majorHAnsi" w:hAnsiTheme="majorHAnsi" w:cstheme="majorHAnsi"/>
                <w:b/>
                <w:i/>
                <w:iCs/>
              </w:rPr>
              <w:t>Cel mai mic pret pe lista intreaga.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F65F7" w:rsidP="001F65F7">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1</w:t>
            </w:r>
            <w:r w:rsidR="00A20ACF" w:rsidRPr="005D708F">
              <w:rPr>
                <w:rFonts w:asciiTheme="majorHAnsi" w:hAnsiTheme="majorHAnsi" w:cstheme="majorHAnsi"/>
                <w:b/>
                <w:i/>
                <w:color w:val="000000" w:themeColor="text1"/>
              </w:rPr>
              <w:t>%</w:t>
            </w:r>
            <w:r w:rsidR="00BF5178">
              <w:rPr>
                <w:rFonts w:asciiTheme="majorHAnsi" w:hAnsiTheme="majorHAnsi" w:cstheme="majorHAnsi"/>
                <w:b/>
                <w:i/>
                <w:color w:val="000000" w:themeColor="text1"/>
              </w:rPr>
              <w:t xml:space="preserve">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F65F7" w:rsidP="001F6E5A">
            <w:pPr>
              <w:tabs>
                <w:tab w:val="right" w:pos="4743"/>
              </w:tabs>
              <w:jc w:val="both"/>
              <w:rPr>
                <w:rFonts w:asciiTheme="majorHAnsi" w:hAnsiTheme="majorHAnsi" w:cstheme="majorHAnsi"/>
                <w:b/>
                <w:i/>
                <w:iCs/>
                <w:color w:val="FF0000"/>
              </w:rPr>
            </w:pPr>
            <w:r>
              <w:rPr>
                <w:rFonts w:asciiTheme="majorHAnsi" w:hAnsiTheme="majorHAnsi" w:cstheme="majorHAnsi"/>
                <w:i/>
              </w:rPr>
              <w:t>10</w:t>
            </w:r>
            <w:r w:rsidR="00BF5178">
              <w:rPr>
                <w:rFonts w:asciiTheme="majorHAnsi" w:hAnsiTheme="majorHAnsi" w:cstheme="majorHAnsi"/>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sidR="00BF5178">
        <w:rPr>
          <w:rFonts w:asciiTheme="majorHAnsi" w:hAnsiTheme="majorHAnsi" w:cstheme="majorHAnsi"/>
          <w:b/>
          <w:bCs/>
          <w:color w:val="000000"/>
        </w:rPr>
        <w:t xml:space="preserve">  </w:t>
      </w:r>
      <w:r w:rsidR="00D37F54">
        <w:rPr>
          <w:rFonts w:asciiTheme="majorHAnsi" w:hAnsiTheme="majorHAnsi" w:cstheme="majorHAnsi"/>
          <w:b/>
          <w:bCs/>
          <w:color w:val="000000"/>
        </w:rPr>
        <w:t>Saran Eleonora</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lastRenderedPageBreak/>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948"/>
        <w:gridCol w:w="2426"/>
        <w:gridCol w:w="2427"/>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56"/>
        <w:gridCol w:w="1058"/>
        <w:gridCol w:w="2044"/>
        <w:gridCol w:w="1953"/>
        <w:gridCol w:w="1263"/>
        <w:gridCol w:w="1152"/>
        <w:gridCol w:w="1436"/>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1380"/>
        <w:gridCol w:w="1903"/>
        <w:gridCol w:w="1972"/>
        <w:gridCol w:w="2010"/>
        <w:gridCol w:w="1728"/>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3126"/>
        <w:gridCol w:w="1984"/>
        <w:gridCol w:w="1535"/>
        <w:gridCol w:w="2169"/>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1F65F7" w:rsidRPr="001F65F7" w:rsidRDefault="001F65F7" w:rsidP="001F65F7">
      <w:pPr>
        <w:tabs>
          <w:tab w:val="left" w:pos="-9923"/>
          <w:tab w:val="right" w:pos="0"/>
          <w:tab w:val="left" w:pos="709"/>
        </w:tabs>
        <w:jc w:val="center"/>
        <w:rPr>
          <w:sz w:val="22"/>
          <w:szCs w:val="22"/>
        </w:rPr>
      </w:pPr>
      <w:r w:rsidRPr="001F65F7">
        <w:rPr>
          <w:sz w:val="22"/>
          <w:szCs w:val="22"/>
        </w:rPr>
        <w:t>Obiectul: repararea curenta a str. Liviu Damian, str-la Tudor Vladimirescu, plombarea strazilor, din oraşul Durleşti, mun. Chişinău</w:t>
      </w:r>
    </w:p>
    <w:p w:rsidR="001F65F7" w:rsidRDefault="001F65F7" w:rsidP="001F65F7">
      <w:pPr>
        <w:tabs>
          <w:tab w:val="left" w:pos="-9923"/>
          <w:tab w:val="right" w:pos="0"/>
          <w:tab w:val="left" w:pos="709"/>
        </w:tabs>
        <w:rPr>
          <w:b/>
        </w:rPr>
      </w:pPr>
    </w:p>
    <w:p w:rsidR="00233538" w:rsidRPr="00ED3247" w:rsidRDefault="001F65F7" w:rsidP="001F65F7">
      <w:pPr>
        <w:ind w:firstLine="709"/>
        <w:jc w:val="center"/>
        <w:rPr>
          <w:rFonts w:asciiTheme="majorHAnsi" w:hAnsiTheme="majorHAnsi" w:cstheme="majorHAnsi"/>
        </w:rPr>
      </w:pPr>
      <w:r w:rsidRPr="00ED3247">
        <w:rPr>
          <w:rFonts w:asciiTheme="majorHAnsi" w:hAnsiTheme="majorHAnsi" w:cstheme="majorHAnsi"/>
          <w:i/>
        </w:rPr>
        <w:t xml:space="preserve"> </w:t>
      </w:r>
      <w:r w:rsidR="00233538"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w:t>
      </w:r>
      <w:r w:rsidR="00BF5178">
        <w:rPr>
          <w:rFonts w:asciiTheme="majorHAnsi" w:hAnsiTheme="majorHAnsi" w:cstheme="majorHAnsi"/>
        </w:rPr>
        <w:t xml:space="preserve">a contractantă Primaria </w:t>
      </w:r>
      <w:r w:rsidR="001F65F7">
        <w:rPr>
          <w:rFonts w:asciiTheme="majorHAnsi" w:hAnsiTheme="majorHAnsi" w:cstheme="majorHAnsi"/>
        </w:rPr>
        <w:t>or. Durlesti, mun. Chisinau</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1F65F7" w:rsidRDefault="00233538" w:rsidP="001F65F7">
      <w:pPr>
        <w:tabs>
          <w:tab w:val="left" w:pos="-9923"/>
          <w:tab w:val="right" w:pos="0"/>
          <w:tab w:val="left" w:pos="709"/>
        </w:tabs>
        <w:jc w:val="both"/>
        <w:rPr>
          <w:b/>
          <w:sz w:val="22"/>
          <w:szCs w:val="22"/>
        </w:rPr>
      </w:pPr>
      <w:r w:rsidRPr="00ED3247">
        <w:rPr>
          <w:rFonts w:asciiTheme="majorHAnsi" w:hAnsiTheme="majorHAnsi" w:cstheme="majorHAnsi"/>
        </w:rPr>
        <w:t>1 . Descriere generală</w:t>
      </w:r>
      <w:r w:rsidR="00BF5178">
        <w:rPr>
          <w:rFonts w:asciiTheme="majorHAnsi" w:hAnsiTheme="majorHAnsi" w:cstheme="majorHAnsi"/>
        </w:rPr>
        <w:t xml:space="preserve">: </w:t>
      </w:r>
      <w:r w:rsidR="001F65F7">
        <w:rPr>
          <w:b/>
          <w:sz w:val="22"/>
          <w:szCs w:val="22"/>
          <w:u w:val="single"/>
        </w:rPr>
        <w:t>repararea curenta a str. Liviu Damian, str-la Tudor Vladimirescu, plombarea strazilor, d</w:t>
      </w:r>
      <w:r w:rsidR="001F65F7" w:rsidRPr="001D758B">
        <w:rPr>
          <w:b/>
          <w:sz w:val="22"/>
          <w:szCs w:val="22"/>
          <w:u w:val="single"/>
        </w:rPr>
        <w:t>in oraşul Durleşti, mun. Chişinău</w:t>
      </w:r>
      <w:r w:rsidR="00BF5178">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62797B" w:rsidRDefault="00E71F7B" w:rsidP="00E71F7B">
      <w:pPr>
        <w:pStyle w:val="a7"/>
        <w:tabs>
          <w:tab w:val="left" w:pos="567"/>
        </w:tabs>
        <w:spacing w:line="360" w:lineRule="auto"/>
        <w:rPr>
          <w:szCs w:val="24"/>
        </w:rPr>
      </w:pP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1F65F7" w:rsidRDefault="00806E2B" w:rsidP="001F65F7">
      <w:pPr>
        <w:ind w:left="360" w:right="-1" w:hanging="360"/>
        <w:rPr>
          <w:rFonts w:asciiTheme="majorHAnsi" w:hAnsiTheme="majorHAnsi" w:cstheme="majorHAnsi"/>
          <w:i/>
        </w:rPr>
      </w:pPr>
    </w:p>
    <w:p w:rsidR="00806E2B" w:rsidRPr="001F65F7" w:rsidRDefault="00806E2B" w:rsidP="001F65F7">
      <w:pPr>
        <w:ind w:right="-1"/>
        <w:rPr>
          <w:rFonts w:asciiTheme="majorHAnsi" w:hAnsiTheme="majorHAnsi" w:cstheme="majorHAnsi"/>
          <w:i/>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FB708C" w:rsidP="00460653">
                  <w:pPr>
                    <w:pStyle w:val="ab"/>
                    <w:ind w:left="1134"/>
                    <w:rPr>
                      <w:b w:val="0"/>
                      <w:lang w:val="ro-RO"/>
                    </w:rPr>
                  </w:pPr>
                  <w:r w:rsidRPr="00FB708C">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260EF" w:rsidRDefault="006260EF"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9" o:title=""/>
                                  </v:shape>
                                  <o:OLEObject Type="Embed" ProgID="Word.Picture.8" ShapeID="_x0000_i1026" DrawAspect="Content" ObjectID="_1604751899"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EF" w:rsidRDefault="006260EF" w:rsidP="00A20ACF">
      <w:r>
        <w:separator/>
      </w:r>
    </w:p>
  </w:endnote>
  <w:endnote w:type="continuationSeparator" w:id="1">
    <w:p w:rsidR="006260EF" w:rsidRDefault="006260E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EF" w:rsidRDefault="00FB708C" w:rsidP="001F6E5A">
    <w:pPr>
      <w:pStyle w:val="a4"/>
      <w:jc w:val="center"/>
    </w:pPr>
    <w:fldSimple w:instr=" PAGE   \* MERGEFORMAT ">
      <w:r w:rsidR="00205F79">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EF" w:rsidRDefault="00FB708C" w:rsidP="001F6E5A">
    <w:pPr>
      <w:pStyle w:val="a4"/>
      <w:jc w:val="center"/>
    </w:pPr>
    <w:fldSimple w:instr=" PAGE   \* MERGEFORMAT ">
      <w:r w:rsidR="00205F79">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EF" w:rsidRDefault="006260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EF" w:rsidRDefault="006260EF" w:rsidP="00A20ACF">
      <w:r>
        <w:separator/>
      </w:r>
    </w:p>
  </w:footnote>
  <w:footnote w:type="continuationSeparator" w:id="1">
    <w:p w:rsidR="006260EF" w:rsidRDefault="006260EF"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63398B"/>
    <w:multiLevelType w:val="hybridMultilevel"/>
    <w:tmpl w:val="A97EDB40"/>
    <w:lvl w:ilvl="0" w:tplc="2A00A528">
      <w:start w:val="5"/>
      <w:numFmt w:val="bullet"/>
      <w:lvlText w:val="-"/>
      <w:lvlJc w:val="left"/>
      <w:pPr>
        <w:ind w:left="2137" w:hanging="360"/>
      </w:pPr>
      <w:rPr>
        <w:rFonts w:ascii="Times New Roman" w:eastAsia="Times New Roman" w:hAnsi="Times New Roman" w:hint="default"/>
        <w:i/>
      </w:rPr>
    </w:lvl>
    <w:lvl w:ilvl="1" w:tplc="04180003" w:tentative="1">
      <w:start w:val="1"/>
      <w:numFmt w:val="bullet"/>
      <w:lvlText w:val="o"/>
      <w:lvlJc w:val="left"/>
      <w:pPr>
        <w:ind w:left="2857" w:hanging="360"/>
      </w:pPr>
      <w:rPr>
        <w:rFonts w:ascii="Courier New" w:hAnsi="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E3D6768"/>
    <w:multiLevelType w:val="hybridMultilevel"/>
    <w:tmpl w:val="F230E4E8"/>
    <w:lvl w:ilvl="0" w:tplc="1668E9F2">
      <w:start w:val="1"/>
      <w:numFmt w:val="decimal"/>
      <w:lvlText w:val="%1."/>
      <w:lvlJc w:val="left"/>
      <w:pPr>
        <w:ind w:left="36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2">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3">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8">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9"/>
  </w:num>
  <w:num w:numId="2">
    <w:abstractNumId w:val="61"/>
  </w:num>
  <w:num w:numId="3">
    <w:abstractNumId w:val="47"/>
  </w:num>
  <w:num w:numId="4">
    <w:abstractNumId w:val="39"/>
  </w:num>
  <w:num w:numId="5">
    <w:abstractNumId w:val="57"/>
  </w:num>
  <w:num w:numId="6">
    <w:abstractNumId w:val="23"/>
  </w:num>
  <w:num w:numId="7">
    <w:abstractNumId w:val="13"/>
  </w:num>
  <w:num w:numId="8">
    <w:abstractNumId w:val="58"/>
  </w:num>
  <w:num w:numId="9">
    <w:abstractNumId w:val="28"/>
  </w:num>
  <w:num w:numId="10">
    <w:abstractNumId w:val="46"/>
  </w:num>
  <w:num w:numId="11">
    <w:abstractNumId w:val="27"/>
  </w:num>
  <w:num w:numId="12">
    <w:abstractNumId w:val="31"/>
  </w:num>
  <w:num w:numId="13">
    <w:abstractNumId w:val="42"/>
  </w:num>
  <w:num w:numId="14">
    <w:abstractNumId w:val="40"/>
  </w:num>
  <w:num w:numId="15">
    <w:abstractNumId w:val="19"/>
  </w:num>
  <w:num w:numId="16">
    <w:abstractNumId w:val="60"/>
  </w:num>
  <w:num w:numId="17">
    <w:abstractNumId w:val="17"/>
  </w:num>
  <w:num w:numId="18">
    <w:abstractNumId w:val="36"/>
  </w:num>
  <w:num w:numId="19">
    <w:abstractNumId w:val="16"/>
  </w:num>
  <w:num w:numId="20">
    <w:abstractNumId w:val="14"/>
  </w:num>
  <w:num w:numId="21">
    <w:abstractNumId w:val="43"/>
  </w:num>
  <w:num w:numId="22">
    <w:abstractNumId w:val="35"/>
  </w:num>
  <w:num w:numId="23">
    <w:abstractNumId w:val="32"/>
  </w:num>
  <w:num w:numId="24">
    <w:abstractNumId w:val="8"/>
  </w:num>
  <w:num w:numId="25">
    <w:abstractNumId w:val="15"/>
  </w:num>
  <w:num w:numId="26">
    <w:abstractNumId w:val="59"/>
  </w:num>
  <w:num w:numId="27">
    <w:abstractNumId w:val="11"/>
  </w:num>
  <w:num w:numId="28">
    <w:abstractNumId w:val="12"/>
  </w:num>
  <w:num w:numId="29">
    <w:abstractNumId w:val="5"/>
  </w:num>
  <w:num w:numId="30">
    <w:abstractNumId w:val="18"/>
  </w:num>
  <w:num w:numId="31">
    <w:abstractNumId w:val="10"/>
  </w:num>
  <w:num w:numId="32">
    <w:abstractNumId w:val="44"/>
  </w:num>
  <w:num w:numId="33">
    <w:abstractNumId w:val="55"/>
  </w:num>
  <w:num w:numId="34">
    <w:abstractNumId w:val="33"/>
  </w:num>
  <w:num w:numId="35">
    <w:abstractNumId w:val="7"/>
  </w:num>
  <w:num w:numId="36">
    <w:abstractNumId w:val="20"/>
  </w:num>
  <w:num w:numId="37">
    <w:abstractNumId w:val="22"/>
  </w:num>
  <w:num w:numId="38">
    <w:abstractNumId w:val="50"/>
  </w:num>
  <w:num w:numId="39">
    <w:abstractNumId w:val="30"/>
  </w:num>
  <w:num w:numId="40">
    <w:abstractNumId w:val="52"/>
  </w:num>
  <w:num w:numId="41">
    <w:abstractNumId w:val="56"/>
  </w:num>
  <w:num w:numId="42">
    <w:abstractNumId w:val="3"/>
  </w:num>
  <w:num w:numId="43">
    <w:abstractNumId w:val="0"/>
  </w:num>
  <w:num w:numId="44">
    <w:abstractNumId w:val="38"/>
  </w:num>
  <w:num w:numId="45">
    <w:abstractNumId w:val="37"/>
  </w:num>
  <w:num w:numId="46">
    <w:abstractNumId w:val="48"/>
  </w:num>
  <w:num w:numId="47">
    <w:abstractNumId w:val="24"/>
  </w:num>
  <w:num w:numId="48">
    <w:abstractNumId w:val="1"/>
  </w:num>
  <w:num w:numId="49">
    <w:abstractNumId w:val="9"/>
  </w:num>
  <w:num w:numId="50">
    <w:abstractNumId w:val="25"/>
  </w:num>
  <w:num w:numId="51">
    <w:abstractNumId w:val="53"/>
  </w:num>
  <w:num w:numId="52">
    <w:abstractNumId w:val="51"/>
  </w:num>
  <w:num w:numId="53">
    <w:abstractNumId w:val="45"/>
  </w:num>
  <w:num w:numId="54">
    <w:abstractNumId w:val="2"/>
  </w:num>
  <w:num w:numId="55">
    <w:abstractNumId w:val="41"/>
  </w:num>
  <w:num w:numId="56">
    <w:abstractNumId w:val="49"/>
  </w:num>
  <w:num w:numId="57">
    <w:abstractNumId w:val="49"/>
  </w:num>
  <w:num w:numId="58">
    <w:abstractNumId w:val="49"/>
  </w:num>
  <w:num w:numId="59">
    <w:abstractNumId w:val="34"/>
  </w:num>
  <w:num w:numId="60">
    <w:abstractNumId w:val="4"/>
  </w:num>
  <w:num w:numId="61">
    <w:abstractNumId w:val="54"/>
  </w:num>
  <w:num w:numId="62">
    <w:abstractNumId w:val="21"/>
  </w:num>
  <w:num w:numId="63">
    <w:abstractNumId w:val="26"/>
  </w:num>
  <w:num w:numId="64">
    <w:abstractNumId w:val="29"/>
  </w:num>
  <w:num w:numId="65">
    <w:abstractNumId w:val="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5F7"/>
    <w:rsid w:val="001F6E5A"/>
    <w:rsid w:val="00200D35"/>
    <w:rsid w:val="00201387"/>
    <w:rsid w:val="00205404"/>
    <w:rsid w:val="00205F79"/>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C6E24"/>
    <w:rsid w:val="002E1640"/>
    <w:rsid w:val="0030652C"/>
    <w:rsid w:val="003207B4"/>
    <w:rsid w:val="00327654"/>
    <w:rsid w:val="003317BE"/>
    <w:rsid w:val="00341210"/>
    <w:rsid w:val="0035258F"/>
    <w:rsid w:val="003731FD"/>
    <w:rsid w:val="0038163C"/>
    <w:rsid w:val="00381EF2"/>
    <w:rsid w:val="003854DB"/>
    <w:rsid w:val="003A0919"/>
    <w:rsid w:val="003A7FE4"/>
    <w:rsid w:val="003C1106"/>
    <w:rsid w:val="003C3AE2"/>
    <w:rsid w:val="003C7430"/>
    <w:rsid w:val="003D2A34"/>
    <w:rsid w:val="003D312E"/>
    <w:rsid w:val="003D3631"/>
    <w:rsid w:val="003D4085"/>
    <w:rsid w:val="003F6B9C"/>
    <w:rsid w:val="00406F15"/>
    <w:rsid w:val="00442351"/>
    <w:rsid w:val="00443325"/>
    <w:rsid w:val="00460653"/>
    <w:rsid w:val="004702B5"/>
    <w:rsid w:val="00476D34"/>
    <w:rsid w:val="00493EAF"/>
    <w:rsid w:val="00496AFA"/>
    <w:rsid w:val="004A7FEE"/>
    <w:rsid w:val="004B0F2F"/>
    <w:rsid w:val="004B349A"/>
    <w:rsid w:val="004B36EF"/>
    <w:rsid w:val="004C30A2"/>
    <w:rsid w:val="004D2738"/>
    <w:rsid w:val="004D4433"/>
    <w:rsid w:val="004E1B4E"/>
    <w:rsid w:val="004E625D"/>
    <w:rsid w:val="004F7FF9"/>
    <w:rsid w:val="00523447"/>
    <w:rsid w:val="005455BB"/>
    <w:rsid w:val="00546E60"/>
    <w:rsid w:val="00563DE1"/>
    <w:rsid w:val="00570670"/>
    <w:rsid w:val="00587913"/>
    <w:rsid w:val="00594308"/>
    <w:rsid w:val="005B0E74"/>
    <w:rsid w:val="005B4853"/>
    <w:rsid w:val="005D3D45"/>
    <w:rsid w:val="005D708F"/>
    <w:rsid w:val="005E3355"/>
    <w:rsid w:val="005E57E4"/>
    <w:rsid w:val="005E5A05"/>
    <w:rsid w:val="005E6B4A"/>
    <w:rsid w:val="00601B8F"/>
    <w:rsid w:val="0060606F"/>
    <w:rsid w:val="00612081"/>
    <w:rsid w:val="006234C1"/>
    <w:rsid w:val="006260EF"/>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85504"/>
    <w:rsid w:val="007A2F41"/>
    <w:rsid w:val="007A6D74"/>
    <w:rsid w:val="007B1E26"/>
    <w:rsid w:val="007B53EA"/>
    <w:rsid w:val="007C752D"/>
    <w:rsid w:val="007D6899"/>
    <w:rsid w:val="007E45A2"/>
    <w:rsid w:val="007E533B"/>
    <w:rsid w:val="007F6980"/>
    <w:rsid w:val="00806E2B"/>
    <w:rsid w:val="008202F4"/>
    <w:rsid w:val="008260DA"/>
    <w:rsid w:val="00843A67"/>
    <w:rsid w:val="00845320"/>
    <w:rsid w:val="0084605E"/>
    <w:rsid w:val="00852DB5"/>
    <w:rsid w:val="00863AAB"/>
    <w:rsid w:val="00867DA9"/>
    <w:rsid w:val="00873EA6"/>
    <w:rsid w:val="00881C9F"/>
    <w:rsid w:val="008A54A7"/>
    <w:rsid w:val="008D154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AD4C1C"/>
    <w:rsid w:val="00AF0C14"/>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178"/>
    <w:rsid w:val="00BF5BF3"/>
    <w:rsid w:val="00C121F1"/>
    <w:rsid w:val="00C50A6A"/>
    <w:rsid w:val="00C5446F"/>
    <w:rsid w:val="00C54D89"/>
    <w:rsid w:val="00C55FC5"/>
    <w:rsid w:val="00C562C2"/>
    <w:rsid w:val="00C810A8"/>
    <w:rsid w:val="00C84FEC"/>
    <w:rsid w:val="00C94014"/>
    <w:rsid w:val="00CA737C"/>
    <w:rsid w:val="00CB4A20"/>
    <w:rsid w:val="00CD7DF0"/>
    <w:rsid w:val="00CE1192"/>
    <w:rsid w:val="00CE11D6"/>
    <w:rsid w:val="00CF39BF"/>
    <w:rsid w:val="00D01642"/>
    <w:rsid w:val="00D15B26"/>
    <w:rsid w:val="00D25CC1"/>
    <w:rsid w:val="00D318EB"/>
    <w:rsid w:val="00D34BFF"/>
    <w:rsid w:val="00D372D7"/>
    <w:rsid w:val="00D379F6"/>
    <w:rsid w:val="00D37F54"/>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B708C"/>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classifieritemvaluetitle">
    <w:name w:val="classifier__item__value__title"/>
    <w:basedOn w:val="a1"/>
    <w:rsid w:val="003A0919"/>
  </w:style>
  <w:style w:type="table" w:customStyle="1" w:styleId="12">
    <w:name w:val="Сетка таблицы1"/>
    <w:basedOn w:val="a2"/>
    <w:next w:val="af1"/>
    <w:uiPriority w:val="39"/>
    <w:rsid w:val="00843A67"/>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eelistitemtitle">
    <w:name w:val="tree__list__item__title"/>
    <w:basedOn w:val="a1"/>
    <w:rsid w:val="00493EAF"/>
  </w:style>
  <w:style w:type="character" w:styleId="aff">
    <w:name w:val="Strong"/>
    <w:basedOn w:val="a1"/>
    <w:uiPriority w:val="22"/>
    <w:qFormat/>
    <w:rsid w:val="005455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classifieritemvaluetitle">
    <w:name w:val="classifier__item__value__title"/>
    <w:basedOn w:val="a1"/>
    <w:rsid w:val="003A0919"/>
  </w:style>
  <w:style w:type="table" w:customStyle="1" w:styleId="12">
    <w:name w:val="Сетка таблицы1"/>
    <w:basedOn w:val="a2"/>
    <w:next w:val="af1"/>
    <w:uiPriority w:val="39"/>
    <w:rsid w:val="00843A67"/>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5445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59</Pages>
  <Words>18545</Words>
  <Characters>105707</Characters>
  <Application>Microsoft Office Word</Application>
  <DocSecurity>0</DocSecurity>
  <Lines>880</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7</cp:revision>
  <cp:lastPrinted>2018-10-09T16:43:00Z</cp:lastPrinted>
  <dcterms:created xsi:type="dcterms:W3CDTF">2018-11-05T17:33:00Z</dcterms:created>
  <dcterms:modified xsi:type="dcterms:W3CDTF">2018-11-26T13:39:00Z</dcterms:modified>
</cp:coreProperties>
</file>