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 Tehnice</w:t>
      </w:r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1DBDCA05" w:rsidR="00FD4C97" w:rsidRPr="00D86ABF" w:rsidRDefault="00FD4C97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 procedurii de achiziție____</w:t>
            </w:r>
            <w:r w:rsidR="00207BAE"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_______din_________</w:t>
            </w:r>
          </w:p>
        </w:tc>
      </w:tr>
      <w:tr w:rsidR="00FD4C97" w:rsidRPr="007328C4" w14:paraId="07550DE7" w14:textId="77777777" w:rsidTr="00445AB7">
        <w:tc>
          <w:tcPr>
            <w:tcW w:w="15593" w:type="dxa"/>
          </w:tcPr>
          <w:p w14:paraId="3E70C57C" w14:textId="7B02011C" w:rsidR="00FD4C97" w:rsidRPr="008730D9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fr-FR"/>
              </w:rPr>
            </w:pPr>
            <w:r w:rsidRPr="008730D9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achiziției:_</w:t>
            </w:r>
            <w:r w:rsidR="002B1638" w:rsidRPr="008730D9">
              <w:rPr>
                <w:b/>
                <w:sz w:val="24"/>
                <w:szCs w:val="24"/>
                <w:u w:val="single"/>
                <w:lang w:val="fr-FR"/>
              </w:rPr>
              <w:t xml:space="preserve"> </w:t>
            </w:r>
            <w:r w:rsidR="008730D9" w:rsidRPr="00C07268">
              <w:rPr>
                <w:b/>
                <w:u w:val="single"/>
                <w:lang w:val="ro-RO"/>
              </w:rPr>
              <w:t>Utilaje agricole şi forestiere pentru pregătirea sau cultivarea solului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8B68B4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31" w:type="dxa"/>
          </w:tcPr>
          <w:p w14:paraId="5D0ADE06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997" w:type="dxa"/>
          </w:tcPr>
          <w:p w14:paraId="04F46DAA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851" w:type="dxa"/>
          </w:tcPr>
          <w:p w14:paraId="301FD24C" w14:textId="77777777" w:rsidR="00FD4C97" w:rsidRPr="008B68B4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</w:p>
        </w:tc>
        <w:tc>
          <w:tcPr>
            <w:tcW w:w="5670" w:type="dxa"/>
          </w:tcPr>
          <w:p w14:paraId="4FD388A6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012E1662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63AEBC17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FD4C97" w:rsidRPr="008B68B4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8B68B4" w14:paraId="7FE59543" w14:textId="77777777" w:rsidTr="001A2192">
        <w:tc>
          <w:tcPr>
            <w:tcW w:w="15894" w:type="dxa"/>
            <w:gridSpan w:val="8"/>
          </w:tcPr>
          <w:p w14:paraId="7415B59F" w14:textId="688D9A23" w:rsidR="003922A7" w:rsidRPr="008B68B4" w:rsidRDefault="00207BAE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7268">
              <w:rPr>
                <w:b/>
                <w:u w:val="single"/>
                <w:lang w:val="ro-RO"/>
              </w:rPr>
              <w:t>Utilaje agricole şi forestiere pentru pregătirea sau cultivarea solului</w:t>
            </w:r>
          </w:p>
        </w:tc>
      </w:tr>
      <w:tr w:rsidR="007328C4" w:rsidRPr="00207BAE" w14:paraId="05288AF3" w14:textId="77777777" w:rsidTr="00AB5227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9737" w14:textId="21205725" w:rsidR="007328C4" w:rsidRPr="008B68B4" w:rsidRDefault="007328C4" w:rsidP="00207BAE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679" w:type="dxa"/>
            <w:gridSpan w:val="3"/>
          </w:tcPr>
          <w:p w14:paraId="15732248" w14:textId="499EBEEA" w:rsidR="007328C4" w:rsidRPr="008B68B4" w:rsidRDefault="007328C4" w:rsidP="007328C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Lot 1 -  </w:t>
            </w:r>
            <w:r w:rsidRPr="00C07268">
              <w:rPr>
                <w:color w:val="000000"/>
              </w:rPr>
              <w:t>Suflant</w:t>
            </w:r>
            <w:r>
              <w:rPr>
                <w:color w:val="000000"/>
              </w:rPr>
              <w:t>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D528" w14:textId="1EB8D2B7" w:rsidR="007328C4" w:rsidRPr="008B68B4" w:rsidRDefault="007328C4" w:rsidP="00207BA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9" w:type="dxa"/>
          </w:tcPr>
          <w:p w14:paraId="245C57CB" w14:textId="77777777" w:rsidR="007328C4" w:rsidRPr="00487302" w:rsidRDefault="007328C4" w:rsidP="00207BA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5A0CEC2" w14:textId="77777777" w:rsidR="007328C4" w:rsidRPr="00487302" w:rsidRDefault="007328C4" w:rsidP="00207BA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328C4" w:rsidRPr="00207BAE" w14:paraId="235EC478" w14:textId="77777777" w:rsidTr="0078756B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50FB" w14:textId="77777777" w:rsidR="007328C4" w:rsidRPr="00C07268" w:rsidRDefault="007328C4" w:rsidP="007328C4">
            <w:pPr>
              <w:jc w:val="both"/>
              <w:rPr>
                <w:color w:val="000000"/>
              </w:rPr>
            </w:pPr>
            <w:r w:rsidRPr="00C07268">
              <w:rPr>
                <w:color w:val="000000"/>
              </w:rPr>
              <w:t>Suflant</w:t>
            </w:r>
            <w:r>
              <w:rPr>
                <w:color w:val="000000"/>
              </w:rPr>
              <w:t>ă</w:t>
            </w:r>
          </w:p>
          <w:p w14:paraId="2CF9C682" w14:textId="77777777" w:rsidR="007328C4" w:rsidRPr="00C07268" w:rsidRDefault="007328C4" w:rsidP="007328C4">
            <w:pPr>
              <w:jc w:val="both"/>
              <w:rPr>
                <w:color w:val="000000"/>
              </w:rPr>
            </w:pPr>
          </w:p>
        </w:tc>
        <w:tc>
          <w:tcPr>
            <w:tcW w:w="1831" w:type="dxa"/>
          </w:tcPr>
          <w:p w14:paraId="054142EB" w14:textId="77777777" w:rsidR="007328C4" w:rsidRPr="008B68B4" w:rsidRDefault="007328C4" w:rsidP="00732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3B0F51B" w14:textId="77777777" w:rsidR="007328C4" w:rsidRPr="008B68B4" w:rsidRDefault="007328C4" w:rsidP="00732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6B7EE71" w14:textId="77777777" w:rsidR="007328C4" w:rsidRPr="008B68B4" w:rsidRDefault="007328C4" w:rsidP="00732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F294" w14:textId="77777777" w:rsidR="007328C4" w:rsidRPr="00A80AFE" w:rsidRDefault="007328C4" w:rsidP="007328C4">
            <w:pPr>
              <w:rPr>
                <w:color w:val="000000"/>
                <w:lang w:val="fr-FR"/>
              </w:rPr>
            </w:pPr>
            <w:r w:rsidRPr="00A80AFE">
              <w:rPr>
                <w:b/>
                <w:bCs/>
                <w:color w:val="000000"/>
                <w:lang w:val="fr-FR"/>
              </w:rPr>
              <w:t>Suflantă profesională pentru frunze, tip rucsac</w:t>
            </w:r>
          </w:p>
          <w:p w14:paraId="2C4CEDB6" w14:textId="77777777" w:rsidR="007328C4" w:rsidRPr="00A80AFE" w:rsidRDefault="007328C4" w:rsidP="007328C4">
            <w:pPr>
              <w:rPr>
                <w:color w:val="000000"/>
                <w:lang w:val="fr-FR"/>
              </w:rPr>
            </w:pPr>
            <w:r w:rsidRPr="00A80AFE">
              <w:rPr>
                <w:color w:val="000000"/>
                <w:lang w:val="fr-FR"/>
              </w:rPr>
              <w:t>Suflanta trebuie să fie destinată lucrărilor de întreținere a spațiilor verzi și curățării frunzelor, resturilor vegetale și altor materiale ușoare de pe suprafețe pavate sau neamenajate. Echipamentul trebuie să asigure un flux mare de aer și o viteză ridicată a aerului, fiind dotat cu sistem eficient de ventilare și motor performant.</w:t>
            </w:r>
          </w:p>
          <w:p w14:paraId="1E481FB5" w14:textId="77777777" w:rsidR="007328C4" w:rsidRPr="00A80AFE" w:rsidRDefault="007328C4" w:rsidP="007328C4">
            <w:pPr>
              <w:rPr>
                <w:color w:val="000000"/>
                <w:lang w:val="fr-FR"/>
              </w:rPr>
            </w:pPr>
            <w:r w:rsidRPr="00A80AFE">
              <w:rPr>
                <w:color w:val="000000"/>
                <w:lang w:val="fr-FR"/>
              </w:rPr>
              <w:t>Echipamentul trebuie să fie prevăzut cu sistem de reducere a vibrațiilor, sistem eficient de filtrare a aerului pentru utilizare în condiții de praf și sistem de pornire ușoară a motorului. Suflanta trebuie să fie echipată cu ham ergonomic pentru transport în spate, cu curea pentru șold și bretele late pentru umeri, pentru distribuirea uniformă a greutății.</w:t>
            </w:r>
          </w:p>
          <w:p w14:paraId="4FF52C42" w14:textId="77777777" w:rsidR="007328C4" w:rsidRPr="00A80AFE" w:rsidRDefault="007328C4" w:rsidP="007328C4">
            <w:pPr>
              <w:rPr>
                <w:color w:val="000000"/>
                <w:lang w:val="fr-FR"/>
              </w:rPr>
            </w:pPr>
            <w:r w:rsidRPr="00A80AFE">
              <w:rPr>
                <w:color w:val="000000"/>
                <w:lang w:val="fr-FR"/>
              </w:rPr>
              <w:t>Mânerul trebuie să fie de tip buclă, prevăzut cu material cu priză moale pentru confort în utilizare. Echipamentul trebuie să permită controlul accelerației cu viteză variabilă și funcție de menținere a vitezei (control multi-speed).</w:t>
            </w:r>
          </w:p>
          <w:p w14:paraId="0BAFC116" w14:textId="77777777" w:rsidR="007328C4" w:rsidRPr="00A80AFE" w:rsidRDefault="007328C4" w:rsidP="007328C4">
            <w:pPr>
              <w:rPr>
                <w:color w:val="000000"/>
                <w:lang w:val="fr-FR"/>
              </w:rPr>
            </w:pPr>
            <w:r w:rsidRPr="00A80AFE">
              <w:rPr>
                <w:color w:val="000000"/>
                <w:lang w:val="fr-FR"/>
              </w:rPr>
              <w:t>Suflanta trebuie să fie echipată cu duză rotundă și sistem de ham integrat.</w:t>
            </w:r>
          </w:p>
          <w:p w14:paraId="708F2C0D" w14:textId="77777777" w:rsidR="007328C4" w:rsidRPr="00A80AFE" w:rsidRDefault="007328C4" w:rsidP="007328C4">
            <w:pPr>
              <w:rPr>
                <w:color w:val="000000"/>
                <w:lang w:val="fr-FR"/>
              </w:rPr>
            </w:pPr>
            <w:r w:rsidRPr="00A80AFE">
              <w:rPr>
                <w:color w:val="000000"/>
                <w:lang w:val="fr-FR"/>
              </w:rPr>
              <w:t>Tip echipament: suflantă profesională tip rucsac.</w:t>
            </w:r>
          </w:p>
          <w:p w14:paraId="3F99DE5E" w14:textId="77777777" w:rsidR="007328C4" w:rsidRDefault="007328C4" w:rsidP="007328C4">
            <w:pPr>
              <w:rPr>
                <w:color w:val="000000"/>
                <w:lang w:val="fr-FR"/>
              </w:rPr>
            </w:pPr>
            <w:r w:rsidRPr="00A80AFE">
              <w:rPr>
                <w:color w:val="000000"/>
              </w:rPr>
              <w:t xml:space="preserve">Cilindree motor: </w:t>
            </w:r>
            <w:r w:rsidRPr="00A80AFE">
              <w:rPr>
                <w:b/>
                <w:bCs/>
                <w:color w:val="000000"/>
              </w:rPr>
              <w:t>75,6 cm³</w:t>
            </w:r>
            <w:r w:rsidRPr="00A80AFE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A80AFE">
              <w:rPr>
                <w:color w:val="000000"/>
              </w:rPr>
              <w:t xml:space="preserve">Putere: </w:t>
            </w:r>
            <w:r>
              <w:rPr>
                <w:color w:val="000000"/>
              </w:rPr>
              <w:t xml:space="preserve">minim </w:t>
            </w:r>
            <w:r w:rsidRPr="00A80AFE">
              <w:rPr>
                <w:b/>
                <w:bCs/>
                <w:color w:val="000000"/>
              </w:rPr>
              <w:t>3,3 kW</w:t>
            </w:r>
            <w:r w:rsidRPr="00A80AFE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A80AFE">
              <w:rPr>
                <w:color w:val="000000"/>
                <w:lang w:val="fr-FR"/>
              </w:rPr>
              <w:t xml:space="preserve">Volumul rezervorului de combustibil: </w:t>
            </w:r>
            <w:r w:rsidRPr="00A80AFE">
              <w:rPr>
                <w:b/>
                <w:bCs/>
                <w:color w:val="000000"/>
                <w:lang w:val="fr-FR"/>
              </w:rPr>
              <w:t>2,6 l</w:t>
            </w:r>
            <w:r w:rsidRPr="00A80AFE">
              <w:rPr>
                <w:color w:val="000000"/>
                <w:lang w:val="fr-FR"/>
              </w:rPr>
              <w:t>.</w:t>
            </w:r>
            <w:r>
              <w:rPr>
                <w:color w:val="000000"/>
                <w:lang w:val="fr-FR"/>
              </w:rPr>
              <w:t xml:space="preserve"> </w:t>
            </w:r>
            <w:r w:rsidRPr="00A80AFE">
              <w:rPr>
                <w:color w:val="000000"/>
                <w:lang w:val="fr-FR"/>
              </w:rPr>
              <w:t xml:space="preserve">Consum de carburant: </w:t>
            </w:r>
            <w:r w:rsidRPr="00A80AFE">
              <w:rPr>
                <w:b/>
                <w:bCs/>
                <w:color w:val="000000"/>
                <w:lang w:val="fr-FR"/>
              </w:rPr>
              <w:t>440 g/kWh</w:t>
            </w:r>
            <w:r w:rsidRPr="00A80AFE">
              <w:rPr>
                <w:color w:val="000000"/>
                <w:lang w:val="fr-FR"/>
              </w:rPr>
              <w:t>.</w:t>
            </w:r>
            <w:r>
              <w:rPr>
                <w:color w:val="000000"/>
                <w:lang w:val="fr-FR"/>
              </w:rPr>
              <w:t xml:space="preserve"> </w:t>
            </w:r>
            <w:r w:rsidRPr="00A80AFE">
              <w:rPr>
                <w:color w:val="000000"/>
                <w:lang w:val="fr-FR"/>
              </w:rPr>
              <w:t xml:space="preserve">Turație maximă: </w:t>
            </w:r>
            <w:r w:rsidRPr="00A80AFE">
              <w:rPr>
                <w:b/>
                <w:bCs/>
                <w:color w:val="000000"/>
                <w:lang w:val="fr-FR"/>
              </w:rPr>
              <w:t>7 200 rpm</w:t>
            </w:r>
            <w:r w:rsidRPr="00A80AFE">
              <w:rPr>
                <w:color w:val="000000"/>
                <w:lang w:val="fr-FR"/>
              </w:rPr>
              <w:t>.</w:t>
            </w:r>
            <w:r>
              <w:rPr>
                <w:color w:val="000000"/>
                <w:lang w:val="fr-FR"/>
              </w:rPr>
              <w:t xml:space="preserve"> </w:t>
            </w:r>
            <w:r w:rsidRPr="00A80AFE">
              <w:rPr>
                <w:color w:val="000000"/>
                <w:lang w:val="fr-FR"/>
              </w:rPr>
              <w:t xml:space="preserve">Turație ralanti: </w:t>
            </w:r>
            <w:r w:rsidRPr="00A80AFE">
              <w:rPr>
                <w:b/>
                <w:bCs/>
                <w:color w:val="000000"/>
                <w:lang w:val="fr-FR"/>
              </w:rPr>
              <w:t>2 000 rpm</w:t>
            </w:r>
            <w:r w:rsidRPr="00A80AFE">
              <w:rPr>
                <w:color w:val="000000"/>
                <w:lang w:val="fr-FR"/>
              </w:rPr>
              <w:t>.</w:t>
            </w:r>
            <w:r>
              <w:rPr>
                <w:color w:val="000000"/>
                <w:lang w:val="fr-FR"/>
              </w:rPr>
              <w:t xml:space="preserve"> </w:t>
            </w:r>
            <w:r w:rsidRPr="00A80AFE">
              <w:rPr>
                <w:color w:val="000000"/>
                <w:lang w:val="fr-FR"/>
              </w:rPr>
              <w:t xml:space="preserve">Forță maximă de suflare: </w:t>
            </w:r>
            <w:r w:rsidRPr="00A80AFE">
              <w:rPr>
                <w:b/>
                <w:bCs/>
                <w:color w:val="000000"/>
                <w:lang w:val="fr-FR"/>
              </w:rPr>
              <w:t>40 N</w:t>
            </w:r>
            <w:r w:rsidRPr="00A80AFE">
              <w:rPr>
                <w:color w:val="000000"/>
                <w:lang w:val="fr-FR"/>
              </w:rPr>
              <w:t>.</w:t>
            </w:r>
            <w:r>
              <w:rPr>
                <w:color w:val="000000"/>
                <w:lang w:val="fr-FR"/>
              </w:rPr>
              <w:t xml:space="preserve"> </w:t>
            </w:r>
            <w:r w:rsidRPr="00A80AFE">
              <w:rPr>
                <w:color w:val="000000"/>
                <w:lang w:val="fr-FR"/>
              </w:rPr>
              <w:t xml:space="preserve">Debit maxim aer la duză (rotundă): </w:t>
            </w:r>
            <w:r w:rsidRPr="00A80AFE">
              <w:rPr>
                <w:b/>
                <w:bCs/>
                <w:color w:val="000000"/>
                <w:lang w:val="fr-FR"/>
              </w:rPr>
              <w:t>26 m³/min</w:t>
            </w:r>
            <w:r w:rsidRPr="00A80AFE">
              <w:rPr>
                <w:color w:val="000000"/>
                <w:lang w:val="fr-FR"/>
              </w:rPr>
              <w:t>.</w:t>
            </w:r>
            <w:r w:rsidRPr="00A80AFE">
              <w:rPr>
                <w:color w:val="000000"/>
                <w:lang w:val="fr-FR"/>
              </w:rPr>
              <w:br/>
              <w:t xml:space="preserve">Debit maxim aer la duză (rotundă): </w:t>
            </w:r>
            <w:r w:rsidRPr="00A80AFE">
              <w:rPr>
                <w:b/>
                <w:bCs/>
                <w:color w:val="000000"/>
                <w:lang w:val="fr-FR"/>
              </w:rPr>
              <w:t>1 560 m³/h</w:t>
            </w:r>
            <w:r w:rsidRPr="00A80AFE">
              <w:rPr>
                <w:color w:val="000000"/>
                <w:lang w:val="fr-FR"/>
              </w:rPr>
              <w:t>.</w:t>
            </w:r>
            <w:r>
              <w:rPr>
                <w:color w:val="000000"/>
                <w:lang w:val="fr-FR"/>
              </w:rPr>
              <w:t xml:space="preserve"> </w:t>
            </w:r>
            <w:r w:rsidRPr="00A80AFE">
              <w:rPr>
                <w:color w:val="000000"/>
                <w:lang w:val="fr-FR"/>
              </w:rPr>
              <w:t xml:space="preserve">Viteză maximă a aerului la duză: </w:t>
            </w:r>
            <w:r w:rsidRPr="00A80AFE">
              <w:rPr>
                <w:b/>
                <w:bCs/>
                <w:color w:val="000000"/>
                <w:lang w:val="fr-FR"/>
              </w:rPr>
              <w:t>92 m/s</w:t>
            </w:r>
            <w:r w:rsidRPr="00A80AFE">
              <w:rPr>
                <w:color w:val="000000"/>
                <w:lang w:val="fr-FR"/>
              </w:rPr>
              <w:t>.</w:t>
            </w:r>
            <w:r>
              <w:rPr>
                <w:color w:val="000000"/>
                <w:lang w:val="fr-FR"/>
              </w:rPr>
              <w:t xml:space="preserve"> </w:t>
            </w:r>
            <w:r w:rsidRPr="00A80AFE">
              <w:rPr>
                <w:color w:val="000000"/>
                <w:lang w:val="fr-FR"/>
              </w:rPr>
              <w:t xml:space="preserve">Greutate: </w:t>
            </w:r>
            <w:r>
              <w:rPr>
                <w:color w:val="000000"/>
                <w:lang w:val="fr-FR"/>
              </w:rPr>
              <w:t xml:space="preserve">maxim </w:t>
            </w:r>
            <w:r w:rsidRPr="00A80AFE">
              <w:rPr>
                <w:b/>
                <w:bCs/>
                <w:color w:val="000000"/>
                <w:lang w:val="fr-FR"/>
              </w:rPr>
              <w:t>11,8 kg</w:t>
            </w:r>
            <w:r w:rsidRPr="00A80AFE">
              <w:rPr>
                <w:color w:val="000000"/>
                <w:lang w:val="fr-FR"/>
              </w:rPr>
              <w:t>.</w:t>
            </w:r>
            <w:r>
              <w:rPr>
                <w:color w:val="000000"/>
                <w:lang w:val="fr-FR"/>
              </w:rPr>
              <w:t xml:space="preserve"> </w:t>
            </w:r>
            <w:r w:rsidRPr="00A80AFE">
              <w:rPr>
                <w:color w:val="000000"/>
                <w:lang w:val="fr-FR"/>
              </w:rPr>
              <w:lastRenderedPageBreak/>
              <w:t xml:space="preserve">Nivel de zgomot la urechea operatorului: </w:t>
            </w:r>
            <w:r>
              <w:rPr>
                <w:color w:val="000000"/>
                <w:lang w:val="fr-FR"/>
              </w:rPr>
              <w:t xml:space="preserve">maxim </w:t>
            </w:r>
            <w:r w:rsidRPr="00A80AFE">
              <w:rPr>
                <w:b/>
                <w:bCs/>
                <w:color w:val="000000"/>
                <w:lang w:val="fr-FR"/>
              </w:rPr>
              <w:t>100 dB(A)</w:t>
            </w:r>
            <w:r w:rsidRPr="00A80AFE">
              <w:rPr>
                <w:color w:val="000000"/>
                <w:lang w:val="fr-FR"/>
              </w:rPr>
              <w:t>.</w:t>
            </w:r>
            <w:r>
              <w:rPr>
                <w:color w:val="000000"/>
                <w:lang w:val="fr-FR"/>
              </w:rPr>
              <w:t xml:space="preserve"> </w:t>
            </w:r>
            <w:r w:rsidRPr="00A80AFE">
              <w:rPr>
                <w:color w:val="000000"/>
                <w:lang w:val="fr-FR"/>
              </w:rPr>
              <w:t xml:space="preserve">Emisie de zgomot: </w:t>
            </w:r>
            <w:r>
              <w:rPr>
                <w:color w:val="000000"/>
                <w:lang w:val="fr-FR"/>
              </w:rPr>
              <w:t xml:space="preserve">maxim </w:t>
            </w:r>
            <w:r w:rsidRPr="00A80AFE">
              <w:rPr>
                <w:b/>
                <w:bCs/>
                <w:color w:val="000000"/>
                <w:lang w:val="fr-FR"/>
              </w:rPr>
              <w:t>112 dB(A)</w:t>
            </w:r>
            <w:r w:rsidRPr="00A80AFE">
              <w:rPr>
                <w:color w:val="000000"/>
                <w:lang w:val="fr-FR"/>
              </w:rPr>
              <w:t>.</w:t>
            </w:r>
            <w:r>
              <w:rPr>
                <w:color w:val="000000"/>
                <w:lang w:val="fr-FR"/>
              </w:rPr>
              <w:t xml:space="preserve"> </w:t>
            </w:r>
            <w:r w:rsidRPr="00A80AFE">
              <w:rPr>
                <w:color w:val="000000"/>
                <w:lang w:val="fr-FR"/>
              </w:rPr>
              <w:t xml:space="preserve">Nivel de vibrații echivalent (ahv, eq) la mâner: </w:t>
            </w:r>
            <w:r>
              <w:rPr>
                <w:color w:val="000000"/>
                <w:lang w:val="fr-FR"/>
              </w:rPr>
              <w:t xml:space="preserve">maxim </w:t>
            </w:r>
            <w:r w:rsidRPr="00A80AFE">
              <w:rPr>
                <w:b/>
                <w:bCs/>
                <w:color w:val="000000"/>
                <w:lang w:val="fr-FR"/>
              </w:rPr>
              <w:t>1,6 m/s²</w:t>
            </w:r>
            <w:r w:rsidRPr="00A80AFE">
              <w:rPr>
                <w:color w:val="000000"/>
                <w:lang w:val="fr-FR"/>
              </w:rPr>
              <w:t>.</w:t>
            </w:r>
          </w:p>
          <w:p w14:paraId="0CF48881" w14:textId="77777777" w:rsidR="007328C4" w:rsidRPr="00EA0224" w:rsidRDefault="007328C4" w:rsidP="007328C4">
            <w:pPr>
              <w:rPr>
                <w:b/>
                <w:bCs/>
                <w:color w:val="000000"/>
                <w:lang w:val="fr-FR"/>
              </w:rPr>
            </w:pPr>
            <w:r w:rsidRPr="00EA0224">
              <w:rPr>
                <w:b/>
                <w:bCs/>
                <w:color w:val="000000"/>
                <w:lang w:val="fr-FR"/>
              </w:rPr>
              <w:t>Cerințe constructive și funcționale</w:t>
            </w:r>
          </w:p>
          <w:p w14:paraId="1C2573DD" w14:textId="77777777" w:rsidR="007328C4" w:rsidRPr="00A80AFE" w:rsidRDefault="007328C4" w:rsidP="007328C4">
            <w:pPr>
              <w:rPr>
                <w:color w:val="000000"/>
                <w:lang w:val="fr-FR"/>
              </w:rPr>
            </w:pPr>
            <w:r w:rsidRPr="00A80AFE">
              <w:rPr>
                <w:color w:val="000000"/>
                <w:lang w:val="fr-FR"/>
              </w:rPr>
              <w:t>Sistem de filtrare a aerului pentru utilizare în condiții de praf;</w:t>
            </w:r>
          </w:p>
          <w:p w14:paraId="63DAA532" w14:textId="77777777" w:rsidR="007328C4" w:rsidRPr="00EA0224" w:rsidRDefault="007328C4" w:rsidP="007328C4">
            <w:pPr>
              <w:rPr>
                <w:color w:val="000000"/>
                <w:lang w:val="fr-FR"/>
              </w:rPr>
            </w:pPr>
            <w:r w:rsidRPr="00EA0224">
              <w:rPr>
                <w:color w:val="000000"/>
                <w:lang w:val="fr-FR"/>
              </w:rPr>
              <w:t>Sistem de pornire rapidă a motorului cu purjare a aerului;</w:t>
            </w:r>
          </w:p>
          <w:p w14:paraId="56006D0B" w14:textId="77777777" w:rsidR="007328C4" w:rsidRPr="00EA0224" w:rsidRDefault="007328C4" w:rsidP="007328C4">
            <w:pPr>
              <w:rPr>
                <w:color w:val="000000"/>
                <w:lang w:val="fr-FR"/>
              </w:rPr>
            </w:pPr>
            <w:r w:rsidRPr="00EA0224">
              <w:rPr>
                <w:color w:val="000000"/>
                <w:lang w:val="fr-FR"/>
              </w:rPr>
              <w:t>Sistem de reducere a vibrațiilor pentru protecția operatorului;</w:t>
            </w:r>
          </w:p>
          <w:p w14:paraId="69641ED4" w14:textId="77777777" w:rsidR="007328C4" w:rsidRPr="00A80AFE" w:rsidRDefault="007328C4" w:rsidP="007328C4">
            <w:pPr>
              <w:rPr>
                <w:color w:val="000000"/>
                <w:lang w:val="fr-FR"/>
              </w:rPr>
            </w:pPr>
            <w:r w:rsidRPr="00A80AFE">
              <w:rPr>
                <w:color w:val="000000"/>
                <w:lang w:val="fr-FR"/>
              </w:rPr>
              <w:t>Mâner ergonomic cu priză confortabilă;</w:t>
            </w:r>
          </w:p>
          <w:p w14:paraId="40FF9111" w14:textId="77777777" w:rsidR="007328C4" w:rsidRPr="00EA0224" w:rsidRDefault="007328C4" w:rsidP="007328C4">
            <w:pPr>
              <w:rPr>
                <w:color w:val="000000"/>
                <w:lang w:val="fr-FR"/>
              </w:rPr>
            </w:pPr>
            <w:r w:rsidRPr="00EA0224">
              <w:rPr>
                <w:color w:val="000000"/>
                <w:lang w:val="fr-FR"/>
              </w:rPr>
              <w:t>Ham ergonomic cu bretele late pentru umeri și curea pentru șold;</w:t>
            </w:r>
          </w:p>
          <w:p w14:paraId="276D2227" w14:textId="77777777" w:rsidR="007328C4" w:rsidRPr="00A80AFE" w:rsidRDefault="007328C4" w:rsidP="007328C4">
            <w:pPr>
              <w:rPr>
                <w:color w:val="000000"/>
                <w:lang w:val="fr-FR"/>
              </w:rPr>
            </w:pPr>
            <w:r w:rsidRPr="00A80AFE">
              <w:rPr>
                <w:color w:val="000000"/>
                <w:lang w:val="fr-FR"/>
              </w:rPr>
              <w:t>Control accelerație cu viteză variabilă;</w:t>
            </w:r>
          </w:p>
          <w:p w14:paraId="20C3F801" w14:textId="77777777" w:rsidR="007328C4" w:rsidRPr="00EA0224" w:rsidRDefault="007328C4" w:rsidP="007328C4">
            <w:pPr>
              <w:rPr>
                <w:color w:val="000000"/>
                <w:lang w:val="fr-FR"/>
              </w:rPr>
            </w:pPr>
            <w:r w:rsidRPr="00EA0224">
              <w:rPr>
                <w:color w:val="000000"/>
                <w:lang w:val="fr-FR"/>
              </w:rPr>
              <w:t>Duză de suflare rotundă;</w:t>
            </w:r>
          </w:p>
          <w:p w14:paraId="79433286" w14:textId="190DFCEE" w:rsidR="007328C4" w:rsidRPr="00A80AFE" w:rsidRDefault="007328C4" w:rsidP="007328C4">
            <w:pPr>
              <w:jc w:val="both"/>
              <w:rPr>
                <w:b/>
                <w:bCs/>
                <w:color w:val="000000"/>
                <w:sz w:val="20"/>
                <w:szCs w:val="20"/>
                <w:lang w:val="fr-FR"/>
              </w:rPr>
            </w:pPr>
            <w:r w:rsidRPr="00A80AFE">
              <w:rPr>
                <w:color w:val="000000"/>
              </w:rPr>
              <w:t>Ham integrat pentru transport.</w:t>
            </w:r>
          </w:p>
        </w:tc>
        <w:tc>
          <w:tcPr>
            <w:tcW w:w="3119" w:type="dxa"/>
          </w:tcPr>
          <w:p w14:paraId="21F637D7" w14:textId="77777777" w:rsidR="007328C4" w:rsidRPr="00487302" w:rsidRDefault="007328C4" w:rsidP="007328C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7DC90200" w14:textId="77777777" w:rsidR="007328C4" w:rsidRPr="00487302" w:rsidRDefault="007328C4" w:rsidP="007328C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452650" w:rsidRPr="00207BAE" w14:paraId="46CFE9BE" w14:textId="77777777" w:rsidTr="00363C17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5FD81" w14:textId="77777777" w:rsidR="00452650" w:rsidRPr="00C07268" w:rsidRDefault="00452650" w:rsidP="007328C4">
            <w:pPr>
              <w:jc w:val="both"/>
              <w:rPr>
                <w:color w:val="000000"/>
              </w:rPr>
            </w:pPr>
          </w:p>
        </w:tc>
        <w:tc>
          <w:tcPr>
            <w:tcW w:w="3679" w:type="dxa"/>
            <w:gridSpan w:val="3"/>
          </w:tcPr>
          <w:p w14:paraId="75416249" w14:textId="0FAEFCC6" w:rsidR="00452650" w:rsidRPr="008B68B4" w:rsidRDefault="00452650" w:rsidP="00732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color w:val="000000"/>
              </w:rPr>
              <w:t>Lot 2 -</w:t>
            </w:r>
            <w:r w:rsidRPr="00886B36">
              <w:rPr>
                <w:color w:val="000000"/>
              </w:rPr>
              <w:t>Motoferestrău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8D1E" w14:textId="77777777" w:rsidR="00452650" w:rsidRPr="00A80AFE" w:rsidRDefault="00452650" w:rsidP="007328C4">
            <w:pPr>
              <w:jc w:val="both"/>
              <w:rPr>
                <w:b/>
                <w:bCs/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7486A8D0" w14:textId="77777777" w:rsidR="00452650" w:rsidRPr="00487302" w:rsidRDefault="00452650" w:rsidP="007328C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6D07297F" w14:textId="77777777" w:rsidR="00452650" w:rsidRPr="00487302" w:rsidRDefault="00452650" w:rsidP="007328C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7328C4" w:rsidRPr="00207BAE" w14:paraId="56E6A812" w14:textId="77777777" w:rsidTr="0078756B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7149" w14:textId="77777777" w:rsidR="007328C4" w:rsidRPr="00C07268" w:rsidRDefault="007328C4" w:rsidP="007328C4">
            <w:pPr>
              <w:jc w:val="both"/>
              <w:rPr>
                <w:color w:val="000000"/>
              </w:rPr>
            </w:pPr>
          </w:p>
        </w:tc>
        <w:tc>
          <w:tcPr>
            <w:tcW w:w="1831" w:type="dxa"/>
          </w:tcPr>
          <w:p w14:paraId="6A03C3E0" w14:textId="47F1DE69" w:rsidR="007328C4" w:rsidRPr="008B68B4" w:rsidRDefault="00452650" w:rsidP="00732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6B36">
              <w:rPr>
                <w:color w:val="000000"/>
              </w:rPr>
              <w:t>Motoferestrău</w:t>
            </w:r>
          </w:p>
        </w:tc>
        <w:tc>
          <w:tcPr>
            <w:tcW w:w="997" w:type="dxa"/>
          </w:tcPr>
          <w:p w14:paraId="2D7E57B8" w14:textId="77777777" w:rsidR="007328C4" w:rsidRPr="008B68B4" w:rsidRDefault="007328C4" w:rsidP="00732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2F80489" w14:textId="77777777" w:rsidR="007328C4" w:rsidRPr="008B68B4" w:rsidRDefault="007328C4" w:rsidP="00732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0B946" w14:textId="77777777" w:rsidR="00452650" w:rsidRPr="00452650" w:rsidRDefault="00452650" w:rsidP="00452650">
            <w:pPr>
              <w:rPr>
                <w:color w:val="000000"/>
              </w:rPr>
            </w:pPr>
            <w:r w:rsidRPr="00452650">
              <w:rPr>
                <w:color w:val="000000"/>
              </w:rPr>
              <w:t>Motoferăstrău destinat lucrărilor de tăiere a lemnului, crengilor și materialului lemnos în activitățile de întreținere a spațiilor verzi.</w:t>
            </w:r>
          </w:p>
          <w:p w14:paraId="5FD2DBAD" w14:textId="40407710" w:rsidR="007328C4" w:rsidRPr="00452650" w:rsidRDefault="00452650" w:rsidP="0045265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86B36">
              <w:rPr>
                <w:b/>
                <w:bCs/>
                <w:color w:val="000000"/>
              </w:rPr>
              <w:t>Parametri tehnici</w:t>
            </w:r>
            <w:r w:rsidRPr="00452650">
              <w:rPr>
                <w:b/>
                <w:bCs/>
                <w:color w:val="000000"/>
              </w:rPr>
              <w:t xml:space="preserve">: </w:t>
            </w:r>
            <w:r w:rsidRPr="00886B36">
              <w:rPr>
                <w:color w:val="000000"/>
              </w:rPr>
              <w:t xml:space="preserve">Putere motor: </w:t>
            </w:r>
            <w:r w:rsidRPr="00886B36">
              <w:rPr>
                <w:b/>
                <w:bCs/>
                <w:color w:val="000000"/>
              </w:rPr>
              <w:t>1,2 kW (1,9 c.p.)</w:t>
            </w:r>
            <w:r w:rsidRPr="00452650">
              <w:rPr>
                <w:b/>
                <w:bCs/>
                <w:color w:val="000000"/>
              </w:rPr>
              <w:t xml:space="preserve">,  </w:t>
            </w:r>
            <w:r w:rsidRPr="00886B36">
              <w:rPr>
                <w:color w:val="000000"/>
              </w:rPr>
              <w:t xml:space="preserve">Capacitate rezervor combustibil: </w:t>
            </w:r>
            <w:r w:rsidRPr="00886B36">
              <w:rPr>
                <w:b/>
                <w:bCs/>
                <w:color w:val="000000"/>
              </w:rPr>
              <w:t>270 ml</w:t>
            </w:r>
            <w:r w:rsidRPr="00452650">
              <w:rPr>
                <w:b/>
                <w:bCs/>
                <w:color w:val="000000"/>
              </w:rPr>
              <w:t xml:space="preserve">,  </w:t>
            </w:r>
            <w:r w:rsidRPr="00886B36">
              <w:rPr>
                <w:color w:val="000000"/>
              </w:rPr>
              <w:t xml:space="preserve">Capacitate rezervor ulei: </w:t>
            </w:r>
            <w:r w:rsidRPr="00886B36">
              <w:rPr>
                <w:b/>
                <w:bCs/>
                <w:color w:val="000000"/>
              </w:rPr>
              <w:t>220 ml</w:t>
            </w:r>
            <w:r w:rsidRPr="00452650">
              <w:rPr>
                <w:b/>
                <w:bCs/>
                <w:color w:val="000000"/>
              </w:rPr>
              <w:t xml:space="preserve">, </w:t>
            </w:r>
            <w:r w:rsidRPr="00886B36">
              <w:rPr>
                <w:color w:val="000000"/>
              </w:rPr>
              <w:t xml:space="preserve">Capacitatea motorului: </w:t>
            </w:r>
            <w:r w:rsidRPr="00886B36">
              <w:rPr>
                <w:b/>
                <w:bCs/>
                <w:color w:val="000000"/>
              </w:rPr>
              <w:t>31,8 cm³</w:t>
            </w:r>
            <w:r w:rsidRPr="00452650">
              <w:rPr>
                <w:b/>
                <w:bCs/>
                <w:color w:val="000000"/>
              </w:rPr>
              <w:t xml:space="preserve">, </w:t>
            </w:r>
            <w:r w:rsidRPr="00886B36">
              <w:rPr>
                <w:color w:val="000000"/>
              </w:rPr>
              <w:t xml:space="preserve">Lungimea lamei de tăiere: </w:t>
            </w:r>
            <w:r w:rsidRPr="00886B36">
              <w:rPr>
                <w:b/>
                <w:bCs/>
                <w:color w:val="000000"/>
              </w:rPr>
              <w:t>30 cm</w:t>
            </w:r>
            <w:r w:rsidRPr="00452650">
              <w:rPr>
                <w:b/>
                <w:bCs/>
                <w:color w:val="000000"/>
              </w:rPr>
              <w:t xml:space="preserve">, </w:t>
            </w:r>
            <w:r w:rsidRPr="00886B36">
              <w:rPr>
                <w:color w:val="000000"/>
              </w:rPr>
              <w:t xml:space="preserve">Greutate: </w:t>
            </w:r>
            <w:r w:rsidRPr="00886B36">
              <w:rPr>
                <w:b/>
                <w:bCs/>
                <w:color w:val="000000"/>
              </w:rPr>
              <w:t>3,3 kg</w:t>
            </w:r>
            <w:r w:rsidRPr="00452650">
              <w:rPr>
                <w:b/>
                <w:bCs/>
                <w:color w:val="000000"/>
              </w:rPr>
              <w:t>.</w:t>
            </w:r>
          </w:p>
        </w:tc>
        <w:tc>
          <w:tcPr>
            <w:tcW w:w="3119" w:type="dxa"/>
          </w:tcPr>
          <w:p w14:paraId="374268DF" w14:textId="77777777" w:rsidR="007328C4" w:rsidRPr="00452650" w:rsidRDefault="007328C4" w:rsidP="00732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9BDF181" w14:textId="77777777" w:rsidR="007328C4" w:rsidRPr="00452650" w:rsidRDefault="007328C4" w:rsidP="00732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7C87D29" w14:textId="77777777" w:rsidR="00D86ABF" w:rsidRPr="00452650" w:rsidRDefault="00D86ABF"/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r w:rsidRPr="003922A7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672E04AE" w14:textId="77777777" w:rsidR="00D86ABF" w:rsidRDefault="00D86ABF">
      <w:r w:rsidRPr="00E93338">
        <w:rPr>
          <w:rFonts w:ascii="Times New Roman" w:hAnsi="Times New Roman" w:cs="Times New Roman"/>
        </w:rPr>
        <w:t>Ofertantul ________________________ Adresa________________________________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C73F5"/>
    <w:rsid w:val="00116042"/>
    <w:rsid w:val="00146119"/>
    <w:rsid w:val="001A2192"/>
    <w:rsid w:val="001E559F"/>
    <w:rsid w:val="00207BAE"/>
    <w:rsid w:val="002B1638"/>
    <w:rsid w:val="002B7DE5"/>
    <w:rsid w:val="00315D85"/>
    <w:rsid w:val="00351C89"/>
    <w:rsid w:val="0038300A"/>
    <w:rsid w:val="003922A7"/>
    <w:rsid w:val="003F2DE8"/>
    <w:rsid w:val="00445AB7"/>
    <w:rsid w:val="00452650"/>
    <w:rsid w:val="004758A4"/>
    <w:rsid w:val="00487302"/>
    <w:rsid w:val="007328C4"/>
    <w:rsid w:val="00735EF9"/>
    <w:rsid w:val="007C726E"/>
    <w:rsid w:val="008730D9"/>
    <w:rsid w:val="008B68B4"/>
    <w:rsid w:val="008F64E6"/>
    <w:rsid w:val="00A1352E"/>
    <w:rsid w:val="00B535BE"/>
    <w:rsid w:val="00B87682"/>
    <w:rsid w:val="00B95F32"/>
    <w:rsid w:val="00C56DC3"/>
    <w:rsid w:val="00CE1FEE"/>
    <w:rsid w:val="00D15F12"/>
    <w:rsid w:val="00D86ABF"/>
    <w:rsid w:val="00DA14E5"/>
    <w:rsid w:val="00DB7CA0"/>
    <w:rsid w:val="00E6003E"/>
    <w:rsid w:val="00FD0077"/>
    <w:rsid w:val="00FD4C97"/>
    <w:rsid w:val="00FF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73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73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503</Words>
  <Characters>2959</Characters>
  <Application>Microsoft Office Word</Application>
  <DocSecurity>0</DocSecurity>
  <Lines>109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32</cp:revision>
  <dcterms:created xsi:type="dcterms:W3CDTF">2024-07-08T19:20:00Z</dcterms:created>
  <dcterms:modified xsi:type="dcterms:W3CDTF">2026-03-16T00:52:00Z</dcterms:modified>
</cp:coreProperties>
</file>