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1336" w14:textId="77777777" w:rsidR="00DF79E2" w:rsidRDefault="00DF79E2" w:rsidP="00DF79E2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r>
        <w:rPr>
          <w:b/>
          <w:bCs/>
          <w:i/>
          <w:iCs/>
          <w:noProof w:val="0"/>
          <w:lang w:val="it-IT"/>
        </w:rPr>
        <w:t>Anexa nr.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0903F185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540CC58F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8DA0573" w14:textId="77777777" w:rsidR="00DF79E2" w:rsidRPr="00DF79E2" w:rsidRDefault="00DF79E2" w:rsidP="00DF79E2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– se completează de către operatorul economic.</w:t>
      </w:r>
    </w:p>
    <w:bookmarkEnd w:id="2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Stimaţi</w:t>
      </w:r>
      <w:proofErr w:type="spellEnd"/>
      <w:r>
        <w:rPr>
          <w:rFonts w:ascii="Times New Roman" w:hAnsi="Times New Roman"/>
          <w:b/>
          <w:szCs w:val="24"/>
        </w:rPr>
        <w:t xml:space="preserve">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3CD82903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14:paraId="51F82F5F" w14:textId="007D94A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71"/>
        <w:gridCol w:w="1363"/>
        <w:gridCol w:w="1336"/>
        <w:gridCol w:w="1417"/>
        <w:gridCol w:w="5054"/>
        <w:gridCol w:w="2334"/>
        <w:gridCol w:w="1477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2F889383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1978A8" w:rsidRPr="001978A8">
              <w:rPr>
                <w:bCs/>
                <w:i/>
                <w:iCs/>
              </w:rPr>
              <w:t>D</w:t>
            </w:r>
            <w:r w:rsidR="00453661">
              <w:rPr>
                <w:bCs/>
                <w:i/>
                <w:iCs/>
              </w:rPr>
              <w:t>iferite produse chimice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DF3BD9">
        <w:tc>
          <w:tcPr>
            <w:tcW w:w="2371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336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origine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054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334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7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DF3BD9">
        <w:tc>
          <w:tcPr>
            <w:tcW w:w="2371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336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54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334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DF3BD9">
        <w:tc>
          <w:tcPr>
            <w:tcW w:w="2371" w:type="dxa"/>
            <w:shd w:val="clear" w:color="auto" w:fill="FFFFFF" w:themeFill="background1"/>
          </w:tcPr>
          <w:p w14:paraId="0C7C897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20B358D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1B637D62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CDCD3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3C460B00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6620C0E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1968B09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70324C7F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221A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>Lotul nr. 1</w:t>
            </w:r>
          </w:p>
          <w:p w14:paraId="24577884" w14:textId="3C7D0102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>Convertor al produselor corozive</w:t>
            </w:r>
          </w:p>
        </w:tc>
        <w:tc>
          <w:tcPr>
            <w:tcW w:w="1363" w:type="dxa"/>
            <w:shd w:val="clear" w:color="auto" w:fill="FFFFFF" w:themeFill="background1"/>
          </w:tcPr>
          <w:p w14:paraId="4AB738E5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720E73F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F83D59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5C3D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bCs/>
                <w:color w:val="000000"/>
                <w:lang w:eastAsia="ru-RU"/>
              </w:rPr>
            </w:pPr>
            <w:r w:rsidRPr="00ED19BF">
              <w:rPr>
                <w:b/>
                <w:color w:val="000000"/>
                <w:lang w:eastAsia="ru-RU"/>
              </w:rPr>
              <w:t>Utilizarea</w:t>
            </w:r>
            <w:r w:rsidRPr="00ED19BF">
              <w:rPr>
                <w:bCs/>
                <w:color w:val="000000"/>
                <w:lang w:eastAsia="ru-RU"/>
              </w:rPr>
              <w:t>: concentrat extrem de eficient, care îndepărtează în mod automat straturile de rugină de pe caroserie, table, oțel, fier, fonta, formează un strat protector, o izolație suplimentară</w:t>
            </w:r>
          </w:p>
          <w:p w14:paraId="2F83F1DF" w14:textId="3D9D856C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ED19BF">
              <w:rPr>
                <w:b/>
                <w:color w:val="000000"/>
                <w:lang w:eastAsia="ru-RU"/>
              </w:rPr>
              <w:t>Ambalaj</w:t>
            </w:r>
            <w:r w:rsidRPr="00ED19BF">
              <w:rPr>
                <w:bCs/>
                <w:color w:val="000000"/>
                <w:lang w:eastAsia="ru-RU"/>
              </w:rPr>
              <w:t>: sticlă din plastic rezistentă la conținuturi chimice, 0,5 litri / buc.</w:t>
            </w:r>
          </w:p>
        </w:tc>
        <w:tc>
          <w:tcPr>
            <w:tcW w:w="2334" w:type="dxa"/>
            <w:shd w:val="clear" w:color="auto" w:fill="FFFFFF" w:themeFill="background1"/>
          </w:tcPr>
          <w:p w14:paraId="73E2D0F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F76EB6B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586E0B5D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479D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>Lotul nr. 2</w:t>
            </w:r>
          </w:p>
          <w:p w14:paraId="0768A6DC" w14:textId="56F54054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>Înlocuitor al acetonei</w:t>
            </w:r>
          </w:p>
        </w:tc>
        <w:tc>
          <w:tcPr>
            <w:tcW w:w="1363" w:type="dxa"/>
            <w:shd w:val="clear" w:color="auto" w:fill="FFFFFF" w:themeFill="background1"/>
          </w:tcPr>
          <w:p w14:paraId="54D60802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31FE1682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BB254A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A2ADC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bCs/>
                <w:color w:val="000000"/>
                <w:lang w:eastAsia="ru-RU"/>
              </w:rPr>
            </w:pPr>
            <w:r w:rsidRPr="00ED19BF">
              <w:rPr>
                <w:b/>
                <w:color w:val="000000"/>
                <w:lang w:eastAsia="ru-RU"/>
              </w:rPr>
              <w:t>Utilizare</w:t>
            </w:r>
            <w:r w:rsidRPr="00ED19BF">
              <w:rPr>
                <w:bCs/>
                <w:color w:val="000000"/>
                <w:lang w:eastAsia="ru-RU"/>
              </w:rPr>
              <w:t>: pentru  curăţarea suprafeţelor metalice la identificarea vehiculelor</w:t>
            </w:r>
          </w:p>
          <w:p w14:paraId="1A2AF7D1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bCs/>
                <w:color w:val="000000"/>
                <w:lang w:eastAsia="ru-RU"/>
              </w:rPr>
            </w:pPr>
            <w:r w:rsidRPr="00ED19BF">
              <w:rPr>
                <w:b/>
                <w:color w:val="000000"/>
                <w:lang w:eastAsia="ru-RU"/>
              </w:rPr>
              <w:t>Caracteristici</w:t>
            </w:r>
            <w:r w:rsidRPr="00ED19BF">
              <w:rPr>
                <w:bCs/>
                <w:color w:val="000000"/>
                <w:lang w:eastAsia="ru-RU"/>
              </w:rPr>
              <w:t>: înlocuitor al acetonei, solvent organic, reactant în procese de termoliză şi reacţii de sinteză în chimia organică</w:t>
            </w:r>
          </w:p>
          <w:p w14:paraId="0365E223" w14:textId="7D71C1BF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ED19BF">
              <w:rPr>
                <w:b/>
                <w:color w:val="000000"/>
                <w:lang w:eastAsia="ru-RU"/>
              </w:rPr>
              <w:t>Ambalaj</w:t>
            </w:r>
            <w:r w:rsidRPr="00ED19BF">
              <w:rPr>
                <w:bCs/>
                <w:color w:val="000000"/>
                <w:lang w:eastAsia="ru-RU"/>
              </w:rPr>
              <w:t>: 0,4 litri / buc.</w:t>
            </w:r>
          </w:p>
        </w:tc>
        <w:tc>
          <w:tcPr>
            <w:tcW w:w="2334" w:type="dxa"/>
            <w:shd w:val="clear" w:color="auto" w:fill="FFFFFF" w:themeFill="background1"/>
          </w:tcPr>
          <w:p w14:paraId="76A101F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9D69710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37D9A664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4BE6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>Lotul nr. 3</w:t>
            </w:r>
          </w:p>
          <w:p w14:paraId="687EFD21" w14:textId="413F9E55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ED19BF">
              <w:t>Produse anticorozive</w:t>
            </w:r>
          </w:p>
        </w:tc>
        <w:tc>
          <w:tcPr>
            <w:tcW w:w="1363" w:type="dxa"/>
            <w:shd w:val="clear" w:color="auto" w:fill="FFFFFF" w:themeFill="background1"/>
          </w:tcPr>
          <w:p w14:paraId="6AC1CEC0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28258DF1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3C3297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D1AC7" w14:textId="2751E451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bCs/>
                <w:color w:val="000000"/>
                <w:lang w:eastAsia="ru-RU"/>
              </w:rPr>
            </w:pPr>
            <w:r w:rsidRPr="00ED19BF">
              <w:rPr>
                <w:b/>
                <w:color w:val="000000"/>
                <w:lang w:eastAsia="ru-RU"/>
              </w:rPr>
              <w:t>Utilizare</w:t>
            </w:r>
            <w:r w:rsidRPr="00ED19BF">
              <w:rPr>
                <w:bCs/>
                <w:color w:val="000000"/>
                <w:lang w:eastAsia="ru-RU"/>
              </w:rPr>
              <w:t xml:space="preserve">: pentru dizolvarea ruginii, murdăriei și degresarea suprafețelor marcante, dizolvă rugina și oxidările, nu intră în reacție cu plasticul, cauciucul si vopseaua, oferă o protecție bună în potrivă coroziune și alunga </w:t>
            </w:r>
            <w:r w:rsidRPr="00ED19BF">
              <w:rPr>
                <w:bCs/>
                <w:color w:val="000000"/>
              </w:rPr>
              <w:t>(WD-60 sau echivalent)</w:t>
            </w:r>
          </w:p>
          <w:p w14:paraId="311BC9E6" w14:textId="4BF91943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ED19BF">
              <w:rPr>
                <w:b/>
                <w:color w:val="000000"/>
                <w:lang w:eastAsia="ru-RU"/>
              </w:rPr>
              <w:lastRenderedPageBreak/>
              <w:t>Ambalaj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 w:rsidRPr="00ED19BF">
              <w:rPr>
                <w:bCs/>
                <w:color w:val="000000"/>
              </w:rPr>
              <w:t>spray, dotat cu un tub capilar pliat, 450 ml / buc.</w:t>
            </w:r>
          </w:p>
        </w:tc>
        <w:tc>
          <w:tcPr>
            <w:tcW w:w="2334" w:type="dxa"/>
            <w:shd w:val="clear" w:color="auto" w:fill="FFFFFF" w:themeFill="background1"/>
          </w:tcPr>
          <w:p w14:paraId="121D517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09CA7AE7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6C28DFB7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EC4F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>Lotul nr. 4</w:t>
            </w:r>
          </w:p>
          <w:p w14:paraId="51DB6CD6" w14:textId="100EA8F8" w:rsidR="00DF79E2" w:rsidRPr="00ED19BF" w:rsidRDefault="00DF79E2" w:rsidP="00DF79E2">
            <w:pPr>
              <w:rPr>
                <w:lang w:eastAsia="ro-RO"/>
              </w:rPr>
            </w:pPr>
            <w:r w:rsidRPr="00ED19BF">
              <w:rPr>
                <w:lang w:eastAsia="ro-RO"/>
              </w:rPr>
              <w:t xml:space="preserve">Adeziv </w:t>
            </w:r>
            <w:r w:rsidR="00C51765">
              <w:rPr>
                <w:lang w:eastAsia="ro-RO"/>
              </w:rPr>
              <w:t>e</w:t>
            </w:r>
            <w:r w:rsidRPr="00ED19BF">
              <w:rPr>
                <w:lang w:eastAsia="ro-RO"/>
              </w:rPr>
              <w:t>pox</w:t>
            </w:r>
            <w:r w:rsidR="00C51765">
              <w:rPr>
                <w:lang w:eastAsia="ro-RO"/>
              </w:rPr>
              <w:t>id</w:t>
            </w:r>
            <w:r w:rsidRPr="00ED19BF">
              <w:rPr>
                <w:lang w:eastAsia="ro-RO"/>
              </w:rPr>
              <w:t xml:space="preserve"> </w:t>
            </w:r>
          </w:p>
          <w:p w14:paraId="2FA10BC4" w14:textId="53EB7CCE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504D37F5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3D6893D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FFBD15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F86E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lang w:eastAsia="ro-RO"/>
              </w:rPr>
            </w:pPr>
            <w:r w:rsidRPr="00ED19BF">
              <w:rPr>
                <w:b/>
                <w:color w:val="000000"/>
                <w:lang w:eastAsia="ru-RU"/>
              </w:rPr>
              <w:t>Utilizare</w:t>
            </w:r>
            <w:r w:rsidRPr="00ED19BF">
              <w:rPr>
                <w:bCs/>
                <w:color w:val="000000"/>
                <w:lang w:eastAsia="ru-RU"/>
              </w:rPr>
              <w:t xml:space="preserve">: pentru </w:t>
            </w:r>
            <w:r w:rsidRPr="00ED19BF">
              <w:rPr>
                <w:lang w:eastAsia="ro-RO"/>
              </w:rPr>
              <w:t>sudarea moleculară din metal de tip epoxidic-2 (componente Epo</w:t>
            </w:r>
            <w:r>
              <w:rPr>
                <w:lang w:eastAsia="ro-RO"/>
              </w:rPr>
              <w:t>xy</w:t>
            </w:r>
            <w:r w:rsidRPr="00ED19BF">
              <w:rPr>
                <w:lang w:eastAsia="ro-RO"/>
              </w:rPr>
              <w:t xml:space="preserve"> Steel sau echivalent)</w:t>
            </w:r>
          </w:p>
          <w:p w14:paraId="0D296CAE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lang w:eastAsia="ro-RO"/>
              </w:rPr>
            </w:pPr>
            <w:r w:rsidRPr="00ED19BF">
              <w:rPr>
                <w:b/>
                <w:color w:val="000000"/>
                <w:lang w:eastAsia="ru-RU"/>
              </w:rPr>
              <w:t>Caracteristici</w:t>
            </w:r>
            <w:r w:rsidRPr="00ED19BF">
              <w:rPr>
                <w:bCs/>
                <w:color w:val="000000"/>
                <w:lang w:eastAsia="ru-RU"/>
              </w:rPr>
              <w:t>: a</w:t>
            </w:r>
            <w:r w:rsidRPr="00ED19BF">
              <w:rPr>
                <w:lang w:eastAsia="ro-RO"/>
              </w:rPr>
              <w:t>deziv de înaltă rezistenţă la acţiunea benzinei, antigelului şi a majorităţii solvenţilor</w:t>
            </w:r>
          </w:p>
          <w:p w14:paraId="2A9A6EE4" w14:textId="093B0517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ED19BF">
              <w:rPr>
                <w:b/>
                <w:color w:val="000000"/>
                <w:lang w:eastAsia="ru-RU"/>
              </w:rPr>
              <w:t>Ambalaj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>
              <w:rPr>
                <w:lang w:eastAsia="ro-RO"/>
              </w:rPr>
              <w:t>2 componente de cel puțin de 28,3 gr fiecare/buc.</w:t>
            </w:r>
          </w:p>
        </w:tc>
        <w:tc>
          <w:tcPr>
            <w:tcW w:w="2334" w:type="dxa"/>
            <w:shd w:val="clear" w:color="auto" w:fill="FFFFFF" w:themeFill="background1"/>
          </w:tcPr>
          <w:p w14:paraId="019CDF8C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7A38B29B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373AE57F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4ECB" w14:textId="77777777" w:rsidR="00DF79E2" w:rsidRDefault="00DF79E2" w:rsidP="00DF79E2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 5</w:t>
            </w:r>
          </w:p>
          <w:p w14:paraId="149A8382" w14:textId="57316B1B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CE543C">
              <w:rPr>
                <w:bCs/>
                <w:lang w:eastAsia="ro-RO"/>
              </w:rPr>
              <w:t>Adeziv universal</w:t>
            </w:r>
          </w:p>
        </w:tc>
        <w:tc>
          <w:tcPr>
            <w:tcW w:w="1363" w:type="dxa"/>
            <w:shd w:val="clear" w:color="auto" w:fill="FFFFFF" w:themeFill="background1"/>
          </w:tcPr>
          <w:p w14:paraId="06B3CCD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3AC56FC7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35DF6D1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D590" w14:textId="77777777" w:rsidR="00DF79E2" w:rsidRPr="00CE543C" w:rsidRDefault="00DF79E2" w:rsidP="009C4479">
            <w:pPr>
              <w:jc w:val="both"/>
              <w:rPr>
                <w:lang w:eastAsia="ro-RO"/>
              </w:rPr>
            </w:pPr>
            <w:r w:rsidRPr="00CE543C">
              <w:rPr>
                <w:rFonts w:eastAsia="Calibri"/>
                <w:b/>
                <w:bCs/>
                <w:color w:val="222222"/>
                <w:shd w:val="clear" w:color="auto" w:fill="FFFFFF"/>
                <w:lang w:eastAsia="ru-RU"/>
              </w:rPr>
              <w:t>Utilizare:</w:t>
            </w:r>
            <w:r>
              <w:rPr>
                <w:rFonts w:eastAsia="Calibri"/>
                <w:color w:val="222222"/>
                <w:shd w:val="clear" w:color="auto" w:fill="FFFFFF"/>
                <w:lang w:eastAsia="ru-RU"/>
              </w:rPr>
              <w:t xml:space="preserve"> </w:t>
            </w:r>
            <w:r w:rsidRPr="00CE543C">
              <w:rPr>
                <w:rFonts w:eastAsia="Calibri"/>
                <w:color w:val="222222"/>
                <w:shd w:val="clear" w:color="auto" w:fill="FFFFFF"/>
                <w:lang w:eastAsia="ru-RU"/>
              </w:rPr>
              <w:t xml:space="preserve">pentru lipirea puternica a tuturor tipurilor de materiale precum lemn, piatră, metal și o varietate de materiale sintetice pe aproximativ orice suprafață: piatra, beton, lemn, metal, sintetice, </w:t>
            </w:r>
            <w:r w:rsidRPr="00CE543C">
              <w:rPr>
                <w:lang w:eastAsia="ro-RO"/>
              </w:rPr>
              <w:t>plastic</w:t>
            </w:r>
          </w:p>
          <w:p w14:paraId="7F07CF86" w14:textId="77777777" w:rsidR="00DF79E2" w:rsidRDefault="00DF79E2" w:rsidP="009C4479">
            <w:pPr>
              <w:jc w:val="both"/>
              <w:rPr>
                <w:rFonts w:eastAsia="Calibri"/>
                <w:color w:val="222222"/>
                <w:lang w:eastAsia="ru-RU"/>
              </w:rPr>
            </w:pPr>
            <w:r w:rsidRPr="00CE543C">
              <w:rPr>
                <w:rFonts w:eastAsia="Calibri"/>
                <w:b/>
                <w:bCs/>
                <w:color w:val="222222"/>
                <w:shd w:val="clear" w:color="auto" w:fill="FFFFFF"/>
                <w:lang w:eastAsia="ru-RU"/>
              </w:rPr>
              <w:t>Caracteristici:</w:t>
            </w:r>
            <w:r w:rsidRPr="00CE543C">
              <w:rPr>
                <w:rFonts w:eastAsia="Calibri"/>
                <w:color w:val="222222"/>
                <w:shd w:val="clear" w:color="auto" w:fill="FFFFFF"/>
                <w:lang w:eastAsia="ru-RU"/>
              </w:rPr>
              <w:t xml:space="preserve"> </w:t>
            </w:r>
            <w:r>
              <w:rPr>
                <w:rFonts w:eastAsia="Calibri"/>
                <w:color w:val="222222"/>
                <w:shd w:val="clear" w:color="auto" w:fill="FFFFFF"/>
                <w:lang w:eastAsia="ru-RU"/>
              </w:rPr>
              <w:t>a</w:t>
            </w:r>
            <w:r w:rsidRPr="00CE543C">
              <w:rPr>
                <w:rFonts w:eastAsia="Calibri"/>
                <w:color w:val="222222"/>
                <w:shd w:val="clear" w:color="auto" w:fill="FFFFFF"/>
                <w:lang w:eastAsia="ru-RU"/>
              </w:rPr>
              <w:t>deziv universal lichid, cu aderență inițială foarte bună, pe baza de cauciuc neoprenic</w:t>
            </w:r>
            <w:r>
              <w:rPr>
                <w:rFonts w:eastAsia="Calibri"/>
                <w:color w:val="222222"/>
                <w:shd w:val="clear" w:color="auto" w:fill="FFFFFF"/>
                <w:lang w:eastAsia="ru-RU"/>
              </w:rPr>
              <w:t xml:space="preserve"> (</w:t>
            </w:r>
            <w:r w:rsidRPr="00CE543C">
              <w:rPr>
                <w:rFonts w:eastAsia="Calibri"/>
                <w:color w:val="222222"/>
                <w:szCs w:val="33"/>
                <w:lang w:eastAsia="ru-RU"/>
              </w:rPr>
              <w:t>adeziv Bison Montage</w:t>
            </w:r>
            <w:r>
              <w:rPr>
                <w:rFonts w:eastAsia="Calibri"/>
                <w:color w:val="222222"/>
                <w:szCs w:val="33"/>
                <w:lang w:eastAsia="ru-RU"/>
              </w:rPr>
              <w:t xml:space="preserve"> sau echivalent)</w:t>
            </w:r>
            <w:r w:rsidRPr="00CE543C">
              <w:rPr>
                <w:rFonts w:eastAsia="Calibri"/>
                <w:color w:val="222222"/>
                <w:lang w:eastAsia="ru-RU"/>
              </w:rPr>
              <w:br/>
            </w:r>
            <w:r>
              <w:rPr>
                <w:rFonts w:eastAsia="Calibri"/>
                <w:color w:val="222222"/>
                <w:shd w:val="clear" w:color="auto" w:fill="FFFFFF"/>
                <w:lang w:eastAsia="ru-RU"/>
              </w:rPr>
              <w:t xml:space="preserve">- </w:t>
            </w:r>
            <w:r w:rsidRPr="00CE543C">
              <w:rPr>
                <w:rFonts w:eastAsia="Calibri"/>
                <w:color w:val="222222"/>
                <w:shd w:val="clear" w:color="auto" w:fill="FFFFFF"/>
                <w:lang w:eastAsia="ru-RU"/>
              </w:rPr>
              <w:t>foarte puternic</w:t>
            </w:r>
          </w:p>
          <w:p w14:paraId="69B13C31" w14:textId="77777777" w:rsidR="00DF79E2" w:rsidRPr="00060417" w:rsidRDefault="00DF79E2" w:rsidP="009C4479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179"/>
              </w:tabs>
              <w:ind w:left="0" w:firstLine="0"/>
              <w:contextualSpacing/>
              <w:rPr>
                <w:lang w:val="ro-RO" w:eastAsia="ro-RO"/>
              </w:rPr>
            </w:pPr>
            <w:r w:rsidRPr="00060417">
              <w:rPr>
                <w:rFonts w:eastAsia="Calibri"/>
                <w:color w:val="222222"/>
                <w:shd w:val="clear" w:color="auto" w:fill="FFFFFF"/>
                <w:lang w:val="ro-RO" w:eastAsia="ru-RU"/>
              </w:rPr>
              <w:t>elasticitate permanentă</w:t>
            </w:r>
          </w:p>
          <w:p w14:paraId="4F5F0F06" w14:textId="77777777" w:rsidR="00DF79E2" w:rsidRPr="00060417" w:rsidRDefault="00DF79E2" w:rsidP="009C4479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179"/>
              </w:tabs>
              <w:ind w:left="0" w:firstLine="0"/>
              <w:contextualSpacing/>
              <w:rPr>
                <w:lang w:val="ro-RO" w:eastAsia="ro-RO"/>
              </w:rPr>
            </w:pPr>
            <w:r w:rsidRPr="00060417">
              <w:rPr>
                <w:rFonts w:eastAsia="Calibri"/>
                <w:color w:val="222222"/>
                <w:shd w:val="clear" w:color="auto" w:fill="FFFFFF"/>
                <w:lang w:val="ro-RO" w:eastAsia="ru-RU"/>
              </w:rPr>
              <w:t>capacitate de umplere</w:t>
            </w:r>
          </w:p>
          <w:p w14:paraId="0CD03040" w14:textId="77777777" w:rsidR="00DF79E2" w:rsidRPr="00060417" w:rsidRDefault="00DF79E2" w:rsidP="009C4479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179"/>
              </w:tabs>
              <w:ind w:left="0" w:firstLine="0"/>
              <w:contextualSpacing/>
              <w:rPr>
                <w:lang w:val="ro-RO" w:eastAsia="ro-RO"/>
              </w:rPr>
            </w:pPr>
            <w:r w:rsidRPr="00060417">
              <w:rPr>
                <w:rFonts w:eastAsia="Calibri"/>
                <w:color w:val="222222"/>
                <w:shd w:val="clear" w:color="auto" w:fill="FFFFFF"/>
                <w:lang w:val="ro-RO" w:eastAsia="ru-RU"/>
              </w:rPr>
              <w:t>indicat și pentru suprafețe neuniforme</w:t>
            </w:r>
          </w:p>
          <w:p w14:paraId="29D7BD46" w14:textId="77777777" w:rsidR="00DF79E2" w:rsidRPr="00060417" w:rsidRDefault="00DF79E2" w:rsidP="009C4479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213"/>
              </w:tabs>
              <w:ind w:left="0" w:firstLine="0"/>
              <w:contextualSpacing/>
              <w:rPr>
                <w:lang w:val="ro-RO" w:eastAsia="ro-RO"/>
              </w:rPr>
            </w:pPr>
            <w:r w:rsidRPr="00060417">
              <w:rPr>
                <w:rFonts w:eastAsia="Calibri"/>
                <w:color w:val="222222"/>
                <w:shd w:val="clear" w:color="auto" w:fill="FFFFFF"/>
                <w:lang w:val="ro-RO" w:eastAsia="ru-RU"/>
              </w:rPr>
              <w:t>aderență rapidă</w:t>
            </w:r>
          </w:p>
          <w:p w14:paraId="5484FED8" w14:textId="77777777" w:rsidR="00DF79E2" w:rsidRPr="00060417" w:rsidRDefault="00DF79E2" w:rsidP="009C4479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213"/>
              </w:tabs>
              <w:ind w:left="0" w:firstLine="0"/>
              <w:contextualSpacing/>
              <w:rPr>
                <w:lang w:val="ro-RO" w:eastAsia="ro-RO"/>
              </w:rPr>
            </w:pPr>
            <w:r w:rsidRPr="00060417">
              <w:rPr>
                <w:rFonts w:eastAsia="Calibri"/>
                <w:color w:val="222222"/>
                <w:shd w:val="clear" w:color="auto" w:fill="FFFFFF"/>
                <w:lang w:val="ro-RO" w:eastAsia="ru-RU"/>
              </w:rPr>
              <w:t>rezistent la umiditate și căldură</w:t>
            </w:r>
          </w:p>
          <w:p w14:paraId="06D27B62" w14:textId="0D318B33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CE543C">
              <w:rPr>
                <w:b/>
                <w:bCs/>
                <w:lang w:eastAsia="ro-RO"/>
              </w:rPr>
              <w:t xml:space="preserve">Ambalaj: </w:t>
            </w:r>
            <w:r w:rsidRPr="00CE543C">
              <w:rPr>
                <w:lang w:eastAsia="ro-RO"/>
              </w:rPr>
              <w:t xml:space="preserve">flacon </w:t>
            </w:r>
            <w:r>
              <w:rPr>
                <w:lang w:eastAsia="ro-RO"/>
              </w:rPr>
              <w:t xml:space="preserve">de </w:t>
            </w:r>
            <w:r w:rsidRPr="00CE543C">
              <w:rPr>
                <w:lang w:eastAsia="ro-RO"/>
              </w:rPr>
              <w:t>125 ml</w:t>
            </w:r>
          </w:p>
        </w:tc>
        <w:tc>
          <w:tcPr>
            <w:tcW w:w="2334" w:type="dxa"/>
            <w:shd w:val="clear" w:color="auto" w:fill="FFFFFF" w:themeFill="background1"/>
          </w:tcPr>
          <w:p w14:paraId="53D40EB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094500C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2B824A91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E2C6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 xml:space="preserve">Lotul nr. </w:t>
            </w:r>
            <w:r>
              <w:rPr>
                <w:b/>
                <w:lang w:eastAsia="ro-RO"/>
              </w:rPr>
              <w:t>6</w:t>
            </w:r>
          </w:p>
          <w:p w14:paraId="30E28C55" w14:textId="1D34EDF0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 xml:space="preserve">Super </w:t>
            </w:r>
            <w:r w:rsidR="0016188A">
              <w:rPr>
                <w:lang w:eastAsia="ro-RO"/>
              </w:rPr>
              <w:t>c</w:t>
            </w:r>
            <w:r w:rsidRPr="00ED19BF">
              <w:rPr>
                <w:lang w:eastAsia="ro-RO"/>
              </w:rPr>
              <w:t>lei</w:t>
            </w:r>
          </w:p>
        </w:tc>
        <w:tc>
          <w:tcPr>
            <w:tcW w:w="1363" w:type="dxa"/>
            <w:shd w:val="clear" w:color="auto" w:fill="FFFFFF" w:themeFill="background1"/>
          </w:tcPr>
          <w:p w14:paraId="7E2E720A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56D9EFA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1CCBE6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13119" w14:textId="77777777" w:rsidR="00DF79E2" w:rsidRDefault="00DF79E2" w:rsidP="009C4479">
            <w:pPr>
              <w:jc w:val="both"/>
              <w:rPr>
                <w:bCs/>
                <w:color w:val="000000"/>
                <w:lang w:eastAsia="ru-RU"/>
              </w:rPr>
            </w:pPr>
            <w:r w:rsidRPr="00ED19BF">
              <w:rPr>
                <w:b/>
                <w:color w:val="000000"/>
                <w:lang w:eastAsia="ru-RU"/>
              </w:rPr>
              <w:t>Utilizare</w:t>
            </w:r>
            <w:r w:rsidRPr="00ED19BF">
              <w:rPr>
                <w:bCs/>
                <w:color w:val="000000"/>
                <w:lang w:eastAsia="ru-RU"/>
              </w:rPr>
              <w:t>:</w:t>
            </w:r>
            <w:r>
              <w:rPr>
                <w:bCs/>
                <w:color w:val="000000"/>
                <w:lang w:eastAsia="ru-RU"/>
              </w:rPr>
              <w:t xml:space="preserve"> pentru uz industrial</w:t>
            </w:r>
          </w:p>
          <w:p w14:paraId="49354E05" w14:textId="77777777" w:rsidR="00DF79E2" w:rsidRDefault="00DF79E2" w:rsidP="009C4479">
            <w:pPr>
              <w:jc w:val="both"/>
              <w:rPr>
                <w:b/>
                <w:bCs/>
                <w:lang w:eastAsia="ru-RU"/>
              </w:rPr>
            </w:pPr>
            <w:r w:rsidRPr="00F3124C">
              <w:rPr>
                <w:b/>
                <w:color w:val="000000"/>
                <w:lang w:eastAsia="ru-RU"/>
              </w:rPr>
              <w:t>Caracteristici:</w:t>
            </w:r>
            <w:r>
              <w:rPr>
                <w:bCs/>
                <w:color w:val="000000"/>
                <w:lang w:eastAsia="ru-RU"/>
              </w:rPr>
              <w:t xml:space="preserve"> adeziv cianoacrilat  lichid de plastic, transparent, puternic, rapid</w:t>
            </w:r>
          </w:p>
          <w:p w14:paraId="1CFEE9AA" w14:textId="77777777" w:rsidR="00DF79E2" w:rsidRPr="00ED19BF" w:rsidRDefault="00DF79E2" w:rsidP="009C4479">
            <w:pPr>
              <w:jc w:val="both"/>
              <w:rPr>
                <w:lang w:eastAsia="ru-RU"/>
              </w:rPr>
            </w:pPr>
            <w:r w:rsidRPr="00ED19BF">
              <w:rPr>
                <w:b/>
                <w:bCs/>
                <w:lang w:eastAsia="ru-RU"/>
              </w:rPr>
              <w:t>Suprafața de contact</w:t>
            </w:r>
            <w:r w:rsidRPr="00ED19BF">
              <w:rPr>
                <w:lang w:eastAsia="ru-RU"/>
              </w:rPr>
              <w:t>: netedă, poroasă</w:t>
            </w:r>
          </w:p>
          <w:p w14:paraId="7A56DC0C" w14:textId="77777777" w:rsidR="00DF79E2" w:rsidRDefault="00DF79E2" w:rsidP="009C4479">
            <w:pPr>
              <w:jc w:val="both"/>
              <w:rPr>
                <w:lang w:eastAsia="ru-RU"/>
              </w:rPr>
            </w:pPr>
            <w:r w:rsidRPr="00ED19BF">
              <w:rPr>
                <w:b/>
                <w:bCs/>
                <w:lang w:eastAsia="ru-RU"/>
              </w:rPr>
              <w:t>Suprafața de aplicare recomandată</w:t>
            </w:r>
            <w:r w:rsidRPr="00ED19BF">
              <w:rPr>
                <w:lang w:eastAsia="ru-RU"/>
              </w:rPr>
              <w:t xml:space="preserve">: </w:t>
            </w:r>
            <w:r>
              <w:rPr>
                <w:lang w:eastAsia="ru-RU"/>
              </w:rPr>
              <w:t xml:space="preserve">materiale sintetice, </w:t>
            </w:r>
            <w:r w:rsidRPr="00ED19BF">
              <w:rPr>
                <w:lang w:eastAsia="ru-RU"/>
              </w:rPr>
              <w:t>cauciuc, lemn, metal, p</w:t>
            </w:r>
            <w:r>
              <w:rPr>
                <w:lang w:eastAsia="ru-RU"/>
              </w:rPr>
              <w:t>orțelan, pluta</w:t>
            </w:r>
          </w:p>
          <w:p w14:paraId="26B1473E" w14:textId="7144A886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F3124C">
              <w:rPr>
                <w:b/>
                <w:bCs/>
                <w:lang w:eastAsia="ru-RU"/>
              </w:rPr>
              <w:t>Ambalaj:</w:t>
            </w:r>
            <w:r>
              <w:rPr>
                <w:lang w:eastAsia="ru-RU"/>
              </w:rPr>
              <w:t xml:space="preserve"> </w:t>
            </w:r>
            <w:r w:rsidRPr="00ED19BF">
              <w:rPr>
                <w:lang w:eastAsia="ru-RU"/>
              </w:rPr>
              <w:t xml:space="preserve">7,5 ml / </w:t>
            </w:r>
            <w:r>
              <w:rPr>
                <w:lang w:eastAsia="ru-RU"/>
              </w:rPr>
              <w:t>20gr</w:t>
            </w:r>
          </w:p>
        </w:tc>
        <w:tc>
          <w:tcPr>
            <w:tcW w:w="2334" w:type="dxa"/>
            <w:shd w:val="clear" w:color="auto" w:fill="FFFFFF" w:themeFill="background1"/>
          </w:tcPr>
          <w:p w14:paraId="7A06D67C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735F5665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018760E4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3556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 xml:space="preserve">Lotul nr. </w:t>
            </w:r>
            <w:r>
              <w:rPr>
                <w:b/>
                <w:lang w:eastAsia="ro-RO"/>
              </w:rPr>
              <w:t>7</w:t>
            </w:r>
          </w:p>
          <w:p w14:paraId="61586846" w14:textId="4232FCCF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 xml:space="preserve">Dizolvant </w:t>
            </w:r>
          </w:p>
        </w:tc>
        <w:tc>
          <w:tcPr>
            <w:tcW w:w="1363" w:type="dxa"/>
            <w:shd w:val="clear" w:color="auto" w:fill="FFFFFF" w:themeFill="background1"/>
          </w:tcPr>
          <w:p w14:paraId="17A51CCD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344E9002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4F764A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2147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lang w:eastAsia="ro-RO"/>
              </w:rPr>
            </w:pPr>
            <w:r w:rsidRPr="00ED19BF">
              <w:rPr>
                <w:b/>
                <w:bCs/>
                <w:lang w:eastAsia="ro-RO"/>
              </w:rPr>
              <w:t>Tip:</w:t>
            </w:r>
            <w:r w:rsidRPr="00ED19BF">
              <w:rPr>
                <w:lang w:eastAsia="ro-RO"/>
              </w:rPr>
              <w:t xml:space="preserve"> Dizolvant 646</w:t>
            </w:r>
          </w:p>
          <w:p w14:paraId="47E394DB" w14:textId="77777777" w:rsidR="00DF79E2" w:rsidRPr="00ED19BF" w:rsidRDefault="00DF79E2" w:rsidP="009C4479">
            <w:pPr>
              <w:tabs>
                <w:tab w:val="left" w:pos="1651"/>
              </w:tabs>
              <w:jc w:val="both"/>
              <w:rPr>
                <w:lang w:eastAsia="ro-RO"/>
              </w:rPr>
            </w:pPr>
            <w:r w:rsidRPr="00ED19BF">
              <w:rPr>
                <w:b/>
                <w:color w:val="000000"/>
                <w:lang w:eastAsia="ru-RU"/>
              </w:rPr>
              <w:t>Utilizare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 w:rsidRPr="00ED19BF">
              <w:rPr>
                <w:lang w:eastAsia="ro-RO"/>
              </w:rPr>
              <w:t xml:space="preserve">pentru diluarea vopselelor, lacurilor, chiturilor pe bază de nitroceluloză de uz general; </w:t>
            </w:r>
            <w:r w:rsidRPr="00ED19BF">
              <w:rPr>
                <w:lang w:eastAsia="ro-RO"/>
              </w:rPr>
              <w:lastRenderedPageBreak/>
              <w:t>pentru degresarea suprafețelor și curățarea instrumentelor după lucrări de vopsire</w:t>
            </w:r>
          </w:p>
          <w:p w14:paraId="61DD6941" w14:textId="00D27D43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ED19BF">
              <w:rPr>
                <w:b/>
                <w:color w:val="000000"/>
                <w:lang w:eastAsia="ru-RU"/>
              </w:rPr>
              <w:t>Ambalaj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 w:rsidRPr="00ED19BF">
              <w:rPr>
                <w:lang w:eastAsia="ro-RO"/>
              </w:rPr>
              <w:t>0,9 litri/buc.</w:t>
            </w:r>
          </w:p>
        </w:tc>
        <w:tc>
          <w:tcPr>
            <w:tcW w:w="2334" w:type="dxa"/>
            <w:shd w:val="clear" w:color="auto" w:fill="FFFFFF" w:themeFill="background1"/>
          </w:tcPr>
          <w:p w14:paraId="061BD5DB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74E7F3F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4D7BAAD5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8439" w14:textId="77777777" w:rsidR="00DF79E2" w:rsidRDefault="00DF79E2" w:rsidP="00DF79E2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Lotul nr. 8 </w:t>
            </w:r>
          </w:p>
          <w:p w14:paraId="34537A19" w14:textId="320399C5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>
              <w:rPr>
                <w:bCs/>
                <w:lang w:eastAsia="ro-RO"/>
              </w:rPr>
              <w:t>Apă dist</w:t>
            </w:r>
            <w:r w:rsidR="00A112CE">
              <w:rPr>
                <w:bCs/>
                <w:lang w:eastAsia="ro-RO"/>
              </w:rPr>
              <w:t>i</w:t>
            </w:r>
            <w:r>
              <w:rPr>
                <w:bCs/>
                <w:lang w:eastAsia="ro-RO"/>
              </w:rPr>
              <w:t>lată</w:t>
            </w:r>
          </w:p>
        </w:tc>
        <w:tc>
          <w:tcPr>
            <w:tcW w:w="1363" w:type="dxa"/>
            <w:shd w:val="clear" w:color="auto" w:fill="FFFFFF" w:themeFill="background1"/>
          </w:tcPr>
          <w:p w14:paraId="017FEFF2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2424C8B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235F2D9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D7BC" w14:textId="77777777" w:rsidR="00DF79E2" w:rsidRDefault="00DF79E2" w:rsidP="009C4479">
            <w:pPr>
              <w:jc w:val="both"/>
              <w:rPr>
                <w:rFonts w:eastAsia="Calibri"/>
                <w:bCs/>
                <w:iCs/>
                <w:lang w:eastAsia="ru-RU"/>
              </w:rPr>
            </w:pPr>
            <w:r w:rsidRPr="00A67E63">
              <w:rPr>
                <w:rFonts w:eastAsia="Calibri"/>
                <w:b/>
                <w:iCs/>
                <w:lang w:eastAsia="ru-RU"/>
              </w:rPr>
              <w:t>Utilizare:</w:t>
            </w:r>
            <w:r w:rsidRPr="00A67E63">
              <w:rPr>
                <w:rFonts w:eastAsia="Calibri"/>
                <w:bCs/>
                <w:iCs/>
                <w:lang w:eastAsia="ru-RU"/>
              </w:rPr>
              <w:t xml:space="preserve"> </w:t>
            </w:r>
            <w:r>
              <w:rPr>
                <w:rFonts w:eastAsia="Calibri"/>
                <w:bCs/>
                <w:iCs/>
                <w:lang w:eastAsia="ru-RU"/>
              </w:rPr>
              <w:t xml:space="preserve">pentru </w:t>
            </w:r>
            <w:r w:rsidRPr="00A67E63">
              <w:rPr>
                <w:rFonts w:eastAsia="Calibri"/>
                <w:bCs/>
                <w:iCs/>
                <w:lang w:eastAsia="ru-RU"/>
              </w:rPr>
              <w:t>scopuri tehnice</w:t>
            </w:r>
          </w:p>
          <w:p w14:paraId="3C89199B" w14:textId="77777777" w:rsidR="00DF79E2" w:rsidRDefault="00DF79E2" w:rsidP="009C4479">
            <w:pPr>
              <w:jc w:val="both"/>
              <w:rPr>
                <w:rFonts w:eastAsia="Calibri"/>
                <w:b/>
                <w:iCs/>
                <w:lang w:eastAsia="ru-RU"/>
              </w:rPr>
            </w:pPr>
            <w:r w:rsidRPr="001C16A4">
              <w:rPr>
                <w:rFonts w:eastAsia="Calibri"/>
                <w:b/>
                <w:iCs/>
                <w:lang w:eastAsia="ru-RU"/>
              </w:rPr>
              <w:t xml:space="preserve">Caracteristici: </w:t>
            </w:r>
          </w:p>
          <w:p w14:paraId="72A82A62" w14:textId="77777777" w:rsidR="00DF79E2" w:rsidRPr="001C16A4" w:rsidRDefault="00DF79E2" w:rsidP="009C4479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hanging="181"/>
              <w:contextualSpacing/>
              <w:rPr>
                <w:color w:val="000000"/>
                <w:lang w:eastAsia="ro-RO"/>
              </w:rPr>
            </w:pPr>
            <w:r w:rsidRPr="001C16A4">
              <w:rPr>
                <w:rFonts w:eastAsia="Calibri"/>
                <w:bCs/>
                <w:iCs/>
                <w:lang w:eastAsia="ru-RU"/>
              </w:rPr>
              <w:t xml:space="preserve">pH </w:t>
            </w:r>
            <w:proofErr w:type="spellStart"/>
            <w:r w:rsidRPr="001C16A4">
              <w:rPr>
                <w:rFonts w:eastAsia="Calibri"/>
                <w:bCs/>
                <w:iCs/>
                <w:lang w:eastAsia="ru-RU"/>
              </w:rPr>
              <w:t>evaluat</w:t>
            </w:r>
            <w:proofErr w:type="spellEnd"/>
            <w:r w:rsidRPr="001C16A4">
              <w:rPr>
                <w:rFonts w:eastAsia="Calibri"/>
                <w:bCs/>
                <w:iCs/>
                <w:lang w:eastAsia="ru-RU"/>
              </w:rPr>
              <w:t xml:space="preserve"> </w:t>
            </w:r>
            <w:r w:rsidRPr="001C16A4">
              <w:rPr>
                <w:color w:val="000000"/>
                <w:lang w:val="ru-RU" w:eastAsia="ro-RO"/>
              </w:rPr>
              <w:t>25</w:t>
            </w:r>
            <w:r w:rsidRPr="001C16A4">
              <w:rPr>
                <w:color w:val="000000"/>
                <w:vertAlign w:val="superscript"/>
                <w:lang w:val="ru-RU" w:eastAsia="ro-RO"/>
              </w:rPr>
              <w:t>o</w:t>
            </w:r>
            <w:r w:rsidRPr="001C16A4">
              <w:rPr>
                <w:color w:val="000000"/>
                <w:lang w:val="ru-RU" w:eastAsia="ro-RO"/>
              </w:rPr>
              <w:t>C</w:t>
            </w:r>
          </w:p>
          <w:p w14:paraId="386ED64E" w14:textId="77777777" w:rsidR="00DF79E2" w:rsidRPr="001C16A4" w:rsidRDefault="00DF79E2" w:rsidP="009C4479">
            <w:pPr>
              <w:pStyle w:val="a"/>
              <w:numPr>
                <w:ilvl w:val="0"/>
                <w:numId w:val="10"/>
              </w:numPr>
              <w:tabs>
                <w:tab w:val="clear" w:pos="1134"/>
                <w:tab w:val="left" w:pos="201"/>
              </w:tabs>
              <w:ind w:left="37" w:firstLine="0"/>
              <w:contextualSpacing/>
              <w:rPr>
                <w:color w:val="000000"/>
                <w:lang w:eastAsia="ro-RO"/>
              </w:rPr>
            </w:pPr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>Conductivitate (</w:t>
            </w:r>
            <w:proofErr w:type="spellStart"/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>μS</w:t>
            </w:r>
            <w:proofErr w:type="spellEnd"/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 xml:space="preserve">/cm) la </w:t>
            </w:r>
            <w:r w:rsidRPr="001C16A4">
              <w:rPr>
                <w:color w:val="000000"/>
                <w:kern w:val="2"/>
                <w:lang w:val="ro-RO" w:eastAsia="ro-RO"/>
                <w14:ligatures w14:val="standardContextual"/>
              </w:rPr>
              <w:t>25</w:t>
            </w:r>
            <w:r w:rsidRPr="001C16A4">
              <w:rPr>
                <w:color w:val="000000"/>
                <w:kern w:val="2"/>
                <w:vertAlign w:val="superscript"/>
                <w:lang w:val="ro-RO" w:eastAsia="ro-RO"/>
                <w14:ligatures w14:val="standardContextual"/>
              </w:rPr>
              <w:t>o</w:t>
            </w:r>
            <w:r w:rsidRPr="001C16A4">
              <w:rPr>
                <w:color w:val="000000"/>
                <w:kern w:val="2"/>
                <w:lang w:val="ro-RO" w:eastAsia="ro-RO"/>
                <w14:ligatures w14:val="standardContextual"/>
              </w:rPr>
              <w:t>C</w:t>
            </w:r>
          </w:p>
          <w:p w14:paraId="0F204CF9" w14:textId="77777777" w:rsidR="00DF79E2" w:rsidRPr="001C16A4" w:rsidRDefault="00DF79E2" w:rsidP="009C4479">
            <w:pPr>
              <w:pStyle w:val="a"/>
              <w:numPr>
                <w:ilvl w:val="0"/>
                <w:numId w:val="10"/>
              </w:numPr>
              <w:tabs>
                <w:tab w:val="clear" w:pos="1134"/>
                <w:tab w:val="left" w:pos="201"/>
              </w:tabs>
              <w:ind w:left="37" w:firstLine="0"/>
              <w:contextualSpacing/>
              <w:rPr>
                <w:color w:val="000000"/>
                <w:lang w:eastAsia="ro-RO"/>
              </w:rPr>
            </w:pPr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>Material oxidabil</w:t>
            </w:r>
            <w:r>
              <w:rPr>
                <w:bCs/>
                <w:iCs/>
                <w:kern w:val="2"/>
                <w:lang w:val="ro-RO" w:eastAsia="ru-RU"/>
                <w14:ligatures w14:val="standardContextual"/>
              </w:rPr>
              <w:t>, c</w:t>
            </w:r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>onținut de oxigen (mg/l)</w:t>
            </w:r>
          </w:p>
          <w:p w14:paraId="6535AFBE" w14:textId="77777777" w:rsidR="00DF79E2" w:rsidRPr="001C16A4" w:rsidRDefault="00DF79E2" w:rsidP="009C4479">
            <w:pPr>
              <w:pStyle w:val="a"/>
              <w:numPr>
                <w:ilvl w:val="0"/>
                <w:numId w:val="10"/>
              </w:numPr>
              <w:tabs>
                <w:tab w:val="clear" w:pos="1134"/>
                <w:tab w:val="left" w:pos="179"/>
              </w:tabs>
              <w:ind w:left="37" w:firstLine="0"/>
              <w:contextualSpacing/>
              <w:rPr>
                <w:rFonts w:eastAsia="Calibri"/>
                <w:bCs/>
                <w:iCs/>
                <w:lang w:val="ro-RO" w:eastAsia="ru-RU"/>
              </w:rPr>
            </w:pPr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>Rezidu</w:t>
            </w:r>
            <w:r>
              <w:rPr>
                <w:bCs/>
                <w:iCs/>
                <w:kern w:val="2"/>
                <w:lang w:val="ro-RO" w:eastAsia="ru-RU"/>
                <w14:ligatures w14:val="standardContextual"/>
              </w:rPr>
              <w:t>u</w:t>
            </w:r>
            <w:r w:rsidRPr="001C16A4">
              <w:rPr>
                <w:bCs/>
                <w:iCs/>
                <w:kern w:val="2"/>
                <w:lang w:val="ro-RO" w:eastAsia="ru-RU"/>
                <w14:ligatures w14:val="standardContextual"/>
              </w:rPr>
              <w:t xml:space="preserve"> după evaporare la încălzire la 110oC (mg/kg)</w:t>
            </w:r>
          </w:p>
          <w:p w14:paraId="5AB23B4C" w14:textId="57A3EA35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A67E63">
              <w:rPr>
                <w:rFonts w:eastAsia="Calibri"/>
                <w:b/>
                <w:bCs/>
                <w:iCs/>
                <w:lang w:eastAsia="ru-RU"/>
              </w:rPr>
              <w:t>Ambalaj</w:t>
            </w:r>
            <w:r w:rsidRPr="00A67E63">
              <w:rPr>
                <w:rFonts w:eastAsia="Calibri"/>
                <w:bCs/>
                <w:iCs/>
                <w:lang w:eastAsia="ru-RU"/>
              </w:rPr>
              <w:t xml:space="preserve">: </w:t>
            </w:r>
            <w:r>
              <w:rPr>
                <w:rFonts w:eastAsia="Calibri"/>
                <w:bCs/>
                <w:iCs/>
                <w:lang w:eastAsia="ru-RU"/>
              </w:rPr>
              <w:t>s</w:t>
            </w:r>
            <w:r w:rsidRPr="00A67E63">
              <w:rPr>
                <w:rFonts w:eastAsia="Calibri"/>
                <w:bCs/>
                <w:iCs/>
                <w:lang w:eastAsia="ru-RU"/>
              </w:rPr>
              <w:t>ticlă din plastic cu mâner, volum</w:t>
            </w:r>
            <w:r>
              <w:rPr>
                <w:rFonts w:eastAsia="Calibri"/>
                <w:bCs/>
                <w:iCs/>
                <w:lang w:eastAsia="ru-RU"/>
              </w:rPr>
              <w:t xml:space="preserve"> de</w:t>
            </w:r>
            <w:r w:rsidRPr="00A67E63">
              <w:rPr>
                <w:rFonts w:eastAsia="Calibri"/>
                <w:bCs/>
                <w:iCs/>
                <w:lang w:eastAsia="ru-RU"/>
              </w:rPr>
              <w:t xml:space="preserve"> 5L</w:t>
            </w:r>
          </w:p>
        </w:tc>
        <w:tc>
          <w:tcPr>
            <w:tcW w:w="2334" w:type="dxa"/>
            <w:shd w:val="clear" w:color="auto" w:fill="FFFFFF" w:themeFill="background1"/>
          </w:tcPr>
          <w:p w14:paraId="0299A73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BB1C266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20A8ACC4" w14:textId="77777777" w:rsidTr="00216310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2909" w14:textId="77777777" w:rsidR="00DF79E2" w:rsidRPr="00ED19BF" w:rsidRDefault="00DF79E2" w:rsidP="00DF79E2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 xml:space="preserve">Lotul nr. </w:t>
            </w:r>
            <w:r>
              <w:rPr>
                <w:b/>
                <w:lang w:eastAsia="ro-RO"/>
              </w:rPr>
              <w:t>9</w:t>
            </w:r>
          </w:p>
          <w:p w14:paraId="60E7FEC2" w14:textId="21C725AC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>White Spirit</w:t>
            </w:r>
          </w:p>
        </w:tc>
        <w:tc>
          <w:tcPr>
            <w:tcW w:w="1363" w:type="dxa"/>
            <w:shd w:val="clear" w:color="auto" w:fill="FFFFFF" w:themeFill="background1"/>
          </w:tcPr>
          <w:p w14:paraId="3F2551B6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15BC88EA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CDD2BA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2E0D" w14:textId="77777777" w:rsidR="00DF79E2" w:rsidRPr="00ED19BF" w:rsidRDefault="00DF79E2" w:rsidP="009C4479">
            <w:pPr>
              <w:jc w:val="both"/>
              <w:rPr>
                <w:lang w:eastAsia="ro-RO"/>
              </w:rPr>
            </w:pPr>
            <w:r w:rsidRPr="00ED19BF">
              <w:rPr>
                <w:b/>
                <w:color w:val="000000"/>
                <w:lang w:eastAsia="ru-RU"/>
              </w:rPr>
              <w:t>Utilizare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>
              <w:rPr>
                <w:lang w:eastAsia="ro-RO"/>
              </w:rPr>
              <w:t xml:space="preserve">pentru dizolvarea grăsimilor vegetale, </w:t>
            </w:r>
            <w:r w:rsidRPr="00ED19BF">
              <w:rPr>
                <w:lang w:eastAsia="ro-RO"/>
              </w:rPr>
              <w:t>folosit activ înainte de aplicarea vopselelor și lacurilor</w:t>
            </w:r>
            <w:r>
              <w:rPr>
                <w:lang w:eastAsia="ro-RO"/>
              </w:rPr>
              <w:t xml:space="preserve"> pe diferite suprafețe</w:t>
            </w:r>
          </w:p>
          <w:p w14:paraId="28668CAE" w14:textId="77777777" w:rsidR="00DF79E2" w:rsidRPr="00ED19BF" w:rsidRDefault="00DF79E2" w:rsidP="009C4479">
            <w:pPr>
              <w:jc w:val="both"/>
              <w:rPr>
                <w:lang w:eastAsia="ro-RO"/>
              </w:rPr>
            </w:pPr>
            <w:r w:rsidRPr="00ED19BF">
              <w:rPr>
                <w:b/>
                <w:color w:val="000000"/>
                <w:lang w:eastAsia="ru-RU"/>
              </w:rPr>
              <w:t>Caracteristici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>
              <w:rPr>
                <w:bCs/>
                <w:color w:val="000000"/>
                <w:lang w:eastAsia="ru-RU"/>
              </w:rPr>
              <w:t>lichid uleios, transparent cu un miros caracteristic de kerosen</w:t>
            </w:r>
            <w:r w:rsidRPr="00ED19BF">
              <w:rPr>
                <w:lang w:eastAsia="ro-RO"/>
              </w:rPr>
              <w:t xml:space="preserve"> </w:t>
            </w:r>
          </w:p>
          <w:p w14:paraId="4BE0C424" w14:textId="012FAEAE" w:rsidR="00DF79E2" w:rsidRPr="00202D02" w:rsidRDefault="00DF79E2" w:rsidP="009C4479">
            <w:pPr>
              <w:jc w:val="both"/>
              <w:rPr>
                <w:rFonts w:eastAsia="Calibri"/>
                <w:i/>
                <w:iCs/>
              </w:rPr>
            </w:pPr>
            <w:r w:rsidRPr="00ED19BF">
              <w:rPr>
                <w:b/>
                <w:color w:val="000000"/>
                <w:lang w:eastAsia="ru-RU"/>
              </w:rPr>
              <w:t>Ambalaj</w:t>
            </w:r>
            <w:r w:rsidRPr="00ED19BF">
              <w:rPr>
                <w:bCs/>
                <w:color w:val="000000"/>
                <w:lang w:eastAsia="ru-RU"/>
              </w:rPr>
              <w:t xml:space="preserve">: </w:t>
            </w:r>
            <w:r w:rsidRPr="00ED19BF">
              <w:rPr>
                <w:lang w:eastAsia="ro-RO"/>
              </w:rPr>
              <w:t>0,</w:t>
            </w:r>
            <w:r>
              <w:rPr>
                <w:lang w:eastAsia="ro-RO"/>
              </w:rPr>
              <w:t>9</w:t>
            </w:r>
            <w:r w:rsidRPr="00ED19BF">
              <w:rPr>
                <w:lang w:eastAsia="ro-RO"/>
              </w:rPr>
              <w:t xml:space="preserve"> litri / buc.</w:t>
            </w:r>
          </w:p>
        </w:tc>
        <w:tc>
          <w:tcPr>
            <w:tcW w:w="2334" w:type="dxa"/>
            <w:shd w:val="clear" w:color="auto" w:fill="FFFFFF" w:themeFill="background1"/>
          </w:tcPr>
          <w:p w14:paraId="08D1798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672F67A9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71C86B14" w14:textId="77777777" w:rsidTr="00DF3BD9">
        <w:tc>
          <w:tcPr>
            <w:tcW w:w="2371" w:type="dxa"/>
            <w:shd w:val="clear" w:color="auto" w:fill="FFFFFF" w:themeFill="background1"/>
          </w:tcPr>
          <w:p w14:paraId="54ADA22A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2433132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5673911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A92273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43F6B56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6A9B17F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AF4861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ook w:val="04A0" w:firstRow="1" w:lastRow="0" w:firstColumn="1" w:lastColumn="0" w:noHBand="0" w:noVBand="1"/>
      </w:tblPr>
      <w:tblGrid>
        <w:gridCol w:w="1492"/>
        <w:gridCol w:w="2328"/>
        <w:gridCol w:w="1096"/>
        <w:gridCol w:w="896"/>
        <w:gridCol w:w="992"/>
        <w:gridCol w:w="1134"/>
        <w:gridCol w:w="1119"/>
        <w:gridCol w:w="1291"/>
        <w:gridCol w:w="2552"/>
        <w:gridCol w:w="2452"/>
      </w:tblGrid>
      <w:tr w:rsidR="00F35102" w14:paraId="0F9A940E" w14:textId="77777777" w:rsidTr="007D6FAA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7D6FAA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0E8AFFF5" w:rsidR="00FC45DD" w:rsidRPr="00332ECF" w:rsidRDefault="0018072F" w:rsidP="0042113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1978A8">
              <w:rPr>
                <w:bCs/>
                <w:i/>
                <w:iCs/>
              </w:rPr>
              <w:t>D</w:t>
            </w:r>
            <w:r>
              <w:rPr>
                <w:bCs/>
                <w:i/>
                <w:iCs/>
              </w:rPr>
              <w:t>iferite produse chimice</w:t>
            </w:r>
          </w:p>
        </w:tc>
      </w:tr>
      <w:tr w:rsidR="00F35102" w14:paraId="54656063" w14:textId="77777777" w:rsidTr="007D6FAA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EA07CE">
        <w:tc>
          <w:tcPr>
            <w:tcW w:w="1492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96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452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EA07CE">
        <w:tc>
          <w:tcPr>
            <w:tcW w:w="1492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2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96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19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91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452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EA07CE">
        <w:tc>
          <w:tcPr>
            <w:tcW w:w="1492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52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44999CED" w14:textId="6C8DF47C" w:rsidTr="00194390">
        <w:tc>
          <w:tcPr>
            <w:tcW w:w="1492" w:type="dxa"/>
            <w:shd w:val="clear" w:color="auto" w:fill="FFFFFF" w:themeFill="background1"/>
          </w:tcPr>
          <w:p w14:paraId="47E49FAA" w14:textId="77777777" w:rsidR="00EA07CE" w:rsidRPr="009F491D" w:rsidRDefault="00EA07CE" w:rsidP="0018072F">
            <w:pPr>
              <w:rPr>
                <w:lang w:eastAsia="ro-RO"/>
              </w:rPr>
            </w:pPr>
            <w:r w:rsidRPr="009F491D">
              <w:rPr>
                <w:lang w:eastAsia="ro-RO"/>
              </w:rPr>
              <w:t> </w:t>
            </w:r>
          </w:p>
          <w:p w14:paraId="289DC3B5" w14:textId="28CE0D28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8D8E" w14:textId="77777777" w:rsidR="00EA07CE" w:rsidRPr="009F491D" w:rsidRDefault="00EA07CE" w:rsidP="00DD6A97">
            <w:pPr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1</w:t>
            </w:r>
          </w:p>
          <w:p w14:paraId="4769D1A5" w14:textId="18D221C8" w:rsidR="00EA07CE" w:rsidRPr="00332ECF" w:rsidRDefault="00EA07CE" w:rsidP="00DD6A97">
            <w:pPr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Convertor al produselor corozive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2F2BD9F3" w:rsidR="00EA07CE" w:rsidRPr="00C97DCC" w:rsidRDefault="008B0A85" w:rsidP="00825A02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val="en-US"/>
              </w:rPr>
              <w:t>litri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2DEE84C" w14:textId="1B584995" w:rsidR="00EA07CE" w:rsidRPr="00332ECF" w:rsidRDefault="008B0A85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lang w:val="en-US" w:eastAsia="ru-RU"/>
              </w:rPr>
              <w:t>2</w:t>
            </w:r>
            <w:r w:rsidR="00EA07CE" w:rsidRPr="009F491D">
              <w:rPr>
                <w:lang w:val="en-US" w:eastAsia="ru-RU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9E492CD" w14:textId="75B52F2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8F6C22" w14:textId="22ABC97F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CFD8782" w14:textId="77777777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3C345574" w14:textId="78165D13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FFF" w:themeFill="background1"/>
          </w:tcPr>
          <w:p w14:paraId="1ECB34C5" w14:textId="77777777" w:rsidR="00194390" w:rsidRDefault="00EA07CE" w:rsidP="00194390">
            <w:pPr>
              <w:tabs>
                <w:tab w:val="left" w:pos="426"/>
              </w:tabs>
              <w:jc w:val="center"/>
              <w:rPr>
                <w:i/>
              </w:rPr>
            </w:pPr>
            <w:bookmarkStart w:id="6" w:name="_Hlk88139911"/>
            <w:r>
              <w:rPr>
                <w:i/>
              </w:rPr>
              <w:t>B</w:t>
            </w:r>
            <w:r w:rsidRPr="00EA07CE">
              <w:rPr>
                <w:i/>
              </w:rPr>
              <w:t xml:space="preserve">unurile vor fi livrate în termen de 5 zile lucrătoare din data solicitării Cumpărătorului. </w:t>
            </w:r>
          </w:p>
          <w:p w14:paraId="7585A4F2" w14:textId="23A57D78" w:rsidR="00EA07CE" w:rsidRPr="00F7740A" w:rsidRDefault="00EA07CE" w:rsidP="00194390">
            <w:pPr>
              <w:tabs>
                <w:tab w:val="left" w:pos="426"/>
              </w:tabs>
              <w:jc w:val="center"/>
              <w:rPr>
                <w:i/>
              </w:rPr>
            </w:pPr>
            <w:r w:rsidRPr="00EA07CE">
              <w:rPr>
                <w:i/>
              </w:rPr>
              <w:t>Locul livrării</w:t>
            </w:r>
            <w:bookmarkEnd w:id="6"/>
            <w:r w:rsidRPr="00EA07CE">
              <w:rPr>
                <w:i/>
              </w:rPr>
              <w:t>: str. A.Pușkin, 42, mun. Chișinău.</w:t>
            </w:r>
          </w:p>
        </w:tc>
        <w:tc>
          <w:tcPr>
            <w:tcW w:w="2452" w:type="dxa"/>
            <w:vMerge w:val="restart"/>
            <w:shd w:val="clear" w:color="auto" w:fill="FFFFFF" w:themeFill="background1"/>
          </w:tcPr>
          <w:p w14:paraId="104C04EC" w14:textId="7FBAFC78" w:rsidR="00EA07CE" w:rsidRPr="002957A6" w:rsidRDefault="00EA07CE" w:rsidP="00194390">
            <w:pPr>
              <w:jc w:val="center"/>
            </w:pPr>
            <w:r w:rsidRPr="002957A6">
              <w:t>MD97VI00000</w:t>
            </w:r>
          </w:p>
          <w:p w14:paraId="6204F685" w14:textId="76E15567" w:rsidR="00EA07CE" w:rsidRDefault="00EA07CE" w:rsidP="00194390">
            <w:pPr>
              <w:jc w:val="center"/>
            </w:pPr>
            <w:r w:rsidRPr="002957A6">
              <w:t>2224212555MDL</w:t>
            </w:r>
          </w:p>
          <w:p w14:paraId="3D964143" w14:textId="48527018" w:rsidR="00EA07CE" w:rsidRDefault="00EA07CE" w:rsidP="00194390">
            <w:pPr>
              <w:jc w:val="center"/>
            </w:pPr>
          </w:p>
          <w:p w14:paraId="1DA330DF" w14:textId="1896A0EC" w:rsidR="00EA07CE" w:rsidRDefault="00EA07CE" w:rsidP="00194390">
            <w:pPr>
              <w:jc w:val="center"/>
            </w:pPr>
          </w:p>
          <w:p w14:paraId="1CE92EB0" w14:textId="69ABE5DE" w:rsidR="00EA07CE" w:rsidRPr="00F7740A" w:rsidRDefault="00EA07CE" w:rsidP="00194390">
            <w:pPr>
              <w:jc w:val="center"/>
            </w:pPr>
          </w:p>
        </w:tc>
      </w:tr>
      <w:tr w:rsidR="00EA07CE" w14:paraId="0647E934" w14:textId="77777777" w:rsidTr="00EA07CE">
        <w:tc>
          <w:tcPr>
            <w:tcW w:w="1492" w:type="dxa"/>
            <w:shd w:val="clear" w:color="auto" w:fill="FFFFFF" w:themeFill="background1"/>
          </w:tcPr>
          <w:p w14:paraId="4CF59250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6B72835F" w:rsidR="00EA07CE" w:rsidRPr="00332ECF" w:rsidRDefault="00D55A2F" w:rsidP="00D55A2F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1</w:t>
            </w:r>
          </w:p>
        </w:tc>
        <w:tc>
          <w:tcPr>
            <w:tcW w:w="1096" w:type="dxa"/>
            <w:shd w:val="clear" w:color="auto" w:fill="FFFFFF" w:themeFill="background1"/>
          </w:tcPr>
          <w:p w14:paraId="4ADD8C3A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596E67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1ED3D62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58BBE2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282C9A81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523012B1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1949E340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429FC4A6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0281A51B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17209771" w14:textId="73C6654F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905F" w14:textId="77777777" w:rsidR="00EA07CE" w:rsidRPr="009F491D" w:rsidRDefault="00EA07CE" w:rsidP="00DD6A97">
            <w:pPr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2</w:t>
            </w:r>
          </w:p>
          <w:p w14:paraId="585E914E" w14:textId="5E944BF9" w:rsidR="00EA07CE" w:rsidRPr="00332ECF" w:rsidRDefault="00EA07CE" w:rsidP="00DD6A97">
            <w:pPr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Înlocuitor al acetonei</w:t>
            </w:r>
          </w:p>
        </w:tc>
        <w:tc>
          <w:tcPr>
            <w:tcW w:w="1096" w:type="dxa"/>
            <w:shd w:val="clear" w:color="auto" w:fill="FFFFFF" w:themeFill="background1"/>
          </w:tcPr>
          <w:p w14:paraId="7A3389E3" w14:textId="77777777" w:rsidR="00EA07CE" w:rsidRPr="0018072F" w:rsidRDefault="00EA07CE" w:rsidP="0018072F">
            <w:pPr>
              <w:jc w:val="center"/>
              <w:rPr>
                <w:sz w:val="12"/>
                <w:szCs w:val="12"/>
                <w:lang w:val="en-US" w:eastAsia="ru-RU"/>
              </w:rPr>
            </w:pPr>
          </w:p>
          <w:p w14:paraId="3EF95393" w14:textId="34BF3926" w:rsidR="00EA07CE" w:rsidRPr="00C97DCC" w:rsidRDefault="00EA07CE" w:rsidP="0018072F">
            <w:pPr>
              <w:jc w:val="center"/>
              <w:rPr>
                <w:bCs/>
                <w:noProof w:val="0"/>
                <w:lang w:val="en-US"/>
              </w:rPr>
            </w:pPr>
            <w:r w:rsidRPr="00E31536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7E07FA00" w14:textId="21A3AB89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val="en-US" w:eastAsia="ru-RU"/>
              </w:rPr>
              <w:t>1</w:t>
            </w:r>
            <w:r w:rsidR="00BD54AB">
              <w:rPr>
                <w:lang w:val="en-US" w:eastAsia="ru-RU"/>
              </w:rPr>
              <w:t>60</w:t>
            </w:r>
          </w:p>
        </w:tc>
        <w:tc>
          <w:tcPr>
            <w:tcW w:w="992" w:type="dxa"/>
            <w:shd w:val="clear" w:color="auto" w:fill="FFFFFF" w:themeFill="background1"/>
          </w:tcPr>
          <w:p w14:paraId="130EDCC5" w14:textId="7777777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C383454" w14:textId="77777777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533C4E49" w14:textId="77777777" w:rsidR="00EA07CE" w:rsidRPr="00332ECF" w:rsidRDefault="00EA07CE" w:rsidP="0018072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B942335" w14:textId="7777777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0D17762F" w14:textId="77777777" w:rsidR="00EA07CE" w:rsidRPr="00D81758" w:rsidRDefault="00EA07CE" w:rsidP="0018072F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581D98F4" w14:textId="77777777" w:rsidR="00EA07CE" w:rsidRPr="00332ECF" w:rsidRDefault="00EA07CE" w:rsidP="0018072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6C3B8007" w14:textId="77777777" w:rsidTr="00EA07CE">
        <w:tc>
          <w:tcPr>
            <w:tcW w:w="1492" w:type="dxa"/>
            <w:shd w:val="clear" w:color="auto" w:fill="FFFFFF" w:themeFill="background1"/>
          </w:tcPr>
          <w:p w14:paraId="4A1596E6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DC22" w14:textId="3D25929A" w:rsidR="00EA07CE" w:rsidRPr="00332ECF" w:rsidRDefault="00D55A2F" w:rsidP="00D55A2F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2</w:t>
            </w:r>
          </w:p>
        </w:tc>
        <w:tc>
          <w:tcPr>
            <w:tcW w:w="1096" w:type="dxa"/>
            <w:shd w:val="clear" w:color="auto" w:fill="FFFFFF" w:themeFill="background1"/>
          </w:tcPr>
          <w:p w14:paraId="07EBD162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7CCC4595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96730B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DC84808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7804F59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6070C74C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19A90C4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01B08719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07E6031D" w14:textId="77777777" w:rsidTr="00BD54AB">
        <w:tc>
          <w:tcPr>
            <w:tcW w:w="1492" w:type="dxa"/>
            <w:shd w:val="clear" w:color="auto" w:fill="FFFFFF" w:themeFill="background1"/>
            <w:vAlign w:val="center"/>
          </w:tcPr>
          <w:p w14:paraId="431EB6BA" w14:textId="2EFF053F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16B6" w14:textId="77777777" w:rsidR="00EA07CE" w:rsidRPr="009F491D" w:rsidRDefault="00EA07CE" w:rsidP="00DD6A97">
            <w:pPr>
              <w:rPr>
                <w:b/>
                <w:lang w:eastAsia="ro-RO"/>
              </w:rPr>
            </w:pPr>
            <w:r w:rsidRPr="009F491D">
              <w:rPr>
                <w:b/>
                <w:lang w:eastAsia="ro-RO"/>
              </w:rPr>
              <w:t>Lotul nr. 3</w:t>
            </w:r>
          </w:p>
          <w:p w14:paraId="0C54D9F6" w14:textId="2868E8E9" w:rsidR="00EA07CE" w:rsidRPr="00332ECF" w:rsidRDefault="00EA07CE" w:rsidP="00DD6A97">
            <w:pPr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val="en-US"/>
              </w:rPr>
              <w:t>Produse anticorozive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2E3A646C" w14:textId="6D5397D0" w:rsidR="00EA07CE" w:rsidRPr="00C97DCC" w:rsidRDefault="00EA07CE" w:rsidP="00BD54AB">
            <w:pPr>
              <w:jc w:val="center"/>
              <w:rPr>
                <w:bCs/>
                <w:noProof w:val="0"/>
                <w:lang w:val="en-US"/>
              </w:rPr>
            </w:pPr>
            <w:r w:rsidRPr="00E31536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112B439A" w14:textId="6B6D21BA" w:rsidR="00EA07CE" w:rsidRPr="00BD54AB" w:rsidRDefault="00BD54AB" w:rsidP="0092048D">
            <w:pPr>
              <w:jc w:val="center"/>
              <w:rPr>
                <w:noProof w:val="0"/>
                <w:lang w:val="en-US"/>
              </w:rPr>
            </w:pPr>
            <w:r w:rsidRPr="00BD54AB">
              <w:rPr>
                <w:lang w:val="en-US"/>
              </w:rPr>
              <w:t>1000</w:t>
            </w:r>
          </w:p>
        </w:tc>
        <w:tc>
          <w:tcPr>
            <w:tcW w:w="992" w:type="dxa"/>
            <w:shd w:val="clear" w:color="auto" w:fill="FFFFFF" w:themeFill="background1"/>
          </w:tcPr>
          <w:p w14:paraId="43CD1F8C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4004F8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460B6008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3D6FE6C0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08F43769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1BFE5A97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7A06D58F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063A2A27" w14:textId="77777777" w:rsidR="00EA07CE" w:rsidRPr="009F491D" w:rsidRDefault="00EA07CE" w:rsidP="0092048D">
            <w:pPr>
              <w:jc w:val="center"/>
              <w:rPr>
                <w:lang w:eastAsia="ro-RO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CDCC" w14:textId="2116C1F1" w:rsidR="00EA07CE" w:rsidRPr="009F491D" w:rsidRDefault="00D55A2F" w:rsidP="00D55A2F">
            <w:pPr>
              <w:jc w:val="right"/>
              <w:rPr>
                <w:b/>
                <w:lang w:eastAsia="ro-RO"/>
              </w:rPr>
            </w:pPr>
            <w:r>
              <w:rPr>
                <w:b/>
                <w:bCs/>
                <w:noProof w:val="0"/>
                <w:lang w:val="en-US"/>
              </w:rPr>
              <w:t>Total lot nr. 3</w:t>
            </w:r>
          </w:p>
        </w:tc>
        <w:tc>
          <w:tcPr>
            <w:tcW w:w="1096" w:type="dxa"/>
            <w:shd w:val="clear" w:color="auto" w:fill="FFFFFF" w:themeFill="background1"/>
          </w:tcPr>
          <w:p w14:paraId="5C36C45A" w14:textId="77777777" w:rsidR="00EA07CE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3C17A835" w14:textId="77777777" w:rsidR="00EA07CE" w:rsidRPr="009F491D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29CD3B1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72105C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3EA51FF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F585C6F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0BDEDC07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7FABB9E0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6010E36D" w14:textId="77777777" w:rsidTr="00BD54AB">
        <w:tc>
          <w:tcPr>
            <w:tcW w:w="1492" w:type="dxa"/>
            <w:shd w:val="clear" w:color="auto" w:fill="FFFFFF" w:themeFill="background1"/>
            <w:vAlign w:val="center"/>
          </w:tcPr>
          <w:p w14:paraId="084B3D65" w14:textId="3DAECAA5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B5D0" w14:textId="77777777" w:rsidR="005F2F3F" w:rsidRPr="00ED19BF" w:rsidRDefault="005F2F3F" w:rsidP="005F2F3F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>Lotul nr. 4</w:t>
            </w:r>
          </w:p>
          <w:p w14:paraId="497F090F" w14:textId="2C1D6306" w:rsidR="00EA07CE" w:rsidRPr="005F2F3F" w:rsidRDefault="005F2F3F" w:rsidP="005F2F3F">
            <w:pPr>
              <w:rPr>
                <w:lang w:eastAsia="ro-RO"/>
              </w:rPr>
            </w:pPr>
            <w:r w:rsidRPr="00ED19BF">
              <w:rPr>
                <w:lang w:eastAsia="ro-RO"/>
              </w:rPr>
              <w:t xml:space="preserve">Adeziv </w:t>
            </w:r>
            <w:r w:rsidR="00C51765">
              <w:rPr>
                <w:lang w:eastAsia="ro-RO"/>
              </w:rPr>
              <w:t>epoxid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298B5539" w14:textId="471F3FD8" w:rsidR="00EA07CE" w:rsidRPr="00C97DCC" w:rsidRDefault="00EA07CE" w:rsidP="00BD54AB">
            <w:pPr>
              <w:jc w:val="center"/>
              <w:rPr>
                <w:bCs/>
                <w:noProof w:val="0"/>
                <w:lang w:val="en-US"/>
              </w:rPr>
            </w:pPr>
            <w:r w:rsidRPr="00E31536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61513E34" w14:textId="52BBCB67" w:rsidR="00EA07CE" w:rsidRPr="00AE03B5" w:rsidRDefault="00BD54AB" w:rsidP="0092048D">
            <w:pPr>
              <w:jc w:val="center"/>
              <w:rPr>
                <w:noProof w:val="0"/>
                <w:lang w:val="en-US"/>
              </w:rPr>
            </w:pPr>
            <w:r w:rsidRPr="00AE03B5">
              <w:rPr>
                <w:lang w:val="en-US"/>
              </w:rPr>
              <w:t>60</w:t>
            </w:r>
          </w:p>
        </w:tc>
        <w:tc>
          <w:tcPr>
            <w:tcW w:w="992" w:type="dxa"/>
            <w:shd w:val="clear" w:color="auto" w:fill="FFFFFF" w:themeFill="background1"/>
          </w:tcPr>
          <w:p w14:paraId="04CC2A36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7BFA83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5A464376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5496F7D5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3EAE8AC9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490F03C8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2928FBB7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3239B559" w14:textId="77777777" w:rsidR="00EA07CE" w:rsidRPr="009F491D" w:rsidRDefault="00EA07CE" w:rsidP="0092048D">
            <w:pPr>
              <w:jc w:val="center"/>
              <w:rPr>
                <w:lang w:eastAsia="ro-RO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D765" w14:textId="0144330E" w:rsidR="00EA07CE" w:rsidRPr="009F491D" w:rsidRDefault="00D55A2F" w:rsidP="00D55A2F">
            <w:pPr>
              <w:jc w:val="right"/>
              <w:rPr>
                <w:b/>
                <w:lang w:eastAsia="ro-RO"/>
              </w:rPr>
            </w:pPr>
            <w:r>
              <w:rPr>
                <w:b/>
                <w:bCs/>
                <w:noProof w:val="0"/>
                <w:lang w:val="en-US"/>
              </w:rPr>
              <w:t>Total lot nr. 4</w:t>
            </w:r>
          </w:p>
        </w:tc>
        <w:tc>
          <w:tcPr>
            <w:tcW w:w="1096" w:type="dxa"/>
            <w:shd w:val="clear" w:color="auto" w:fill="FFFFFF" w:themeFill="background1"/>
          </w:tcPr>
          <w:p w14:paraId="67CA2324" w14:textId="77777777" w:rsidR="00EA07CE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50B31A2F" w14:textId="77777777" w:rsidR="00EA07CE" w:rsidRPr="00AE03B5" w:rsidRDefault="00EA07CE" w:rsidP="0092048D">
            <w:pPr>
              <w:jc w:val="center"/>
              <w:rPr>
                <w:lang w:val="ro-MD"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2004B74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5B5477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2AC44355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657E626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35252A94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6DDF4362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7E1451F0" w14:textId="77777777" w:rsidTr="00BD54AB">
        <w:tc>
          <w:tcPr>
            <w:tcW w:w="1492" w:type="dxa"/>
            <w:shd w:val="clear" w:color="auto" w:fill="FFFFFF" w:themeFill="background1"/>
            <w:vAlign w:val="center"/>
          </w:tcPr>
          <w:p w14:paraId="46229D90" w14:textId="18C50FB0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66BD" w14:textId="77777777" w:rsidR="005F2F3F" w:rsidRDefault="005F2F3F" w:rsidP="005F2F3F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 5</w:t>
            </w:r>
          </w:p>
          <w:p w14:paraId="39037FD8" w14:textId="391F5C71" w:rsidR="00EA07CE" w:rsidRPr="00332ECF" w:rsidRDefault="005F2F3F" w:rsidP="005F2F3F">
            <w:pPr>
              <w:rPr>
                <w:b/>
                <w:bCs/>
                <w:noProof w:val="0"/>
                <w:lang w:val="en-US"/>
              </w:rPr>
            </w:pPr>
            <w:r w:rsidRPr="00CE543C">
              <w:rPr>
                <w:bCs/>
                <w:lang w:eastAsia="ro-RO"/>
              </w:rPr>
              <w:t>Adeziv universal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564C55D6" w14:textId="75691EBA" w:rsidR="00EA07CE" w:rsidRPr="00C97DCC" w:rsidRDefault="00EA07CE" w:rsidP="00BD54AB">
            <w:pPr>
              <w:jc w:val="center"/>
              <w:rPr>
                <w:bCs/>
                <w:noProof w:val="0"/>
                <w:lang w:val="en-US"/>
              </w:rPr>
            </w:pPr>
            <w:r w:rsidRPr="00E31536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985E0D0" w14:textId="097720B0" w:rsidR="00EA07CE" w:rsidRPr="00AE03B5" w:rsidRDefault="00EA07CE" w:rsidP="0092048D">
            <w:pPr>
              <w:jc w:val="center"/>
              <w:rPr>
                <w:noProof w:val="0"/>
                <w:lang w:val="en-US"/>
              </w:rPr>
            </w:pPr>
            <w:r w:rsidRPr="00AE03B5">
              <w:rPr>
                <w:lang w:val="ro-MD" w:eastAsia="ru-RU"/>
              </w:rPr>
              <w:t>2</w:t>
            </w:r>
            <w:r w:rsidR="00BD54AB" w:rsidRPr="00AE03B5">
              <w:rPr>
                <w:lang w:val="ro-MD" w:eastAsia="ru-RU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00E5EE2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25ADD58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62EA3941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EA36CF8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E9857AF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6568BC7F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7F4476B0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7C3AD214" w14:textId="77777777" w:rsidR="00EA07CE" w:rsidRPr="009F491D" w:rsidRDefault="00EA07CE" w:rsidP="0092048D">
            <w:pPr>
              <w:jc w:val="center"/>
              <w:rPr>
                <w:lang w:eastAsia="ro-RO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3F46" w14:textId="071D3711" w:rsidR="00EA07CE" w:rsidRPr="009F491D" w:rsidRDefault="00D55A2F" w:rsidP="00D55A2F">
            <w:pPr>
              <w:jc w:val="right"/>
              <w:rPr>
                <w:b/>
                <w:lang w:eastAsia="ro-RO"/>
              </w:rPr>
            </w:pPr>
            <w:r>
              <w:rPr>
                <w:b/>
                <w:bCs/>
                <w:noProof w:val="0"/>
                <w:lang w:val="en-US"/>
              </w:rPr>
              <w:t>Total lot nr. 5</w:t>
            </w:r>
          </w:p>
        </w:tc>
        <w:tc>
          <w:tcPr>
            <w:tcW w:w="1096" w:type="dxa"/>
            <w:shd w:val="clear" w:color="auto" w:fill="FFFFFF" w:themeFill="background1"/>
          </w:tcPr>
          <w:p w14:paraId="737A63ED" w14:textId="77777777" w:rsidR="00EA07CE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395872E9" w14:textId="77777777" w:rsidR="00EA07CE" w:rsidRPr="00AE03B5" w:rsidRDefault="00EA07CE" w:rsidP="0092048D">
            <w:pPr>
              <w:jc w:val="center"/>
              <w:rPr>
                <w:lang w:val="ro-MD"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3D1935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FFCC172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4E961F49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703B0A82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240F1903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723F3E43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27946A4D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7F4B16F5" w14:textId="36D1CE6B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9E69" w14:textId="77777777" w:rsidR="005F2F3F" w:rsidRPr="00ED19BF" w:rsidRDefault="005F2F3F" w:rsidP="005F2F3F">
            <w:pPr>
              <w:rPr>
                <w:b/>
                <w:lang w:eastAsia="ro-RO"/>
              </w:rPr>
            </w:pPr>
            <w:r w:rsidRPr="00ED19BF">
              <w:rPr>
                <w:b/>
                <w:lang w:eastAsia="ro-RO"/>
              </w:rPr>
              <w:t xml:space="preserve">Lotul nr. </w:t>
            </w:r>
            <w:r>
              <w:rPr>
                <w:b/>
                <w:lang w:eastAsia="ro-RO"/>
              </w:rPr>
              <w:t>6</w:t>
            </w:r>
          </w:p>
          <w:p w14:paraId="7EBCC40A" w14:textId="0046DFF7" w:rsidR="00EA07CE" w:rsidRPr="00332ECF" w:rsidRDefault="005F2F3F" w:rsidP="005F2F3F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lastRenderedPageBreak/>
              <w:t>Super Clei</w:t>
            </w:r>
          </w:p>
        </w:tc>
        <w:tc>
          <w:tcPr>
            <w:tcW w:w="1096" w:type="dxa"/>
            <w:shd w:val="clear" w:color="auto" w:fill="FFFFFF" w:themeFill="background1"/>
          </w:tcPr>
          <w:p w14:paraId="2AB9AA65" w14:textId="722DD27D" w:rsidR="00EA07CE" w:rsidRPr="00C97DCC" w:rsidRDefault="00EA07CE" w:rsidP="0092048D">
            <w:pPr>
              <w:jc w:val="center"/>
              <w:rPr>
                <w:bCs/>
                <w:noProof w:val="0"/>
                <w:lang w:val="en-US"/>
              </w:rPr>
            </w:pPr>
            <w:r w:rsidRPr="005140FB">
              <w:rPr>
                <w:lang w:val="en-US" w:eastAsia="ru-RU"/>
              </w:rPr>
              <w:lastRenderedPageBreak/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2FCABAC9" w14:textId="1D8816FE" w:rsidR="00EA07CE" w:rsidRPr="00AE03B5" w:rsidRDefault="00BD54AB" w:rsidP="0092048D">
            <w:pPr>
              <w:jc w:val="center"/>
              <w:rPr>
                <w:noProof w:val="0"/>
                <w:lang w:val="en-US"/>
              </w:rPr>
            </w:pPr>
            <w:r w:rsidRPr="00AE03B5">
              <w:rPr>
                <w:lang w:val="en-US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</w:tcPr>
          <w:p w14:paraId="0F6C7F8C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065DF1F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6F2D8A1E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1188348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47127A9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640B7BAC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0FCC4896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25CF204C" w14:textId="77777777" w:rsidR="00EA07CE" w:rsidRPr="009F491D" w:rsidRDefault="00EA07CE" w:rsidP="0092048D">
            <w:pPr>
              <w:jc w:val="center"/>
              <w:rPr>
                <w:lang w:eastAsia="ro-RO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D50F" w14:textId="6137D590" w:rsidR="00EA07CE" w:rsidRPr="009F491D" w:rsidRDefault="00D55A2F" w:rsidP="00D55A2F">
            <w:pPr>
              <w:jc w:val="right"/>
              <w:rPr>
                <w:b/>
                <w:lang w:eastAsia="ro-RO"/>
              </w:rPr>
            </w:pPr>
            <w:r>
              <w:rPr>
                <w:b/>
                <w:bCs/>
                <w:noProof w:val="0"/>
                <w:lang w:val="en-US"/>
              </w:rPr>
              <w:t>Total lot nr. 6</w:t>
            </w:r>
          </w:p>
        </w:tc>
        <w:tc>
          <w:tcPr>
            <w:tcW w:w="1096" w:type="dxa"/>
            <w:shd w:val="clear" w:color="auto" w:fill="FFFFFF" w:themeFill="background1"/>
          </w:tcPr>
          <w:p w14:paraId="04F864F0" w14:textId="77777777" w:rsidR="00EA07CE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844FF6A" w14:textId="77777777" w:rsidR="00EA07CE" w:rsidRPr="00AE03B5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A075024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9A2542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259426F3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3FA7072D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05CB2D75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5E9B8864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16FCEEF4" w14:textId="77777777" w:rsidTr="00BD54AB">
        <w:tc>
          <w:tcPr>
            <w:tcW w:w="1492" w:type="dxa"/>
            <w:shd w:val="clear" w:color="auto" w:fill="FFFFFF" w:themeFill="background1"/>
            <w:vAlign w:val="center"/>
          </w:tcPr>
          <w:p w14:paraId="0F7AC65B" w14:textId="51F89AA6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F95F" w14:textId="77777777" w:rsidR="005F2F3F" w:rsidRPr="00ED19BF" w:rsidRDefault="00EA07CE" w:rsidP="005F2F3F">
            <w:pPr>
              <w:rPr>
                <w:b/>
                <w:lang w:eastAsia="ro-RO"/>
              </w:rPr>
            </w:pPr>
            <w:r w:rsidRPr="009F491D">
              <w:rPr>
                <w:lang w:eastAsia="ro-RO"/>
              </w:rPr>
              <w:t xml:space="preserve"> </w:t>
            </w:r>
            <w:r w:rsidR="005F2F3F" w:rsidRPr="00ED19BF">
              <w:rPr>
                <w:b/>
                <w:lang w:eastAsia="ro-RO"/>
              </w:rPr>
              <w:t xml:space="preserve">Lotul nr. </w:t>
            </w:r>
            <w:r w:rsidR="005F2F3F">
              <w:rPr>
                <w:b/>
                <w:lang w:eastAsia="ro-RO"/>
              </w:rPr>
              <w:t>7</w:t>
            </w:r>
          </w:p>
          <w:p w14:paraId="74185038" w14:textId="4258B0E4" w:rsidR="00EA07CE" w:rsidRPr="00332ECF" w:rsidRDefault="005F2F3F" w:rsidP="005F2F3F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>Dizolvant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63CA7944" w14:textId="2828A80F" w:rsidR="00EA07CE" w:rsidRPr="00C97DCC" w:rsidRDefault="00EA07CE" w:rsidP="00BD54AB">
            <w:pPr>
              <w:jc w:val="center"/>
              <w:rPr>
                <w:bCs/>
                <w:noProof w:val="0"/>
                <w:lang w:val="en-US"/>
              </w:rPr>
            </w:pPr>
            <w:r w:rsidRPr="005140FB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699B0888" w14:textId="25366DC1" w:rsidR="00EA07CE" w:rsidRPr="00AE03B5" w:rsidRDefault="00BD54AB" w:rsidP="0092048D">
            <w:pPr>
              <w:jc w:val="center"/>
              <w:rPr>
                <w:noProof w:val="0"/>
                <w:lang w:val="en-US"/>
              </w:rPr>
            </w:pPr>
            <w:r w:rsidRPr="00AE03B5">
              <w:rPr>
                <w:lang w:val="en-US"/>
              </w:rPr>
              <w:t>24</w:t>
            </w:r>
          </w:p>
        </w:tc>
        <w:tc>
          <w:tcPr>
            <w:tcW w:w="992" w:type="dxa"/>
            <w:shd w:val="clear" w:color="auto" w:fill="FFFFFF" w:themeFill="background1"/>
          </w:tcPr>
          <w:p w14:paraId="7BA339A5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FE772E4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2D2F69B9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0EF7B055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4F34635A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27D44F8F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24CB42D3" w14:textId="77777777" w:rsidTr="00EA07CE">
        <w:tc>
          <w:tcPr>
            <w:tcW w:w="1492" w:type="dxa"/>
            <w:shd w:val="clear" w:color="auto" w:fill="FFFFFF" w:themeFill="background1"/>
          </w:tcPr>
          <w:p w14:paraId="799DBAA0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8450" w14:textId="0B93E638" w:rsidR="00EA07CE" w:rsidRPr="00332ECF" w:rsidRDefault="00D55A2F" w:rsidP="00D55A2F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7</w:t>
            </w:r>
          </w:p>
        </w:tc>
        <w:tc>
          <w:tcPr>
            <w:tcW w:w="1096" w:type="dxa"/>
            <w:shd w:val="clear" w:color="auto" w:fill="FFFFFF" w:themeFill="background1"/>
          </w:tcPr>
          <w:p w14:paraId="2899B207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2B4F7C87" w14:textId="77777777" w:rsidR="00EA07CE" w:rsidRPr="00AE03B5" w:rsidRDefault="00EA07CE" w:rsidP="001978A8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369138C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11FA6CC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064E97C9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1021ABED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76CD5585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3E56D8E3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01B253DF" w14:textId="77777777" w:rsidTr="00BD54AB">
        <w:tc>
          <w:tcPr>
            <w:tcW w:w="1492" w:type="dxa"/>
            <w:shd w:val="clear" w:color="auto" w:fill="FFFFFF" w:themeFill="background1"/>
            <w:vAlign w:val="center"/>
          </w:tcPr>
          <w:p w14:paraId="7145E97E" w14:textId="21B40AE8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FF74" w14:textId="77777777" w:rsidR="005F2F3F" w:rsidRPr="005F2F3F" w:rsidRDefault="00EA07CE" w:rsidP="005F2F3F">
            <w:pPr>
              <w:widowControl w:val="0"/>
              <w:rPr>
                <w:b/>
                <w:lang w:eastAsia="ro-RO"/>
              </w:rPr>
            </w:pPr>
            <w:r w:rsidRPr="009F491D">
              <w:rPr>
                <w:lang w:eastAsia="ro-RO"/>
              </w:rPr>
              <w:t xml:space="preserve"> </w:t>
            </w:r>
            <w:r w:rsidR="005F2F3F" w:rsidRPr="005F2F3F">
              <w:rPr>
                <w:b/>
                <w:lang w:eastAsia="ro-RO"/>
              </w:rPr>
              <w:t xml:space="preserve">Lotul nr. 8 </w:t>
            </w:r>
          </w:p>
          <w:p w14:paraId="221B7BAA" w14:textId="12C613D2" w:rsidR="00EA07CE" w:rsidRPr="00332ECF" w:rsidRDefault="005F2F3F" w:rsidP="005F2F3F">
            <w:pPr>
              <w:widowControl w:val="0"/>
              <w:rPr>
                <w:b/>
                <w:bCs/>
                <w:noProof w:val="0"/>
                <w:lang w:val="en-US"/>
              </w:rPr>
            </w:pPr>
            <w:r w:rsidRPr="005F2F3F">
              <w:rPr>
                <w:bCs/>
                <w:lang w:eastAsia="ro-RO"/>
              </w:rPr>
              <w:t>Apă dist</w:t>
            </w:r>
            <w:r w:rsidR="00A112CE">
              <w:rPr>
                <w:bCs/>
                <w:lang w:eastAsia="ro-RO"/>
              </w:rPr>
              <w:t>i</w:t>
            </w:r>
            <w:r w:rsidRPr="005F2F3F">
              <w:rPr>
                <w:bCs/>
                <w:lang w:eastAsia="ro-RO"/>
              </w:rPr>
              <w:t>lată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1363EA06" w14:textId="29C58E41" w:rsidR="00EA07CE" w:rsidRPr="00C97DCC" w:rsidRDefault="008B0A85" w:rsidP="00BD54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val="en-US"/>
              </w:rPr>
              <w:t>litri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7B15A3AB" w14:textId="156B78BA" w:rsidR="00EA07CE" w:rsidRPr="00AE03B5" w:rsidRDefault="00BD54AB" w:rsidP="0092048D">
            <w:pPr>
              <w:jc w:val="center"/>
              <w:rPr>
                <w:noProof w:val="0"/>
                <w:lang w:val="en-US"/>
              </w:rPr>
            </w:pPr>
            <w:r w:rsidRPr="00AE03B5">
              <w:rPr>
                <w:lang w:val="en-US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</w:tcPr>
          <w:p w14:paraId="0834DFDE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F7D0E27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2B94EB73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0B19693B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8E6B6BA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75FCE38B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2ED80E0B" w14:textId="77777777" w:rsidTr="00EA07CE">
        <w:tc>
          <w:tcPr>
            <w:tcW w:w="1492" w:type="dxa"/>
            <w:shd w:val="clear" w:color="auto" w:fill="FFFFFF" w:themeFill="background1"/>
            <w:vAlign w:val="center"/>
          </w:tcPr>
          <w:p w14:paraId="092FAEEC" w14:textId="77777777" w:rsidR="00EA07CE" w:rsidRPr="009F491D" w:rsidRDefault="00EA07CE" w:rsidP="0092048D">
            <w:pPr>
              <w:jc w:val="center"/>
              <w:rPr>
                <w:lang w:eastAsia="ro-RO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597F" w14:textId="785216BF" w:rsidR="00EA07CE" w:rsidRPr="009F491D" w:rsidRDefault="00D55A2F" w:rsidP="00D55A2F">
            <w:pPr>
              <w:jc w:val="right"/>
              <w:rPr>
                <w:b/>
                <w:lang w:eastAsia="ro-RO"/>
              </w:rPr>
            </w:pPr>
            <w:r>
              <w:rPr>
                <w:b/>
                <w:bCs/>
                <w:noProof w:val="0"/>
                <w:lang w:val="en-US"/>
              </w:rPr>
              <w:t>Total lot nr. 8</w:t>
            </w:r>
          </w:p>
        </w:tc>
        <w:tc>
          <w:tcPr>
            <w:tcW w:w="1096" w:type="dxa"/>
            <w:shd w:val="clear" w:color="auto" w:fill="FFFFFF" w:themeFill="background1"/>
          </w:tcPr>
          <w:p w14:paraId="5CB414BB" w14:textId="77777777" w:rsidR="00EA07CE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038C4199" w14:textId="77777777" w:rsidR="00EA07CE" w:rsidRPr="00AE03B5" w:rsidRDefault="00EA07CE" w:rsidP="0092048D">
            <w:pPr>
              <w:jc w:val="center"/>
              <w:rPr>
                <w:lang w:val="en-US"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6BD4121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57871D2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48B34F2B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21F10235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35EE8013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19B4240F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534BB9AF" w14:textId="77777777" w:rsidTr="00BD54AB">
        <w:tc>
          <w:tcPr>
            <w:tcW w:w="1492" w:type="dxa"/>
            <w:shd w:val="clear" w:color="auto" w:fill="FFFFFF" w:themeFill="background1"/>
            <w:vAlign w:val="center"/>
          </w:tcPr>
          <w:p w14:paraId="4AAADBD2" w14:textId="3192D7A8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F491D">
              <w:rPr>
                <w:lang w:eastAsia="ro-RO"/>
              </w:rPr>
              <w:t>24960000-1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0687" w14:textId="77777777" w:rsidR="005F2F3F" w:rsidRPr="00ED19BF" w:rsidRDefault="00EA07CE" w:rsidP="005F2F3F">
            <w:pPr>
              <w:rPr>
                <w:b/>
                <w:lang w:eastAsia="ro-RO"/>
              </w:rPr>
            </w:pPr>
            <w:r w:rsidRPr="009F491D">
              <w:rPr>
                <w:lang w:eastAsia="ro-RO"/>
              </w:rPr>
              <w:t xml:space="preserve"> </w:t>
            </w:r>
            <w:r w:rsidR="005F2F3F" w:rsidRPr="00ED19BF">
              <w:rPr>
                <w:b/>
                <w:lang w:eastAsia="ro-RO"/>
              </w:rPr>
              <w:t xml:space="preserve">Lotul nr. </w:t>
            </w:r>
            <w:r w:rsidR="005F2F3F">
              <w:rPr>
                <w:b/>
                <w:lang w:eastAsia="ro-RO"/>
              </w:rPr>
              <w:t>9</w:t>
            </w:r>
          </w:p>
          <w:p w14:paraId="17BFD358" w14:textId="2A672656" w:rsidR="00EA07CE" w:rsidRPr="00332ECF" w:rsidRDefault="005F2F3F" w:rsidP="005F2F3F">
            <w:pPr>
              <w:rPr>
                <w:b/>
                <w:bCs/>
                <w:noProof w:val="0"/>
                <w:lang w:val="en-US"/>
              </w:rPr>
            </w:pPr>
            <w:r w:rsidRPr="00ED19BF">
              <w:rPr>
                <w:lang w:eastAsia="ro-RO"/>
              </w:rPr>
              <w:t>White Spirit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351B9875" w14:textId="39A70F26" w:rsidR="00EA07CE" w:rsidRPr="00C97DCC" w:rsidRDefault="00EA07CE" w:rsidP="00BD54AB">
            <w:pPr>
              <w:jc w:val="center"/>
              <w:rPr>
                <w:bCs/>
                <w:noProof w:val="0"/>
                <w:lang w:val="en-US"/>
              </w:rPr>
            </w:pPr>
            <w:r w:rsidRPr="005140FB">
              <w:rPr>
                <w:lang w:val="en-US" w:eastAsia="ru-RU"/>
              </w:rPr>
              <w:t>buc.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7EB490E6" w14:textId="3BF75F1F" w:rsidR="00EA07CE" w:rsidRPr="00AE03B5" w:rsidRDefault="00BD54AB" w:rsidP="0092048D">
            <w:pPr>
              <w:jc w:val="center"/>
              <w:rPr>
                <w:noProof w:val="0"/>
                <w:lang w:val="en-US"/>
              </w:rPr>
            </w:pPr>
            <w:r w:rsidRPr="00AE03B5">
              <w:rPr>
                <w:lang w:val="en-US"/>
              </w:rPr>
              <w:t>9</w:t>
            </w:r>
          </w:p>
        </w:tc>
        <w:tc>
          <w:tcPr>
            <w:tcW w:w="992" w:type="dxa"/>
            <w:shd w:val="clear" w:color="auto" w:fill="FFFFFF" w:themeFill="background1"/>
          </w:tcPr>
          <w:p w14:paraId="7027C3EF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9495BF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1F4185D9" w14:textId="77777777" w:rsidR="00EA07CE" w:rsidRPr="00332ECF" w:rsidRDefault="00EA07CE" w:rsidP="009204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2FB897EC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57A8F427" w14:textId="77777777" w:rsidR="00EA07CE" w:rsidRPr="00D81758" w:rsidRDefault="00EA07CE" w:rsidP="0092048D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07AB5796" w14:textId="77777777" w:rsidR="00EA07CE" w:rsidRPr="00332ECF" w:rsidRDefault="00EA07CE" w:rsidP="0092048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A07CE" w14:paraId="37BBD041" w14:textId="77777777" w:rsidTr="00F7740A">
        <w:trPr>
          <w:trHeight w:val="287"/>
        </w:trPr>
        <w:tc>
          <w:tcPr>
            <w:tcW w:w="1492" w:type="dxa"/>
            <w:shd w:val="clear" w:color="auto" w:fill="FFFFFF" w:themeFill="background1"/>
          </w:tcPr>
          <w:p w14:paraId="10E5A315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15B9" w14:textId="2309418E" w:rsidR="00EA07CE" w:rsidRPr="00332ECF" w:rsidRDefault="00D55A2F" w:rsidP="00D55A2F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9</w:t>
            </w:r>
          </w:p>
        </w:tc>
        <w:tc>
          <w:tcPr>
            <w:tcW w:w="1096" w:type="dxa"/>
            <w:shd w:val="clear" w:color="auto" w:fill="FFFFFF" w:themeFill="background1"/>
          </w:tcPr>
          <w:p w14:paraId="358443C8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2E2926E0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BC52355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E96A6A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19A44C23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4F099635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3DD451A3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452" w:type="dxa"/>
            <w:vMerge/>
            <w:shd w:val="clear" w:color="auto" w:fill="FFFFFF" w:themeFill="background1"/>
          </w:tcPr>
          <w:p w14:paraId="154CA0A6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EA07CE">
        <w:tc>
          <w:tcPr>
            <w:tcW w:w="1492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19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91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52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10C207F" w14:textId="77777777" w:rsidR="00106809" w:rsidRDefault="00106809" w:rsidP="00EB7560">
      <w:pPr>
        <w:rPr>
          <w:noProof w:val="0"/>
          <w:lang w:val="en-US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0C7A5F8D" w14:textId="7F06F993" w:rsidR="00F35102" w:rsidRDefault="00EB7560" w:rsidP="00282CEE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4D371F0" w14:textId="77777777" w:rsidR="00F35102" w:rsidRDefault="00F35102" w:rsidP="00F35102">
      <w:pPr>
        <w:jc w:val="both"/>
        <w:rPr>
          <w:noProof w:val="0"/>
          <w:lang w:eastAsia="ru-RU"/>
        </w:rPr>
      </w:pPr>
    </w:p>
    <w:bookmarkEnd w:id="4"/>
    <w:bookmarkEnd w:id="5"/>
    <w:p w14:paraId="356EDFA6" w14:textId="28D3DEFF" w:rsidR="00FB14BE" w:rsidRDefault="00FB14BE" w:rsidP="00FA1A5A">
      <w:pPr>
        <w:jc w:val="right"/>
      </w:pPr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6EB0F" w14:textId="77777777" w:rsidR="00662300" w:rsidRDefault="00662300" w:rsidP="00A20ACF">
      <w:r>
        <w:separator/>
      </w:r>
    </w:p>
  </w:endnote>
  <w:endnote w:type="continuationSeparator" w:id="0">
    <w:p w14:paraId="7C1C0112" w14:textId="77777777" w:rsidR="00662300" w:rsidRDefault="006623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547">
          <w:t>12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B5D0" w14:textId="77777777" w:rsidR="00662300" w:rsidRDefault="00662300" w:rsidP="00A20ACF">
      <w:r>
        <w:separator/>
      </w:r>
    </w:p>
  </w:footnote>
  <w:footnote w:type="continuationSeparator" w:id="0">
    <w:p w14:paraId="531048F4" w14:textId="77777777" w:rsidR="00662300" w:rsidRDefault="006623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0206062">
    <w:abstractNumId w:val="4"/>
  </w:num>
  <w:num w:numId="2" w16cid:durableId="276759032">
    <w:abstractNumId w:val="8"/>
  </w:num>
  <w:num w:numId="3" w16cid:durableId="196504584">
    <w:abstractNumId w:val="2"/>
  </w:num>
  <w:num w:numId="4" w16cid:durableId="554976848">
    <w:abstractNumId w:val="0"/>
    <w:lvlOverride w:ilvl="0">
      <w:startOverride w:val="2"/>
    </w:lvlOverride>
  </w:num>
  <w:num w:numId="5" w16cid:durableId="1619873575">
    <w:abstractNumId w:val="1"/>
  </w:num>
  <w:num w:numId="6" w16cid:durableId="2123449642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8949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381585">
    <w:abstractNumId w:val="3"/>
  </w:num>
  <w:num w:numId="9" w16cid:durableId="1289236783">
    <w:abstractNumId w:val="7"/>
  </w:num>
  <w:num w:numId="10" w16cid:durableId="82825212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7949DCC6-2B5F-4A1B-B339-E4B149BB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1B43-20B4-48BE-9330-D381BE21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2436</TotalTime>
  <Pages>7</Pages>
  <Words>1224</Words>
  <Characters>6981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553</cp:revision>
  <cp:lastPrinted>2021-03-10T08:12:00Z</cp:lastPrinted>
  <dcterms:created xsi:type="dcterms:W3CDTF">2021-04-23T08:53:00Z</dcterms:created>
  <dcterms:modified xsi:type="dcterms:W3CDTF">2024-01-17T13:48:00Z</dcterms:modified>
</cp:coreProperties>
</file>