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rPr>
        <w:t>COP</w:t>
      </w:r>
    </w:p>
    <w:p>
      <w:pPr>
        <w:pStyle w:val="2"/>
        <w:numPr>
          <w:ilvl w:val="0"/>
          <w:numId w:val="0"/>
        </w:numPr>
        <w:tabs>
          <w:tab w:val="left" w:pos="284"/>
        </w:tabs>
        <w:rPr>
          <w:rFonts w:hint="default" w:cs="Times New Roman"/>
          <w:b/>
          <w:bCs/>
          <w:i w:val="0"/>
          <w:iCs w:val="0"/>
          <w:caps w:val="0"/>
          <w:color w:val="000000"/>
          <w:spacing w:val="0"/>
          <w:sz w:val="24"/>
          <w:szCs w:val="24"/>
          <w:shd w:val="clear" w:fill="FFFFFF"/>
          <w:vertAlign w:val="baseline"/>
        </w:rPr>
      </w:pPr>
      <w:bookmarkStart w:id="0" w:name="_Toc392180117"/>
      <w:bookmarkStart w:id="1" w:name="_Toc449539007"/>
      <w:r>
        <w:rPr>
          <w:rFonts w:hint="default"/>
          <w:b/>
          <w:bCs/>
          <w:color w:val="000000"/>
          <w:sz w:val="24"/>
          <w:szCs w:val="24"/>
        </w:rPr>
        <w:t>Autocamion cu cabina dublă cu bord (</w:t>
      </w:r>
      <w:r>
        <w:rPr>
          <w:rFonts w:hint="default" w:ascii="Times New Roman" w:hAnsi="Times New Roman" w:cs="Times New Roman"/>
          <w:b/>
          <w:bCs/>
          <w:i w:val="0"/>
          <w:iCs w:val="0"/>
          <w:caps w:val="0"/>
          <w:color w:val="000000"/>
          <w:spacing w:val="0"/>
          <w:sz w:val="24"/>
          <w:szCs w:val="24"/>
          <w:shd w:val="clear" w:fill="FFFFFF"/>
          <w:vertAlign w:val="baseline"/>
        </w:rPr>
        <w:t>Platformă deschisă</w:t>
      </w:r>
      <w:r>
        <w:rPr>
          <w:rFonts w:hint="default" w:cs="Times New Roman"/>
          <w:b/>
          <w:bCs/>
          <w:i w:val="0"/>
          <w:iCs w:val="0"/>
          <w:caps w:val="0"/>
          <w:color w:val="000000"/>
          <w:spacing w:val="0"/>
          <w:sz w:val="24"/>
          <w:szCs w:val="24"/>
          <w:shd w:val="clear" w:fill="FFFFFF"/>
          <w:vertAlign w:val="baseline"/>
        </w:rPr>
        <w:t>).</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3089"/>
      <w:bookmarkStart w:id="48" w:name="_Toc449692045"/>
      <w:bookmarkStart w:id="49" w:name="_Toc449630844"/>
      <w:bookmarkStart w:id="50" w:name="_Toc449632597"/>
      <w:bookmarkStart w:id="51" w:name="_Toc392222624"/>
      <w:bookmarkStart w:id="52" w:name="_Toc392199060"/>
      <w:bookmarkStart w:id="53" w:name="_Toc392254909"/>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0846"/>
      <w:bookmarkStart w:id="57" w:name="_Toc449633091"/>
      <w:bookmarkStart w:id="58" w:name="_Toc449692047"/>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sz w:val="24"/>
          <w:szCs w:val="24"/>
        </w:rPr>
      </w:pPr>
      <w:bookmarkStart w:id="118" w:name="_GoBack"/>
      <w:bookmarkEnd w:id="118"/>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ind w:firstLine="709"/>
        <w:jc w:val="both"/>
        <w:rPr>
          <w:rFonts w:hint="default" w:cs="Times New Roman"/>
          <w:i w:val="0"/>
          <w:iCs w:val="0"/>
          <w:caps w:val="0"/>
          <w:color w:val="000000"/>
          <w:spacing w:val="0"/>
          <w:sz w:val="24"/>
          <w:szCs w:val="24"/>
          <w:shd w:val="clear" w:fill="FFFFFF"/>
          <w:vertAlign w:val="baseline"/>
        </w:rPr>
      </w:pPr>
      <w:bookmarkStart w:id="108" w:name="_Hlk65747910"/>
      <w:r>
        <w:rPr>
          <w:rFonts w:hint="default"/>
          <w:color w:val="000000"/>
          <w:sz w:val="24"/>
          <w:szCs w:val="24"/>
        </w:rPr>
        <w:t>Autocamion cu cabina dublă cu bord (</w:t>
      </w:r>
      <w:r>
        <w:rPr>
          <w:rFonts w:hint="default" w:ascii="Times New Roman" w:hAnsi="Times New Roman" w:cs="Times New Roman"/>
          <w:i w:val="0"/>
          <w:iCs w:val="0"/>
          <w:caps w:val="0"/>
          <w:color w:val="000000"/>
          <w:spacing w:val="0"/>
          <w:sz w:val="24"/>
          <w:szCs w:val="24"/>
          <w:shd w:val="clear" w:fill="FFFFFF"/>
          <w:vertAlign w:val="baseline"/>
        </w:rPr>
        <w:t>Platformă deschisă</w:t>
      </w:r>
      <w:r>
        <w:rPr>
          <w:rFonts w:hint="default" w:cs="Times New Roman"/>
          <w:i w:val="0"/>
          <w:iCs w:val="0"/>
          <w:caps w:val="0"/>
          <w:color w:val="000000"/>
          <w:spacing w:val="0"/>
          <w:sz w:val="24"/>
          <w:szCs w:val="24"/>
          <w:shd w:val="clear" w:fill="FFFFFF"/>
          <w:vertAlign w:val="baseline"/>
        </w:rPr>
        <w:t>)</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3"/>
        <w:gridCol w:w="282"/>
        <w:gridCol w:w="1904"/>
        <w:gridCol w:w="1859"/>
        <w:gridCol w:w="1354"/>
        <w:gridCol w:w="1302"/>
        <w:gridCol w:w="674"/>
        <w:gridCol w:w="2497"/>
        <w:gridCol w:w="3015"/>
        <w:gridCol w:w="1189"/>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92180206"/>
            <w:bookmarkStart w:id="112" w:name="_Toc356920194"/>
            <w:bookmarkStart w:id="113"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4"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1"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rFonts w:hint="default"/>
                <w:b w:val="0"/>
                <w:bCs w:val="0"/>
                <w:color w:val="000000"/>
                <w:sz w:val="21"/>
                <w:szCs w:val="21"/>
              </w:rPr>
              <w:t>Autocamion cu cabina dublă cu bord (</w:t>
            </w:r>
            <w:r>
              <w:rPr>
                <w:rFonts w:hint="default" w:ascii="Times New Roman" w:hAnsi="Times New Roman" w:cs="Times New Roman"/>
                <w:b w:val="0"/>
                <w:bCs w:val="0"/>
                <w:i w:val="0"/>
                <w:iCs w:val="0"/>
                <w:caps w:val="0"/>
                <w:color w:val="000000"/>
                <w:spacing w:val="0"/>
                <w:sz w:val="21"/>
                <w:szCs w:val="21"/>
                <w:shd w:val="clear" w:fill="FFFFFF"/>
                <w:vertAlign w:val="baseline"/>
              </w:rPr>
              <w:t>Platformă deschisă</w:t>
            </w:r>
            <w:r>
              <w:rPr>
                <w:rFonts w:hint="default" w:cs="Times New Roman"/>
                <w:b w:val="0"/>
                <w:bCs w:val="0"/>
                <w:i w:val="0"/>
                <w:iCs w:val="0"/>
                <w:caps w:val="0"/>
                <w:color w:val="000000"/>
                <w:spacing w:val="0"/>
                <w:sz w:val="21"/>
                <w:szCs w:val="21"/>
                <w:shd w:val="clear" w:fill="FFFFFF"/>
                <w:vertAlign w:val="baseline"/>
              </w:rPr>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cerin</w:t>
            </w:r>
            <w:r>
              <w:rPr>
                <w:lang w:val="ro-RO"/>
              </w:rPr>
              <w:t>ților d</w:t>
            </w:r>
            <w:r>
              <w:rPr>
                <w:rFonts w:hint="default"/>
                <w:lang w:val="en-US"/>
              </w:rPr>
              <w:t>i</w:t>
            </w:r>
            <w:r>
              <w:rPr>
                <w:lang w:val="ro-RO"/>
              </w:rPr>
              <w:t>scifrate</w:t>
            </w: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rPr>
            </w:pPr>
            <w:r>
              <w:rPr>
                <w:b/>
                <w:sz w:val="20"/>
                <w:szCs w:val="20"/>
              </w:rPr>
              <w:t xml:space="preserve">Total lot </w:t>
            </w:r>
            <w:r>
              <w:rPr>
                <w:rFonts w:hint="default"/>
                <w:b/>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26"/>
              <w:gridCol w:w="298"/>
              <w:gridCol w:w="2340"/>
              <w:gridCol w:w="950"/>
              <w:gridCol w:w="891"/>
              <w:gridCol w:w="1256"/>
              <w:gridCol w:w="1079"/>
              <w:gridCol w:w="1306"/>
              <w:gridCol w:w="1064"/>
              <w:gridCol w:w="53"/>
              <w:gridCol w:w="1347"/>
              <w:gridCol w:w="265"/>
              <w:gridCol w:w="60"/>
              <w:gridCol w:w="1577"/>
              <w:gridCol w:w="338"/>
              <w:gridCol w:w="41"/>
              <w:gridCol w:w="34"/>
              <w:gridCol w:w="1131"/>
              <w:gridCol w:w="22"/>
              <w:gridCol w:w="27"/>
              <w:gridCol w:w="354"/>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5"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ascii="Times New Roman" w:hAnsi="Times New Roman" w:eastAsia="Segoe UI" w:cs="Times New Roman"/>
                      <w:i w:val="0"/>
                      <w:iCs w:val="0"/>
                      <w:caps w:val="0"/>
                      <w:color w:val="auto"/>
                      <w:spacing w:val="0"/>
                      <w:sz w:val="21"/>
                      <w:szCs w:val="21"/>
                      <w:highlight w:val="none"/>
                      <w:shd w:val="clear" w:fill="F2F2F2"/>
                    </w:rPr>
                    <w:t>34100000-8</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Fonts w:hint="default"/>
                      <w:b w:val="0"/>
                      <w:bCs w:val="0"/>
                      <w:color w:val="000000"/>
                      <w:sz w:val="21"/>
                      <w:szCs w:val="21"/>
                    </w:rPr>
                    <w:t>Autocamion cu cabina dublă cu bord (</w:t>
                  </w:r>
                  <w:r>
                    <w:rPr>
                      <w:rFonts w:hint="default" w:ascii="Times New Roman" w:hAnsi="Times New Roman" w:cs="Times New Roman"/>
                      <w:b w:val="0"/>
                      <w:bCs w:val="0"/>
                      <w:i w:val="0"/>
                      <w:iCs w:val="0"/>
                      <w:caps w:val="0"/>
                      <w:color w:val="000000"/>
                      <w:spacing w:val="0"/>
                      <w:sz w:val="21"/>
                      <w:szCs w:val="21"/>
                      <w:shd w:val="clear" w:fill="FFFFFF"/>
                      <w:vertAlign w:val="baseline"/>
                    </w:rPr>
                    <w:t>Platformă deschisă</w:t>
                  </w:r>
                  <w:r>
                    <w:rPr>
                      <w:rFonts w:hint="default" w:cs="Times New Roman"/>
                      <w:b w:val="0"/>
                      <w:bCs w:val="0"/>
                      <w:i w:val="0"/>
                      <w:iCs w:val="0"/>
                      <w:caps w:val="0"/>
                      <w:color w:val="000000"/>
                      <w:spacing w:val="0"/>
                      <w:sz w:val="21"/>
                      <w:szCs w:val="21"/>
                      <w:shd w:val="clear" w:fill="FFFFFF"/>
                      <w:vertAlign w:val="baseline"/>
                    </w:rPr>
                    <w: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1</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rFonts w:hint="default"/>
                      <w:sz w:val="20"/>
                    </w:rPr>
                  </w:pPr>
                  <w:r>
                    <w:rPr>
                      <w:sz w:val="20"/>
                    </w:rPr>
                    <w:t>Max.</w:t>
                  </w:r>
                  <w:r>
                    <w:rPr>
                      <w:rFonts w:hint="default"/>
                      <w:sz w:val="20"/>
                    </w:rPr>
                    <w:t xml:space="preserve"> 3 zile</w:t>
                  </w:r>
                  <w:r>
                    <w:rPr>
                      <w:sz w:val="20"/>
                    </w:rPr>
                    <w:t xml:space="preserve"> din data </w:t>
                  </w:r>
                  <w:r>
                    <w:rPr>
                      <w:rFonts w:hint="default"/>
                      <w:sz w:val="20"/>
                    </w:rPr>
                    <w:t>încheierii Contractului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8"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CC"/>
    <w:family w:val="swiss"/>
    <w:pitch w:val="default"/>
    <w:sig w:usb0="E4002EFF" w:usb1="C000E47F"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CA26454"/>
    <w:rsid w:val="4DFE10AB"/>
    <w:rsid w:val="55E81A2D"/>
    <w:rsid w:val="606948FA"/>
    <w:rsid w:val="658A1C49"/>
    <w:rsid w:val="6FEF057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0</TotalTime>
  <ScaleCrop>false</ScaleCrop>
  <LinksUpToDate>false</LinksUpToDate>
  <CharactersWithSpaces>142529</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2022-03-08T21:40:43Z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1033-11.2.0.11029</vt:lpwstr>
  </property>
  <property fmtid="{D5CDD505-2E9C-101B-9397-08002B2CF9AE}" pid="3" name="ICV">
    <vt:lpwstr>DF054935A0E94F9AA1EB2C97B3704FE1</vt:lpwstr>
  </property>
</Properties>
</file>