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14E9AF">
      <w:pPr>
        <w:rPr>
          <w:color w:val="000000"/>
        </w:rPr>
      </w:pPr>
    </w:p>
    <w:p w14:paraId="3348A7C9">
      <w:pPr>
        <w:jc w:val="center"/>
        <w:rPr>
          <w:b/>
          <w:color w:val="000000"/>
        </w:rPr>
      </w:pPr>
      <w:r>
        <w:rPr>
          <w:b/>
          <w:color w:val="000000"/>
        </w:rPr>
        <w:t>CAIET DE SARCINI</w:t>
      </w:r>
    </w:p>
    <w:tbl>
      <w:tblPr>
        <w:tblStyle w:val="4"/>
        <w:tblW w:w="84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4660"/>
        <w:gridCol w:w="1240"/>
        <w:gridCol w:w="1540"/>
      </w:tblGrid>
      <w:tr w14:paraId="67D0DD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E6D89F">
            <w:pPr>
              <w:spacing w:line="240" w:lineRule="auto"/>
              <w:jc w:val="center"/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Lista produselor chimice (materialelor) necesare pentru consum în anul de studii 202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3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-202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4</w:t>
            </w:r>
          </w:p>
        </w:tc>
      </w:tr>
      <w:tr w14:paraId="745FBD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3C28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349A2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C291C5">
            <w:pPr>
              <w:spacing w:line="240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0E2FE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</w:p>
        </w:tc>
      </w:tr>
      <w:tr w14:paraId="766A37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7D70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Nr. d/o</w:t>
            </w:r>
          </w:p>
        </w:tc>
        <w:tc>
          <w:tcPr>
            <w:tcW w:w="4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B367B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Denumirea</w:t>
            </w:r>
          </w:p>
        </w:tc>
        <w:tc>
          <w:tcPr>
            <w:tcW w:w="12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C6F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Un. mas.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2DC8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Cantitatea</w:t>
            </w:r>
          </w:p>
        </w:tc>
      </w:tr>
      <w:tr w14:paraId="1467A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93323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FB1A9E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Buret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metalic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(inox)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47639D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54DFE9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30</w:t>
            </w:r>
          </w:p>
        </w:tc>
      </w:tr>
      <w:tr w14:paraId="2E1D0E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3C2AB7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80F1DE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Lavetă (b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ureta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)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pentru buc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tarie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(3 buc/set)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5EC4E2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3F1BF1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6847BD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15AC56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4347486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Buret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pentru vesel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5+2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4C92C4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D248A2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15</w:t>
            </w:r>
          </w:p>
        </w:tc>
      </w:tr>
      <w:tr w14:paraId="638D7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BF0C74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971C9CA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Lavete pentru buc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t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rie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, microfibră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65501E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F3EAEA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30</w:t>
            </w:r>
          </w:p>
        </w:tc>
      </w:tr>
      <w:tr w14:paraId="62F35F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C1A90B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DE5AC5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H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â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rtie igienica (simpl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)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, calitate superioară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3BBB3E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7E32F0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100</w:t>
            </w:r>
          </w:p>
        </w:tc>
      </w:tr>
      <w:tr w14:paraId="2E2D4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9C9ED2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6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C287FC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Serve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ele de mas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(60/100 file)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D8C40F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969DAB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100</w:t>
            </w:r>
          </w:p>
        </w:tc>
      </w:tr>
      <w:tr w14:paraId="3C7465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F2F5E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E89480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Ș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erve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ele de mas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(rulo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u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)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, </w:t>
            </w: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4F6F7"/>
                <w:vertAlign w:val="baseline"/>
                <w:lang w:val="en-US" w:eastAsia="zh-CN" w:bidi="ar"/>
              </w:rPr>
              <w:t>Lungime de rupere 20,5 cm. L</w:t>
            </w:r>
            <w:r>
              <w:rPr>
                <w:rFonts w:hint="default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4F6F7"/>
                <w:vertAlign w:val="baseline"/>
                <w:lang w:val="ro-RO" w:eastAsia="zh-CN" w:bidi="ar"/>
              </w:rPr>
              <w:t>ăț</w:t>
            </w:r>
            <w:r>
              <w:rPr>
                <w:rFonts w:hint="default" w:ascii="Times New Roman" w:hAnsi="Times New Roman" w:eastAsia="Helvetica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4F6F7"/>
                <w:vertAlign w:val="baseline"/>
                <w:lang w:val="en-US" w:eastAsia="zh-CN" w:bidi="ar"/>
              </w:rPr>
              <w:t>ime de rupere 22,5 cm. 100-102 m 3 straturi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252A97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087836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50</w:t>
            </w:r>
          </w:p>
        </w:tc>
      </w:tr>
      <w:tr w14:paraId="5831F1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FFE10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F7AD2D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Antikalc "Sano" 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500 ml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(rezerv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41EBB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13C4C8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10</w:t>
            </w:r>
          </w:p>
        </w:tc>
      </w:tr>
      <w:tr w14:paraId="299A7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8A580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2B76E8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Antikalc "Sano" 1L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040A59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1577FC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15</w:t>
            </w:r>
          </w:p>
        </w:tc>
      </w:tr>
      <w:tr w14:paraId="6954F0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B946FB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10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57EDB1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Gel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pentru veselă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"Test" 400 gr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B4CBD2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 w:cs="Times New Roman"/>
                <w:color w:val="000000"/>
                <w:sz w:val="28"/>
                <w:szCs w:val="28"/>
                <w:lang w:val="ro-RO" w:eastAsia="ru-RU" w:bidi="ar-SA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E49822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039E07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E37F4D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6D631E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Gel pentru vesel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 5L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87DB3E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 w:cs="Times New Roman"/>
                <w:color w:val="000000"/>
                <w:sz w:val="28"/>
                <w:szCs w:val="28"/>
                <w:lang w:val="ro-RO" w:eastAsia="ru-RU" w:bidi="ar-SA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D94E03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2D3A8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8B2DFA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12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9C2A3C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In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lbitor "Belizna"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8DCADD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088E44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100</w:t>
            </w:r>
          </w:p>
        </w:tc>
      </w:tr>
      <w:tr w14:paraId="5A6400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8B095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13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5E99AF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In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lbitor ACE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B8B7A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9AA8BC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20</w:t>
            </w:r>
          </w:p>
        </w:tc>
      </w:tr>
      <w:tr w14:paraId="59310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7F60E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14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CABB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4F6F7"/>
              <w:spacing w:before="0" w:beforeAutospacing="0" w:after="0" w:afterAutospacing="0" w:line="315" w:lineRule="atLeast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 xml:space="preserve">Praf </w:t>
            </w:r>
            <w:r>
              <w:rPr>
                <w:rFonts w:hint="default" w:eastAsia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>de spălat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/>
              </w:rPr>
              <w:t>"Sarma" 400gr</w:t>
            </w:r>
            <w:r>
              <w:rPr>
                <w:rFonts w:hint="default" w:eastAsia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>, automat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FFC0DE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771CC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10</w:t>
            </w:r>
          </w:p>
        </w:tc>
      </w:tr>
      <w:tr w14:paraId="4CDE4F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3D6C9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15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0873A8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Praf de sp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lat "Savex" 400 gr manual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69B0D6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C8F9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60</w:t>
            </w:r>
          </w:p>
        </w:tc>
      </w:tr>
      <w:tr w14:paraId="5F8D3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9D11B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16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B88D4F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Praf de sp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lat "Tide" 400 gr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, automat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86CDD0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FC71AE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20</w:t>
            </w:r>
          </w:p>
        </w:tc>
      </w:tr>
      <w:tr w14:paraId="7FAB8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459CE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17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A75854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Praf  OV Sarma 400 gr, pentru curățarea suprafetelor din  bucătărie</w:t>
            </w:r>
            <w:bookmarkStart w:id="0" w:name="_GoBack"/>
            <w:bookmarkEnd w:id="0"/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, baie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6B5D39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767BE0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5363AF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72465A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18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A69ACD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pun de rufe 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pentru îndepărtarea petelor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C270C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C35EBC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50</w:t>
            </w:r>
          </w:p>
        </w:tc>
      </w:tr>
      <w:tr w14:paraId="35B74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7C808A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19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440DFC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pun de rufe 72% (hozeaistvennii)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AB2CC2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D992C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100</w:t>
            </w:r>
          </w:p>
        </w:tc>
      </w:tr>
      <w:tr w14:paraId="41618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6FF441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</w:t>
            </w:r>
            <w:r>
              <w:rPr>
                <w:rFonts w:hint="default" w:eastAsia="Times New Roman"/>
                <w:color w:val="000000"/>
                <w:lang w:val="ro-RO" w:eastAsia="ru-RU"/>
              </w:rPr>
              <w:t>0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6A1581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pun lichid "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LILIEN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" 1L 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97A7B0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D98D5C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20</w:t>
            </w:r>
          </w:p>
        </w:tc>
      </w:tr>
      <w:tr w14:paraId="20DB1D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1BCD88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</w:t>
            </w:r>
            <w:r>
              <w:rPr>
                <w:rFonts w:hint="default" w:eastAsia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B6DE45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en-US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pun lichid 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0,5 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DEMO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9706B2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A453D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15</w:t>
            </w:r>
          </w:p>
        </w:tc>
      </w:tr>
      <w:tr w14:paraId="4D612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75A438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22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60A9FA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 xml:space="preserve">pun lichid 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1 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DEMO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6C38D1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26045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3F352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B309D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23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2CE1AD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pun lichid 5L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DEMO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2233C2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13DC4C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40</w:t>
            </w:r>
          </w:p>
        </w:tc>
      </w:tr>
      <w:tr w14:paraId="492E9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AF2EB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24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41B2B2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pun pentru viceu "Bref"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0534C3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0E3678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4CAA9F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409E19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25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CC1521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ie animucegai  spray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29EE6E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06FEC5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18BDC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939C31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26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BD8112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ie pentru canalizare "Sano"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1L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E0A215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C4143C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</w:t>
            </w:r>
            <w:r>
              <w:rPr>
                <w:rFonts w:eastAsia="Times New Roman"/>
                <w:color w:val="000000"/>
                <w:lang w:val="ru-RU" w:eastAsia="ru-RU"/>
              </w:rPr>
              <w:t>5</w:t>
            </w:r>
          </w:p>
        </w:tc>
      </w:tr>
      <w:tr w14:paraId="51D714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AD7419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27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7DA659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ie pentru geam 1L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DEMO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44E85D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949C26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20</w:t>
            </w:r>
          </w:p>
        </w:tc>
      </w:tr>
      <w:tr w14:paraId="0E13E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3EB139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28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8CC83F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ie pentru geam 1L rezerva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DEMO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836230F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B92750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20</w:t>
            </w:r>
          </w:p>
        </w:tc>
      </w:tr>
      <w:tr w14:paraId="0A9F3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08F4C0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29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C0A16E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ie pentru veceu "Yplon" 1L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C7E3BB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0CD44D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388B8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C06CCA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30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247979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ie pentru vesel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 xml:space="preserve"> Fairy (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400 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ml)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F41B0D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683888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15</w:t>
            </w:r>
          </w:p>
        </w:tc>
      </w:tr>
      <w:tr w14:paraId="2DF73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68DCC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31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2ACC77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Solu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ț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ie pentru vesel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 xml:space="preserve"> Fairy (800 ml)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56204D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CA17D6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15</w:t>
            </w:r>
          </w:p>
        </w:tc>
      </w:tr>
      <w:tr w14:paraId="61FC91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EA68F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32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8183975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M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nu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ș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i cauciuc marimea M/L/XL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3818A7">
            <w:pPr>
              <w:spacing w:line="240" w:lineRule="auto"/>
              <w:jc w:val="center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FD01E3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30</w:t>
            </w:r>
          </w:p>
        </w:tc>
      </w:tr>
      <w:tr w14:paraId="23521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600F6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33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D82B99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M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ă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nu</w:t>
            </w: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ș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i oranj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 xml:space="preserve"> mărimea M-L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87C551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697F05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20</w:t>
            </w:r>
          </w:p>
        </w:tc>
      </w:tr>
      <w:tr w14:paraId="7AED1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F585B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34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A24A8D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Pahar de h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â</w:t>
            </w:r>
            <w:r>
              <w:rPr>
                <w:rFonts w:eastAsia="Times New Roman"/>
                <w:b/>
                <w:bCs/>
                <w:color w:val="000000"/>
                <w:lang w:val="en-US" w:eastAsia="ru-RU"/>
              </w:rPr>
              <w:t>rtie 170 gr / 50 buc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D6CBC4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2A89B8">
            <w:pPr>
              <w:spacing w:line="240" w:lineRule="auto"/>
              <w:jc w:val="center"/>
              <w:rPr>
                <w:rFonts w:hint="default" w:eastAsia="Times New Roman"/>
                <w:color w:val="000000"/>
                <w:lang w:val="ro-RO" w:eastAsia="ru-RU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10</w:t>
            </w:r>
          </w:p>
        </w:tc>
      </w:tr>
      <w:tr w14:paraId="4A319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826DA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35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C67CDD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b/>
                <w:bCs/>
                <w:color w:val="000000"/>
                <w:lang w:val="ro-RO" w:eastAsia="ru-RU"/>
              </w:rPr>
              <w:t>Ș</w:t>
            </w:r>
            <w:r>
              <w:rPr>
                <w:rFonts w:eastAsia="Times New Roman"/>
                <w:b/>
                <w:bCs/>
                <w:color w:val="000000"/>
                <w:lang w:val="ru-RU" w:eastAsia="ru-RU"/>
              </w:rPr>
              <w:t>ervetele umede</w:t>
            </w: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, 120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04416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0E268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50</w:t>
            </w:r>
          </w:p>
        </w:tc>
      </w:tr>
      <w:tr w14:paraId="1B561F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38BDAD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color w:val="000000"/>
                <w:lang w:val="ro-RO" w:eastAsia="ru-RU"/>
              </w:rPr>
              <w:t>36</w:t>
            </w:r>
          </w:p>
        </w:tc>
        <w:tc>
          <w:tcPr>
            <w:tcW w:w="4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15CA3F">
            <w:pPr>
              <w:spacing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hint="default" w:eastAsia="Times New Roman"/>
                <w:b/>
                <w:bCs/>
                <w:color w:val="000000"/>
                <w:lang w:val="ro-RO" w:eastAsia="ru-RU"/>
              </w:rPr>
              <w:t>Pungi de gunoi (20 l)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B841BE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o-RO" w:eastAsia="ru-RU" w:bidi="ar-SA"/>
              </w:rPr>
            </w:pPr>
            <w:r>
              <w:rPr>
                <w:rFonts w:hint="default" w:eastAsia="Times New Roman" w:cs="Times New Roman"/>
                <w:color w:val="000000"/>
                <w:sz w:val="28"/>
                <w:szCs w:val="28"/>
                <w:lang w:val="ro-RO" w:eastAsia="ru-RU" w:bidi="ar-SA"/>
              </w:rPr>
              <w:t>buc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4FADB9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>50</w:t>
            </w:r>
          </w:p>
        </w:tc>
      </w:tr>
    </w:tbl>
    <w:p w14:paraId="5AFF667C">
      <w:pPr>
        <w:ind w:firstLine="708"/>
        <w:rPr>
          <w:rFonts w:hint="default" w:ascii="Times New Roman" w:hAnsi="Times New Roman" w:cs="Times New Roman"/>
          <w:b/>
          <w:color w:val="000000"/>
          <w:sz w:val="28"/>
          <w:szCs w:val="28"/>
          <w:lang w:eastAsia="ro-RO"/>
        </w:rPr>
      </w:pPr>
    </w:p>
    <w:p w14:paraId="05BCF376">
      <w:pPr>
        <w:ind w:firstLine="708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000000"/>
          <w:sz w:val="28"/>
          <w:szCs w:val="28"/>
          <w:lang w:eastAsia="ro-RO"/>
        </w:rPr>
        <w:t xml:space="preserve">Suma estimativă planificată, inclusiv TVA, </w:t>
      </w:r>
      <w:r>
        <w:rPr>
          <w:rFonts w:hint="default" w:cs="Times New Roman"/>
          <w:b/>
          <w:color w:val="000000"/>
          <w:sz w:val="28"/>
          <w:szCs w:val="28"/>
          <w:lang w:val="en-US" w:eastAsia="ro-RO"/>
        </w:rPr>
        <w:t>60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val="en-US" w:eastAsia="ro-RO"/>
        </w:rPr>
        <w:t xml:space="preserve"> 000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lang w:eastAsia="ro-RO"/>
        </w:rPr>
        <w:t>,00  lei MDL</w:t>
      </w:r>
    </w:p>
    <w:p w14:paraId="0FEFAC5F">
      <w:pPr>
        <w:jc w:val="center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</w:p>
    <w:p w14:paraId="3EEA0DD9">
      <w:pPr>
        <w:rPr>
          <w:color w:val="000000"/>
          <w:sz w:val="24"/>
          <w:szCs w:val="24"/>
        </w:rPr>
      </w:pPr>
    </w:p>
    <w:p w14:paraId="1DBBA851">
      <w:pPr>
        <w:rPr>
          <w:color w:val="000000"/>
          <w:sz w:val="24"/>
          <w:szCs w:val="24"/>
        </w:rPr>
      </w:pPr>
    </w:p>
    <w:p w14:paraId="161FF510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Autoritatea contractantă</w:t>
      </w:r>
    </w:p>
    <w:p w14:paraId="03B98002">
      <w:pPr>
        <w:ind w:left="708"/>
        <w:rPr>
          <w:b/>
          <w:bCs/>
          <w:color w:val="000000"/>
        </w:rPr>
      </w:pPr>
      <w:r>
        <w:rPr>
          <w:rFonts w:hint="default"/>
          <w:b/>
          <w:bCs/>
          <w:color w:val="000000"/>
          <w:lang w:val="ro-RO"/>
        </w:rPr>
        <w:t>IP,,</w:t>
      </w:r>
      <w:r>
        <w:rPr>
          <w:b/>
          <w:bCs/>
          <w:color w:val="000000"/>
        </w:rPr>
        <w:t>COLEGIUL DE MEDICIN</w:t>
      </w:r>
      <w:r>
        <w:rPr>
          <w:b/>
          <w:bCs/>
          <w:color w:val="000000"/>
          <w:lang w:val="ro-RO"/>
        </w:rPr>
        <w:t>Ă</w:t>
      </w:r>
      <w:r>
        <w:rPr>
          <w:b/>
          <w:bCs/>
          <w:color w:val="000000"/>
        </w:rPr>
        <w:t xml:space="preserve"> ORHEI</w:t>
      </w:r>
      <w:r>
        <w:rPr>
          <w:b/>
          <w:bCs/>
          <w:color w:val="000000"/>
        </w:rPr>
        <w:tab/>
      </w:r>
      <w:r>
        <w:rPr>
          <w:rFonts w:hint="default"/>
          <w:b/>
          <w:bCs/>
          <w:color w:val="000000"/>
          <w:lang w:val="en-US"/>
        </w:rPr>
        <w:t>’’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>Director Caminschi O.</w:t>
      </w:r>
    </w:p>
    <w:p w14:paraId="09F6DAEB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Contabila </w:t>
      </w:r>
      <w:r>
        <w:rPr>
          <w:b/>
          <w:bCs/>
          <w:color w:val="000000"/>
          <w:lang w:val="ro-RO"/>
        </w:rPr>
        <w:t>ș</w:t>
      </w:r>
      <w:r>
        <w:rPr>
          <w:b/>
          <w:bCs/>
          <w:color w:val="000000"/>
        </w:rPr>
        <w:t>efa Bandol V</w:t>
      </w:r>
      <w:r>
        <w:rPr>
          <w:b/>
          <w:bCs/>
          <w:color w:val="000000"/>
        </w:rPr>
        <w:tab/>
      </w:r>
    </w:p>
    <w:p w14:paraId="20943700">
      <w:pPr>
        <w:ind w:left="708"/>
        <w:rPr>
          <w:b/>
          <w:bCs/>
          <w:color w:val="000000"/>
        </w:rPr>
      </w:pPr>
    </w:p>
    <w:p w14:paraId="1B0E98B8">
      <w:pPr>
        <w:ind w:left="708"/>
        <w:rPr>
          <w:rFonts w:hint="default"/>
          <w:b/>
          <w:bCs/>
          <w:color w:val="000000"/>
          <w:lang w:val="en-US"/>
        </w:rPr>
      </w:pPr>
      <w:r>
        <w:rPr>
          <w:rFonts w:hint="default"/>
          <w:b/>
          <w:bCs/>
          <w:color w:val="000000"/>
          <w:lang w:val="ro-RO"/>
        </w:rPr>
        <w:t>D</w:t>
      </w:r>
      <w:r>
        <w:rPr>
          <w:b/>
          <w:bCs/>
          <w:color w:val="000000"/>
        </w:rPr>
        <w:t xml:space="preserve">ata: </w:t>
      </w:r>
      <w:r>
        <w:rPr>
          <w:rFonts w:hint="default"/>
          <w:b/>
          <w:bCs/>
          <w:color w:val="000000"/>
          <w:lang w:val="ro-RO"/>
        </w:rPr>
        <w:t xml:space="preserve">30 </w:t>
      </w:r>
      <w:r>
        <w:rPr>
          <w:rFonts w:hint="default"/>
          <w:b/>
          <w:bCs/>
          <w:color w:val="000000"/>
          <w:u w:val="single"/>
          <w:lang w:val="ro-RO"/>
        </w:rPr>
        <w:t>octombrie 202</w:t>
      </w:r>
      <w:r>
        <w:rPr>
          <w:rFonts w:hint="default"/>
          <w:b/>
          <w:bCs/>
          <w:color w:val="000000"/>
          <w:u w:val="single"/>
          <w:lang w:val="en-US"/>
        </w:rPr>
        <w:t>5</w:t>
      </w:r>
    </w:p>
    <w:sectPr>
      <w:pgSz w:w="11906" w:h="16838"/>
      <w:pgMar w:top="426" w:right="539" w:bottom="709" w:left="357" w:header="709" w:footer="709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59" w:lineRule="auto"/>
      </w:pPr>
      <w:r>
        <w:separator/>
      </w:r>
    </w:p>
  </w:footnote>
  <w:footnote w:type="continuationSeparator" w:id="1">
    <w:p>
      <w:pPr>
        <w:spacing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08"/>
  <w:hyphenationZone w:val="425"/>
  <w:drawingGridHorizontalSpacing w:val="1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5D"/>
    <w:rsid w:val="000070C8"/>
    <w:rsid w:val="0001564F"/>
    <w:rsid w:val="0002671F"/>
    <w:rsid w:val="000412FA"/>
    <w:rsid w:val="00056AE7"/>
    <w:rsid w:val="00061BAF"/>
    <w:rsid w:val="00065DB6"/>
    <w:rsid w:val="000708C9"/>
    <w:rsid w:val="00075184"/>
    <w:rsid w:val="00086688"/>
    <w:rsid w:val="000902E5"/>
    <w:rsid w:val="00091942"/>
    <w:rsid w:val="0009361E"/>
    <w:rsid w:val="00096EF4"/>
    <w:rsid w:val="000A37CB"/>
    <w:rsid w:val="000B1423"/>
    <w:rsid w:val="000B1BDE"/>
    <w:rsid w:val="000D3C3E"/>
    <w:rsid w:val="000D5BE3"/>
    <w:rsid w:val="000F1C9F"/>
    <w:rsid w:val="000F51A8"/>
    <w:rsid w:val="001030AC"/>
    <w:rsid w:val="00105A3F"/>
    <w:rsid w:val="00125660"/>
    <w:rsid w:val="001364F6"/>
    <w:rsid w:val="001414E5"/>
    <w:rsid w:val="00142C3E"/>
    <w:rsid w:val="00171495"/>
    <w:rsid w:val="0017617F"/>
    <w:rsid w:val="001806C4"/>
    <w:rsid w:val="001858FC"/>
    <w:rsid w:val="0019080E"/>
    <w:rsid w:val="001967C7"/>
    <w:rsid w:val="001B5482"/>
    <w:rsid w:val="001C1032"/>
    <w:rsid w:val="001C3F60"/>
    <w:rsid w:val="001D1280"/>
    <w:rsid w:val="001D1B36"/>
    <w:rsid w:val="001D51EB"/>
    <w:rsid w:val="001D6916"/>
    <w:rsid w:val="001E60BD"/>
    <w:rsid w:val="001F0ED5"/>
    <w:rsid w:val="001F1F5E"/>
    <w:rsid w:val="001F6EA9"/>
    <w:rsid w:val="00204331"/>
    <w:rsid w:val="002107D6"/>
    <w:rsid w:val="0021479A"/>
    <w:rsid w:val="00226282"/>
    <w:rsid w:val="002271D2"/>
    <w:rsid w:val="00233CFE"/>
    <w:rsid w:val="00235E9A"/>
    <w:rsid w:val="0024726B"/>
    <w:rsid w:val="00247F42"/>
    <w:rsid w:val="0027664B"/>
    <w:rsid w:val="0028250B"/>
    <w:rsid w:val="00287402"/>
    <w:rsid w:val="002A1701"/>
    <w:rsid w:val="002C1CAB"/>
    <w:rsid w:val="002D2B55"/>
    <w:rsid w:val="002E00EB"/>
    <w:rsid w:val="002F178F"/>
    <w:rsid w:val="002F3595"/>
    <w:rsid w:val="003262F3"/>
    <w:rsid w:val="0033344D"/>
    <w:rsid w:val="0033500B"/>
    <w:rsid w:val="0034343F"/>
    <w:rsid w:val="00346A8D"/>
    <w:rsid w:val="00370DAA"/>
    <w:rsid w:val="00372B40"/>
    <w:rsid w:val="00376ED6"/>
    <w:rsid w:val="003A443F"/>
    <w:rsid w:val="003B0226"/>
    <w:rsid w:val="003B6DDF"/>
    <w:rsid w:val="003C59B3"/>
    <w:rsid w:val="003D4544"/>
    <w:rsid w:val="003E2C91"/>
    <w:rsid w:val="003E5A34"/>
    <w:rsid w:val="0041526E"/>
    <w:rsid w:val="004171DF"/>
    <w:rsid w:val="00430BFE"/>
    <w:rsid w:val="00443260"/>
    <w:rsid w:val="0044629F"/>
    <w:rsid w:val="00456094"/>
    <w:rsid w:val="004612B6"/>
    <w:rsid w:val="00470A44"/>
    <w:rsid w:val="0047137B"/>
    <w:rsid w:val="00483D4C"/>
    <w:rsid w:val="004919BB"/>
    <w:rsid w:val="004921B3"/>
    <w:rsid w:val="00492473"/>
    <w:rsid w:val="004B11C6"/>
    <w:rsid w:val="004B3D9C"/>
    <w:rsid w:val="004B77B7"/>
    <w:rsid w:val="004C5BB0"/>
    <w:rsid w:val="004D47DB"/>
    <w:rsid w:val="004F04AE"/>
    <w:rsid w:val="004F15A5"/>
    <w:rsid w:val="004F3DDC"/>
    <w:rsid w:val="0050284D"/>
    <w:rsid w:val="00506247"/>
    <w:rsid w:val="0051770F"/>
    <w:rsid w:val="005470EE"/>
    <w:rsid w:val="00555796"/>
    <w:rsid w:val="00556713"/>
    <w:rsid w:val="00561612"/>
    <w:rsid w:val="0057127C"/>
    <w:rsid w:val="00590E23"/>
    <w:rsid w:val="005912C5"/>
    <w:rsid w:val="005A0F8F"/>
    <w:rsid w:val="005A3281"/>
    <w:rsid w:val="005B056D"/>
    <w:rsid w:val="005B1CFC"/>
    <w:rsid w:val="005B7B65"/>
    <w:rsid w:val="005C77A4"/>
    <w:rsid w:val="005D2FCE"/>
    <w:rsid w:val="005E284E"/>
    <w:rsid w:val="005F4B9F"/>
    <w:rsid w:val="005F65C0"/>
    <w:rsid w:val="00632304"/>
    <w:rsid w:val="0063238F"/>
    <w:rsid w:val="006348A8"/>
    <w:rsid w:val="006508ED"/>
    <w:rsid w:val="0066275C"/>
    <w:rsid w:val="006720D1"/>
    <w:rsid w:val="00673C2C"/>
    <w:rsid w:val="006768FB"/>
    <w:rsid w:val="00681B14"/>
    <w:rsid w:val="006944C6"/>
    <w:rsid w:val="006A1FA9"/>
    <w:rsid w:val="006A7E64"/>
    <w:rsid w:val="006C360C"/>
    <w:rsid w:val="006D3A82"/>
    <w:rsid w:val="006E03C2"/>
    <w:rsid w:val="006F5C67"/>
    <w:rsid w:val="00706D16"/>
    <w:rsid w:val="00712F4B"/>
    <w:rsid w:val="007217C0"/>
    <w:rsid w:val="00722067"/>
    <w:rsid w:val="007226BF"/>
    <w:rsid w:val="0072282A"/>
    <w:rsid w:val="00731B4F"/>
    <w:rsid w:val="007411C7"/>
    <w:rsid w:val="0075279F"/>
    <w:rsid w:val="0075590C"/>
    <w:rsid w:val="0075593C"/>
    <w:rsid w:val="00757427"/>
    <w:rsid w:val="00761971"/>
    <w:rsid w:val="0077164A"/>
    <w:rsid w:val="007720E0"/>
    <w:rsid w:val="007732CB"/>
    <w:rsid w:val="0078430C"/>
    <w:rsid w:val="007A2A5B"/>
    <w:rsid w:val="007A4BA6"/>
    <w:rsid w:val="007A4D50"/>
    <w:rsid w:val="007A54EE"/>
    <w:rsid w:val="007B27C6"/>
    <w:rsid w:val="007B2BFD"/>
    <w:rsid w:val="007B2DAE"/>
    <w:rsid w:val="007B7DBF"/>
    <w:rsid w:val="007C1DE9"/>
    <w:rsid w:val="007C7578"/>
    <w:rsid w:val="007E53E3"/>
    <w:rsid w:val="007F6254"/>
    <w:rsid w:val="00803738"/>
    <w:rsid w:val="00806329"/>
    <w:rsid w:val="00822D52"/>
    <w:rsid w:val="00825C42"/>
    <w:rsid w:val="00830B0E"/>
    <w:rsid w:val="00833280"/>
    <w:rsid w:val="0083648A"/>
    <w:rsid w:val="008374F3"/>
    <w:rsid w:val="00853081"/>
    <w:rsid w:val="00871D29"/>
    <w:rsid w:val="00874E46"/>
    <w:rsid w:val="00880704"/>
    <w:rsid w:val="008941ED"/>
    <w:rsid w:val="008A566C"/>
    <w:rsid w:val="008C6D1B"/>
    <w:rsid w:val="008D24D3"/>
    <w:rsid w:val="008D4DBA"/>
    <w:rsid w:val="008D5E95"/>
    <w:rsid w:val="008F5DC2"/>
    <w:rsid w:val="00905340"/>
    <w:rsid w:val="00912F57"/>
    <w:rsid w:val="00917BB2"/>
    <w:rsid w:val="00923263"/>
    <w:rsid w:val="00936601"/>
    <w:rsid w:val="0094647B"/>
    <w:rsid w:val="00974AFC"/>
    <w:rsid w:val="00995FCB"/>
    <w:rsid w:val="009A2975"/>
    <w:rsid w:val="009A321F"/>
    <w:rsid w:val="009C78A4"/>
    <w:rsid w:val="009D1FE4"/>
    <w:rsid w:val="009D2692"/>
    <w:rsid w:val="009D7609"/>
    <w:rsid w:val="009F0CD0"/>
    <w:rsid w:val="009F1BC1"/>
    <w:rsid w:val="00A10135"/>
    <w:rsid w:val="00A123F8"/>
    <w:rsid w:val="00A47CA6"/>
    <w:rsid w:val="00A534C8"/>
    <w:rsid w:val="00A549D3"/>
    <w:rsid w:val="00A65F38"/>
    <w:rsid w:val="00A6697A"/>
    <w:rsid w:val="00A66BFA"/>
    <w:rsid w:val="00A84AB9"/>
    <w:rsid w:val="00AC0B6B"/>
    <w:rsid w:val="00B01F40"/>
    <w:rsid w:val="00B023A5"/>
    <w:rsid w:val="00B02F4B"/>
    <w:rsid w:val="00B33891"/>
    <w:rsid w:val="00B367E2"/>
    <w:rsid w:val="00B45E1E"/>
    <w:rsid w:val="00B51770"/>
    <w:rsid w:val="00B61353"/>
    <w:rsid w:val="00B6745F"/>
    <w:rsid w:val="00B71D84"/>
    <w:rsid w:val="00B7295C"/>
    <w:rsid w:val="00B84D10"/>
    <w:rsid w:val="00B8788B"/>
    <w:rsid w:val="00B90474"/>
    <w:rsid w:val="00BA7373"/>
    <w:rsid w:val="00BC1325"/>
    <w:rsid w:val="00BD20B8"/>
    <w:rsid w:val="00BE1B09"/>
    <w:rsid w:val="00BE6975"/>
    <w:rsid w:val="00BF7F75"/>
    <w:rsid w:val="00C02560"/>
    <w:rsid w:val="00C057BC"/>
    <w:rsid w:val="00C062F8"/>
    <w:rsid w:val="00C30A4F"/>
    <w:rsid w:val="00C3186F"/>
    <w:rsid w:val="00C42D17"/>
    <w:rsid w:val="00C45ADD"/>
    <w:rsid w:val="00C54929"/>
    <w:rsid w:val="00C578CE"/>
    <w:rsid w:val="00C82938"/>
    <w:rsid w:val="00C84DAE"/>
    <w:rsid w:val="00C90F62"/>
    <w:rsid w:val="00CB2676"/>
    <w:rsid w:val="00CB5022"/>
    <w:rsid w:val="00CC7D06"/>
    <w:rsid w:val="00CD6C6E"/>
    <w:rsid w:val="00CE7E1D"/>
    <w:rsid w:val="00CF15C2"/>
    <w:rsid w:val="00D00EF5"/>
    <w:rsid w:val="00D01ED5"/>
    <w:rsid w:val="00D1773D"/>
    <w:rsid w:val="00D21F82"/>
    <w:rsid w:val="00D30B09"/>
    <w:rsid w:val="00D32278"/>
    <w:rsid w:val="00D42E0D"/>
    <w:rsid w:val="00D668FE"/>
    <w:rsid w:val="00D669A3"/>
    <w:rsid w:val="00D70510"/>
    <w:rsid w:val="00D74673"/>
    <w:rsid w:val="00D867EE"/>
    <w:rsid w:val="00DA7BA9"/>
    <w:rsid w:val="00DB08DD"/>
    <w:rsid w:val="00DB6CCB"/>
    <w:rsid w:val="00DC37D4"/>
    <w:rsid w:val="00DC3A46"/>
    <w:rsid w:val="00DC59F5"/>
    <w:rsid w:val="00DD37A2"/>
    <w:rsid w:val="00DF040B"/>
    <w:rsid w:val="00DF0B0E"/>
    <w:rsid w:val="00DF43D0"/>
    <w:rsid w:val="00E20409"/>
    <w:rsid w:val="00E26AE7"/>
    <w:rsid w:val="00E27217"/>
    <w:rsid w:val="00E53F80"/>
    <w:rsid w:val="00E66D20"/>
    <w:rsid w:val="00E7596F"/>
    <w:rsid w:val="00E82497"/>
    <w:rsid w:val="00E9664D"/>
    <w:rsid w:val="00EB425D"/>
    <w:rsid w:val="00EC7AA1"/>
    <w:rsid w:val="00ED1505"/>
    <w:rsid w:val="00ED771C"/>
    <w:rsid w:val="00EE7F3A"/>
    <w:rsid w:val="00EF1E92"/>
    <w:rsid w:val="00EF2E2B"/>
    <w:rsid w:val="00EF3D32"/>
    <w:rsid w:val="00F0776F"/>
    <w:rsid w:val="00F268D7"/>
    <w:rsid w:val="00F30BB6"/>
    <w:rsid w:val="00F366E2"/>
    <w:rsid w:val="00F46D2B"/>
    <w:rsid w:val="00F522CA"/>
    <w:rsid w:val="00F552A4"/>
    <w:rsid w:val="00F6409F"/>
    <w:rsid w:val="00F669CE"/>
    <w:rsid w:val="00F73417"/>
    <w:rsid w:val="00F77314"/>
    <w:rsid w:val="00F87718"/>
    <w:rsid w:val="2CE52FF5"/>
    <w:rsid w:val="33086713"/>
    <w:rsid w:val="63546205"/>
    <w:rsid w:val="6BA0560D"/>
    <w:rsid w:val="7C6173F1"/>
    <w:rsid w:val="7EEC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59" w:lineRule="auto"/>
    </w:pPr>
    <w:rPr>
      <w:rFonts w:ascii="Times New Roman" w:hAnsi="Times New Roman" w:eastAsia="Calibri" w:cs="Times New Roman"/>
      <w:sz w:val="28"/>
      <w:szCs w:val="28"/>
      <w:lang w:val="ro-RO" w:eastAsia="en-US" w:bidi="ar-SA"/>
    </w:rPr>
  </w:style>
  <w:style w:type="paragraph" w:styleId="2">
    <w:name w:val="heading 1"/>
    <w:basedOn w:val="1"/>
    <w:next w:val="1"/>
    <w:link w:val="7"/>
    <w:qFormat/>
    <w:locked/>
    <w:uiPriority w:val="0"/>
    <w:pPr>
      <w:keepNext/>
      <w:spacing w:before="240" w:after="60"/>
      <w:outlineLvl w:val="0"/>
    </w:pPr>
    <w:rPr>
      <w:rFonts w:ascii="Cambria" w:hAnsi="Cambria" w:eastAsia="Times New Roman"/>
      <w:b/>
      <w:bCs/>
      <w:kern w:val="32"/>
      <w:sz w:val="32"/>
      <w:szCs w:val="3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8"/>
    <w:semiHidden/>
    <w:unhideWhenUsed/>
    <w:qFormat/>
    <w:uiPriority w:val="99"/>
    <w:pPr>
      <w:spacing w:line="240" w:lineRule="auto"/>
    </w:pPr>
    <w:rPr>
      <w:rFonts w:ascii="Tahoma" w:hAnsi="Tahoma"/>
      <w:sz w:val="16"/>
      <w:szCs w:val="16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7">
    <w:name w:val="Titlu 1 Caracter"/>
    <w:link w:val="2"/>
    <w:qFormat/>
    <w:uiPriority w:val="0"/>
    <w:rPr>
      <w:rFonts w:ascii="Cambria" w:hAnsi="Cambria" w:eastAsia="Times New Roman" w:cs="Times New Roman"/>
      <w:b/>
      <w:bCs/>
      <w:kern w:val="32"/>
      <w:sz w:val="32"/>
      <w:szCs w:val="32"/>
      <w:lang w:val="ro-RO" w:eastAsia="en-US"/>
    </w:rPr>
  </w:style>
  <w:style w:type="character" w:customStyle="1" w:styleId="8">
    <w:name w:val="Text în Balon Caracter"/>
    <w:link w:val="5"/>
    <w:semiHidden/>
    <w:qFormat/>
    <w:uiPriority w:val="99"/>
    <w:rPr>
      <w:rFonts w:ascii="Tahoma" w:hAnsi="Tahoma" w:cs="Tahoma"/>
      <w:sz w:val="16"/>
      <w:szCs w:val="16"/>
      <w:lang w:val="ro-RO" w:eastAsia="en-US"/>
    </w:rPr>
  </w:style>
  <w:style w:type="paragraph" w:styleId="9">
    <w:name w:val="No Spacing"/>
    <w:qFormat/>
    <w:uiPriority w:val="1"/>
    <w:rPr>
      <w:rFonts w:ascii="Times New Roman" w:hAnsi="Times New Roman" w:eastAsia="Times New Roman" w:cs="Times New Roman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SPC si SE</Company>
  <Pages>2</Pages>
  <Words>235</Words>
  <Characters>1340</Characters>
  <Lines>11</Lines>
  <Paragraphs>3</Paragraphs>
  <TotalTime>25</TotalTime>
  <ScaleCrop>false</ScaleCrop>
  <LinksUpToDate>false</LinksUpToDate>
  <CharactersWithSpaces>1572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2022-01-04T08:57:00Z</dcterms:created>
  <dc:creator>SMURD</dc:creator>
  <cp:lastModifiedBy>Raisa Tiorsa</cp:lastModifiedBy>
  <cp:lastPrinted>2025-10-30T09:13:00Z</cp:lastPrinted>
  <dcterms:modified xsi:type="dcterms:W3CDTF">2025-11-05T13:08:54Z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693B7BF2108A4E7D8F9061D186145F68_13</vt:lpwstr>
  </property>
</Properties>
</file>