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74" w:rsidRPr="00D56265" w:rsidRDefault="00D91B74" w:rsidP="00D91B74">
      <w:pPr>
        <w:pStyle w:val="Style3"/>
        <w:tabs>
          <w:tab w:val="left" w:pos="567"/>
        </w:tabs>
        <w:spacing w:before="0" w:beforeAutospacing="0" w:after="0"/>
        <w:ind w:left="0" w:firstLine="0"/>
        <w:jc w:val="center"/>
        <w:rPr>
          <w:rFonts w:eastAsia="PMingLiU"/>
          <w:lang w:val="ro-RO" w:eastAsia="zh-CN"/>
        </w:rPr>
      </w:pPr>
    </w:p>
    <w:p w:rsidR="00D91B74" w:rsidRPr="000456B0" w:rsidRDefault="00D91B74" w:rsidP="000456B0">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D91B74" w:rsidRPr="000456B0" w:rsidRDefault="00D91B74" w:rsidP="000456B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E40015" w:rsidRPr="00E40015">
        <w:rPr>
          <w:b/>
        </w:rPr>
        <w:t>aparatelor de aer condiționat  și accesorii pentru montarea lor pentru anul 2022</w:t>
      </w:r>
      <w:r w:rsidRPr="004B052C">
        <w:rPr>
          <w:noProof w:val="0"/>
          <w:lang w:val="it-IT" w:eastAsia="ru-RU"/>
        </w:rPr>
        <w:br/>
      </w: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E40015">
        <w:rPr>
          <w:noProof w:val="0"/>
          <w:u w:val="single"/>
          <w:lang w:val="it-IT" w:eastAsia="ru-RU"/>
        </w:rPr>
        <w:t>COP</w:t>
      </w:r>
      <w:r w:rsidR="00D15414">
        <w:rPr>
          <w:b/>
          <w:noProof w:val="0"/>
          <w:lang w:val="it-IT" w:eastAsia="ru-RU"/>
        </w:rPr>
        <w:t xml:space="preserve"> </w:t>
      </w:r>
    </w:p>
    <w:p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7" w:history="1">
        <w:r w:rsidRPr="00377D37">
          <w:rPr>
            <w:rStyle w:val="a6"/>
            <w:lang w:val="es-ES_tradnl"/>
          </w:rPr>
          <w:t>www.scr.md/</w:t>
        </w:r>
      </w:hyperlink>
      <w:r w:rsidRPr="00377D37">
        <w:rPr>
          <w:lang w:val="es-ES_tradnl"/>
        </w:rPr>
        <w:t xml:space="preserve"> </w:t>
      </w:r>
      <w:hyperlink r:id="rId8" w:history="1">
        <w:r w:rsidRPr="00377D37">
          <w:rPr>
            <w:rStyle w:val="a6"/>
            <w:lang w:val="es-ES_tradnl"/>
          </w:rPr>
          <w:t>achizitiipublicescr@gmail.com</w:t>
        </w:r>
      </w:hyperlink>
      <w:r w:rsidRPr="00377D37">
        <w:rPr>
          <w:u w:val="single"/>
          <w:lang w:val="es-ES_tradnl"/>
        </w:rPr>
        <w:t xml:space="preserve"> </w:t>
      </w:r>
    </w:p>
    <w:p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rsidR="00525E11" w:rsidRPr="00525E11" w:rsidRDefault="0042053D"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Procedura a fost </w:t>
      </w:r>
      <w:r>
        <w:rPr>
          <w:b/>
          <w:noProof w:val="0"/>
          <w:lang w:eastAsia="ru-RU"/>
        </w:rPr>
        <w:t>în planul de achiziții publice a au</w:t>
      </w:r>
      <w:r w:rsidR="004B052C">
        <w:rPr>
          <w:b/>
          <w:noProof w:val="0"/>
          <w:lang w:eastAsia="ru-RU"/>
        </w:rPr>
        <w:t>torității contractante (Da/Nu) - Da</w:t>
      </w:r>
    </w:p>
    <w:p w:rsidR="0042053D" w:rsidRPr="00E40015" w:rsidRDefault="0042053D" w:rsidP="00525E11">
      <w:pPr>
        <w:shd w:val="clear" w:color="auto" w:fill="FFFFFF" w:themeFill="background1"/>
        <w:tabs>
          <w:tab w:val="left" w:pos="284"/>
          <w:tab w:val="right" w:pos="9531"/>
        </w:tabs>
        <w:spacing w:before="120"/>
        <w:ind w:left="288"/>
        <w:rPr>
          <w:b/>
          <w:noProof w:val="0"/>
          <w:lang w:eastAsia="ru-RU"/>
        </w:rPr>
      </w:pPr>
      <w:r w:rsidRPr="0042053D">
        <w:rPr>
          <w:noProof w:val="0"/>
          <w:lang w:eastAsia="ru-RU"/>
        </w:rPr>
        <w:t xml:space="preserve"> </w:t>
      </w:r>
      <w:r w:rsidRPr="000B600E">
        <w:rPr>
          <w:b/>
          <w:noProof w:val="0"/>
          <w:lang w:eastAsia="ru-RU"/>
        </w:rPr>
        <w:t>Link-ul către planul d</w:t>
      </w:r>
      <w:r w:rsidR="005A147B">
        <w:rPr>
          <w:b/>
          <w:noProof w:val="0"/>
          <w:lang w:eastAsia="ru-RU"/>
        </w:rPr>
        <w:t xml:space="preserve">e achiziții publice publicat: </w:t>
      </w:r>
      <w:hyperlink r:id="rId9" w:history="1">
        <w:r w:rsidR="00E40015" w:rsidRPr="006762AE">
          <w:rPr>
            <w:rStyle w:val="a6"/>
            <w:b/>
            <w:noProof w:val="0"/>
            <w:lang w:eastAsia="ru-RU"/>
          </w:rPr>
          <w:t>http://scr.md/upload/editor/ACHIZITII/Plan_de_achizitii_Definitiv_2022.pdf</w:t>
        </w:r>
      </w:hyperlink>
      <w:r w:rsidR="00E40015">
        <w:rPr>
          <w:b/>
          <w:noProof w:val="0"/>
          <w:lang w:eastAsia="ru-RU"/>
        </w:rPr>
        <w:t xml:space="preserve"> </w:t>
      </w:r>
    </w:p>
    <w:p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360" w:type="dxa"/>
        <w:tblInd w:w="-34" w:type="dxa"/>
        <w:tblLayout w:type="fixed"/>
        <w:tblLook w:val="04A0" w:firstRow="1" w:lastRow="0" w:firstColumn="1" w:lastColumn="0" w:noHBand="0" w:noVBand="1"/>
      </w:tblPr>
      <w:tblGrid>
        <w:gridCol w:w="708"/>
        <w:gridCol w:w="1419"/>
        <w:gridCol w:w="1419"/>
        <w:gridCol w:w="991"/>
        <w:gridCol w:w="710"/>
        <w:gridCol w:w="2836"/>
        <w:gridCol w:w="1277"/>
      </w:tblGrid>
      <w:tr w:rsidR="00E40015" w:rsidTr="00E40015">
        <w:trPr>
          <w:trHeight w:val="2205"/>
        </w:trPr>
        <w:tc>
          <w:tcPr>
            <w:tcW w:w="70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0015" w:rsidRPr="000456B0" w:rsidRDefault="00E40015">
            <w:pPr>
              <w:rPr>
                <w:b/>
                <w:bCs/>
                <w:color w:val="000000"/>
                <w:sz w:val="20"/>
                <w:szCs w:val="20"/>
              </w:rPr>
            </w:pPr>
            <w:r w:rsidRPr="000456B0">
              <w:rPr>
                <w:b/>
                <w:bCs/>
                <w:color w:val="000000"/>
                <w:sz w:val="20"/>
                <w:szCs w:val="20"/>
              </w:rPr>
              <w:t>Nr. d/o</w:t>
            </w:r>
          </w:p>
        </w:tc>
        <w:tc>
          <w:tcPr>
            <w:tcW w:w="1419" w:type="dxa"/>
            <w:tcBorders>
              <w:top w:val="single" w:sz="4" w:space="0" w:color="auto"/>
              <w:left w:val="nil"/>
              <w:bottom w:val="single" w:sz="4" w:space="0" w:color="auto"/>
              <w:right w:val="single" w:sz="4" w:space="0" w:color="auto"/>
            </w:tcBorders>
            <w:shd w:val="clear" w:color="auto" w:fill="BFBFBF"/>
            <w:vAlign w:val="center"/>
            <w:hideMark/>
          </w:tcPr>
          <w:p w:rsidR="00E40015" w:rsidRPr="000456B0" w:rsidRDefault="00E40015">
            <w:pPr>
              <w:jc w:val="center"/>
              <w:rPr>
                <w:b/>
                <w:bCs/>
                <w:color w:val="000000"/>
                <w:sz w:val="20"/>
                <w:szCs w:val="20"/>
              </w:rPr>
            </w:pPr>
            <w:r w:rsidRPr="000456B0">
              <w:rPr>
                <w:b/>
                <w:bCs/>
                <w:color w:val="000000"/>
                <w:sz w:val="20"/>
                <w:szCs w:val="20"/>
              </w:rPr>
              <w:t>Cod CPV</w:t>
            </w:r>
          </w:p>
        </w:tc>
        <w:tc>
          <w:tcPr>
            <w:tcW w:w="1419" w:type="dxa"/>
            <w:tcBorders>
              <w:top w:val="single" w:sz="4" w:space="0" w:color="auto"/>
              <w:left w:val="nil"/>
              <w:bottom w:val="single" w:sz="4" w:space="0" w:color="auto"/>
              <w:right w:val="single" w:sz="4" w:space="0" w:color="auto"/>
            </w:tcBorders>
            <w:shd w:val="clear" w:color="auto" w:fill="BFBFBF"/>
            <w:noWrap/>
            <w:vAlign w:val="center"/>
            <w:hideMark/>
          </w:tcPr>
          <w:p w:rsidR="00E40015" w:rsidRPr="000456B0" w:rsidRDefault="00E40015">
            <w:pPr>
              <w:jc w:val="center"/>
              <w:rPr>
                <w:b/>
                <w:bCs/>
                <w:color w:val="000000"/>
                <w:sz w:val="20"/>
                <w:szCs w:val="20"/>
              </w:rPr>
            </w:pPr>
            <w:r w:rsidRPr="000456B0">
              <w:rPr>
                <w:b/>
                <w:bCs/>
                <w:color w:val="000000"/>
                <w:sz w:val="20"/>
                <w:szCs w:val="20"/>
              </w:rPr>
              <w:t>Denumirea lot</w:t>
            </w:r>
          </w:p>
        </w:tc>
        <w:tc>
          <w:tcPr>
            <w:tcW w:w="991" w:type="dxa"/>
            <w:tcBorders>
              <w:top w:val="single" w:sz="4" w:space="0" w:color="auto"/>
              <w:left w:val="nil"/>
              <w:bottom w:val="single" w:sz="4" w:space="0" w:color="auto"/>
              <w:right w:val="single" w:sz="4" w:space="0" w:color="auto"/>
            </w:tcBorders>
            <w:shd w:val="clear" w:color="auto" w:fill="BFBFBF"/>
            <w:vAlign w:val="center"/>
            <w:hideMark/>
          </w:tcPr>
          <w:p w:rsidR="00E40015" w:rsidRPr="000456B0" w:rsidRDefault="00E40015">
            <w:pPr>
              <w:jc w:val="center"/>
              <w:rPr>
                <w:b/>
                <w:bCs/>
                <w:color w:val="000000"/>
                <w:sz w:val="20"/>
                <w:szCs w:val="20"/>
              </w:rPr>
            </w:pPr>
            <w:r w:rsidRPr="000456B0">
              <w:rPr>
                <w:b/>
                <w:bCs/>
                <w:color w:val="000000"/>
                <w:sz w:val="20"/>
                <w:szCs w:val="20"/>
              </w:rPr>
              <w:t xml:space="preserve">Cantitatea </w:t>
            </w:r>
          </w:p>
        </w:tc>
        <w:tc>
          <w:tcPr>
            <w:tcW w:w="710" w:type="dxa"/>
            <w:tcBorders>
              <w:top w:val="single" w:sz="4" w:space="0" w:color="auto"/>
              <w:left w:val="nil"/>
              <w:bottom w:val="single" w:sz="4" w:space="0" w:color="auto"/>
              <w:right w:val="single" w:sz="4" w:space="0" w:color="auto"/>
            </w:tcBorders>
            <w:shd w:val="clear" w:color="auto" w:fill="BFBFBF"/>
            <w:noWrap/>
            <w:vAlign w:val="center"/>
            <w:hideMark/>
          </w:tcPr>
          <w:p w:rsidR="00E40015" w:rsidRPr="000456B0" w:rsidRDefault="00E40015">
            <w:pPr>
              <w:jc w:val="center"/>
              <w:rPr>
                <w:b/>
                <w:bCs/>
                <w:color w:val="000000"/>
                <w:sz w:val="20"/>
                <w:szCs w:val="20"/>
              </w:rPr>
            </w:pPr>
            <w:r w:rsidRPr="000456B0">
              <w:rPr>
                <w:b/>
                <w:bCs/>
                <w:color w:val="000000"/>
                <w:sz w:val="20"/>
                <w:szCs w:val="20"/>
              </w:rPr>
              <w:t>U/M</w:t>
            </w:r>
          </w:p>
        </w:tc>
        <w:tc>
          <w:tcPr>
            <w:tcW w:w="2836" w:type="dxa"/>
            <w:tcBorders>
              <w:top w:val="single" w:sz="4" w:space="0" w:color="auto"/>
              <w:left w:val="nil"/>
              <w:bottom w:val="single" w:sz="4" w:space="0" w:color="auto"/>
              <w:right w:val="single" w:sz="4" w:space="0" w:color="auto"/>
            </w:tcBorders>
            <w:shd w:val="clear" w:color="auto" w:fill="BFBFBF"/>
            <w:vAlign w:val="center"/>
            <w:hideMark/>
          </w:tcPr>
          <w:p w:rsidR="00E40015" w:rsidRPr="000456B0" w:rsidRDefault="00E40015">
            <w:pPr>
              <w:jc w:val="center"/>
              <w:rPr>
                <w:b/>
                <w:bCs/>
                <w:color w:val="000000"/>
                <w:sz w:val="20"/>
                <w:szCs w:val="20"/>
              </w:rPr>
            </w:pPr>
            <w:r w:rsidRPr="000456B0">
              <w:rPr>
                <w:b/>
                <w:bCs/>
                <w:color w:val="000000"/>
                <w:sz w:val="20"/>
                <w:szCs w:val="20"/>
              </w:rPr>
              <w:t>Specificarea tehnică deplină solicitată, Standarde de referință</w:t>
            </w:r>
          </w:p>
        </w:tc>
        <w:tc>
          <w:tcPr>
            <w:tcW w:w="1277" w:type="dxa"/>
            <w:tcBorders>
              <w:top w:val="single" w:sz="4" w:space="0" w:color="auto"/>
              <w:left w:val="nil"/>
              <w:bottom w:val="single" w:sz="4" w:space="0" w:color="auto"/>
              <w:right w:val="single" w:sz="4" w:space="0" w:color="auto"/>
            </w:tcBorders>
            <w:shd w:val="clear" w:color="auto" w:fill="BFBFBF"/>
            <w:vAlign w:val="center"/>
            <w:hideMark/>
          </w:tcPr>
          <w:p w:rsidR="00E40015" w:rsidRPr="000456B0" w:rsidRDefault="00E40015">
            <w:pPr>
              <w:jc w:val="center"/>
              <w:rPr>
                <w:b/>
                <w:bCs/>
                <w:color w:val="000000"/>
                <w:sz w:val="20"/>
                <w:szCs w:val="20"/>
              </w:rPr>
            </w:pPr>
            <w:r w:rsidRPr="000456B0">
              <w:rPr>
                <w:b/>
                <w:bCs/>
                <w:color w:val="000000"/>
                <w:sz w:val="20"/>
                <w:szCs w:val="20"/>
              </w:rPr>
              <w:t>Valoarea estimativă (se va indica pentru fiecare lot în parte fără TVA), lei</w:t>
            </w:r>
          </w:p>
        </w:tc>
      </w:tr>
      <w:tr w:rsidR="00E40015" w:rsidTr="00E40015">
        <w:trPr>
          <w:trHeight w:val="835"/>
        </w:trPr>
        <w:tc>
          <w:tcPr>
            <w:tcW w:w="708" w:type="dxa"/>
            <w:tcBorders>
              <w:top w:val="nil"/>
              <w:left w:val="single" w:sz="4" w:space="0" w:color="auto"/>
              <w:bottom w:val="single" w:sz="4" w:space="0" w:color="auto"/>
              <w:right w:val="single" w:sz="4" w:space="0" w:color="auto"/>
            </w:tcBorders>
            <w:shd w:val="clear" w:color="auto" w:fill="FFFFFF"/>
            <w:noWrap/>
            <w:vAlign w:val="center"/>
            <w:hideMark/>
          </w:tcPr>
          <w:p w:rsidR="00E40015" w:rsidRPr="00E40015" w:rsidRDefault="00E40015">
            <w:pPr>
              <w:jc w:val="center"/>
              <w:rPr>
                <w:color w:val="000000"/>
              </w:rPr>
            </w:pPr>
            <w:r w:rsidRPr="00E40015">
              <w:rPr>
                <w:color w:val="000000"/>
              </w:rPr>
              <w:t>1</w:t>
            </w:r>
          </w:p>
        </w:tc>
        <w:tc>
          <w:tcPr>
            <w:tcW w:w="7375" w:type="dxa"/>
            <w:gridSpan w:val="5"/>
            <w:tcBorders>
              <w:top w:val="nil"/>
              <w:left w:val="nil"/>
              <w:bottom w:val="single" w:sz="4" w:space="0" w:color="auto"/>
              <w:right w:val="single" w:sz="4" w:space="0" w:color="auto"/>
            </w:tcBorders>
            <w:shd w:val="clear" w:color="auto" w:fill="FFFFFF"/>
            <w:noWrap/>
            <w:vAlign w:val="center"/>
            <w:hideMark/>
          </w:tcPr>
          <w:p w:rsidR="00E40015" w:rsidRPr="00E40015" w:rsidRDefault="00E40015">
            <w:pPr>
              <w:rPr>
                <w:color w:val="000000"/>
              </w:rPr>
            </w:pPr>
            <w:r w:rsidRPr="00E40015">
              <w:rPr>
                <w:b/>
                <w:bCs/>
                <w:color w:val="000000"/>
              </w:rPr>
              <w:t>Lot nr.1:</w:t>
            </w:r>
            <w:r w:rsidRPr="00E40015">
              <w:t xml:space="preserve"> </w:t>
            </w:r>
            <w:r w:rsidRPr="00E40015">
              <w:rPr>
                <w:b/>
                <w:bCs/>
                <w:color w:val="000000"/>
              </w:rPr>
              <w:t>Aparat de aer condiționat (de perete) și accesorii pentru montarea lor</w:t>
            </w:r>
          </w:p>
        </w:tc>
        <w:tc>
          <w:tcPr>
            <w:tcW w:w="1277" w:type="dxa"/>
            <w:tcBorders>
              <w:top w:val="nil"/>
              <w:left w:val="nil"/>
              <w:bottom w:val="single" w:sz="4" w:space="0" w:color="auto"/>
              <w:right w:val="single" w:sz="4" w:space="0" w:color="auto"/>
            </w:tcBorders>
            <w:shd w:val="clear" w:color="auto" w:fill="FFFFFF"/>
            <w:vAlign w:val="center"/>
            <w:hideMark/>
          </w:tcPr>
          <w:p w:rsidR="00E40015" w:rsidRPr="00E40015" w:rsidRDefault="004676A0">
            <w:pPr>
              <w:jc w:val="center"/>
              <w:rPr>
                <w:b/>
                <w:bCs/>
              </w:rPr>
            </w:pPr>
            <w:r>
              <w:rPr>
                <w:b/>
              </w:rPr>
              <w:t>222806,46</w:t>
            </w:r>
          </w:p>
        </w:tc>
      </w:tr>
      <w:tr w:rsidR="00E40015" w:rsidTr="00E40015">
        <w:trPr>
          <w:trHeight w:val="1124"/>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1.1 </w:t>
            </w:r>
          </w:p>
        </w:tc>
        <w:tc>
          <w:tcPr>
            <w:tcW w:w="1419" w:type="dxa"/>
            <w:tcBorders>
              <w:top w:val="nil"/>
              <w:left w:val="nil"/>
              <w:bottom w:val="single" w:sz="4" w:space="0" w:color="auto"/>
              <w:right w:val="single" w:sz="4" w:space="0" w:color="auto"/>
            </w:tcBorders>
            <w:shd w:val="clear" w:color="auto" w:fill="FFFFFF"/>
            <w:noWrap/>
            <w:vAlign w:val="center"/>
            <w:hideMark/>
          </w:tcPr>
          <w:p w:rsidR="00E40015" w:rsidRPr="00E40015" w:rsidRDefault="00E40015">
            <w:pPr>
              <w:jc w:val="center"/>
              <w:rPr>
                <w:color w:val="000000"/>
              </w:rP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Aparat de aer condiționat (de perete)</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10,00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Aparat de  aer conditionat DC INVERTER, 12000 BTU,iarnă/vară,Agent frigorific R410A-32,U=220V,Diapazonul de temperaturi de lucru racire/incalzire-15~50/-15~24.Clasa energetica A+,Garantia24 luni,</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cantSplit/>
          <w:trHeight w:val="851"/>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lastRenderedPageBreak/>
              <w:t> 1.2</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Aparat de aer condiționat (de perete)</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10,00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Aparat de  aer conditionat DC INVERTER, 9000 BTU,iarnă/vară,Agent frigorific R410A-32,U=220V,Diapazonul de temperaturi de lucru racire/incalzire-15~50/-15~24.Clasa energetica A+,Garantia24 luni,</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cantSplit/>
          <w:trHeight w:val="699"/>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1.3</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Console (Suporturi)</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25,00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Perechi</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Pentru 9000-12000BTU</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274"/>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1.4</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Fisa electrica</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20,00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Fifa electrica cu impamintare 16-A</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627"/>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1.5</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Cablu PVC 3*1,5</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50,00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m/l</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Pentru conexiune la energie electrică PVC 3*1,5</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565"/>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1.6</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Cablu canal</w:t>
            </w:r>
          </w:p>
        </w:tc>
        <w:tc>
          <w:tcPr>
            <w:tcW w:w="991"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50,00</w:t>
            </w:r>
          </w:p>
        </w:tc>
        <w:tc>
          <w:tcPr>
            <w:tcW w:w="710"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m/l</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Cablu canal 60x60x2000mm,culoarea albă</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6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1.7</w:t>
            </w:r>
          </w:p>
          <w:p w:rsidR="00E40015" w:rsidRPr="00E40015" w:rsidRDefault="00E40015">
            <w:pPr>
              <w:jc w:val="center"/>
              <w:rPr>
                <w:color w:val="000000"/>
              </w:rPr>
            </w:pPr>
            <w:r w:rsidRPr="00E40015">
              <w:rPr>
                <w:color w:val="000000"/>
              </w:rPr>
              <w:t> </w:t>
            </w:r>
          </w:p>
        </w:tc>
        <w:tc>
          <w:tcPr>
            <w:tcW w:w="1419" w:type="dxa"/>
            <w:tcBorders>
              <w:top w:val="single" w:sz="4" w:space="0" w:color="auto"/>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single" w:sz="4" w:space="0" w:color="auto"/>
              <w:left w:val="single" w:sz="4" w:space="0" w:color="auto"/>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Cablu PVC 4*1,5</w:t>
            </w:r>
          </w:p>
        </w:tc>
        <w:tc>
          <w:tcPr>
            <w:tcW w:w="991" w:type="dxa"/>
            <w:tcBorders>
              <w:top w:val="single" w:sz="4" w:space="0" w:color="auto"/>
              <w:left w:val="single" w:sz="4" w:space="0" w:color="auto"/>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100,00</w:t>
            </w:r>
          </w:p>
        </w:tc>
        <w:tc>
          <w:tcPr>
            <w:tcW w:w="710" w:type="dxa"/>
            <w:tcBorders>
              <w:top w:val="single" w:sz="4" w:space="0" w:color="auto"/>
              <w:left w:val="single" w:sz="4" w:space="0" w:color="auto"/>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m/l</w:t>
            </w:r>
          </w:p>
        </w:tc>
        <w:tc>
          <w:tcPr>
            <w:tcW w:w="2836" w:type="dxa"/>
            <w:tcBorders>
              <w:top w:val="single" w:sz="4" w:space="0" w:color="auto"/>
              <w:left w:val="single" w:sz="4" w:space="0" w:color="auto"/>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Cablu electric PVC 4*1,5,pentru conexiune între blocuri</w:t>
            </w:r>
          </w:p>
        </w:tc>
        <w:tc>
          <w:tcPr>
            <w:tcW w:w="1277" w:type="dxa"/>
            <w:tcBorders>
              <w:top w:val="single" w:sz="4" w:space="0" w:color="auto"/>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6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1.8</w:t>
            </w:r>
          </w:p>
        </w:tc>
        <w:tc>
          <w:tcPr>
            <w:tcW w:w="1419" w:type="dxa"/>
            <w:tcBorders>
              <w:top w:val="single" w:sz="4" w:space="0" w:color="auto"/>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single" w:sz="4" w:space="0" w:color="auto"/>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 xml:space="preserve">Agent frigorific </w:t>
            </w:r>
          </w:p>
        </w:tc>
        <w:tc>
          <w:tcPr>
            <w:tcW w:w="991" w:type="dxa"/>
            <w:tcBorders>
              <w:top w:val="single" w:sz="4" w:space="0" w:color="auto"/>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11,30</w:t>
            </w:r>
          </w:p>
        </w:tc>
        <w:tc>
          <w:tcPr>
            <w:tcW w:w="710" w:type="dxa"/>
            <w:tcBorders>
              <w:top w:val="single" w:sz="4" w:space="0" w:color="auto"/>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kg</w:t>
            </w:r>
          </w:p>
        </w:tc>
        <w:tc>
          <w:tcPr>
            <w:tcW w:w="2836" w:type="dxa"/>
            <w:tcBorders>
              <w:top w:val="single" w:sz="4" w:space="0" w:color="auto"/>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Freon R410A</w:t>
            </w:r>
          </w:p>
        </w:tc>
        <w:tc>
          <w:tcPr>
            <w:tcW w:w="1277" w:type="dxa"/>
            <w:tcBorders>
              <w:top w:val="single" w:sz="4" w:space="0" w:color="auto"/>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463"/>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1.9</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Agent frigorific</w:t>
            </w:r>
          </w:p>
        </w:tc>
        <w:tc>
          <w:tcPr>
            <w:tcW w:w="991"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11,30</w:t>
            </w:r>
          </w:p>
        </w:tc>
        <w:tc>
          <w:tcPr>
            <w:tcW w:w="710"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kg</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Freon R22</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568"/>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1.10</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 xml:space="preserve">Agent frigorific </w:t>
            </w:r>
          </w:p>
        </w:tc>
        <w:tc>
          <w:tcPr>
            <w:tcW w:w="991"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11,30</w:t>
            </w:r>
          </w:p>
        </w:tc>
        <w:tc>
          <w:tcPr>
            <w:tcW w:w="710"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kg</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Freon R404A</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900"/>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1.11</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 xml:space="preserve">Agent frigorific </w:t>
            </w:r>
          </w:p>
        </w:tc>
        <w:tc>
          <w:tcPr>
            <w:tcW w:w="991"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11,30</w:t>
            </w:r>
          </w:p>
        </w:tc>
        <w:tc>
          <w:tcPr>
            <w:tcW w:w="710"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kg</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Freon R407C</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600"/>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1.12</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 xml:space="preserve"> Banda izolanta Laț- 100mm,Lung- 25m</w:t>
            </w:r>
          </w:p>
        </w:tc>
        <w:tc>
          <w:tcPr>
            <w:tcW w:w="991"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10,00</w:t>
            </w:r>
          </w:p>
        </w:tc>
        <w:tc>
          <w:tcPr>
            <w:tcW w:w="710"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Banda termoizolanta pentru izolarea conductelot</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600"/>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1.13</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Diblu cu surub din metal 12/100</w:t>
            </w:r>
          </w:p>
        </w:tc>
        <w:tc>
          <w:tcPr>
            <w:tcW w:w="991"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80,00</w:t>
            </w:r>
          </w:p>
        </w:tc>
        <w:tc>
          <w:tcPr>
            <w:tcW w:w="710"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Diblu cu surub 12/100 pentru fixarea suporturilor</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600"/>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lastRenderedPageBreak/>
              <w:t> 1.14</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Diblu cu surub din metal 8*60</w:t>
            </w:r>
          </w:p>
        </w:tc>
        <w:tc>
          <w:tcPr>
            <w:tcW w:w="991"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100,00</w:t>
            </w:r>
          </w:p>
        </w:tc>
        <w:tc>
          <w:tcPr>
            <w:tcW w:w="710"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rPr>
                <w:color w:val="000000"/>
              </w:rPr>
            </w:pPr>
            <w:r w:rsidRPr="00E40015">
              <w:rPr>
                <w:color w:val="000000"/>
              </w:rPr>
              <w:t>Diblu cu surub 8*60 pentru fixarea blocului interior</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585"/>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1.15</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Bulon m-8x30</w:t>
            </w:r>
          </w:p>
        </w:tc>
        <w:tc>
          <w:tcPr>
            <w:tcW w:w="991"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80,00</w:t>
            </w:r>
          </w:p>
        </w:tc>
        <w:tc>
          <w:tcPr>
            <w:tcW w:w="710"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rPr>
                <w:color w:val="000000"/>
              </w:rPr>
            </w:pPr>
            <w:r w:rsidRPr="00E40015">
              <w:rPr>
                <w:color w:val="000000"/>
              </w:rPr>
              <w:t>Bulon din metal  m-8x30</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908"/>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 1.16</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Piulita  m-8</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80,00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Piulita din metal m-8</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553"/>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1.17</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Șaiba plata 8,3x200</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160,00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buc.</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Șaiba plata din metal 8,3x200</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553"/>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1.18</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Trasee frigorifice</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100,00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m/l</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Țiavă din cupru (izolată) 3/8,grosimea peretelui 0,8-0,9mm presiunea maximă 44 bari.</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553"/>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1.19</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Trasee frigorifice</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100,00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m/l</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Țiavă din cupru (izolată)-1/4,grosimea peretelui 0,8-0,9mm presiunea maximă 44 bari.</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553"/>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1.20</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Tiava (metaloplast) d-16</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15,00</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m/l</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Tiava pentru drenaj  din metaloplast d-16</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553"/>
        </w:trPr>
        <w:tc>
          <w:tcPr>
            <w:tcW w:w="708" w:type="dxa"/>
            <w:tcBorders>
              <w:top w:val="nil"/>
              <w:left w:val="single" w:sz="4" w:space="0" w:color="auto"/>
              <w:bottom w:val="single" w:sz="4" w:space="0" w:color="auto"/>
              <w:right w:val="single" w:sz="4" w:space="0" w:color="auto"/>
            </w:tcBorders>
            <w:noWrap/>
            <w:vAlign w:val="center"/>
            <w:hideMark/>
          </w:tcPr>
          <w:p w:rsidR="00E40015" w:rsidRPr="00E40015" w:rsidRDefault="00E40015">
            <w:pPr>
              <w:jc w:val="center"/>
              <w:rPr>
                <w:color w:val="000000"/>
              </w:rPr>
            </w:pPr>
            <w:r w:rsidRPr="00E40015">
              <w:rPr>
                <w:color w:val="000000"/>
              </w:rPr>
              <w:t>1.21</w:t>
            </w:r>
          </w:p>
        </w:tc>
        <w:tc>
          <w:tcPr>
            <w:tcW w:w="1419"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42512000-8</w:t>
            </w:r>
          </w:p>
        </w:tc>
        <w:tc>
          <w:tcPr>
            <w:tcW w:w="1419" w:type="dxa"/>
            <w:tcBorders>
              <w:top w:val="nil"/>
              <w:left w:val="nil"/>
              <w:bottom w:val="single" w:sz="4" w:space="0" w:color="auto"/>
              <w:right w:val="single" w:sz="4" w:space="0" w:color="auto"/>
            </w:tcBorders>
            <w:vAlign w:val="center"/>
            <w:hideMark/>
          </w:tcPr>
          <w:p w:rsidR="00E40015" w:rsidRPr="00E40015" w:rsidRDefault="00E40015" w:rsidP="00E40015">
            <w:pPr>
              <w:spacing w:after="160" w:line="256" w:lineRule="auto"/>
              <w:rPr>
                <w:color w:val="000000"/>
              </w:rPr>
            </w:pPr>
            <w:r w:rsidRPr="00E40015">
              <w:rPr>
                <w:color w:val="000000"/>
              </w:rPr>
              <w:t>Sticlă organică</w:t>
            </w:r>
          </w:p>
        </w:tc>
        <w:tc>
          <w:tcPr>
            <w:tcW w:w="991"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6,19</w:t>
            </w:r>
          </w:p>
        </w:tc>
        <w:tc>
          <w:tcPr>
            <w:tcW w:w="710" w:type="dxa"/>
            <w:tcBorders>
              <w:top w:val="nil"/>
              <w:left w:val="nil"/>
              <w:bottom w:val="single" w:sz="4" w:space="0" w:color="auto"/>
              <w:right w:val="single" w:sz="4" w:space="0" w:color="auto"/>
            </w:tcBorders>
            <w:noWrap/>
            <w:vAlign w:val="center"/>
            <w:hideMark/>
          </w:tcPr>
          <w:p w:rsidR="00E40015" w:rsidRPr="00E40015" w:rsidRDefault="00E40015">
            <w:pPr>
              <w:spacing w:after="160" w:line="256" w:lineRule="auto"/>
              <w:jc w:val="center"/>
              <w:rPr>
                <w:color w:val="000000"/>
              </w:rPr>
            </w:pPr>
            <w:r w:rsidRPr="00E40015">
              <w:rPr>
                <w:color w:val="000000"/>
              </w:rPr>
              <w:t>m2</w:t>
            </w:r>
          </w:p>
        </w:tc>
        <w:tc>
          <w:tcPr>
            <w:tcW w:w="2836" w:type="dxa"/>
            <w:tcBorders>
              <w:top w:val="nil"/>
              <w:left w:val="nil"/>
              <w:bottom w:val="single" w:sz="4" w:space="0" w:color="auto"/>
              <w:right w:val="single" w:sz="4" w:space="0" w:color="auto"/>
            </w:tcBorders>
            <w:vAlign w:val="center"/>
            <w:hideMark/>
          </w:tcPr>
          <w:p w:rsidR="00E40015" w:rsidRPr="00E40015" w:rsidRDefault="00E40015">
            <w:pPr>
              <w:spacing w:after="160" w:line="256" w:lineRule="auto"/>
              <w:rPr>
                <w:color w:val="000000"/>
              </w:rPr>
            </w:pPr>
            <w:r w:rsidRPr="00E40015">
              <w:rPr>
                <w:color w:val="000000"/>
              </w:rPr>
              <w:t>Sticlă organică(polimer) mat 2030*3050*4</w:t>
            </w:r>
          </w:p>
        </w:tc>
        <w:tc>
          <w:tcPr>
            <w:tcW w:w="1277" w:type="dxa"/>
            <w:tcBorders>
              <w:top w:val="nil"/>
              <w:left w:val="nil"/>
              <w:bottom w:val="single" w:sz="4" w:space="0" w:color="auto"/>
              <w:right w:val="single" w:sz="4" w:space="0" w:color="auto"/>
            </w:tcBorders>
            <w:noWrap/>
            <w:vAlign w:val="center"/>
          </w:tcPr>
          <w:p w:rsidR="00E40015" w:rsidRPr="00E40015" w:rsidRDefault="00E40015">
            <w:pPr>
              <w:jc w:val="center"/>
              <w:rPr>
                <w:color w:val="000000"/>
              </w:rPr>
            </w:pPr>
          </w:p>
        </w:tc>
      </w:tr>
      <w:tr w:rsidR="00E40015" w:rsidTr="00E40015">
        <w:trPr>
          <w:trHeight w:val="423"/>
        </w:trPr>
        <w:tc>
          <w:tcPr>
            <w:tcW w:w="708" w:type="dxa"/>
            <w:tcBorders>
              <w:top w:val="single" w:sz="4" w:space="0" w:color="auto"/>
              <w:left w:val="single" w:sz="4" w:space="0" w:color="auto"/>
              <w:bottom w:val="single" w:sz="4" w:space="0" w:color="auto"/>
              <w:right w:val="single" w:sz="4" w:space="0" w:color="auto"/>
            </w:tcBorders>
            <w:noWrap/>
            <w:vAlign w:val="center"/>
          </w:tcPr>
          <w:p w:rsidR="00E40015" w:rsidRPr="00E40015" w:rsidRDefault="00E40015">
            <w:pPr>
              <w:jc w:val="center"/>
              <w:rPr>
                <w:color w:val="000000"/>
              </w:rPr>
            </w:pPr>
          </w:p>
        </w:tc>
        <w:tc>
          <w:tcPr>
            <w:tcW w:w="1419" w:type="dxa"/>
            <w:tcBorders>
              <w:top w:val="single" w:sz="4" w:space="0" w:color="auto"/>
              <w:left w:val="nil"/>
              <w:bottom w:val="single" w:sz="4" w:space="0" w:color="auto"/>
              <w:right w:val="single" w:sz="4" w:space="0" w:color="auto"/>
            </w:tcBorders>
            <w:noWrap/>
            <w:vAlign w:val="center"/>
          </w:tcPr>
          <w:p w:rsidR="00E40015" w:rsidRPr="00E40015" w:rsidRDefault="00E40015">
            <w:pPr>
              <w:jc w:val="center"/>
              <w:rPr>
                <w:color w:val="000000"/>
              </w:rPr>
            </w:pPr>
          </w:p>
        </w:tc>
        <w:tc>
          <w:tcPr>
            <w:tcW w:w="5956" w:type="dxa"/>
            <w:gridSpan w:val="4"/>
            <w:tcBorders>
              <w:top w:val="single" w:sz="4" w:space="0" w:color="auto"/>
              <w:left w:val="nil"/>
              <w:bottom w:val="single" w:sz="4" w:space="0" w:color="auto"/>
              <w:right w:val="single" w:sz="4" w:space="0" w:color="auto"/>
            </w:tcBorders>
            <w:vAlign w:val="center"/>
            <w:hideMark/>
          </w:tcPr>
          <w:p w:rsidR="00E40015" w:rsidRPr="00E40015" w:rsidRDefault="00E40015">
            <w:pPr>
              <w:jc w:val="center"/>
              <w:rPr>
                <w:b/>
                <w:color w:val="000000"/>
              </w:rPr>
            </w:pPr>
            <w:r w:rsidRPr="00E40015">
              <w:rPr>
                <w:b/>
                <w:color w:val="000000"/>
              </w:rPr>
              <w:t>Total:</w:t>
            </w:r>
          </w:p>
        </w:tc>
        <w:tc>
          <w:tcPr>
            <w:tcW w:w="1277" w:type="dxa"/>
            <w:tcBorders>
              <w:top w:val="single" w:sz="4" w:space="0" w:color="auto"/>
              <w:left w:val="nil"/>
              <w:bottom w:val="single" w:sz="4" w:space="0" w:color="auto"/>
              <w:right w:val="single" w:sz="4" w:space="0" w:color="auto"/>
            </w:tcBorders>
            <w:noWrap/>
            <w:vAlign w:val="center"/>
            <w:hideMark/>
          </w:tcPr>
          <w:p w:rsidR="00E40015" w:rsidRPr="00E40015" w:rsidRDefault="00350F4C">
            <w:pPr>
              <w:jc w:val="center"/>
              <w:rPr>
                <w:b/>
                <w:color w:val="000000"/>
              </w:rPr>
            </w:pPr>
            <w:r w:rsidRPr="00350F4C">
              <w:rPr>
                <w:b/>
                <w:color w:val="000000"/>
              </w:rPr>
              <w:t>222806,46</w:t>
            </w:r>
            <w:bookmarkStart w:id="1" w:name="_GoBack"/>
            <w:bookmarkEnd w:id="1"/>
          </w:p>
        </w:tc>
      </w:tr>
    </w:tbl>
    <w:p w:rsidR="00530695" w:rsidRPr="00BE362C" w:rsidRDefault="00530695" w:rsidP="00387252">
      <w:pPr>
        <w:shd w:val="clear" w:color="auto" w:fill="FFFFFF" w:themeFill="background1"/>
        <w:tabs>
          <w:tab w:val="left" w:pos="284"/>
          <w:tab w:val="right" w:pos="426"/>
        </w:tabs>
        <w:spacing w:before="120"/>
        <w:jc w:val="both"/>
        <w:rPr>
          <w:b/>
          <w:noProof w:val="0"/>
          <w:lang w:val="it-IT" w:eastAsia="ru-RU"/>
        </w:rPr>
      </w:pPr>
    </w:p>
    <w:p w:rsidR="00D91B74" w:rsidRDefault="00D91B74" w:rsidP="0038725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E744FF">
        <w:rPr>
          <w:b/>
          <w:noProof w:val="0"/>
          <w:lang w:eastAsia="ru-RU"/>
        </w:rPr>
        <w:t xml:space="preserve"> </w:t>
      </w:r>
      <w:r w:rsidR="00E744FF" w:rsidRPr="00E744FF">
        <w:rPr>
          <w:noProof w:val="0"/>
          <w:u w:val="single"/>
          <w:lang w:eastAsia="ru-RU"/>
        </w:rPr>
        <w:t>Nu se aplică</w:t>
      </w:r>
    </w:p>
    <w:p w:rsidR="00D91B74" w:rsidRPr="00646BE6" w:rsidRDefault="00D91B74" w:rsidP="0038725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D91B74" w:rsidRPr="00B064F7" w:rsidRDefault="00D91B74" w:rsidP="00387252">
      <w:pPr>
        <w:numPr>
          <w:ilvl w:val="0"/>
          <w:numId w:val="3"/>
        </w:numPr>
        <w:shd w:val="clear" w:color="auto" w:fill="FFFFFF" w:themeFill="background1"/>
        <w:tabs>
          <w:tab w:val="right" w:pos="426"/>
        </w:tabs>
        <w:rPr>
          <w:noProof w:val="0"/>
          <w:u w:val="single"/>
          <w:lang w:val="ru-RU" w:eastAsia="ru-RU"/>
        </w:rPr>
      </w:pPr>
      <w:r w:rsidRPr="00B064F7">
        <w:rPr>
          <w:noProof w:val="0"/>
          <w:u w:val="single"/>
          <w:lang w:val="it-IT" w:eastAsia="ru-RU"/>
        </w:rPr>
        <w:t xml:space="preserve">Pentru un singur </w:t>
      </w:r>
      <w:proofErr w:type="spellStart"/>
      <w:r w:rsidRPr="00B064F7">
        <w:rPr>
          <w:noProof w:val="0"/>
          <w:u w:val="single"/>
          <w:lang w:val="ru-RU" w:eastAsia="ru-RU"/>
        </w:rPr>
        <w:t>lot</w:t>
      </w:r>
      <w:proofErr w:type="spellEnd"/>
      <w:r w:rsidR="00B064F7">
        <w:rPr>
          <w:noProof w:val="0"/>
          <w:u w:val="single"/>
          <w:lang w:val="en-US" w:eastAsia="ru-RU"/>
        </w:rPr>
        <w:t>.</w:t>
      </w:r>
    </w:p>
    <w:p w:rsidR="00D91B74" w:rsidRPr="0094296A" w:rsidRDefault="00D91B74" w:rsidP="00387252">
      <w:pPr>
        <w:numPr>
          <w:ilvl w:val="0"/>
          <w:numId w:val="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E744FF" w:rsidRPr="00E744FF">
        <w:rPr>
          <w:noProof w:val="0"/>
          <w:u w:val="single"/>
          <w:lang w:val="en-US" w:eastAsia="ru-RU"/>
        </w:rPr>
        <w:t xml:space="preserve">nu se </w:t>
      </w:r>
      <w:proofErr w:type="spellStart"/>
      <w:r w:rsidR="00E744FF" w:rsidRPr="00E744FF">
        <w:rPr>
          <w:noProof w:val="0"/>
          <w:u w:val="single"/>
          <w:lang w:val="en-US" w:eastAsia="ru-RU"/>
        </w:rPr>
        <w:t>admite</w:t>
      </w:r>
      <w:proofErr w:type="spellEnd"/>
    </w:p>
    <w:p w:rsidR="00D91B74" w:rsidRPr="00E744FF" w:rsidRDefault="00D91B74" w:rsidP="00387252">
      <w:pPr>
        <w:numPr>
          <w:ilvl w:val="0"/>
          <w:numId w:val="2"/>
        </w:numPr>
        <w:tabs>
          <w:tab w:val="left" w:pos="0"/>
          <w:tab w:val="left" w:pos="284"/>
          <w:tab w:val="left" w:pos="426"/>
        </w:tabs>
        <w:ind w:left="284" w:hanging="284"/>
        <w:jc w:val="both"/>
        <w:rPr>
          <w:lang w:val="es-ES_tradnl"/>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 </w:t>
      </w:r>
      <w:r w:rsidR="00E744FF">
        <w:t>se va efectua conform necesităților pe parcursul anului 2022,</w:t>
      </w:r>
      <w:r w:rsidR="00A97290">
        <w:t xml:space="preserve"> în decurs de 14</w:t>
      </w:r>
      <w:r w:rsidR="00B23F0F">
        <w:t xml:space="preserve"> de zile de la solicitare</w:t>
      </w:r>
      <w:r w:rsidR="00E744FF">
        <w:t>.</w:t>
      </w:r>
    </w:p>
    <w:p w:rsidR="00D91B74" w:rsidRPr="00BE362C" w:rsidRDefault="00D91B74" w:rsidP="00387252">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E744FF">
        <w:rPr>
          <w:b/>
          <w:noProof w:val="0"/>
          <w:lang w:val="it-IT" w:eastAsia="ru-RU"/>
        </w:rPr>
        <w:t xml:space="preserve">: </w:t>
      </w:r>
      <w:r w:rsidR="00463AC0">
        <w:rPr>
          <w:noProof w:val="0"/>
          <w:u w:val="single"/>
          <w:lang w:val="it-IT" w:eastAsia="ru-RU"/>
        </w:rPr>
        <w:t xml:space="preserve">până la </w:t>
      </w:r>
      <w:r w:rsidR="00E744FF" w:rsidRPr="00E744FF">
        <w:rPr>
          <w:noProof w:val="0"/>
          <w:u w:val="single"/>
          <w:lang w:val="it-IT" w:eastAsia="ru-RU"/>
        </w:rPr>
        <w:t>31.12.2022</w:t>
      </w:r>
      <w:r w:rsidR="00463AC0">
        <w:rPr>
          <w:noProof w:val="0"/>
          <w:u w:val="single"/>
          <w:lang w:val="it-IT" w:eastAsia="ru-RU"/>
        </w:rPr>
        <w:t xml:space="preserve"> </w:t>
      </w:r>
      <w:r w:rsidR="008603F5">
        <w:rPr>
          <w:noProof w:val="0"/>
          <w:u w:val="single"/>
          <w:lang w:val="it-IT" w:eastAsia="ru-RU"/>
        </w:rPr>
        <w:t xml:space="preserve"> </w:t>
      </w:r>
    </w:p>
    <w:p w:rsidR="00D91B74" w:rsidRPr="00E744FF" w:rsidRDefault="00D91B74" w:rsidP="00387252">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E744FF" w:rsidRPr="00E744FF">
        <w:rPr>
          <w:noProof w:val="0"/>
          <w:u w:val="single"/>
          <w:lang w:val="it-IT" w:eastAsia="ru-RU"/>
        </w:rPr>
        <w:t>nu</w:t>
      </w:r>
    </w:p>
    <w:p w:rsidR="00D91B74" w:rsidRPr="0094296A" w:rsidRDefault="00D91B74" w:rsidP="00387252">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5A4868">
        <w:rPr>
          <w:b/>
          <w:noProof w:val="0"/>
          <w:lang w:val="it-IT" w:eastAsia="ru-RU"/>
        </w:rPr>
        <w:t xml:space="preserve"> </w:t>
      </w:r>
      <w:r w:rsidR="005A4868" w:rsidRPr="005A4868">
        <w:rPr>
          <w:noProof w:val="0"/>
          <w:u w:val="single"/>
          <w:lang w:val="it-IT" w:eastAsia="ru-RU"/>
        </w:rPr>
        <w:t>nu</w:t>
      </w:r>
    </w:p>
    <w:p w:rsidR="003F34FD" w:rsidRPr="00A97290" w:rsidRDefault="00D91B74" w:rsidP="00A97290">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9930" w:type="dxa"/>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330"/>
        <w:gridCol w:w="4933"/>
        <w:gridCol w:w="1241"/>
      </w:tblGrid>
      <w:tr w:rsidR="00A97290" w:rsidRPr="00483F71" w:rsidTr="00CE7A7A">
        <w:tc>
          <w:tcPr>
            <w:tcW w:w="426"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A97290" w:rsidRPr="00483F71" w:rsidRDefault="00A97290" w:rsidP="00CE7A7A">
            <w:pPr>
              <w:jc w:val="center"/>
              <w:rPr>
                <w:b/>
                <w:bCs/>
              </w:rPr>
            </w:pPr>
            <w:r w:rsidRPr="00483F71">
              <w:rPr>
                <w:b/>
                <w:bCs/>
              </w:rPr>
              <w:t>Nr. d/o</w:t>
            </w:r>
          </w:p>
        </w:tc>
        <w:tc>
          <w:tcPr>
            <w:tcW w:w="3330"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A97290" w:rsidRPr="00483F71" w:rsidRDefault="00A97290" w:rsidP="00CE7A7A">
            <w:pPr>
              <w:jc w:val="center"/>
              <w:rPr>
                <w:b/>
                <w:bCs/>
              </w:rPr>
            </w:pPr>
            <w:r w:rsidRPr="00483F71">
              <w:rPr>
                <w:b/>
                <w:bCs/>
              </w:rPr>
              <w:t>Descrierea criteriului/cerinței</w:t>
            </w:r>
          </w:p>
        </w:tc>
        <w:tc>
          <w:tcPr>
            <w:tcW w:w="4933"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A97290" w:rsidRPr="00483F71" w:rsidRDefault="00A97290" w:rsidP="00CE7A7A">
            <w:pPr>
              <w:jc w:val="center"/>
              <w:rPr>
                <w:b/>
                <w:bCs/>
              </w:rPr>
            </w:pPr>
            <w:r w:rsidRPr="00483F71">
              <w:rPr>
                <w:b/>
                <w:bCs/>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A97290" w:rsidRPr="00483F71" w:rsidRDefault="00A97290" w:rsidP="00CE7A7A">
            <w:pPr>
              <w:ind w:right="-30"/>
              <w:jc w:val="center"/>
              <w:rPr>
                <w:b/>
                <w:bCs/>
              </w:rPr>
            </w:pPr>
            <w:r w:rsidRPr="00483F71">
              <w:rPr>
                <w:b/>
                <w:bCs/>
              </w:rPr>
              <w:t>Nivelul minim/ Obligativit.</w:t>
            </w:r>
          </w:p>
        </w:tc>
      </w:tr>
      <w:tr w:rsidR="00A97290" w:rsidRPr="006921D9" w:rsidTr="00CE7A7A">
        <w:trPr>
          <w:trHeight w:val="805"/>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6921D9" w:rsidRDefault="00A97290" w:rsidP="00CE7A7A">
            <w:pPr>
              <w:tabs>
                <w:tab w:val="left" w:pos="612"/>
              </w:tabs>
              <w:jc w:val="center"/>
              <w:rPr>
                <w:iCs/>
                <w:sz w:val="22"/>
                <w:szCs w:val="22"/>
              </w:rPr>
            </w:pPr>
            <w:r w:rsidRPr="006921D9">
              <w:rPr>
                <w:iCs/>
                <w:sz w:val="22"/>
                <w:szCs w:val="22"/>
              </w:rPr>
              <w:t>1</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lang w:val="en-US"/>
              </w:rPr>
            </w:pPr>
            <w:r w:rsidRPr="006921D9">
              <w:rPr>
                <w:color w:val="000000"/>
                <w:sz w:val="22"/>
                <w:szCs w:val="22"/>
                <w:lang w:val="en-US"/>
              </w:rPr>
              <w:t>DUAE</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733202" w:rsidRDefault="00A97290" w:rsidP="00CE7A7A">
            <w:pPr>
              <w:rPr>
                <w:color w:val="000000"/>
                <w:sz w:val="22"/>
                <w:szCs w:val="22"/>
                <w:lang w:val="en-US"/>
              </w:rPr>
            </w:pPr>
            <w:r w:rsidRPr="006921D9">
              <w:rPr>
                <w:color w:val="000000"/>
                <w:sz w:val="22"/>
                <w:szCs w:val="22"/>
                <w:lang w:val="en-US"/>
              </w:rPr>
              <w:t>În mod obligatoriu să fie completat Formularul standard al Documentului Unic de Achiziții European conform Ordinului Ministerului Finanțelor nr.146 din 24.11.2020, confirmat prin ap</w:t>
            </w:r>
            <w:r>
              <w:rPr>
                <w:color w:val="000000"/>
                <w:sz w:val="22"/>
                <w:szCs w:val="22"/>
                <w:lang w:val="en-US"/>
              </w:rPr>
              <w:t>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6921D9" w:rsidRDefault="00A97290" w:rsidP="00CE7A7A">
            <w:pPr>
              <w:jc w:val="center"/>
              <w:rPr>
                <w:sz w:val="22"/>
                <w:szCs w:val="22"/>
              </w:rPr>
            </w:pPr>
            <w:r w:rsidRPr="006921D9">
              <w:rPr>
                <w:sz w:val="22"/>
                <w:szCs w:val="22"/>
              </w:rPr>
              <w:t>Obligatoriu</w:t>
            </w:r>
          </w:p>
        </w:tc>
      </w:tr>
      <w:tr w:rsidR="00A97290" w:rsidRPr="006921D9" w:rsidTr="00CE7A7A">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6921D9" w:rsidRDefault="00A97290" w:rsidP="00CE7A7A">
            <w:pPr>
              <w:tabs>
                <w:tab w:val="left" w:pos="612"/>
              </w:tabs>
              <w:jc w:val="center"/>
              <w:rPr>
                <w:iCs/>
                <w:sz w:val="22"/>
                <w:szCs w:val="22"/>
              </w:rPr>
            </w:pPr>
            <w:r w:rsidRPr="006921D9">
              <w:rPr>
                <w:iCs/>
                <w:sz w:val="22"/>
                <w:szCs w:val="22"/>
              </w:rPr>
              <w:t>2</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lang w:val="es-ES_tradnl"/>
              </w:rPr>
            </w:pPr>
            <w:r w:rsidRPr="006921D9">
              <w:rPr>
                <w:color w:val="000000"/>
                <w:sz w:val="22"/>
                <w:szCs w:val="22"/>
                <w:lang w:val="es-ES_tradnl"/>
              </w:rPr>
              <w:t>Garanţia pentru ofert</w:t>
            </w:r>
            <w:r w:rsidRPr="006921D9">
              <w:rPr>
                <w:color w:val="000000"/>
                <w:sz w:val="22"/>
                <w:szCs w:val="22"/>
                <w:lang w:val="en-US"/>
              </w:rPr>
              <w:t>ă</w:t>
            </w:r>
            <w:r w:rsidRPr="006921D9">
              <w:rPr>
                <w:color w:val="000000"/>
                <w:sz w:val="22"/>
                <w:szCs w:val="22"/>
                <w:lang w:val="es-ES_tradnl"/>
              </w:rPr>
              <w:t xml:space="preserve"> – în valoare de 1% din suma ofertei fără TVA </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i/>
                <w:color w:val="000000"/>
                <w:sz w:val="22"/>
                <w:szCs w:val="22"/>
                <w:lang w:val="es-ES_tradnl"/>
              </w:rPr>
            </w:pPr>
            <w:r w:rsidRPr="006921D9">
              <w:rPr>
                <w:color w:val="000000"/>
                <w:sz w:val="22"/>
                <w:szCs w:val="22"/>
                <w:lang w:val="es-ES_tradnl"/>
              </w:rPr>
              <w:t xml:space="preserve">Garanţia pentru ofertă prin transfer la contul autorităţii contractante sau garanție prin scrisoare bancară (conform anexei nr. 9 din Documentația de atribuire) </w:t>
            </w:r>
            <w:r w:rsidRPr="006921D9">
              <w:rPr>
                <w:i/>
                <w:color w:val="000000"/>
                <w:sz w:val="22"/>
                <w:szCs w:val="22"/>
                <w:lang w:val="es-ES_tradnl"/>
              </w:rPr>
              <w:t>– confirmate prin aplicare semnăturii electronice pentru platforma achiziții.md.</w:t>
            </w:r>
          </w:p>
          <w:p w:rsidR="00A97290" w:rsidRPr="006921D9" w:rsidRDefault="00A97290" w:rsidP="00CE7A7A">
            <w:pPr>
              <w:rPr>
                <w:b/>
                <w:color w:val="000000"/>
                <w:sz w:val="22"/>
                <w:szCs w:val="22"/>
                <w:u w:val="single"/>
                <w:lang w:val="es-ES_tradnl"/>
              </w:rPr>
            </w:pPr>
            <w:r w:rsidRPr="006921D9">
              <w:rPr>
                <w:color w:val="000000"/>
                <w:sz w:val="22"/>
                <w:szCs w:val="22"/>
                <w:u w:val="single"/>
                <w:lang w:val="es-ES_tradnl"/>
              </w:rPr>
              <w:t>*Notă: În cazul în care se va depune scrisoare de garanție bancară atunci în termen de maxim 2 zile de la data deschiderii se va prezenta originalul scrisorii la sediul IMSP SCR „Timofei Moșneaga”.</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6921D9" w:rsidRDefault="00A97290" w:rsidP="00CE7A7A">
            <w:pPr>
              <w:jc w:val="center"/>
              <w:rPr>
                <w:sz w:val="22"/>
                <w:szCs w:val="22"/>
              </w:rPr>
            </w:pPr>
            <w:r w:rsidRPr="006921D9">
              <w:rPr>
                <w:sz w:val="22"/>
                <w:szCs w:val="22"/>
              </w:rPr>
              <w:t>Obligatoriu</w:t>
            </w:r>
          </w:p>
        </w:tc>
      </w:tr>
      <w:tr w:rsidR="00A97290" w:rsidRPr="006921D9" w:rsidTr="00CE7A7A">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6921D9" w:rsidRDefault="00A97290" w:rsidP="00CE7A7A">
            <w:pPr>
              <w:tabs>
                <w:tab w:val="left" w:pos="612"/>
              </w:tabs>
              <w:jc w:val="center"/>
              <w:rPr>
                <w:iCs/>
                <w:sz w:val="22"/>
                <w:szCs w:val="22"/>
              </w:rPr>
            </w:pPr>
            <w:r w:rsidRPr="006921D9">
              <w:rPr>
                <w:iCs/>
                <w:sz w:val="22"/>
                <w:szCs w:val="22"/>
              </w:rPr>
              <w:t>3</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rPr>
            </w:pPr>
            <w:r w:rsidRPr="006921D9">
              <w:rPr>
                <w:color w:val="000000"/>
                <w:sz w:val="22"/>
                <w:szCs w:val="22"/>
              </w:rPr>
              <w:t xml:space="preserve">Oferta tehnică </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lang w:val="en-US"/>
              </w:rPr>
            </w:pPr>
            <w:r w:rsidRPr="006921D9">
              <w:rPr>
                <w:color w:val="000000"/>
                <w:sz w:val="22"/>
                <w:szCs w:val="22"/>
                <w:lang w:val="en-US"/>
              </w:rPr>
              <w:t>Specificaţii tehnice conform Anexei nr. 22 din Documentația standard –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6921D9" w:rsidRDefault="00A97290" w:rsidP="00CE7A7A">
            <w:pPr>
              <w:jc w:val="center"/>
              <w:rPr>
                <w:sz w:val="22"/>
                <w:szCs w:val="22"/>
              </w:rPr>
            </w:pPr>
            <w:r w:rsidRPr="006921D9">
              <w:rPr>
                <w:sz w:val="22"/>
                <w:szCs w:val="22"/>
              </w:rPr>
              <w:t>Obligatoriu</w:t>
            </w:r>
          </w:p>
        </w:tc>
      </w:tr>
      <w:tr w:rsidR="00A97290" w:rsidRPr="006921D9" w:rsidTr="00CE7A7A">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6921D9" w:rsidRDefault="00A97290" w:rsidP="00CE7A7A">
            <w:pPr>
              <w:tabs>
                <w:tab w:val="left" w:pos="612"/>
              </w:tabs>
              <w:jc w:val="center"/>
              <w:rPr>
                <w:iCs/>
                <w:sz w:val="22"/>
                <w:szCs w:val="22"/>
              </w:rPr>
            </w:pPr>
            <w:r w:rsidRPr="006921D9">
              <w:rPr>
                <w:iCs/>
                <w:sz w:val="22"/>
                <w:szCs w:val="22"/>
              </w:rPr>
              <w:t>4</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rPr>
            </w:pPr>
            <w:r w:rsidRPr="006921D9">
              <w:rPr>
                <w:color w:val="000000"/>
                <w:sz w:val="22"/>
                <w:szCs w:val="22"/>
              </w:rPr>
              <w:t xml:space="preserve">Oferta financiară </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lang w:val="es-ES_tradnl"/>
              </w:rPr>
            </w:pPr>
            <w:r w:rsidRPr="006921D9">
              <w:rPr>
                <w:color w:val="000000"/>
                <w:sz w:val="22"/>
                <w:szCs w:val="22"/>
                <w:lang w:val="es-ES_tradnl"/>
              </w:rPr>
              <w:t>Specificații de preț conform Anexei nr. 23 din Documentația standard  –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6921D9" w:rsidRDefault="00A97290" w:rsidP="00CE7A7A">
            <w:pPr>
              <w:jc w:val="center"/>
              <w:rPr>
                <w:sz w:val="22"/>
                <w:szCs w:val="22"/>
              </w:rPr>
            </w:pPr>
            <w:r w:rsidRPr="006921D9">
              <w:rPr>
                <w:sz w:val="22"/>
                <w:szCs w:val="22"/>
              </w:rPr>
              <w:t>Obligatoriu</w:t>
            </w:r>
          </w:p>
        </w:tc>
      </w:tr>
      <w:tr w:rsidR="00A97290" w:rsidRPr="006921D9" w:rsidTr="00CE7A7A">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tabs>
                <w:tab w:val="left" w:pos="612"/>
              </w:tabs>
              <w:jc w:val="center"/>
              <w:rPr>
                <w:iCs/>
                <w:sz w:val="22"/>
                <w:szCs w:val="22"/>
              </w:rPr>
            </w:pPr>
            <w:r w:rsidRPr="006921D9">
              <w:rPr>
                <w:iCs/>
                <w:sz w:val="22"/>
                <w:szCs w:val="22"/>
              </w:rPr>
              <w:t>5</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rPr>
            </w:pPr>
            <w:r w:rsidRPr="006921D9">
              <w:rPr>
                <w:color w:val="000000"/>
                <w:sz w:val="22"/>
                <w:szCs w:val="22"/>
              </w:rPr>
              <w:t xml:space="preserve">Cerere de participare  </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lang w:val="en-US"/>
              </w:rPr>
            </w:pPr>
            <w:r w:rsidRPr="006921D9">
              <w:rPr>
                <w:color w:val="000000"/>
                <w:sz w:val="22"/>
                <w:szCs w:val="22"/>
                <w:lang w:val="en-US"/>
              </w:rPr>
              <w:t>Conform anexei 7 din Documentația standard  -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jc w:val="center"/>
              <w:rPr>
                <w:sz w:val="22"/>
                <w:szCs w:val="22"/>
              </w:rPr>
            </w:pPr>
            <w:r w:rsidRPr="006921D9">
              <w:rPr>
                <w:sz w:val="22"/>
                <w:szCs w:val="22"/>
              </w:rPr>
              <w:t>Obligatoriu</w:t>
            </w:r>
          </w:p>
        </w:tc>
      </w:tr>
      <w:tr w:rsidR="00A97290" w:rsidRPr="006921D9" w:rsidTr="00CE7A7A">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C5034E" w:rsidP="00CE7A7A">
            <w:pPr>
              <w:tabs>
                <w:tab w:val="left" w:pos="612"/>
              </w:tabs>
              <w:jc w:val="center"/>
              <w:rPr>
                <w:iCs/>
                <w:sz w:val="22"/>
                <w:szCs w:val="22"/>
              </w:rPr>
            </w:pPr>
            <w:r>
              <w:rPr>
                <w:iCs/>
                <w:sz w:val="22"/>
                <w:szCs w:val="22"/>
              </w:rPr>
              <w:t>6</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rPr>
            </w:pPr>
            <w:r w:rsidRPr="006921D9">
              <w:rPr>
                <w:color w:val="000000"/>
                <w:sz w:val="22"/>
                <w:szCs w:val="22"/>
              </w:rPr>
              <w:t>Declarația privind valabilitatea ofertelor</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color w:val="000000"/>
                <w:sz w:val="22"/>
                <w:szCs w:val="22"/>
                <w:lang w:val="en-US"/>
              </w:rPr>
            </w:pPr>
            <w:r w:rsidRPr="006921D9">
              <w:rPr>
                <w:color w:val="000000"/>
                <w:sz w:val="22"/>
                <w:szCs w:val="22"/>
                <w:lang w:val="en-US"/>
              </w:rPr>
              <w:t>Conform anexei 8 din Documentația standard  - confirmată prin aplicarea semnăturii electronice</w:t>
            </w:r>
          </w:p>
          <w:p w:rsidR="00A97290" w:rsidRPr="006921D9" w:rsidRDefault="00A97290" w:rsidP="00CE7A7A">
            <w:pPr>
              <w:spacing w:line="276" w:lineRule="auto"/>
              <w:rPr>
                <w:color w:val="000000"/>
                <w:sz w:val="22"/>
                <w:szCs w:val="22"/>
                <w:lang w:val="en-US"/>
              </w:rPr>
            </w:pPr>
            <w:r w:rsidRPr="006921D9">
              <w:rPr>
                <w:color w:val="000000"/>
                <w:sz w:val="22"/>
                <w:szCs w:val="22"/>
                <w:lang w:val="en-US"/>
              </w:rPr>
              <w:t>Conform anexei nr. 8 din Documentația standard – confirmată prin aplicarea semnăturii electronice</w:t>
            </w:r>
          </w:p>
          <w:p w:rsidR="00A97290" w:rsidRPr="006921D9" w:rsidRDefault="00A97290" w:rsidP="00CE7A7A">
            <w:pPr>
              <w:jc w:val="both"/>
              <w:rPr>
                <w:i/>
                <w:color w:val="000000"/>
                <w:sz w:val="22"/>
                <w:szCs w:val="22"/>
              </w:rPr>
            </w:pPr>
            <w:r w:rsidRPr="006921D9">
              <w:rPr>
                <w:i/>
                <w:color w:val="000000"/>
                <w:sz w:val="22"/>
                <w:szCs w:val="22"/>
                <w:lang w:val="en-US"/>
              </w:rPr>
              <w:t>*Not</w:t>
            </w:r>
            <w:r w:rsidRPr="006921D9">
              <w:rPr>
                <w:i/>
                <w:color w:val="000000"/>
                <w:sz w:val="22"/>
                <w:szCs w:val="22"/>
              </w:rPr>
              <w:t xml:space="preserve">ă: Conform prevederilor pct. 53 Anexa nr. 1 al Ordinului MF115/2021, temernul pentru valabilitatea ofertelor se calculează </w:t>
            </w:r>
            <w:r w:rsidRPr="006921D9">
              <w:rPr>
                <w:i/>
                <w:color w:val="000000"/>
                <w:sz w:val="22"/>
                <w:szCs w:val="22"/>
                <w:u w:val="single"/>
              </w:rPr>
              <w:t>din momentul termenului limită de depunere a ofertelor</w:t>
            </w:r>
            <w:r w:rsidRPr="006921D9">
              <w:rPr>
                <w:i/>
                <w:color w:val="000000"/>
                <w:sz w:val="22"/>
                <w:szCs w:val="22"/>
              </w:rPr>
              <w:t xml:space="preserve"> (data deschiderii inclusiv). </w:t>
            </w:r>
          </w:p>
          <w:p w:rsidR="00A97290" w:rsidRPr="006921D9" w:rsidRDefault="00A97290" w:rsidP="00CE7A7A">
            <w:pPr>
              <w:rPr>
                <w:color w:val="000000"/>
                <w:sz w:val="22"/>
                <w:szCs w:val="22"/>
                <w:lang w:val="en-US"/>
              </w:rPr>
            </w:pPr>
            <w:r w:rsidRPr="006921D9">
              <w:rPr>
                <w:color w:val="000000"/>
                <w:sz w:val="22"/>
                <w:szCs w:val="22"/>
              </w:rPr>
              <w:t>În cazul în care se va indica un termen mai mic (inclusiv data în declarație va fi greșită, oferta va fi descalificată).</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jc w:val="center"/>
              <w:rPr>
                <w:sz w:val="22"/>
                <w:szCs w:val="22"/>
              </w:rPr>
            </w:pPr>
            <w:r w:rsidRPr="006921D9">
              <w:rPr>
                <w:sz w:val="22"/>
                <w:szCs w:val="22"/>
              </w:rPr>
              <w:t>Obligatoriu</w:t>
            </w:r>
          </w:p>
        </w:tc>
      </w:tr>
      <w:tr w:rsidR="00A97290" w:rsidRPr="006921D9" w:rsidTr="00CE7A7A">
        <w:trPr>
          <w:trHeight w:val="313"/>
        </w:trPr>
        <w:tc>
          <w:tcPr>
            <w:tcW w:w="9930"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jc w:val="center"/>
              <w:rPr>
                <w:sz w:val="22"/>
                <w:szCs w:val="22"/>
              </w:rPr>
            </w:pPr>
            <w:r w:rsidRPr="006921D9">
              <w:rPr>
                <w:b/>
                <w:iCs/>
                <w:sz w:val="22"/>
                <w:szCs w:val="22"/>
              </w:rPr>
              <w:t>Documente suplimentare de calificare și selecție</w:t>
            </w:r>
          </w:p>
        </w:tc>
      </w:tr>
      <w:tr w:rsidR="00A97290" w:rsidRPr="006921D9" w:rsidTr="00CE7A7A">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C5034E" w:rsidP="00CE7A7A">
            <w:pPr>
              <w:tabs>
                <w:tab w:val="left" w:pos="612"/>
              </w:tabs>
              <w:jc w:val="center"/>
              <w:rPr>
                <w:iCs/>
                <w:sz w:val="22"/>
                <w:szCs w:val="22"/>
              </w:rPr>
            </w:pPr>
            <w:r>
              <w:rPr>
                <w:iCs/>
                <w:sz w:val="22"/>
                <w:szCs w:val="22"/>
              </w:rPr>
              <w:t>7</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sz w:val="22"/>
                <w:szCs w:val="22"/>
                <w:lang w:val="en-US"/>
              </w:rPr>
            </w:pPr>
            <w:r w:rsidRPr="006921D9">
              <w:rPr>
                <w:sz w:val="22"/>
                <w:szCs w:val="22"/>
                <w:lang w:val="en-US"/>
              </w:rPr>
              <w:t>Decizie/ Extras de înregistrare</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sz w:val="22"/>
                <w:szCs w:val="22"/>
                <w:lang w:val="es-ES_tradnl"/>
              </w:rPr>
            </w:pPr>
            <w:r w:rsidRPr="006921D9">
              <w:rPr>
                <w:sz w:val="22"/>
                <w:szCs w:val="22"/>
                <w:lang w:val="es-ES_tradnl"/>
              </w:rPr>
              <w:t>Copie, emis de Agenţia Servicii Publice, confirmat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jc w:val="center"/>
              <w:rPr>
                <w:sz w:val="22"/>
                <w:szCs w:val="22"/>
              </w:rPr>
            </w:pPr>
            <w:r w:rsidRPr="006921D9">
              <w:rPr>
                <w:sz w:val="22"/>
                <w:szCs w:val="22"/>
              </w:rPr>
              <w:t>Obligatoriu</w:t>
            </w:r>
          </w:p>
        </w:tc>
      </w:tr>
      <w:tr w:rsidR="00A97290" w:rsidRPr="006921D9" w:rsidTr="00CE7A7A">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C5034E" w:rsidP="00CE7A7A">
            <w:pPr>
              <w:tabs>
                <w:tab w:val="left" w:pos="612"/>
              </w:tabs>
              <w:jc w:val="center"/>
              <w:rPr>
                <w:iCs/>
                <w:sz w:val="22"/>
                <w:szCs w:val="22"/>
              </w:rPr>
            </w:pPr>
            <w:r>
              <w:rPr>
                <w:iCs/>
                <w:sz w:val="22"/>
                <w:szCs w:val="22"/>
              </w:rPr>
              <w:t>8</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sz w:val="22"/>
                <w:szCs w:val="22"/>
              </w:rPr>
            </w:pPr>
            <w:r w:rsidRPr="006921D9">
              <w:rPr>
                <w:sz w:val="22"/>
                <w:szCs w:val="22"/>
              </w:rPr>
              <w:t>Acte ce atestă calitatea produselor</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A0FAA" w:rsidRPr="00AA0FAA" w:rsidRDefault="00AA0FAA" w:rsidP="00AA0FAA">
            <w:pPr>
              <w:rPr>
                <w:noProof w:val="0"/>
                <w:sz w:val="22"/>
                <w:szCs w:val="22"/>
                <w:lang w:eastAsia="ru-RU"/>
              </w:rPr>
            </w:pPr>
            <w:r w:rsidRPr="00AA0FAA">
              <w:rPr>
                <w:noProof w:val="0"/>
                <w:sz w:val="22"/>
                <w:szCs w:val="22"/>
                <w:lang w:eastAsia="ru-RU"/>
              </w:rPr>
              <w:t>1)</w:t>
            </w:r>
            <w:r w:rsidRPr="00AA0FAA">
              <w:rPr>
                <w:b/>
                <w:noProof w:val="0"/>
                <w:sz w:val="22"/>
                <w:szCs w:val="22"/>
                <w:lang w:eastAsia="ru-RU"/>
              </w:rPr>
              <w:t>Certificatele CE sau declarații de conformitate</w:t>
            </w:r>
            <w:r w:rsidRPr="00AA0FAA">
              <w:rPr>
                <w:noProof w:val="0"/>
                <w:sz w:val="22"/>
                <w:szCs w:val="22"/>
                <w:lang w:eastAsia="ru-RU"/>
              </w:rPr>
              <w:t>,  vor fi prezentate inclusiv cu anexele corespunzătoare, valabile -  copii, confirmate prin aplicarea semnăturii electronice, dacă produsele încă nu au fost importate se va prezenta o declarație pe propria răspundere că la livrare bunurilor se va prezenta certificatul CE sau declarația de conformitate;</w:t>
            </w:r>
          </w:p>
          <w:p w:rsidR="00AA0FAA" w:rsidRPr="00AA0FAA" w:rsidRDefault="00AA0FAA" w:rsidP="00AA0FAA">
            <w:pPr>
              <w:rPr>
                <w:noProof w:val="0"/>
                <w:sz w:val="22"/>
                <w:szCs w:val="22"/>
                <w:lang w:eastAsia="ru-RU"/>
              </w:rPr>
            </w:pPr>
            <w:r w:rsidRPr="00AA0FAA">
              <w:rPr>
                <w:noProof w:val="0"/>
                <w:sz w:val="22"/>
                <w:szCs w:val="22"/>
                <w:lang w:eastAsia="ru-RU"/>
              </w:rPr>
              <w:t>2)</w:t>
            </w:r>
            <w:r w:rsidRPr="00AA0FAA">
              <w:rPr>
                <w:b/>
                <w:noProof w:val="0"/>
                <w:sz w:val="22"/>
                <w:szCs w:val="22"/>
                <w:lang w:eastAsia="ru-RU"/>
              </w:rPr>
              <w:t>Catalogul producătorului / prospecte / documente tehnice de confirmare a specificațiilor tehnice</w:t>
            </w:r>
            <w:r w:rsidRPr="00AA0FAA">
              <w:rPr>
                <w:noProof w:val="0"/>
                <w:sz w:val="22"/>
                <w:szCs w:val="22"/>
                <w:lang w:eastAsia="ru-RU"/>
              </w:rPr>
              <w:t>– copie, confirmată prin aplicarea semnăturii electronice;</w:t>
            </w:r>
          </w:p>
          <w:p w:rsidR="00AA0FAA" w:rsidRPr="00AA0FAA" w:rsidRDefault="00AA0FAA" w:rsidP="00AA0FAA">
            <w:pPr>
              <w:rPr>
                <w:b/>
                <w:noProof w:val="0"/>
                <w:sz w:val="22"/>
                <w:szCs w:val="22"/>
                <w:lang w:eastAsia="ru-RU"/>
              </w:rPr>
            </w:pPr>
            <w:r w:rsidRPr="00AA0FAA">
              <w:rPr>
                <w:b/>
                <w:noProof w:val="0"/>
                <w:sz w:val="22"/>
                <w:szCs w:val="22"/>
                <w:lang w:eastAsia="ru-RU"/>
              </w:rPr>
              <w:t xml:space="preserve">3) </w:t>
            </w:r>
            <w:proofErr w:type="spellStart"/>
            <w:r w:rsidRPr="00AA0FAA">
              <w:rPr>
                <w:b/>
                <w:noProof w:val="0"/>
                <w:sz w:val="22"/>
                <w:szCs w:val="22"/>
                <w:lang w:eastAsia="ru-RU"/>
              </w:rPr>
              <w:t>Confirmrea</w:t>
            </w:r>
            <w:proofErr w:type="spellEnd"/>
            <w:r w:rsidRPr="00AA0FAA">
              <w:rPr>
                <w:b/>
                <w:noProof w:val="0"/>
                <w:sz w:val="22"/>
                <w:szCs w:val="22"/>
                <w:lang w:eastAsia="ru-RU"/>
              </w:rPr>
              <w:t xml:space="preserve"> termenului de garanție al produselor (inclusiv de la producător) și condițiile de garanție </w:t>
            </w:r>
            <w:r w:rsidRPr="00AA0FAA">
              <w:rPr>
                <w:noProof w:val="0"/>
                <w:sz w:val="22"/>
                <w:szCs w:val="22"/>
                <w:lang w:eastAsia="ru-RU"/>
              </w:rPr>
              <w:lastRenderedPageBreak/>
              <w:t>conform termenului indicat la fiecare poziție în specificații</w:t>
            </w:r>
            <w:r w:rsidRPr="00AA0FAA">
              <w:rPr>
                <w:b/>
                <w:noProof w:val="0"/>
                <w:sz w:val="22"/>
                <w:szCs w:val="22"/>
                <w:lang w:eastAsia="ru-RU"/>
              </w:rPr>
              <w:t>.</w:t>
            </w:r>
          </w:p>
          <w:p w:rsidR="00AA0FAA" w:rsidRPr="00AA0FAA" w:rsidRDefault="00AA0FAA" w:rsidP="00AA0FAA">
            <w:pPr>
              <w:rPr>
                <w:noProof w:val="0"/>
                <w:sz w:val="22"/>
                <w:szCs w:val="22"/>
                <w:lang w:eastAsia="ru-RU"/>
              </w:rPr>
            </w:pPr>
            <w:r w:rsidRPr="00AA0FAA">
              <w:rPr>
                <w:noProof w:val="0"/>
                <w:sz w:val="22"/>
                <w:szCs w:val="22"/>
                <w:lang w:eastAsia="ru-RU"/>
              </w:rPr>
              <w:t>4)Ofertantul va evidenția/marca în pagina catalogului sau din fișa tehnică, produsul oferit și  textul care confirmă specificația tehnică a acestuia; (în cazul în care produsul ofertat nu va fi identificat în catalog oferta va fi respinsă).</w:t>
            </w:r>
          </w:p>
          <w:p w:rsidR="00A97290" w:rsidRPr="006921D9" w:rsidRDefault="00AA0FAA" w:rsidP="00CE7A7A">
            <w:pPr>
              <w:rPr>
                <w:sz w:val="22"/>
                <w:szCs w:val="22"/>
              </w:rPr>
            </w:pPr>
            <w:r w:rsidRPr="00AA0FAA">
              <w:rPr>
                <w:noProof w:val="0"/>
                <w:sz w:val="22"/>
                <w:szCs w:val="22"/>
                <w:lang w:eastAsia="ru-RU"/>
              </w:rPr>
              <w:t>5) În ofertă se va indica codul produsului oferit și pagina din catalog pentru a putea fi identificat conform catalogului prezentat.</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jc w:val="center"/>
              <w:rPr>
                <w:sz w:val="22"/>
                <w:szCs w:val="22"/>
              </w:rPr>
            </w:pPr>
            <w:r w:rsidRPr="006921D9">
              <w:rPr>
                <w:sz w:val="22"/>
                <w:szCs w:val="22"/>
              </w:rPr>
              <w:lastRenderedPageBreak/>
              <w:t>Obligatoriu</w:t>
            </w:r>
          </w:p>
        </w:tc>
      </w:tr>
      <w:tr w:rsidR="00A97290" w:rsidRPr="006921D9" w:rsidTr="00CE7A7A">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C5034E" w:rsidP="00CE7A7A">
            <w:pPr>
              <w:tabs>
                <w:tab w:val="left" w:pos="612"/>
              </w:tabs>
              <w:jc w:val="center"/>
              <w:rPr>
                <w:iCs/>
                <w:sz w:val="22"/>
                <w:szCs w:val="22"/>
              </w:rPr>
            </w:pPr>
            <w:r>
              <w:rPr>
                <w:iCs/>
                <w:sz w:val="22"/>
                <w:szCs w:val="22"/>
              </w:rPr>
              <w:lastRenderedPageBreak/>
              <w:t>9</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sz w:val="22"/>
                <w:szCs w:val="22"/>
              </w:rPr>
            </w:pPr>
            <w:r w:rsidRPr="006921D9">
              <w:rPr>
                <w:sz w:val="22"/>
                <w:szCs w:val="22"/>
              </w:rPr>
              <w:t>Termen de garanție</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A97290">
            <w:pPr>
              <w:numPr>
                <w:ilvl w:val="0"/>
                <w:numId w:val="10"/>
              </w:numPr>
              <w:ind w:left="0" w:hanging="270"/>
              <w:jc w:val="both"/>
              <w:rPr>
                <w:sz w:val="22"/>
                <w:szCs w:val="22"/>
              </w:rPr>
            </w:pPr>
            <w:r w:rsidRPr="006921D9">
              <w:rPr>
                <w:b/>
                <w:sz w:val="22"/>
                <w:szCs w:val="22"/>
              </w:rPr>
              <w:t>1.</w:t>
            </w:r>
            <w:r w:rsidRPr="006921D9">
              <w:rPr>
                <w:sz w:val="22"/>
                <w:szCs w:val="22"/>
              </w:rPr>
              <w:t xml:space="preserve"> Declarație pe propria răspundere privind termenul de garanție a utilajului nu mai mic de 24 luni din data instalării, confirmată prin aplicarea semnăturii electronice.</w:t>
            </w:r>
          </w:p>
          <w:p w:rsidR="00A97290" w:rsidRPr="006921D9" w:rsidRDefault="00A97290" w:rsidP="00A97290">
            <w:pPr>
              <w:numPr>
                <w:ilvl w:val="0"/>
                <w:numId w:val="10"/>
              </w:numPr>
              <w:ind w:left="0" w:hanging="270"/>
              <w:jc w:val="both"/>
              <w:rPr>
                <w:sz w:val="22"/>
                <w:szCs w:val="22"/>
              </w:rPr>
            </w:pPr>
            <w:r w:rsidRPr="006921D9">
              <w:rPr>
                <w:b/>
                <w:sz w:val="22"/>
                <w:szCs w:val="22"/>
              </w:rPr>
              <w:t>2</w:t>
            </w:r>
            <w:r w:rsidRPr="006921D9">
              <w:rPr>
                <w:sz w:val="22"/>
                <w:szCs w:val="22"/>
              </w:rPr>
              <w:t>. Condiții de garanție – original, confirmat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tabs>
                <w:tab w:val="left" w:pos="612"/>
              </w:tabs>
              <w:spacing w:before="120" w:after="120"/>
              <w:jc w:val="center"/>
              <w:rPr>
                <w:iCs/>
                <w:sz w:val="22"/>
                <w:szCs w:val="22"/>
              </w:rPr>
            </w:pPr>
            <w:r w:rsidRPr="006921D9">
              <w:rPr>
                <w:iCs/>
                <w:sz w:val="22"/>
                <w:szCs w:val="22"/>
              </w:rPr>
              <w:t>Obligatoriu</w:t>
            </w:r>
          </w:p>
        </w:tc>
      </w:tr>
      <w:tr w:rsidR="00A97290" w:rsidRPr="006921D9" w:rsidTr="00CE7A7A">
        <w:trPr>
          <w:trHeight w:val="27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C5034E" w:rsidP="00CE7A7A">
            <w:pPr>
              <w:tabs>
                <w:tab w:val="left" w:pos="612"/>
              </w:tabs>
              <w:jc w:val="center"/>
              <w:rPr>
                <w:iCs/>
                <w:sz w:val="22"/>
                <w:szCs w:val="22"/>
              </w:rPr>
            </w:pPr>
            <w:r>
              <w:rPr>
                <w:iCs/>
                <w:sz w:val="22"/>
                <w:szCs w:val="22"/>
              </w:rPr>
              <w:t>10</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sz w:val="22"/>
                <w:szCs w:val="22"/>
                <w:lang w:val="es-ES_tradnl"/>
              </w:rPr>
            </w:pPr>
            <w:r w:rsidRPr="006921D9">
              <w:rPr>
                <w:color w:val="000000"/>
                <w:sz w:val="22"/>
                <w:szCs w:val="22"/>
                <w:lang w:val="en-US"/>
              </w:rPr>
              <w:t xml:space="preserve">Declarație prin care se va confirma că producătorul/distribuitorul de echipamente electrice și electronice (EEE) este inclus </w:t>
            </w:r>
            <w:r w:rsidRPr="006921D9">
              <w:rPr>
                <w:color w:val="000000"/>
                <w:sz w:val="22"/>
                <w:szCs w:val="22"/>
                <w:lang w:val="ro-MO"/>
              </w:rPr>
              <w:t>î</w:t>
            </w:r>
            <w:r w:rsidRPr="006921D9">
              <w:rPr>
                <w:color w:val="000000"/>
                <w:sz w:val="22"/>
                <w:szCs w:val="22"/>
                <w:lang w:val="en-US"/>
              </w:rPr>
              <w:t xml:space="preserve">n </w:t>
            </w:r>
            <w:r w:rsidRPr="006921D9">
              <w:rPr>
                <w:i/>
                <w:sz w:val="22"/>
                <w:szCs w:val="22"/>
                <w:lang w:val="en-US"/>
              </w:rPr>
              <w:t>Lista producătorilor de produse supuse reglement</w:t>
            </w:r>
            <w:r w:rsidRPr="006921D9">
              <w:rPr>
                <w:i/>
                <w:sz w:val="22"/>
                <w:szCs w:val="22"/>
                <w:lang w:val="ro-MO"/>
              </w:rPr>
              <w:t>ă</w:t>
            </w:r>
            <w:r w:rsidRPr="006921D9">
              <w:rPr>
                <w:i/>
                <w:sz w:val="22"/>
                <w:szCs w:val="22"/>
                <w:lang w:val="en-US"/>
              </w:rPr>
              <w:t>rilor de responsabilitate extins</w:t>
            </w:r>
            <w:r w:rsidRPr="006921D9">
              <w:rPr>
                <w:i/>
                <w:sz w:val="22"/>
                <w:szCs w:val="22"/>
                <w:lang w:val="ro-MO"/>
              </w:rPr>
              <w:t>ă</w:t>
            </w:r>
            <w:r w:rsidRPr="006921D9">
              <w:rPr>
                <w:i/>
                <w:sz w:val="22"/>
                <w:szCs w:val="22"/>
                <w:lang w:val="en-US"/>
              </w:rPr>
              <w:t xml:space="preserve"> a producătorilor, conform </w:t>
            </w:r>
            <w:r w:rsidRPr="006921D9">
              <w:rPr>
                <w:rFonts w:eastAsia="Calibri"/>
                <w:i/>
                <w:sz w:val="22"/>
                <w:szCs w:val="22"/>
                <w:lang w:val="en-US"/>
              </w:rPr>
              <w:t>Regulamentul privind deșeurile de echipamente electrice și electronice, aprobat prin HG nr. 212 din 07.03.2018</w:t>
            </w:r>
            <w:r w:rsidRPr="006921D9">
              <w:rPr>
                <w:rFonts w:eastAsia="Calibri"/>
                <w:i/>
                <w:sz w:val="22"/>
                <w:szCs w:val="22"/>
                <w:lang w:val="ro-MO"/>
              </w:rPr>
              <w:t>.</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rPr>
                <w:rFonts w:eastAsia="PMingLiU"/>
                <w:iCs/>
                <w:sz w:val="22"/>
                <w:szCs w:val="22"/>
                <w:lang w:val="ro-MO" w:eastAsia="zh-CN"/>
              </w:rPr>
            </w:pPr>
            <w:r w:rsidRPr="006921D9">
              <w:rPr>
                <w:rFonts w:eastAsia="PMingLiU"/>
                <w:iCs/>
                <w:sz w:val="22"/>
                <w:szCs w:val="22"/>
                <w:lang w:val="ro-MO" w:eastAsia="zh-CN"/>
              </w:rPr>
              <w:t xml:space="preserve">Original - confirmată prin aplicarea semnăturii electronice; </w:t>
            </w:r>
          </w:p>
          <w:p w:rsidR="00A97290" w:rsidRPr="006921D9" w:rsidRDefault="00A97290" w:rsidP="00CE7A7A">
            <w:pPr>
              <w:rPr>
                <w:rFonts w:eastAsia="PMingLiU"/>
                <w:iCs/>
                <w:sz w:val="22"/>
                <w:szCs w:val="22"/>
                <w:lang w:val="ro-MO" w:eastAsia="zh-CN"/>
              </w:rPr>
            </w:pPr>
            <w:r w:rsidRPr="006921D9">
              <w:rPr>
                <w:rFonts w:eastAsia="PMingLiU"/>
                <w:iCs/>
                <w:sz w:val="22"/>
                <w:szCs w:val="22"/>
                <w:lang w:eastAsia="zh-CN"/>
              </w:rPr>
              <w:t>În declarație va fi inclus numărul înregistrării.</w:t>
            </w:r>
          </w:p>
          <w:p w:rsidR="00A97290" w:rsidRPr="006921D9" w:rsidRDefault="00A97290" w:rsidP="00CE7A7A">
            <w:pPr>
              <w:rPr>
                <w:rFonts w:eastAsia="PMingLiU"/>
                <w:iCs/>
                <w:sz w:val="22"/>
                <w:szCs w:val="22"/>
                <w:lang w:val="es-ES_tradnl" w:eastAsia="zh-CN"/>
              </w:rPr>
            </w:pPr>
            <w:r w:rsidRPr="006921D9">
              <w:rPr>
                <w:rFonts w:eastAsia="PMingLiU"/>
                <w:b/>
                <w:iCs/>
                <w:sz w:val="22"/>
                <w:szCs w:val="22"/>
                <w:lang w:val="ro-MO" w:eastAsia="zh-CN"/>
              </w:rPr>
              <w:t xml:space="preserve">Notă* </w:t>
            </w:r>
            <w:r w:rsidRPr="006921D9">
              <w:rPr>
                <w:rFonts w:eastAsia="PMingLiU"/>
                <w:iCs/>
                <w:sz w:val="22"/>
                <w:szCs w:val="22"/>
                <w:lang w:val="ro-MO" w:eastAsia="zh-CN"/>
              </w:rPr>
              <w:t>În cazul în care  înregistrarea nu este pe numele operatorului economic participat la prezenta procedură, operatorul va încărca odată cu declarația și contractul de vânzare-cumpărare sau orice alt gen de contract, care demonstrează relație de colaborare între acesta și producătorul/distribuitorul înregistrat.</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6921D9" w:rsidRDefault="00A97290" w:rsidP="00CE7A7A">
            <w:pPr>
              <w:jc w:val="center"/>
              <w:rPr>
                <w:sz w:val="22"/>
                <w:szCs w:val="22"/>
              </w:rPr>
            </w:pPr>
            <w:r w:rsidRPr="006921D9">
              <w:rPr>
                <w:sz w:val="22"/>
                <w:szCs w:val="22"/>
              </w:rPr>
              <w:t>Obligatoriu</w:t>
            </w:r>
          </w:p>
        </w:tc>
      </w:tr>
      <w:tr w:rsidR="00A97290" w:rsidRPr="00483F71" w:rsidTr="00CE7A7A">
        <w:trPr>
          <w:trHeight w:val="294"/>
        </w:trPr>
        <w:tc>
          <w:tcPr>
            <w:tcW w:w="3756"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0456B0" w:rsidRDefault="00A97290" w:rsidP="00CE7A7A">
            <w:pPr>
              <w:rPr>
                <w:sz w:val="22"/>
                <w:szCs w:val="22"/>
              </w:rPr>
            </w:pPr>
            <w:r w:rsidRPr="000456B0">
              <w:rPr>
                <w:sz w:val="22"/>
                <w:szCs w:val="22"/>
              </w:rPr>
              <w:t>Termenul de livrare/prestare</w:t>
            </w:r>
          </w:p>
        </w:tc>
        <w:tc>
          <w:tcPr>
            <w:tcW w:w="6174"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0456B0" w:rsidRDefault="00A97290" w:rsidP="00CE7A7A">
            <w:pPr>
              <w:jc w:val="center"/>
              <w:rPr>
                <w:sz w:val="22"/>
                <w:szCs w:val="22"/>
              </w:rPr>
            </w:pPr>
            <w:r w:rsidRPr="000456B0">
              <w:rPr>
                <w:sz w:val="22"/>
                <w:szCs w:val="22"/>
              </w:rPr>
              <w:t>la solicitare, în decurs de 14 zile din data comenzii pe parcursul anului 2022;</w:t>
            </w:r>
          </w:p>
        </w:tc>
      </w:tr>
      <w:tr w:rsidR="00A97290" w:rsidRPr="00483F71" w:rsidTr="00CE7A7A">
        <w:trPr>
          <w:trHeight w:val="547"/>
        </w:trPr>
        <w:tc>
          <w:tcPr>
            <w:tcW w:w="3756"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0456B0" w:rsidRDefault="00A97290" w:rsidP="00CE7A7A">
            <w:pPr>
              <w:rPr>
                <w:sz w:val="22"/>
                <w:szCs w:val="22"/>
              </w:rPr>
            </w:pPr>
            <w:r w:rsidRPr="000456B0">
              <w:rPr>
                <w:sz w:val="22"/>
                <w:szCs w:val="22"/>
              </w:rPr>
              <w:t>Modalitatea de efectuare a evaluării</w:t>
            </w:r>
          </w:p>
        </w:tc>
        <w:tc>
          <w:tcPr>
            <w:tcW w:w="6174"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hideMark/>
          </w:tcPr>
          <w:p w:rsidR="00A97290" w:rsidRPr="000456B0" w:rsidRDefault="00A97290" w:rsidP="00CE7A7A">
            <w:pPr>
              <w:rPr>
                <w:sz w:val="22"/>
                <w:szCs w:val="22"/>
              </w:rPr>
            </w:pPr>
            <w:r w:rsidRPr="000456B0">
              <w:rPr>
                <w:sz w:val="22"/>
                <w:szCs w:val="22"/>
              </w:rPr>
              <w:t>Cel mai mic preț fără TVA cu corespunderea cerințelor solicitate, pe lot;</w:t>
            </w:r>
          </w:p>
        </w:tc>
      </w:tr>
      <w:tr w:rsidR="00A97290" w:rsidRPr="00483F71" w:rsidTr="00CE7A7A">
        <w:trPr>
          <w:trHeight w:val="419"/>
        </w:trPr>
        <w:tc>
          <w:tcPr>
            <w:tcW w:w="3756"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0456B0" w:rsidRDefault="00A97290" w:rsidP="00CE7A7A">
            <w:pPr>
              <w:rPr>
                <w:sz w:val="22"/>
                <w:szCs w:val="22"/>
                <w:shd w:val="clear" w:color="auto" w:fill="FFFFFF"/>
              </w:rPr>
            </w:pPr>
            <w:r w:rsidRPr="000456B0">
              <w:rPr>
                <w:sz w:val="22"/>
                <w:szCs w:val="22"/>
                <w:shd w:val="clear" w:color="auto" w:fill="FFFFFF"/>
              </w:rPr>
              <w:t>Termen și modalitatea de achitare</w:t>
            </w:r>
          </w:p>
        </w:tc>
        <w:tc>
          <w:tcPr>
            <w:tcW w:w="6174"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A97290" w:rsidRPr="000456B0" w:rsidRDefault="00A97290" w:rsidP="00CE7A7A">
            <w:pPr>
              <w:rPr>
                <w:sz w:val="22"/>
                <w:szCs w:val="22"/>
              </w:rPr>
            </w:pPr>
            <w:r w:rsidRPr="000456B0">
              <w:rPr>
                <w:sz w:val="22"/>
                <w:szCs w:val="22"/>
              </w:rPr>
              <w:t>Prin transfer, în termen de 30 zile, din data prezentării facturii.</w:t>
            </w:r>
          </w:p>
        </w:tc>
      </w:tr>
      <w:tr w:rsidR="00A97290" w:rsidRPr="00483F71" w:rsidTr="00CE7A7A">
        <w:trPr>
          <w:trHeight w:val="419"/>
        </w:trPr>
        <w:tc>
          <w:tcPr>
            <w:tcW w:w="3756"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0456B0" w:rsidRDefault="00A97290" w:rsidP="00CE7A7A">
            <w:pPr>
              <w:rPr>
                <w:sz w:val="22"/>
                <w:szCs w:val="22"/>
              </w:rPr>
            </w:pPr>
            <w:r w:rsidRPr="000456B0">
              <w:rPr>
                <w:sz w:val="22"/>
                <w:szCs w:val="22"/>
              </w:rPr>
              <w:t>Numărul maxim de zile pentru semnarea și prezentarea contractului către autoritatea contractantă</w:t>
            </w:r>
          </w:p>
        </w:tc>
        <w:tc>
          <w:tcPr>
            <w:tcW w:w="6174"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A97290" w:rsidRPr="000456B0" w:rsidRDefault="00A97290" w:rsidP="00CE7A7A">
            <w:pPr>
              <w:tabs>
                <w:tab w:val="left" w:pos="612"/>
              </w:tabs>
              <w:spacing w:before="120" w:after="120"/>
              <w:rPr>
                <w:iCs/>
                <w:sz w:val="22"/>
                <w:szCs w:val="22"/>
              </w:rPr>
            </w:pPr>
            <w:r w:rsidRPr="000456B0">
              <w:rPr>
                <w:sz w:val="22"/>
                <w:szCs w:val="22"/>
              </w:rPr>
              <w:t>Maxim 5 zile, de la remiterea acestuia spre semnare</w:t>
            </w:r>
          </w:p>
        </w:tc>
      </w:tr>
      <w:tr w:rsidR="00661071" w:rsidRPr="00483F71" w:rsidTr="00CE7A7A">
        <w:trPr>
          <w:trHeight w:val="419"/>
        </w:trPr>
        <w:tc>
          <w:tcPr>
            <w:tcW w:w="3756"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661071" w:rsidRPr="000456B0" w:rsidRDefault="00661071" w:rsidP="00CE7A7A">
            <w:pPr>
              <w:rPr>
                <w:sz w:val="22"/>
                <w:szCs w:val="22"/>
                <w:shd w:val="clear" w:color="auto" w:fill="FFFFFF"/>
                <w:lang w:val="en-US"/>
              </w:rPr>
            </w:pPr>
            <w:r w:rsidRPr="000456B0">
              <w:rPr>
                <w:sz w:val="22"/>
                <w:szCs w:val="22"/>
                <w:lang w:val="en-US"/>
              </w:rPr>
              <w:t>Prezentarea mostrelor</w:t>
            </w:r>
          </w:p>
        </w:tc>
        <w:tc>
          <w:tcPr>
            <w:tcW w:w="6174"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661071" w:rsidRPr="000456B0" w:rsidRDefault="00661071" w:rsidP="00CE7A7A">
            <w:pPr>
              <w:rPr>
                <w:sz w:val="22"/>
                <w:szCs w:val="22"/>
                <w:lang w:val="en-US"/>
              </w:rPr>
            </w:pPr>
            <w:r w:rsidRPr="000456B0">
              <w:rPr>
                <w:sz w:val="22"/>
                <w:szCs w:val="22"/>
              </w:rPr>
              <w:t>În decurs de 5 zile de la solicitare. M</w:t>
            </w:r>
            <w:r w:rsidRPr="000456B0">
              <w:rPr>
                <w:color w:val="000000"/>
                <w:sz w:val="22"/>
                <w:szCs w:val="22"/>
              </w:rPr>
              <w:t>ostrele solicitate vor fi testate. Neprezentarea în termen a mostrelor solicitate va duce automat la descalificarea ofertei</w:t>
            </w:r>
            <w:r w:rsidRPr="000456B0">
              <w:rPr>
                <w:sz w:val="22"/>
                <w:szCs w:val="22"/>
                <w:lang w:val="en-US"/>
              </w:rPr>
              <w:t>;</w:t>
            </w:r>
          </w:p>
        </w:tc>
      </w:tr>
      <w:tr w:rsidR="00661071" w:rsidRPr="00483F71" w:rsidTr="00FA66D6">
        <w:trPr>
          <w:trHeight w:val="419"/>
        </w:trPr>
        <w:tc>
          <w:tcPr>
            <w:tcW w:w="9930"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661071" w:rsidRPr="000456B0" w:rsidRDefault="00661071" w:rsidP="00CE7A7A">
            <w:pPr>
              <w:tabs>
                <w:tab w:val="left" w:pos="612"/>
              </w:tabs>
              <w:spacing w:before="120" w:after="120"/>
            </w:pPr>
            <w:r w:rsidRPr="000456B0">
              <w:rPr>
                <w:iCs/>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r w:rsidR="00661071" w:rsidRPr="00483F71" w:rsidTr="00AE3676">
        <w:trPr>
          <w:trHeight w:val="419"/>
        </w:trPr>
        <w:tc>
          <w:tcPr>
            <w:tcW w:w="9930"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661071" w:rsidRPr="000456B0" w:rsidRDefault="00661071" w:rsidP="00CE7A7A">
            <w:pPr>
              <w:tabs>
                <w:tab w:val="left" w:pos="612"/>
              </w:tabs>
              <w:spacing w:before="120" w:after="120"/>
            </w:pPr>
            <w:r w:rsidRPr="000456B0">
              <w:rPr>
                <w:iCs/>
                <w:sz w:val="22"/>
                <w:szCs w:val="22"/>
              </w:rPr>
              <w:t>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bl>
    <w:p w:rsidR="003F34FD" w:rsidRPr="00017292" w:rsidRDefault="003F34FD" w:rsidP="009B7D86">
      <w:pPr>
        <w:shd w:val="clear" w:color="auto" w:fill="FFFFFF" w:themeFill="background1"/>
        <w:tabs>
          <w:tab w:val="right" w:pos="426"/>
        </w:tabs>
        <w:spacing w:before="120"/>
        <w:jc w:val="both"/>
        <w:rPr>
          <w:b/>
          <w:noProof w:val="0"/>
          <w:lang w:val="es-ES_tradnl" w:eastAsia="ru-RU"/>
        </w:rPr>
      </w:pPr>
    </w:p>
    <w:p w:rsidR="00D91B74" w:rsidRPr="009C2F8F" w:rsidRDefault="00D91B74" w:rsidP="00CE6DC9">
      <w:pPr>
        <w:pStyle w:val="a"/>
        <w:numPr>
          <w:ilvl w:val="0"/>
          <w:numId w:val="2"/>
        </w:numPr>
        <w:ind w:left="426" w:hanging="426"/>
        <w:jc w:val="left"/>
        <w:rPr>
          <w:b/>
          <w:lang w:val="it-IT" w:eastAsia="ru-RU"/>
        </w:rPr>
      </w:pPr>
      <w:r w:rsidRPr="009C2F8F">
        <w:rPr>
          <w:b/>
          <w:lang w:val="it-IT" w:eastAsia="ru-RU"/>
        </w:rPr>
        <w:t>Garanția d</w:t>
      </w:r>
      <w:r w:rsidR="000B04C2">
        <w:rPr>
          <w:b/>
          <w:lang w:val="it-IT" w:eastAsia="ru-RU"/>
        </w:rPr>
        <w:t>e bună execuție a contractului</w:t>
      </w:r>
      <w:r w:rsidR="000B04C2" w:rsidRPr="000B04C2">
        <w:rPr>
          <w:lang w:val="it-IT" w:eastAsia="ru-RU"/>
        </w:rPr>
        <w:t>: 5% din suma contractului.</w:t>
      </w:r>
    </w:p>
    <w:p w:rsidR="00D91B74" w:rsidRPr="00DF4AEE" w:rsidRDefault="00D91B74" w:rsidP="00387252">
      <w:pPr>
        <w:numPr>
          <w:ilvl w:val="0"/>
          <w:numId w:val="2"/>
        </w:numPr>
        <w:shd w:val="clear" w:color="auto" w:fill="FFFFFF" w:themeFill="background1"/>
        <w:tabs>
          <w:tab w:val="right" w:pos="426"/>
        </w:tabs>
        <w:spacing w:before="120"/>
        <w:ind w:left="360"/>
        <w:rPr>
          <w:b/>
          <w:noProof w:val="0"/>
          <w:lang w:val="it-IT" w:eastAsia="ru-RU"/>
        </w:rPr>
      </w:pPr>
      <w:r w:rsidRPr="00DF4AEE">
        <w:rPr>
          <w:b/>
          <w:noProof w:val="0"/>
          <w:lang w:val="it-IT" w:eastAsia="ru-RU"/>
        </w:rPr>
        <w:lastRenderedPageBreak/>
        <w:t>Motivul recurgerii la procedura accelerată (în cazul licitației deschise, restrânse și a procedurii</w:t>
      </w:r>
      <w:r w:rsidR="00C5034E">
        <w:rPr>
          <w:b/>
          <w:noProof w:val="0"/>
          <w:lang w:val="it-IT" w:eastAsia="ru-RU"/>
        </w:rPr>
        <w:t xml:space="preserve"> negociate)</w:t>
      </w:r>
      <w:r w:rsidR="00C5034E">
        <w:rPr>
          <w:b/>
          <w:noProof w:val="0"/>
          <w:lang w:eastAsia="ru-RU"/>
        </w:rPr>
        <w:t xml:space="preserve">: </w:t>
      </w:r>
      <w:r w:rsidR="00C5034E" w:rsidRPr="00C5034E">
        <w:rPr>
          <w:noProof w:val="0"/>
          <w:u w:val="single"/>
          <w:lang w:eastAsia="ru-RU"/>
        </w:rPr>
        <w:t>nu se aplică</w:t>
      </w:r>
    </w:p>
    <w:p w:rsidR="00D91B74" w:rsidRPr="00B064F7" w:rsidRDefault="00D91B74" w:rsidP="00387252">
      <w:pPr>
        <w:numPr>
          <w:ilvl w:val="0"/>
          <w:numId w:val="2"/>
        </w:numPr>
        <w:shd w:val="clear" w:color="auto" w:fill="FFFFFF" w:themeFill="background1"/>
        <w:tabs>
          <w:tab w:val="right" w:pos="426"/>
        </w:tabs>
        <w:spacing w:before="120"/>
        <w:ind w:left="360"/>
        <w:rPr>
          <w:b/>
          <w:noProof w:val="0"/>
          <w:lang w:val="it-IT" w:eastAsia="ru-RU"/>
        </w:rPr>
      </w:pPr>
      <w:r w:rsidRPr="00B064F7">
        <w:rPr>
          <w:b/>
          <w:noProof w:val="0"/>
          <w:lang w:val="it-IT" w:eastAsia="ru-RU"/>
        </w:rPr>
        <w:t xml:space="preserve">Tehnici și instrumente specifice de atribuire (dacă este cazul specificați dacă se va utiliza acordul-cadru, sistemul dinamic de achiziție </w:t>
      </w:r>
      <w:r w:rsidR="007F64AA" w:rsidRPr="00B064F7">
        <w:rPr>
          <w:b/>
          <w:noProof w:val="0"/>
          <w:lang w:val="it-IT" w:eastAsia="ru-RU"/>
        </w:rPr>
        <w:t xml:space="preserve">sau licitația electronică): </w:t>
      </w:r>
      <w:r w:rsidR="00B064F7" w:rsidRPr="00B064F7">
        <w:rPr>
          <w:noProof w:val="0"/>
          <w:u w:val="single"/>
          <w:lang w:val="it-IT" w:eastAsia="ru-RU"/>
        </w:rPr>
        <w:t>licitație electronică</w:t>
      </w:r>
    </w:p>
    <w:p w:rsidR="00D91B74" w:rsidRDefault="00D91B74" w:rsidP="00387252">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7974F4">
        <w:rPr>
          <w:b/>
          <w:noProof w:val="0"/>
          <w:lang w:val="it-IT" w:eastAsia="ru-RU"/>
        </w:rPr>
        <w:t>-</w:t>
      </w:r>
    </w:p>
    <w:p w:rsidR="00D91B74" w:rsidRPr="00BE362C" w:rsidRDefault="00D91B74" w:rsidP="00387252">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7974F4">
        <w:rPr>
          <w:b/>
          <w:noProof w:val="0"/>
          <w:lang w:val="it-IT" w:eastAsia="ru-RU"/>
        </w:rPr>
        <w:t xml:space="preserve"> </w:t>
      </w:r>
      <w:r w:rsidR="007974F4" w:rsidRPr="007974F4">
        <w:rPr>
          <w:noProof w:val="0"/>
          <w:u w:val="single"/>
          <w:lang w:val="it-IT" w:eastAsia="ru-RU"/>
        </w:rPr>
        <w:t>lei MDL</w:t>
      </w:r>
    </w:p>
    <w:p w:rsidR="00D91B74" w:rsidRPr="007974F4" w:rsidRDefault="00D91B74" w:rsidP="000C7D5C">
      <w:pPr>
        <w:pStyle w:val="a"/>
        <w:numPr>
          <w:ilvl w:val="0"/>
          <w:numId w:val="2"/>
        </w:numPr>
        <w:ind w:left="426" w:hanging="426"/>
        <w:jc w:val="left"/>
        <w:rPr>
          <w:u w:val="single"/>
          <w:lang w:val="it-IT" w:eastAsia="ru-RU"/>
        </w:rPr>
      </w:pPr>
      <w:r w:rsidRPr="007974F4">
        <w:rPr>
          <w:b/>
          <w:lang w:val="it-IT" w:eastAsia="ru-RU"/>
        </w:rPr>
        <w:t xml:space="preserve">Criteriul de evaluare aplicat pentru atribuirea contractului: </w:t>
      </w:r>
      <w:r w:rsidR="007974F4" w:rsidRPr="007974F4">
        <w:rPr>
          <w:u w:val="single"/>
          <w:lang w:val="it-IT" w:eastAsia="ru-RU"/>
        </w:rPr>
        <w:t xml:space="preserve">cel mai mic preț fără TVA, pe lot </w:t>
      </w:r>
      <w:r w:rsidR="007974F4">
        <w:rPr>
          <w:u w:val="single"/>
          <w:lang w:val="it-IT" w:eastAsia="ru-RU"/>
        </w:rPr>
        <w:t xml:space="preserve">- </w:t>
      </w:r>
      <w:r w:rsidR="007974F4" w:rsidRPr="007974F4">
        <w:rPr>
          <w:u w:val="single"/>
          <w:lang w:val="it-IT" w:eastAsia="ru-RU"/>
        </w:rPr>
        <w:t>cu corespunderea cerințelor solicitate.</w:t>
      </w:r>
    </w:p>
    <w:p w:rsidR="00D91B74" w:rsidRDefault="00D91B74" w:rsidP="00387252">
      <w:pPr>
        <w:numPr>
          <w:ilvl w:val="0"/>
          <w:numId w:val="2"/>
        </w:numPr>
        <w:tabs>
          <w:tab w:val="right" w:pos="426"/>
        </w:tabs>
        <w:spacing w:before="120"/>
        <w:ind w:left="0" w:firstLine="0"/>
        <w:rPr>
          <w:b/>
          <w:noProof w:val="0"/>
          <w:lang w:val="it-IT" w:eastAsia="ru-RU"/>
        </w:rPr>
      </w:pPr>
      <w:r w:rsidRPr="00BE362C">
        <w:rPr>
          <w:b/>
          <w:noProof w:val="0"/>
          <w:lang w:val="it-IT" w:eastAsia="ru-RU"/>
        </w:rPr>
        <w:t>Factorii de evaluare a ofertei celei mai avantajoase din punct de vedere economic, precum și ponderile lor:</w:t>
      </w:r>
      <w:r w:rsidR="00003273">
        <w:rPr>
          <w:b/>
          <w:noProof w:val="0"/>
          <w:lang w:val="it-IT" w:eastAsia="ru-RU"/>
        </w:rPr>
        <w:t xml:space="preserve"> - </w:t>
      </w:r>
    </w:p>
    <w:p w:rsidR="00D91B74" w:rsidRPr="00BE362C" w:rsidRDefault="00003273" w:rsidP="00387252">
      <w:pPr>
        <w:numPr>
          <w:ilvl w:val="0"/>
          <w:numId w:val="2"/>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Termenul limită de depunere: </w:t>
      </w:r>
      <w:r w:rsidRPr="00003273">
        <w:rPr>
          <w:noProof w:val="0"/>
          <w:u w:val="single"/>
          <w:lang w:val="it-IT" w:eastAsia="ru-RU"/>
        </w:rPr>
        <w:t>conform informației din SIA RSAP, platforma achiziții.md</w:t>
      </w:r>
    </w:p>
    <w:p w:rsidR="00D91B74" w:rsidRPr="00E12ED0" w:rsidRDefault="00D91B74" w:rsidP="000C7D5C">
      <w:pPr>
        <w:numPr>
          <w:ilvl w:val="0"/>
          <w:numId w:val="2"/>
        </w:numPr>
        <w:shd w:val="clear" w:color="auto" w:fill="FFFFFF" w:themeFill="background1"/>
        <w:tabs>
          <w:tab w:val="right" w:pos="426"/>
        </w:tabs>
        <w:spacing w:before="120"/>
        <w:ind w:hanging="644"/>
        <w:rPr>
          <w:b/>
          <w:noProof w:val="0"/>
          <w:lang w:val="it-IT" w:eastAsia="ru-RU"/>
        </w:rPr>
      </w:pPr>
      <w:r w:rsidRPr="00BE362C">
        <w:rPr>
          <w:b/>
          <w:noProof w:val="0"/>
          <w:lang w:val="it-IT" w:eastAsia="ru-RU"/>
        </w:rPr>
        <w:t xml:space="preserve">Adresa la care trebuie transmise ofertele sau cererile de participare: </w:t>
      </w:r>
      <w:r w:rsidRPr="00E12ED0">
        <w:rPr>
          <w:noProof w:val="0"/>
          <w:u w:val="single"/>
          <w:lang w:val="it-IT" w:eastAsia="ru-RU"/>
        </w:rPr>
        <w:t>Ofertele sau cererile de participare vor fi depuse electronic prin intermediul SIA RSAP</w:t>
      </w:r>
      <w:r w:rsidR="00E12ED0" w:rsidRPr="00E12ED0">
        <w:rPr>
          <w:noProof w:val="0"/>
          <w:u w:val="single"/>
          <w:lang w:val="it-IT" w:eastAsia="ru-RU"/>
        </w:rPr>
        <w:t>, platforma achiziții.md</w:t>
      </w:r>
    </w:p>
    <w:p w:rsidR="00D91B74" w:rsidRPr="00BE362C" w:rsidRDefault="00D91B74" w:rsidP="00387252">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064F7" w:rsidRPr="00B064F7">
        <w:rPr>
          <w:b/>
          <w:noProof w:val="0"/>
          <w:u w:val="single"/>
          <w:lang w:val="it-IT" w:eastAsia="ru-RU"/>
        </w:rPr>
        <w:t>90</w:t>
      </w:r>
      <w:r w:rsidR="00B00082" w:rsidRPr="00B064F7">
        <w:rPr>
          <w:b/>
          <w:noProof w:val="0"/>
          <w:u w:val="single"/>
          <w:lang w:val="it-IT" w:eastAsia="ru-RU"/>
        </w:rPr>
        <w:t xml:space="preserve"> zile</w:t>
      </w:r>
    </w:p>
    <w:p w:rsidR="00D91B74" w:rsidRPr="00077F7B" w:rsidRDefault="00D91B74" w:rsidP="000C7D5C">
      <w:pPr>
        <w:numPr>
          <w:ilvl w:val="0"/>
          <w:numId w:val="2"/>
        </w:numPr>
        <w:tabs>
          <w:tab w:val="right" w:pos="426"/>
        </w:tabs>
        <w:spacing w:before="120"/>
        <w:ind w:hanging="644"/>
        <w:rPr>
          <w:b/>
          <w:noProof w:val="0"/>
          <w:lang w:val="en-US" w:eastAsia="ru-RU"/>
        </w:rPr>
      </w:pPr>
      <w:proofErr w:type="spellStart"/>
      <w:r w:rsidRPr="00DC170A">
        <w:rPr>
          <w:b/>
          <w:noProof w:val="0"/>
          <w:lang w:val="en-US" w:eastAsia="ru-RU"/>
        </w:rPr>
        <w:t>Locul</w:t>
      </w:r>
      <w:proofErr w:type="spellEnd"/>
      <w:r>
        <w:rPr>
          <w:b/>
          <w:noProof w:val="0"/>
          <w:lang w:eastAsia="ru-RU"/>
        </w:rPr>
        <w:t xml:space="preserve"> </w:t>
      </w:r>
      <w:proofErr w:type="spellStart"/>
      <w:r w:rsidRPr="00DC170A">
        <w:rPr>
          <w:b/>
          <w:noProof w:val="0"/>
          <w:lang w:val="en-US" w:eastAsia="ru-RU"/>
        </w:rPr>
        <w:t>deschiderii</w:t>
      </w:r>
      <w:proofErr w:type="spellEnd"/>
      <w:r>
        <w:rPr>
          <w:b/>
          <w:noProof w:val="0"/>
          <w:lang w:eastAsia="ru-RU"/>
        </w:rPr>
        <w:t xml:space="preserve"> </w:t>
      </w:r>
      <w:proofErr w:type="spellStart"/>
      <w:r w:rsidRPr="00DC170A">
        <w:rPr>
          <w:b/>
          <w:noProof w:val="0"/>
          <w:lang w:val="en-US" w:eastAsia="ru-RU"/>
        </w:rPr>
        <w:t>ofertelor</w:t>
      </w:r>
      <w:proofErr w:type="spellEnd"/>
      <w:r w:rsidRPr="00DC170A">
        <w:rPr>
          <w:b/>
          <w:noProof w:val="0"/>
          <w:lang w:val="en-US" w:eastAsia="ru-RU"/>
        </w:rPr>
        <w:t xml:space="preserve">: </w:t>
      </w:r>
      <w:r w:rsidR="00DC170A" w:rsidRPr="00DC170A">
        <w:rPr>
          <w:noProof w:val="0"/>
          <w:u w:val="single"/>
          <w:lang w:val="en-US" w:eastAsia="ru-RU"/>
        </w:rPr>
        <w:t xml:space="preserve">SIA RSAP, </w:t>
      </w:r>
      <w:proofErr w:type="spellStart"/>
      <w:r w:rsidR="00DC170A" w:rsidRPr="00DC170A">
        <w:rPr>
          <w:noProof w:val="0"/>
          <w:u w:val="single"/>
          <w:lang w:val="en-US" w:eastAsia="ru-RU"/>
        </w:rPr>
        <w:t>platforma</w:t>
      </w:r>
      <w:proofErr w:type="spellEnd"/>
      <w:r w:rsidR="00DC170A" w:rsidRPr="00DC170A">
        <w:rPr>
          <w:noProof w:val="0"/>
          <w:u w:val="single"/>
          <w:lang w:val="en-US" w:eastAsia="ru-RU"/>
        </w:rPr>
        <w:t xml:space="preserve"> achiziții.md</w:t>
      </w:r>
      <w:r w:rsidR="00077F7B">
        <w:rPr>
          <w:b/>
          <w:noProof w:val="0"/>
          <w:lang w:val="en-US" w:eastAsia="ru-RU"/>
        </w:rPr>
        <w:t xml:space="preserve">. </w:t>
      </w:r>
      <w:r w:rsidRPr="00077F7B">
        <w:rPr>
          <w:noProof w:val="0"/>
          <w:u w:val="single"/>
          <w:lang w:val="it-IT" w:eastAsia="ru-RU"/>
        </w:rPr>
        <w:t>Ofertele întârziate vor fi respinse</w:t>
      </w:r>
      <w:r w:rsidRPr="00077F7B">
        <w:rPr>
          <w:noProof w:val="0"/>
          <w:lang w:val="it-IT" w:eastAsia="ru-RU"/>
        </w:rPr>
        <w:t xml:space="preserve">. </w:t>
      </w:r>
    </w:p>
    <w:p w:rsidR="00D91B74" w:rsidRPr="00BE362C" w:rsidRDefault="00D91B74" w:rsidP="0038725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Persoanele autorizate să as</w:t>
      </w:r>
      <w:r w:rsidR="00387252">
        <w:rPr>
          <w:b/>
          <w:noProof w:val="0"/>
          <w:lang w:val="it-IT" w:eastAsia="ru-RU"/>
        </w:rPr>
        <w:t xml:space="preserve">iste la deschiderea ofertelor: </w:t>
      </w:r>
      <w:r w:rsidRPr="00CD0F22">
        <w:rPr>
          <w:noProof w:val="0"/>
          <w:u w:val="single"/>
          <w:lang w:val="it-IT" w:eastAsia="ru-RU"/>
        </w:rPr>
        <w:t>Ofertanții sau reprezentanții acestora au dreptul să participe la deschiderea ofertelor, cu excepția cazului cînd ofertele au fost depuse prin SIA RSAP.</w:t>
      </w:r>
    </w:p>
    <w:p w:rsidR="00D91B74" w:rsidRPr="00670969" w:rsidRDefault="00D91B74" w:rsidP="00387252">
      <w:pPr>
        <w:numPr>
          <w:ilvl w:val="0"/>
          <w:numId w:val="2"/>
        </w:numPr>
        <w:shd w:val="clear" w:color="auto" w:fill="FFFFFF" w:themeFill="background1"/>
        <w:tabs>
          <w:tab w:val="right" w:pos="426"/>
        </w:tabs>
        <w:spacing w:before="120"/>
        <w:ind w:left="450" w:hanging="450"/>
        <w:rPr>
          <w:noProof w:val="0"/>
          <w:u w:val="single"/>
          <w:lang w:val="it-IT" w:eastAsia="ru-RU"/>
        </w:rPr>
      </w:pPr>
      <w:r w:rsidRPr="00BE362C">
        <w:rPr>
          <w:b/>
          <w:noProof w:val="0"/>
          <w:lang w:val="it-IT" w:eastAsia="ru-RU"/>
        </w:rPr>
        <w:t>Limba sau limbile în care trebuie redactate ofertele sau cererile de participare:</w:t>
      </w:r>
      <w:r w:rsidR="00670969">
        <w:rPr>
          <w:b/>
          <w:noProof w:val="0"/>
          <w:lang w:val="it-IT" w:eastAsia="ru-RU"/>
        </w:rPr>
        <w:t xml:space="preserve"> </w:t>
      </w:r>
      <w:r w:rsidR="00670969" w:rsidRPr="00670969">
        <w:rPr>
          <w:noProof w:val="0"/>
          <w:u w:val="single"/>
          <w:lang w:val="it-IT" w:eastAsia="ru-RU"/>
        </w:rPr>
        <w:t>limba română</w:t>
      </w:r>
      <w:r w:rsidR="0076675E">
        <w:rPr>
          <w:noProof w:val="0"/>
          <w:u w:val="single"/>
          <w:lang w:val="it-IT" w:eastAsia="ru-RU"/>
        </w:rPr>
        <w:t>.</w:t>
      </w:r>
      <w:r w:rsidRPr="00670969">
        <w:rPr>
          <w:noProof w:val="0"/>
          <w:u w:val="single"/>
          <w:lang w:val="it-IT" w:eastAsia="ru-RU"/>
        </w:rPr>
        <w:t xml:space="preserve"> </w:t>
      </w:r>
    </w:p>
    <w:p w:rsidR="00D91B74" w:rsidRPr="00BE362C" w:rsidRDefault="00D91B74" w:rsidP="00387252">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76675E" w:rsidRPr="0076675E">
        <w:rPr>
          <w:noProof w:val="0"/>
          <w:u w:val="single"/>
          <w:lang w:val="it-IT" w:eastAsia="ru-RU"/>
        </w:rPr>
        <w:t>nu</w:t>
      </w:r>
    </w:p>
    <w:p w:rsidR="00D91B74" w:rsidRPr="00BE362C" w:rsidRDefault="00D91B74" w:rsidP="0038725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D91B74" w:rsidRPr="00BE362C" w:rsidRDefault="00D91B74" w:rsidP="0038725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D91B74" w:rsidRPr="00BE362C" w:rsidRDefault="00D91B74" w:rsidP="0038725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D91B74" w:rsidRPr="00BE362C" w:rsidRDefault="00D91B74" w:rsidP="00387252">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D91B74" w:rsidRPr="00A85592" w:rsidRDefault="00D91B74" w:rsidP="000C7D5C">
      <w:pPr>
        <w:numPr>
          <w:ilvl w:val="0"/>
          <w:numId w:val="2"/>
        </w:numPr>
        <w:shd w:val="clear" w:color="auto" w:fill="FFFFFF" w:themeFill="background1"/>
        <w:tabs>
          <w:tab w:val="right" w:pos="426"/>
        </w:tabs>
        <w:spacing w:before="120"/>
        <w:ind w:hanging="644"/>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9B6E70">
        <w:rPr>
          <w:b/>
          <w:noProof w:val="0"/>
          <w:lang w:val="it-IT" w:eastAsia="ru-RU"/>
        </w:rPr>
        <w:t xml:space="preserve">cazul): </w:t>
      </w:r>
      <w:r w:rsidR="00017292">
        <w:rPr>
          <w:noProof w:val="0"/>
          <w:u w:val="single"/>
          <w:lang w:val="it-IT" w:eastAsia="ru-RU"/>
        </w:rPr>
        <w:t>-</w:t>
      </w:r>
    </w:p>
    <w:p w:rsidR="00D91B74" w:rsidRPr="00A85592" w:rsidRDefault="00D91B74" w:rsidP="0038725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F901B8">
        <w:rPr>
          <w:b/>
          <w:noProof w:val="0"/>
          <w:shd w:val="clear" w:color="auto" w:fill="FFFFFF" w:themeFill="background1"/>
          <w:lang w:val="it-IT" w:eastAsia="ru-RU"/>
        </w:rPr>
        <w:t xml:space="preserve">: </w:t>
      </w:r>
      <w:r w:rsidR="00F901B8" w:rsidRPr="00F901B8">
        <w:rPr>
          <w:noProof w:val="0"/>
          <w:u w:val="single"/>
          <w:shd w:val="clear" w:color="auto" w:fill="FFFFFF" w:themeFill="background1"/>
          <w:lang w:val="it-IT" w:eastAsia="ru-RU"/>
        </w:rPr>
        <w:t>nu se aplică.</w:t>
      </w:r>
    </w:p>
    <w:p w:rsidR="00D91B74" w:rsidRPr="00B00082" w:rsidRDefault="00D91B74" w:rsidP="000C7D5C">
      <w:pPr>
        <w:numPr>
          <w:ilvl w:val="0"/>
          <w:numId w:val="2"/>
        </w:numPr>
        <w:shd w:val="clear" w:color="auto" w:fill="FFFFFF" w:themeFill="background1"/>
        <w:tabs>
          <w:tab w:val="right" w:pos="426"/>
        </w:tabs>
        <w:spacing w:before="120"/>
        <w:ind w:hanging="644"/>
        <w:jc w:val="both"/>
        <w:rPr>
          <w:noProof w:val="0"/>
          <w:shd w:val="clear" w:color="auto" w:fill="FFFFFF" w:themeFill="background1"/>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sidR="00C02B71">
        <w:rPr>
          <w:b/>
          <w:noProof w:val="0"/>
          <w:shd w:val="clear" w:color="auto" w:fill="FFFFFF" w:themeFill="background1"/>
          <w:lang w:val="it-IT" w:eastAsia="ru-RU"/>
        </w:rPr>
        <w:t xml:space="preserve">anunţ: </w:t>
      </w:r>
      <w:r w:rsidR="00C5034E">
        <w:rPr>
          <w:b/>
          <w:noProof w:val="0"/>
          <w:u w:val="single"/>
          <w:shd w:val="clear" w:color="auto" w:fill="FFFFFF" w:themeFill="background1"/>
          <w:lang w:val="it-IT" w:eastAsia="ru-RU"/>
        </w:rPr>
        <w:t>Nr. 59 din 29.07</w:t>
      </w:r>
      <w:r w:rsidR="000C7D5C">
        <w:rPr>
          <w:b/>
          <w:noProof w:val="0"/>
          <w:u w:val="single"/>
          <w:shd w:val="clear" w:color="auto" w:fill="FFFFFF" w:themeFill="background1"/>
          <w:lang w:val="it-IT" w:eastAsia="ru-RU"/>
        </w:rPr>
        <w:t>.2022</w:t>
      </w:r>
    </w:p>
    <w:p w:rsidR="00D91B74" w:rsidRPr="00BE362C" w:rsidRDefault="00D91B74" w:rsidP="0038725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46E88">
        <w:rPr>
          <w:b/>
          <w:noProof w:val="0"/>
          <w:shd w:val="clear" w:color="auto" w:fill="FFFFFF" w:themeFill="background1"/>
          <w:lang w:val="it-IT" w:eastAsia="ru-RU"/>
        </w:rPr>
        <w:t xml:space="preserve"> </w:t>
      </w:r>
      <w:r w:rsidR="00846E88" w:rsidRPr="00846E88">
        <w:rPr>
          <w:noProof w:val="0"/>
          <w:u w:val="single"/>
          <w:shd w:val="clear" w:color="auto" w:fill="FFFFFF" w:themeFill="background1"/>
          <w:lang w:val="it-IT" w:eastAsia="ru-RU"/>
        </w:rPr>
        <w:t>conform SIA RSAP, platforma achiziții.md.</w:t>
      </w:r>
    </w:p>
    <w:p w:rsidR="00D91B74" w:rsidRDefault="00D91B74" w:rsidP="0038725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r w:rsidR="00387252">
        <w:rPr>
          <w:b/>
          <w:noProof w:val="0"/>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0C7D5C" w:rsidTr="000C7D5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u-RU" w:eastAsia="ru-RU"/>
              </w:rPr>
              <w:t xml:space="preserve"> </w:t>
            </w:r>
            <w:proofErr w:type="spellStart"/>
            <w:r>
              <w:rPr>
                <w:b/>
                <w:noProof w:val="0"/>
                <w:lang w:val="ru-RU" w:eastAsia="ru-RU"/>
              </w:rPr>
              <w:t>instrumentului</w:t>
            </w:r>
            <w:proofErr w:type="spellEnd"/>
            <w:r>
              <w:rPr>
                <w:b/>
                <w:noProof w:val="0"/>
                <w:lang w:val="ru-RU"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0C7D5C" w:rsidTr="000C7D5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en-US" w:eastAsia="ru-RU"/>
              </w:rPr>
            </w:pPr>
            <w:r>
              <w:rPr>
                <w:noProof w:val="0"/>
                <w:lang w:val="en-US" w:eastAsia="ru-RU"/>
              </w:rPr>
              <w:t>da</w:t>
            </w:r>
          </w:p>
        </w:tc>
      </w:tr>
      <w:tr w:rsidR="000C7D5C" w:rsidTr="000C7D5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u-RU" w:eastAsia="ru-RU"/>
              </w:rPr>
              <w:t xml:space="preserve"> </w:t>
            </w:r>
            <w:proofErr w:type="spellStart"/>
            <w:r>
              <w:rPr>
                <w:noProof w:val="0"/>
                <w:lang w:val="ru-RU" w:eastAsia="ru-RU"/>
              </w:rPr>
              <w:t>de</w:t>
            </w:r>
            <w:proofErr w:type="spellEnd"/>
            <w:r>
              <w:rPr>
                <w:noProof w:val="0"/>
                <w:lang w:val="ru-RU" w:eastAsia="ru-RU"/>
              </w:rPr>
              <w:t xml:space="preserve"> </w:t>
            </w:r>
            <w:proofErr w:type="spellStart"/>
            <w:r>
              <w:rPr>
                <w:noProof w:val="0"/>
                <w:lang w:val="ru-RU" w:eastAsia="ru-RU"/>
              </w:rPr>
              <w:t>comenzi</w:t>
            </w:r>
            <w:proofErr w:type="spellEnd"/>
            <w:r>
              <w:rPr>
                <w:noProof w:val="0"/>
                <w:lang w:val="ru-RU"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C5034E">
            <w:pPr>
              <w:shd w:val="clear" w:color="auto" w:fill="FFFFFF" w:themeFill="background1"/>
              <w:tabs>
                <w:tab w:val="right" w:pos="426"/>
              </w:tabs>
              <w:rPr>
                <w:noProof w:val="0"/>
                <w:lang w:eastAsia="ru-RU"/>
              </w:rPr>
            </w:pPr>
            <w:r>
              <w:rPr>
                <w:noProof w:val="0"/>
                <w:lang w:eastAsia="ru-RU"/>
              </w:rPr>
              <w:t>nu</w:t>
            </w:r>
          </w:p>
        </w:tc>
      </w:tr>
      <w:tr w:rsidR="000C7D5C" w:rsidTr="000C7D5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u-RU"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eastAsia="ru-RU"/>
              </w:rPr>
            </w:pPr>
            <w:r>
              <w:rPr>
                <w:noProof w:val="0"/>
                <w:lang w:eastAsia="ru-RU"/>
              </w:rPr>
              <w:t>da</w:t>
            </w:r>
          </w:p>
        </w:tc>
      </w:tr>
      <w:tr w:rsidR="000C7D5C" w:rsidTr="000C7D5C">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u-RU"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7D5C" w:rsidRDefault="000C7D5C">
            <w:pPr>
              <w:shd w:val="clear" w:color="auto" w:fill="FFFFFF" w:themeFill="background1"/>
              <w:tabs>
                <w:tab w:val="right" w:pos="426"/>
              </w:tabs>
              <w:rPr>
                <w:noProof w:val="0"/>
                <w:lang w:eastAsia="ru-RU"/>
              </w:rPr>
            </w:pPr>
            <w:r>
              <w:rPr>
                <w:noProof w:val="0"/>
                <w:lang w:eastAsia="ru-RU"/>
              </w:rPr>
              <w:t>da</w:t>
            </w:r>
          </w:p>
        </w:tc>
      </w:tr>
    </w:tbl>
    <w:p w:rsidR="000C7D5C" w:rsidRPr="00BE362C" w:rsidRDefault="000C7D5C" w:rsidP="000C7D5C">
      <w:pPr>
        <w:shd w:val="clear" w:color="auto" w:fill="FFFFFF" w:themeFill="background1"/>
        <w:tabs>
          <w:tab w:val="right" w:pos="426"/>
        </w:tabs>
        <w:spacing w:before="120"/>
        <w:rPr>
          <w:b/>
          <w:noProof w:val="0"/>
          <w:lang w:val="it-IT" w:eastAsia="ru-RU"/>
        </w:rPr>
      </w:pPr>
    </w:p>
    <w:p w:rsidR="00387252" w:rsidRPr="000C7D5C" w:rsidRDefault="000C7D5C" w:rsidP="000C7D5C">
      <w:pPr>
        <w:numPr>
          <w:ilvl w:val="0"/>
          <w:numId w:val="2"/>
        </w:numPr>
        <w:shd w:val="clear" w:color="auto" w:fill="FFFFFF" w:themeFill="background1"/>
        <w:tabs>
          <w:tab w:val="right" w:pos="567"/>
        </w:tabs>
        <w:spacing w:before="120" w:after="120"/>
        <w:ind w:left="426" w:hanging="426"/>
        <w:jc w:val="both"/>
        <w:rPr>
          <w:noProof w:val="0"/>
          <w:u w:val="single"/>
          <w:lang w:val="en-US"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034E">
        <w:rPr>
          <w:noProof w:val="0"/>
          <w:u w:val="single"/>
          <w:lang w:eastAsia="ru-RU"/>
        </w:rPr>
        <w:t>Nu</w:t>
      </w:r>
    </w:p>
    <w:p w:rsidR="000C7D5C" w:rsidRPr="00387252" w:rsidRDefault="000C7D5C" w:rsidP="00387252">
      <w:pPr>
        <w:numPr>
          <w:ilvl w:val="0"/>
          <w:numId w:val="2"/>
        </w:numPr>
        <w:shd w:val="clear" w:color="auto" w:fill="FFFFFF" w:themeFill="background1"/>
        <w:tabs>
          <w:tab w:val="right" w:pos="426"/>
        </w:tabs>
        <w:spacing w:before="120" w:after="120"/>
        <w:ind w:left="-284" w:right="-144" w:firstLine="284"/>
        <w:jc w:val="both"/>
        <w:rPr>
          <w:b/>
          <w:noProof w:val="0"/>
          <w:lang w:val="en-US" w:eastAsia="ru-RU"/>
        </w:rPr>
      </w:pPr>
      <w:r w:rsidRPr="000C7D5C">
        <w:rPr>
          <w:b/>
          <w:u w:val="single"/>
        </w:rPr>
        <w:t>Rechizitele bancare pentru garanții</w:t>
      </w:r>
      <w:r w:rsidRPr="00387252">
        <w:rPr>
          <w:u w:val="single"/>
        </w:rPr>
        <w:t>:</w:t>
      </w:r>
    </w:p>
    <w:p w:rsidR="000B600E" w:rsidRDefault="00BC7B43" w:rsidP="00387252">
      <w:pPr>
        <w:tabs>
          <w:tab w:val="left" w:pos="372"/>
        </w:tabs>
        <w:suppressAutoHyphens/>
        <w:jc w:val="both"/>
        <w:rPr>
          <w:rFonts w:eastAsia="SimSun"/>
          <w:b/>
          <w:sz w:val="22"/>
          <w:szCs w:val="22"/>
          <w:lang w:val="es-ES_tradnl"/>
        </w:rPr>
      </w:pPr>
      <w:r>
        <w:rPr>
          <w:rFonts w:eastAsia="SimSun"/>
          <w:b/>
          <w:sz w:val="22"/>
          <w:szCs w:val="22"/>
          <w:lang w:val="es-ES_tradnl"/>
        </w:rPr>
        <w:tab/>
      </w:r>
      <w:r w:rsidR="00387252" w:rsidRPr="00BC7B43">
        <w:rPr>
          <w:rFonts w:eastAsia="SimSun"/>
          <w:b/>
          <w:sz w:val="22"/>
          <w:szCs w:val="22"/>
          <w:lang w:val="es-ES_tradnl"/>
        </w:rPr>
        <w:t xml:space="preserve">Garanţia de bună execuție în cuantum de 5% </w:t>
      </w:r>
      <w:r w:rsidR="000B600E" w:rsidRPr="00BC7B43">
        <w:rPr>
          <w:rFonts w:eastAsia="SimSun"/>
          <w:b/>
          <w:sz w:val="22"/>
          <w:szCs w:val="22"/>
          <w:lang w:val="es-ES_tradnl"/>
        </w:rPr>
        <w:t xml:space="preserve"> prin transfer la contul autorităţii contractante sau garanție prin scrisoare bancară.      </w:t>
      </w:r>
    </w:p>
    <w:p w:rsidR="00BC7B43" w:rsidRPr="00BC7B43" w:rsidRDefault="00BC7B43" w:rsidP="00387252">
      <w:pPr>
        <w:tabs>
          <w:tab w:val="left" w:pos="372"/>
        </w:tabs>
        <w:suppressAutoHyphens/>
        <w:jc w:val="both"/>
        <w:rPr>
          <w:rFonts w:eastAsia="SimSun"/>
          <w:b/>
          <w:sz w:val="22"/>
          <w:szCs w:val="22"/>
          <w:lang w:val="es-ES_tradnl"/>
        </w:rPr>
      </w:pPr>
      <w:r>
        <w:rPr>
          <w:b/>
          <w:noProof w:val="0"/>
          <w:color w:val="000000"/>
          <w:u w:val="single"/>
          <w:lang w:val="es-ES_tradnl" w:eastAsia="ru-RU"/>
        </w:rPr>
        <w:tab/>
        <w:t>*</w:t>
      </w:r>
      <w:r w:rsidRPr="00BC7B43">
        <w:rPr>
          <w:b/>
          <w:noProof w:val="0"/>
          <w:color w:val="000000"/>
          <w:u w:val="single"/>
          <w:lang w:val="es-ES_tradnl" w:eastAsia="ru-RU"/>
        </w:rPr>
        <w:t>Notă:</w:t>
      </w:r>
      <w:r w:rsidRPr="00017292">
        <w:rPr>
          <w:noProof w:val="0"/>
          <w:color w:val="000000"/>
          <w:u w:val="single"/>
          <w:lang w:val="es-ES_tradnl" w:eastAsia="ru-RU"/>
        </w:rPr>
        <w:t xml:space="preserve"> În cazul în care se va depune scrisoare de garanție bancară atunci în termen de max</w:t>
      </w:r>
      <w:r>
        <w:rPr>
          <w:noProof w:val="0"/>
          <w:color w:val="000000"/>
          <w:u w:val="single"/>
          <w:lang w:val="es-ES_tradnl" w:eastAsia="ru-RU"/>
        </w:rPr>
        <w:t>im 2 zile de la data semnării contractului</w:t>
      </w:r>
      <w:r w:rsidRPr="00017292">
        <w:rPr>
          <w:noProof w:val="0"/>
          <w:color w:val="000000"/>
          <w:u w:val="single"/>
          <w:lang w:val="es-ES_tradnl" w:eastAsia="ru-RU"/>
        </w:rPr>
        <w:t xml:space="preserve"> se va prezenta originalul scrisorii la sediul IMSP SCR „Timofei Moșneaga”.</w:t>
      </w:r>
    </w:p>
    <w:p w:rsidR="00C5034E" w:rsidRDefault="00C5034E" w:rsidP="00C5034E">
      <w:pPr>
        <w:tabs>
          <w:tab w:val="left" w:pos="372"/>
        </w:tabs>
        <w:suppressAutoHyphens/>
        <w:jc w:val="both"/>
        <w:rPr>
          <w:rFonts w:eastAsia="SimSun"/>
          <w:i/>
          <w:sz w:val="20"/>
          <w:szCs w:val="20"/>
          <w:lang w:val="es-ES_tradnl"/>
        </w:rPr>
      </w:pPr>
      <w:r>
        <w:rPr>
          <w:rFonts w:eastAsia="SimSun"/>
          <w:i/>
          <w:sz w:val="22"/>
          <w:szCs w:val="22"/>
          <w:lang w:val="es-ES_tradnl"/>
        </w:rPr>
        <w:t>conform următoarelor date bancare:</w:t>
      </w:r>
    </w:p>
    <w:p w:rsidR="00C5034E" w:rsidRDefault="00C5034E" w:rsidP="00C5034E">
      <w:pPr>
        <w:ind w:left="599"/>
        <w:jc w:val="both"/>
        <w:rPr>
          <w:rFonts w:eastAsia="SimSun"/>
          <w:i/>
          <w:sz w:val="22"/>
          <w:szCs w:val="22"/>
          <w:lang w:val="es-ES_tradnl"/>
        </w:rPr>
      </w:pPr>
      <w:r>
        <w:rPr>
          <w:rFonts w:eastAsia="SimSun"/>
          <w:i/>
          <w:sz w:val="22"/>
          <w:szCs w:val="22"/>
          <w:lang w:val="es-ES_tradnl"/>
        </w:rPr>
        <w:t>Beneficiarul plăţii: IMSP Spitalul Clinic Republican „Timofei Moșneaga”, mun.Chișinău, str.Testemițanu, 29</w:t>
      </w:r>
    </w:p>
    <w:p w:rsidR="00C5034E" w:rsidRDefault="00C5034E" w:rsidP="00C5034E">
      <w:pPr>
        <w:ind w:left="599"/>
        <w:jc w:val="both"/>
        <w:rPr>
          <w:rFonts w:eastAsia="SimSun"/>
          <w:i/>
          <w:sz w:val="22"/>
          <w:szCs w:val="22"/>
          <w:lang w:val="es-ES_tradnl"/>
        </w:rPr>
      </w:pPr>
      <w:r w:rsidRPr="005721B7">
        <w:rPr>
          <w:rFonts w:eastAsia="SimSun"/>
          <w:i/>
          <w:sz w:val="22"/>
          <w:szCs w:val="22"/>
          <w:lang w:val="es-ES_tradnl"/>
        </w:rPr>
        <w:t>Denumirea Băncii: OTP BANK SA, Chișinău</w:t>
      </w:r>
    </w:p>
    <w:p w:rsidR="00C5034E" w:rsidRDefault="00C5034E" w:rsidP="00C5034E">
      <w:pPr>
        <w:ind w:left="599"/>
        <w:jc w:val="both"/>
        <w:rPr>
          <w:rFonts w:eastAsia="SimSun"/>
          <w:i/>
          <w:sz w:val="22"/>
          <w:szCs w:val="22"/>
          <w:lang w:val="es-ES_tradnl"/>
        </w:rPr>
      </w:pPr>
      <w:r>
        <w:rPr>
          <w:rFonts w:eastAsia="SimSun"/>
          <w:i/>
          <w:sz w:val="22"/>
          <w:szCs w:val="22"/>
          <w:lang w:val="es-ES_tradnl"/>
        </w:rPr>
        <w:t>Codul fiscal: 1003600150783</w:t>
      </w:r>
    </w:p>
    <w:p w:rsidR="00C5034E" w:rsidRDefault="00C5034E" w:rsidP="00C5034E">
      <w:pPr>
        <w:ind w:left="599"/>
        <w:jc w:val="both"/>
        <w:rPr>
          <w:rFonts w:eastAsia="SimSun"/>
          <w:i/>
          <w:sz w:val="22"/>
          <w:szCs w:val="22"/>
          <w:lang w:val="es-ES_tradnl"/>
        </w:rPr>
      </w:pPr>
      <w:r>
        <w:rPr>
          <w:rFonts w:eastAsia="SimSun"/>
          <w:i/>
          <w:sz w:val="22"/>
          <w:szCs w:val="22"/>
          <w:lang w:val="es-ES_tradnl"/>
        </w:rPr>
        <w:t>Contul de decontare: IBAN – MD57MO2251ASV96476607100</w:t>
      </w:r>
    </w:p>
    <w:p w:rsidR="00C5034E" w:rsidRDefault="00C5034E" w:rsidP="00C5034E">
      <w:pPr>
        <w:tabs>
          <w:tab w:val="right" w:pos="426"/>
        </w:tabs>
        <w:ind w:left="450"/>
        <w:jc w:val="both"/>
        <w:rPr>
          <w:rFonts w:eastAsia="SimSun"/>
          <w:i/>
          <w:sz w:val="22"/>
          <w:szCs w:val="22"/>
        </w:rPr>
      </w:pPr>
      <w:r>
        <w:rPr>
          <w:rFonts w:eastAsia="SimSun"/>
          <w:i/>
          <w:sz w:val="22"/>
          <w:szCs w:val="22"/>
          <w:lang w:val="es-ES_tradnl"/>
        </w:rPr>
        <w:t xml:space="preserve">   </w:t>
      </w:r>
      <w:r>
        <w:rPr>
          <w:rFonts w:eastAsia="SimSun"/>
          <w:i/>
          <w:sz w:val="22"/>
          <w:szCs w:val="22"/>
          <w:lang w:val="en-US"/>
        </w:rPr>
        <w:t>Codul bancar: MOBBMD22</w:t>
      </w:r>
    </w:p>
    <w:p w:rsidR="00C5034E" w:rsidRDefault="00C5034E" w:rsidP="00C5034E">
      <w:pPr>
        <w:tabs>
          <w:tab w:val="right" w:pos="426"/>
        </w:tabs>
        <w:rPr>
          <w:rFonts w:eastAsia="SimSun"/>
          <w:b/>
          <w:i/>
          <w:color w:val="FF0000"/>
          <w:sz w:val="22"/>
          <w:szCs w:val="22"/>
          <w:u w:val="single"/>
        </w:rPr>
      </w:pPr>
      <w:r>
        <w:rPr>
          <w:rFonts w:eastAsia="SimSun"/>
          <w:b/>
          <w:i/>
          <w:color w:val="FF0000"/>
          <w:sz w:val="22"/>
          <w:szCs w:val="22"/>
          <w:lang w:val="en-US"/>
        </w:rPr>
        <w:t xml:space="preserve">          </w:t>
      </w:r>
      <w:r>
        <w:rPr>
          <w:rFonts w:eastAsia="SimSun"/>
          <w:b/>
          <w:i/>
          <w:color w:val="FF0000"/>
          <w:sz w:val="22"/>
          <w:szCs w:val="22"/>
          <w:u w:val="single"/>
          <w:lang w:val="en-US"/>
        </w:rPr>
        <w:t>Garan</w:t>
      </w:r>
      <w:r>
        <w:rPr>
          <w:rFonts w:eastAsia="SimSun"/>
          <w:b/>
          <w:i/>
          <w:color w:val="FF0000"/>
          <w:sz w:val="22"/>
          <w:szCs w:val="22"/>
          <w:u w:val="single"/>
        </w:rPr>
        <w:t>ția pentru ofertă se v-a reține în cazul în care:</w:t>
      </w:r>
    </w:p>
    <w:p w:rsidR="00C5034E" w:rsidRDefault="00C5034E" w:rsidP="00C5034E">
      <w:pPr>
        <w:tabs>
          <w:tab w:val="right" w:pos="426"/>
        </w:tabs>
        <w:ind w:left="450"/>
        <w:rPr>
          <w:rFonts w:eastAsia="SimSun"/>
          <w:b/>
          <w:i/>
          <w:color w:val="FF0000"/>
          <w:sz w:val="22"/>
          <w:szCs w:val="22"/>
        </w:rPr>
      </w:pPr>
      <w:r>
        <w:rPr>
          <w:rFonts w:eastAsia="SimSun"/>
          <w:b/>
          <w:i/>
          <w:color w:val="FF0000"/>
          <w:sz w:val="22"/>
          <w:szCs w:val="22"/>
        </w:rPr>
        <w:t xml:space="preserve">    a) operatorul economic retrage sau modifică oferta după expirarea termenului de depunere a ofertelor; </w:t>
      </w:r>
    </w:p>
    <w:p w:rsidR="00C5034E" w:rsidRDefault="00C5034E" w:rsidP="00C5034E">
      <w:pPr>
        <w:tabs>
          <w:tab w:val="right" w:pos="426"/>
        </w:tabs>
        <w:ind w:left="450"/>
        <w:rPr>
          <w:rFonts w:eastAsia="SimSun"/>
          <w:b/>
          <w:i/>
          <w:color w:val="FF0000"/>
          <w:sz w:val="22"/>
          <w:szCs w:val="22"/>
        </w:rPr>
      </w:pPr>
      <w:r>
        <w:rPr>
          <w:rFonts w:eastAsia="SimSun"/>
          <w:b/>
          <w:i/>
          <w:color w:val="FF0000"/>
          <w:sz w:val="22"/>
          <w:szCs w:val="22"/>
        </w:rPr>
        <w:t xml:space="preserve">    b) ofertantul cîştigător nu semnează contractul de achiziţii publice; </w:t>
      </w:r>
    </w:p>
    <w:p w:rsidR="00C5034E" w:rsidRDefault="00C5034E" w:rsidP="00C5034E">
      <w:pPr>
        <w:tabs>
          <w:tab w:val="right" w:pos="426"/>
        </w:tabs>
        <w:ind w:left="450"/>
        <w:rPr>
          <w:rFonts w:eastAsia="SimSun"/>
          <w:b/>
          <w:color w:val="FF0000"/>
        </w:rPr>
      </w:pPr>
      <w:r>
        <w:rPr>
          <w:rFonts w:eastAsia="SimSun"/>
          <w:b/>
          <w:i/>
          <w:color w:val="FF0000"/>
          <w:sz w:val="22"/>
          <w:szCs w:val="22"/>
        </w:rPr>
        <w:t xml:space="preserve">    c) nu se depune garanţia de bună execuţie a contractului după acceptarea ofertei.</w:t>
      </w:r>
    </w:p>
    <w:p w:rsidR="00387252" w:rsidRPr="00C5034E" w:rsidRDefault="00387252" w:rsidP="00387252">
      <w:pPr>
        <w:shd w:val="clear" w:color="auto" w:fill="FFFFFF" w:themeFill="background1"/>
        <w:tabs>
          <w:tab w:val="right" w:pos="426"/>
        </w:tabs>
        <w:spacing w:before="120" w:after="120"/>
        <w:ind w:right="-144"/>
        <w:jc w:val="both"/>
        <w:rPr>
          <w:b/>
          <w:noProof w:val="0"/>
          <w:lang w:eastAsia="ru-RU"/>
        </w:rPr>
      </w:pPr>
    </w:p>
    <w:p w:rsidR="00463AC0" w:rsidRDefault="00463AC0" w:rsidP="00387252">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D91B74" w:rsidRDefault="00463AC0" w:rsidP="00387252">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Pr>
          <w:b/>
          <w:noProof w:val="0"/>
          <w:lang w:val="en-US" w:eastAsia="ru-RU"/>
        </w:rPr>
        <w:tab/>
      </w:r>
      <w:r>
        <w:rPr>
          <w:b/>
          <w:noProof w:val="0"/>
          <w:lang w:val="en-US" w:eastAsia="ru-RU"/>
        </w:rPr>
        <w:tab/>
      </w:r>
      <w:r w:rsidR="00D91B74" w:rsidRPr="00463AC0">
        <w:rPr>
          <w:b/>
          <w:noProof w:val="0"/>
          <w:u w:val="single"/>
          <w:lang w:val="it-IT" w:eastAsia="ru-RU"/>
        </w:rPr>
        <w:t>Conducătorul grupului de lucru:</w:t>
      </w:r>
      <w:r w:rsidR="00D91B74" w:rsidRPr="00D66812">
        <w:rPr>
          <w:b/>
          <w:noProof w:val="0"/>
          <w:lang w:val="it-IT" w:eastAsia="ru-RU"/>
        </w:rPr>
        <w:t xml:space="preserve">  </w:t>
      </w:r>
      <w:r w:rsidR="00387252">
        <w:rPr>
          <w:b/>
          <w:noProof w:val="0"/>
          <w:lang w:val="it-IT" w:eastAsia="ru-RU"/>
        </w:rPr>
        <w:t xml:space="preserve">                                        </w:t>
      </w:r>
      <w:r w:rsidR="006F37DF">
        <w:rPr>
          <w:b/>
          <w:noProof w:val="0"/>
          <w:shd w:val="clear" w:color="auto" w:fill="FFFFFF" w:themeFill="background1"/>
          <w:lang w:val="it-IT" w:eastAsia="ru-RU"/>
        </w:rPr>
        <w:t xml:space="preserve">Serghei Bușmachiu </w:t>
      </w:r>
    </w:p>
    <w:p w:rsidR="006F37DF" w:rsidRPr="006F37DF" w:rsidRDefault="006F37DF" w:rsidP="006F37DF">
      <w:pPr>
        <w:shd w:val="clear" w:color="auto" w:fill="FFFFFF" w:themeFill="background1"/>
        <w:tabs>
          <w:tab w:val="left" w:pos="284"/>
          <w:tab w:val="left" w:pos="426"/>
          <w:tab w:val="decimal" w:pos="8364"/>
        </w:tabs>
        <w:spacing w:line="276" w:lineRule="auto"/>
        <w:ind w:left="-284" w:right="-144" w:firstLine="284"/>
        <w:rPr>
          <w:bCs/>
          <w:color w:val="000000"/>
        </w:rPr>
      </w:pPr>
      <w:r w:rsidRPr="006F37DF">
        <w:rPr>
          <w:b/>
          <w:noProof w:val="0"/>
          <w:lang w:val="it-IT" w:eastAsia="ru-RU"/>
        </w:rPr>
        <w:t xml:space="preserve">                           </w:t>
      </w:r>
      <w:r>
        <w:rPr>
          <w:b/>
          <w:noProof w:val="0"/>
          <w:lang w:val="it-IT" w:eastAsia="ru-RU"/>
        </w:rPr>
        <w:t xml:space="preserve">                                                                       </w:t>
      </w:r>
      <w:r w:rsidRPr="006F37DF">
        <w:rPr>
          <w:b/>
          <w:noProof w:val="0"/>
          <w:lang w:val="it-IT" w:eastAsia="ru-RU"/>
        </w:rPr>
        <w:t xml:space="preserve"> </w:t>
      </w:r>
      <w:r>
        <w:rPr>
          <w:b/>
          <w:noProof w:val="0"/>
          <w:lang w:val="it-IT" w:eastAsia="ru-RU"/>
        </w:rPr>
        <w:t>(</w:t>
      </w:r>
      <w:r w:rsidRPr="006F37DF">
        <w:rPr>
          <w:noProof w:val="0"/>
          <w:lang w:val="it-IT" w:eastAsia="ru-RU"/>
        </w:rPr>
        <w:t>dl Drago</w:t>
      </w:r>
      <w:r w:rsidRPr="006F37DF">
        <w:rPr>
          <w:noProof w:val="0"/>
          <w:lang w:eastAsia="ru-RU"/>
        </w:rPr>
        <w:t>ș</w:t>
      </w:r>
      <w:r w:rsidRPr="006F37DF">
        <w:rPr>
          <w:bCs/>
          <w:color w:val="000000"/>
        </w:rPr>
        <w:t xml:space="preserve"> Pidleac </w:t>
      </w:r>
      <w:r>
        <w:rPr>
          <w:bCs/>
          <w:color w:val="000000"/>
        </w:rPr>
        <w:t xml:space="preserve">- </w:t>
      </w:r>
      <w:r w:rsidRPr="006F37DF">
        <w:rPr>
          <w:bCs/>
          <w:color w:val="000000"/>
        </w:rPr>
        <w:t>concediu</w:t>
      </w:r>
      <w:r>
        <w:rPr>
          <w:bCs/>
          <w:color w:val="000000"/>
        </w:rPr>
        <w:t>)</w:t>
      </w:r>
    </w:p>
    <w:p w:rsidR="006B0DA7" w:rsidRDefault="006B0DA7"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p w:rsidR="00A97290" w:rsidRDefault="00A97290" w:rsidP="00387252">
      <w:pPr>
        <w:spacing w:line="276" w:lineRule="auto"/>
      </w:pPr>
    </w:p>
    <w:sectPr w:rsidR="00A97290" w:rsidSect="00387252">
      <w:pgSz w:w="12240" w:h="15840"/>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456FDD"/>
    <w:multiLevelType w:val="hybridMultilevel"/>
    <w:tmpl w:val="C89E07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5">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7292"/>
    <w:rsid w:val="000200A2"/>
    <w:rsid w:val="000456B0"/>
    <w:rsid w:val="00077F7B"/>
    <w:rsid w:val="0009379E"/>
    <w:rsid w:val="00096A20"/>
    <w:rsid w:val="000B04C2"/>
    <w:rsid w:val="000B600E"/>
    <w:rsid w:val="000C5EC9"/>
    <w:rsid w:val="000C7D5C"/>
    <w:rsid w:val="000D4951"/>
    <w:rsid w:val="0012262C"/>
    <w:rsid w:val="001403F0"/>
    <w:rsid w:val="00140BB0"/>
    <w:rsid w:val="00185AF5"/>
    <w:rsid w:val="0020208A"/>
    <w:rsid w:val="00212DD9"/>
    <w:rsid w:val="00224F5B"/>
    <w:rsid w:val="002B272C"/>
    <w:rsid w:val="003501B5"/>
    <w:rsid w:val="00350F4C"/>
    <w:rsid w:val="00352803"/>
    <w:rsid w:val="00387252"/>
    <w:rsid w:val="00392F94"/>
    <w:rsid w:val="003B4C53"/>
    <w:rsid w:val="003F34FD"/>
    <w:rsid w:val="003F7DB3"/>
    <w:rsid w:val="0042053D"/>
    <w:rsid w:val="00441F49"/>
    <w:rsid w:val="00460943"/>
    <w:rsid w:val="004627AE"/>
    <w:rsid w:val="00463AC0"/>
    <w:rsid w:val="004676A0"/>
    <w:rsid w:val="00494F41"/>
    <w:rsid w:val="004B052C"/>
    <w:rsid w:val="004E248F"/>
    <w:rsid w:val="00504A0F"/>
    <w:rsid w:val="0051589B"/>
    <w:rsid w:val="00524700"/>
    <w:rsid w:val="00525E11"/>
    <w:rsid w:val="00530695"/>
    <w:rsid w:val="0057496E"/>
    <w:rsid w:val="005876A7"/>
    <w:rsid w:val="005A147B"/>
    <w:rsid w:val="005A4868"/>
    <w:rsid w:val="006002E5"/>
    <w:rsid w:val="00661071"/>
    <w:rsid w:val="00670969"/>
    <w:rsid w:val="006B0DA7"/>
    <w:rsid w:val="006C3584"/>
    <w:rsid w:val="006F37DF"/>
    <w:rsid w:val="0076675E"/>
    <w:rsid w:val="00772793"/>
    <w:rsid w:val="007974F4"/>
    <w:rsid w:val="007C7E5B"/>
    <w:rsid w:val="007F50E5"/>
    <w:rsid w:val="007F59BC"/>
    <w:rsid w:val="007F64AA"/>
    <w:rsid w:val="00803693"/>
    <w:rsid w:val="00827317"/>
    <w:rsid w:val="00846E88"/>
    <w:rsid w:val="008603F5"/>
    <w:rsid w:val="00870B93"/>
    <w:rsid w:val="00886DDE"/>
    <w:rsid w:val="008937D8"/>
    <w:rsid w:val="008C1571"/>
    <w:rsid w:val="009131AE"/>
    <w:rsid w:val="009229D0"/>
    <w:rsid w:val="009573C0"/>
    <w:rsid w:val="009B6E70"/>
    <w:rsid w:val="009B7D86"/>
    <w:rsid w:val="009C6058"/>
    <w:rsid w:val="00A97290"/>
    <w:rsid w:val="00AA0FAA"/>
    <w:rsid w:val="00AA20FA"/>
    <w:rsid w:val="00B00082"/>
    <w:rsid w:val="00B064F7"/>
    <w:rsid w:val="00B15CB8"/>
    <w:rsid w:val="00B23F0F"/>
    <w:rsid w:val="00B462D9"/>
    <w:rsid w:val="00B92402"/>
    <w:rsid w:val="00BB0A21"/>
    <w:rsid w:val="00BC45A7"/>
    <w:rsid w:val="00BC7B43"/>
    <w:rsid w:val="00BE19D7"/>
    <w:rsid w:val="00C02B71"/>
    <w:rsid w:val="00C252BB"/>
    <w:rsid w:val="00C4175E"/>
    <w:rsid w:val="00C43C22"/>
    <w:rsid w:val="00C5034E"/>
    <w:rsid w:val="00C74D1B"/>
    <w:rsid w:val="00C82AF6"/>
    <w:rsid w:val="00CD0F22"/>
    <w:rsid w:val="00CE6DC9"/>
    <w:rsid w:val="00D15414"/>
    <w:rsid w:val="00D20DE6"/>
    <w:rsid w:val="00D470EF"/>
    <w:rsid w:val="00D52FA9"/>
    <w:rsid w:val="00D56265"/>
    <w:rsid w:val="00D56C88"/>
    <w:rsid w:val="00D91B74"/>
    <w:rsid w:val="00DC170A"/>
    <w:rsid w:val="00DE4B32"/>
    <w:rsid w:val="00DF4AEE"/>
    <w:rsid w:val="00E12ED0"/>
    <w:rsid w:val="00E40015"/>
    <w:rsid w:val="00E6090C"/>
    <w:rsid w:val="00E744FF"/>
    <w:rsid w:val="00EA1D96"/>
    <w:rsid w:val="00EC32D8"/>
    <w:rsid w:val="00F901B8"/>
    <w:rsid w:val="00FD2C34"/>
    <w:rsid w:val="00FE4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2"/>
    <w:uiPriority w:val="5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Balloon Text"/>
    <w:basedOn w:val="a0"/>
    <w:link w:val="a9"/>
    <w:uiPriority w:val="99"/>
    <w:semiHidden/>
    <w:unhideWhenUsed/>
    <w:rsid w:val="00350F4C"/>
    <w:rPr>
      <w:rFonts w:ascii="Tahoma" w:hAnsi="Tahoma" w:cs="Tahoma"/>
      <w:sz w:val="16"/>
      <w:szCs w:val="16"/>
    </w:rPr>
  </w:style>
  <w:style w:type="character" w:customStyle="1" w:styleId="a9">
    <w:name w:val="Текст выноски Знак"/>
    <w:basedOn w:val="a1"/>
    <w:link w:val="a8"/>
    <w:uiPriority w:val="99"/>
    <w:semiHidden/>
    <w:rsid w:val="00350F4C"/>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2"/>
    <w:uiPriority w:val="5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Balloon Text"/>
    <w:basedOn w:val="a0"/>
    <w:link w:val="a9"/>
    <w:uiPriority w:val="99"/>
    <w:semiHidden/>
    <w:unhideWhenUsed/>
    <w:rsid w:val="00350F4C"/>
    <w:rPr>
      <w:rFonts w:ascii="Tahoma" w:hAnsi="Tahoma" w:cs="Tahoma"/>
      <w:sz w:val="16"/>
      <w:szCs w:val="16"/>
    </w:rPr>
  </w:style>
  <w:style w:type="character" w:customStyle="1" w:styleId="a9">
    <w:name w:val="Текст выноски Знак"/>
    <w:basedOn w:val="a1"/>
    <w:link w:val="a8"/>
    <w:uiPriority w:val="99"/>
    <w:semiHidden/>
    <w:rsid w:val="00350F4C"/>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 w:id="652374114">
      <w:bodyDiv w:val="1"/>
      <w:marLeft w:val="0"/>
      <w:marRight w:val="0"/>
      <w:marTop w:val="0"/>
      <w:marBottom w:val="0"/>
      <w:divBdr>
        <w:top w:val="none" w:sz="0" w:space="0" w:color="auto"/>
        <w:left w:val="none" w:sz="0" w:space="0" w:color="auto"/>
        <w:bottom w:val="none" w:sz="0" w:space="0" w:color="auto"/>
        <w:right w:val="none" w:sz="0" w:space="0" w:color="auto"/>
      </w:divBdr>
    </w:div>
    <w:div w:id="1010520276">
      <w:bodyDiv w:val="1"/>
      <w:marLeft w:val="0"/>
      <w:marRight w:val="0"/>
      <w:marTop w:val="0"/>
      <w:marBottom w:val="0"/>
      <w:divBdr>
        <w:top w:val="none" w:sz="0" w:space="0" w:color="auto"/>
        <w:left w:val="none" w:sz="0" w:space="0" w:color="auto"/>
        <w:bottom w:val="none" w:sz="0" w:space="0" w:color="auto"/>
        <w:right w:val="none" w:sz="0" w:space="0" w:color="auto"/>
      </w:divBdr>
    </w:div>
    <w:div w:id="1346637894">
      <w:bodyDiv w:val="1"/>
      <w:marLeft w:val="0"/>
      <w:marRight w:val="0"/>
      <w:marTop w:val="0"/>
      <w:marBottom w:val="0"/>
      <w:divBdr>
        <w:top w:val="none" w:sz="0" w:space="0" w:color="auto"/>
        <w:left w:val="none" w:sz="0" w:space="0" w:color="auto"/>
        <w:bottom w:val="none" w:sz="0" w:space="0" w:color="auto"/>
        <w:right w:val="none" w:sz="0" w:space="0" w:color="auto"/>
      </w:divBdr>
    </w:div>
    <w:div w:id="171122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blicescr@gmail.com" TargetMode="External"/><Relationship Id="rId3" Type="http://schemas.openxmlformats.org/officeDocument/2006/relationships/styles" Target="styles.xml"/><Relationship Id="rId7" Type="http://schemas.openxmlformats.org/officeDocument/2006/relationships/hyperlink" Target="http://www.scr.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cr.md/upload/editor/ACHIZITII/Plan_de_achizitii_Definitiv_2022.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4B39E-4C26-4D91-8809-C815894B7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7</Pages>
  <Words>2274</Words>
  <Characters>12962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Mariana</cp:lastModifiedBy>
  <cp:revision>101</cp:revision>
  <cp:lastPrinted>2022-08-10T12:00:00Z</cp:lastPrinted>
  <dcterms:created xsi:type="dcterms:W3CDTF">2021-11-04T15:19:00Z</dcterms:created>
  <dcterms:modified xsi:type="dcterms:W3CDTF">2022-08-10T12:02:00Z</dcterms:modified>
</cp:coreProperties>
</file>