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4B1" w:rsidRDefault="008624B1" w:rsidP="008624B1">
      <w:pPr>
        <w:jc w:val="right"/>
        <w:rPr>
          <w:b/>
          <w:bCs/>
        </w:rPr>
      </w:pPr>
    </w:p>
    <w:p w:rsidR="008624B1" w:rsidRDefault="008624B1" w:rsidP="008624B1">
      <w:pPr>
        <w:jc w:val="center"/>
        <w:rPr>
          <w:b/>
          <w:bCs/>
        </w:rPr>
      </w:pPr>
      <w:r>
        <w:rPr>
          <w:b/>
          <w:bCs/>
        </w:rPr>
        <w:t>Specificații pentru soluție de protecție si securitate antivirus pentru protectia infrastructurii:</w:t>
      </w:r>
    </w:p>
    <w:p w:rsidR="008624B1" w:rsidRDefault="008624B1" w:rsidP="008624B1">
      <w:pPr>
        <w:jc w:val="center"/>
        <w:rPr>
          <w:b/>
          <w:bCs/>
        </w:rPr>
      </w:pPr>
    </w:p>
    <w:p w:rsidR="008624B1" w:rsidRDefault="008624B1" w:rsidP="008624B1">
      <w:pPr>
        <w:ind w:firstLine="708"/>
        <w:jc w:val="both"/>
        <w:rPr>
          <w:rFonts w:eastAsiaTheme="minorEastAsia"/>
          <w:noProof w:val="0"/>
          <w:color w:val="000000" w:themeColor="text1"/>
        </w:rPr>
      </w:pPr>
      <w:r>
        <w:t xml:space="preserve">Se solicita achizitia a unei soluții corporative de tip anti-malware, care sa ofere protecțiea, securitatea si scanarea vulnerabilităților a 430 de stații de lucru, servere fizice si virtualizate, cutii postale pentru o perioadă de 12 luni. </w:t>
      </w:r>
      <w:r>
        <w:rPr>
          <w:rFonts w:eastAsiaTheme="minorEastAsia"/>
          <w:noProof w:val="0"/>
          <w:color w:val="000000" w:themeColor="text1"/>
        </w:rPr>
        <w:t>Produsul (</w:t>
      </w:r>
      <w:proofErr w:type="spellStart"/>
      <w:r>
        <w:rPr>
          <w:rFonts w:eastAsiaTheme="minorEastAsia"/>
          <w:noProof w:val="0"/>
          <w:color w:val="000000" w:themeColor="text1"/>
        </w:rPr>
        <w:t>solutia</w:t>
      </w:r>
      <w:proofErr w:type="spellEnd"/>
      <w:r>
        <w:rPr>
          <w:rFonts w:eastAsiaTheme="minorEastAsia"/>
          <w:noProof w:val="0"/>
          <w:color w:val="000000" w:themeColor="text1"/>
        </w:rPr>
        <w:t xml:space="preserve">) sa reprezinte o platforma integrata pentru managementul </w:t>
      </w:r>
      <w:proofErr w:type="spellStart"/>
      <w:r>
        <w:rPr>
          <w:rFonts w:eastAsiaTheme="minorEastAsia"/>
          <w:noProof w:val="0"/>
          <w:color w:val="000000" w:themeColor="text1"/>
        </w:rPr>
        <w:t>securitatii</w:t>
      </w:r>
      <w:proofErr w:type="spellEnd"/>
      <w:r>
        <w:rPr>
          <w:rFonts w:eastAsiaTheme="minorEastAsia"/>
          <w:noProof w:val="0"/>
          <w:color w:val="000000" w:themeColor="text1"/>
        </w:rPr>
        <w:t xml:space="preserve">, </w:t>
      </w:r>
      <w:proofErr w:type="spellStart"/>
      <w:r>
        <w:rPr>
          <w:rFonts w:eastAsiaTheme="minorEastAsia"/>
          <w:noProof w:val="0"/>
          <w:color w:val="000000" w:themeColor="text1"/>
        </w:rPr>
        <w:t>gandita</w:t>
      </w:r>
      <w:proofErr w:type="spellEnd"/>
      <w:r>
        <w:rPr>
          <w:rFonts w:eastAsiaTheme="minorEastAsia"/>
          <w:noProof w:val="0"/>
          <w:color w:val="000000" w:themeColor="text1"/>
        </w:rPr>
        <w:t xml:space="preserve"> ca o </w:t>
      </w:r>
      <w:proofErr w:type="spellStart"/>
      <w:r>
        <w:rPr>
          <w:rFonts w:eastAsiaTheme="minorEastAsia"/>
          <w:noProof w:val="0"/>
          <w:color w:val="000000" w:themeColor="text1"/>
        </w:rPr>
        <w:t>solutie</w:t>
      </w:r>
      <w:proofErr w:type="spellEnd"/>
      <w:r>
        <w:rPr>
          <w:rFonts w:eastAsiaTheme="minorEastAsia"/>
          <w:noProof w:val="0"/>
          <w:color w:val="000000" w:themeColor="text1"/>
        </w:rPr>
        <w:t xml:space="preserve"> modulara. Produsul trebuie sa </w:t>
      </w:r>
      <w:proofErr w:type="spellStart"/>
      <w:r>
        <w:rPr>
          <w:rFonts w:eastAsiaTheme="minorEastAsia"/>
          <w:noProof w:val="0"/>
          <w:color w:val="000000" w:themeColor="text1"/>
        </w:rPr>
        <w:t>contina</w:t>
      </w:r>
      <w:proofErr w:type="spellEnd"/>
      <w:r>
        <w:rPr>
          <w:rFonts w:eastAsiaTheme="minorEastAsia"/>
          <w:noProof w:val="0"/>
          <w:color w:val="000000" w:themeColor="text1"/>
        </w:rPr>
        <w:t xml:space="preserve"> </w:t>
      </w:r>
      <w:proofErr w:type="spellStart"/>
      <w:r>
        <w:rPr>
          <w:rFonts w:eastAsiaTheme="minorEastAsia"/>
          <w:noProof w:val="0"/>
          <w:color w:val="000000" w:themeColor="text1"/>
        </w:rPr>
        <w:t>urmatoarele</w:t>
      </w:r>
      <w:proofErr w:type="spellEnd"/>
      <w:r>
        <w:rPr>
          <w:rFonts w:eastAsiaTheme="minorEastAsia"/>
          <w:noProof w:val="0"/>
          <w:color w:val="000000" w:themeColor="text1"/>
        </w:rPr>
        <w:t xml:space="preserve"> module: </w:t>
      </w:r>
    </w:p>
    <w:p w:rsidR="008624B1" w:rsidRDefault="008624B1" w:rsidP="008624B1">
      <w:pPr>
        <w:ind w:firstLine="708"/>
        <w:jc w:val="both"/>
        <w:rPr>
          <w:rFonts w:eastAsiaTheme="minorEastAsia"/>
          <w:noProof w:val="0"/>
          <w:color w:val="000000" w:themeColor="text1"/>
        </w:rPr>
      </w:pPr>
    </w:p>
    <w:p w:rsidR="008624B1" w:rsidRDefault="008624B1" w:rsidP="008624B1">
      <w:pPr>
        <w:pStyle w:val="ListParagraph"/>
        <w:numPr>
          <w:ilvl w:val="0"/>
          <w:numId w:val="1"/>
        </w:numPr>
        <w:jc w:val="both"/>
        <w:rPr>
          <w:rFonts w:eastAsiaTheme="minorEastAsia"/>
          <w:noProof w:val="0"/>
          <w:color w:val="000000" w:themeColor="text1"/>
        </w:rPr>
      </w:pPr>
      <w:r>
        <w:rPr>
          <w:lang w:val="en-US"/>
        </w:rPr>
        <mc:AlternateContent>
          <mc:Choice Requires="wpi">
            <w:drawing>
              <wp:anchor distT="0" distB="0" distL="114300" distR="114300" simplePos="0" relativeHeight="251658240" behindDoc="0" locked="0" layoutInCell="1" allowOverlap="1">
                <wp:simplePos x="0" y="0"/>
                <wp:positionH relativeFrom="column">
                  <wp:posOffset>4149725</wp:posOffset>
                </wp:positionH>
                <wp:positionV relativeFrom="paragraph">
                  <wp:posOffset>132080</wp:posOffset>
                </wp:positionV>
                <wp:extent cx="18415" cy="18415"/>
                <wp:effectExtent l="15875" t="17780" r="13335" b="11430"/>
                <wp:wrapNone/>
                <wp:docPr id="1"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77.45pt;margin-top:-38.9pt;width:100.05pt;height:10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">
                <v:imagedata r:id="rId9" o:title=""/>
                <o:lock v:ext="edit" rotation="t" verticies="t" shapetype="t"/>
              </v:shape>
            </w:pict>
          </mc:Fallback>
        </mc:AlternateContent>
      </w:r>
      <w:r>
        <w:rPr>
          <w:rFonts w:eastAsiaTheme="minorEastAsia"/>
          <w:noProof w:val="0"/>
          <w:color w:val="000000" w:themeColor="text1"/>
        </w:rPr>
        <w:t xml:space="preserve">O consola de management care asigura </w:t>
      </w:r>
      <w:proofErr w:type="spellStart"/>
      <w:r>
        <w:rPr>
          <w:rFonts w:eastAsiaTheme="minorEastAsia"/>
          <w:noProof w:val="0"/>
          <w:color w:val="000000" w:themeColor="text1"/>
        </w:rPr>
        <w:t>functionalitati</w:t>
      </w:r>
      <w:proofErr w:type="spellEnd"/>
      <w:r>
        <w:rPr>
          <w:rFonts w:eastAsiaTheme="minorEastAsia"/>
          <w:noProof w:val="0"/>
          <w:color w:val="000000" w:themeColor="text1"/>
        </w:rPr>
        <w:t xml:space="preserve"> de administrare. </w:t>
      </w:r>
    </w:p>
    <w:p w:rsidR="008624B1" w:rsidRDefault="008624B1" w:rsidP="008624B1">
      <w:pPr>
        <w:numPr>
          <w:ilvl w:val="0"/>
          <w:numId w:val="1"/>
        </w:numPr>
        <w:jc w:val="both"/>
        <w:rPr>
          <w:rFonts w:eastAsiaTheme="minorEastAsia"/>
          <w:noProof w:val="0"/>
          <w:color w:val="000000" w:themeColor="text1"/>
        </w:rPr>
      </w:pPr>
      <w:proofErr w:type="spellStart"/>
      <w:r>
        <w:rPr>
          <w:rFonts w:eastAsiaTheme="minorEastAsia"/>
          <w:noProof w:val="0"/>
          <w:color w:val="000000" w:themeColor="text1"/>
        </w:rPr>
        <w:t>Protectie</w:t>
      </w:r>
      <w:proofErr w:type="spellEnd"/>
      <w:r>
        <w:rPr>
          <w:rFonts w:eastAsiaTheme="minorEastAsia"/>
          <w:noProof w:val="0"/>
          <w:color w:val="000000" w:themeColor="text1"/>
        </w:rPr>
        <w:t xml:space="preserve"> </w:t>
      </w:r>
      <w:proofErr w:type="spellStart"/>
      <w:r>
        <w:rPr>
          <w:rFonts w:eastAsiaTheme="minorEastAsia"/>
          <w:noProof w:val="0"/>
          <w:color w:val="000000" w:themeColor="text1"/>
        </w:rPr>
        <w:t>statii</w:t>
      </w:r>
      <w:proofErr w:type="spellEnd"/>
      <w:r>
        <w:rPr>
          <w:rFonts w:eastAsiaTheme="minorEastAsia"/>
          <w:noProof w:val="0"/>
          <w:color w:val="000000" w:themeColor="text1"/>
        </w:rPr>
        <w:t xml:space="preserve"> si servere fizice/virtuale, laptop-uri si servere.</w:t>
      </w:r>
    </w:p>
    <w:p w:rsidR="008624B1" w:rsidRDefault="008624B1" w:rsidP="008624B1">
      <w:pPr>
        <w:numPr>
          <w:ilvl w:val="0"/>
          <w:numId w:val="1"/>
        </w:numPr>
        <w:jc w:val="both"/>
        <w:rPr>
          <w:rFonts w:eastAsiaTheme="minorEastAsia"/>
          <w:noProof w:val="0"/>
          <w:color w:val="000000" w:themeColor="text1"/>
        </w:rPr>
      </w:pPr>
      <w:proofErr w:type="spellStart"/>
      <w:r>
        <w:rPr>
          <w:rFonts w:eastAsiaTheme="minorEastAsia"/>
          <w:noProof w:val="0"/>
          <w:color w:val="000000" w:themeColor="text1"/>
        </w:rPr>
        <w:t>Protectie</w:t>
      </w:r>
      <w:proofErr w:type="spellEnd"/>
      <w:r>
        <w:rPr>
          <w:rFonts w:eastAsiaTheme="minorEastAsia"/>
          <w:noProof w:val="0"/>
          <w:color w:val="000000" w:themeColor="text1"/>
        </w:rPr>
        <w:t xml:space="preserve"> si securitate pentru serverele email Microsoft Exchange</w:t>
      </w:r>
    </w:p>
    <w:p w:rsidR="008624B1" w:rsidRDefault="008624B1" w:rsidP="008624B1">
      <w:pPr>
        <w:jc w:val="both"/>
        <w:rPr>
          <w:rFonts w:eastAsiaTheme="minorHAnsi"/>
          <w:noProof w:val="0"/>
          <w:color w:val="000000"/>
        </w:rPr>
      </w:pPr>
    </w:p>
    <w:p w:rsidR="008624B1" w:rsidRDefault="008624B1" w:rsidP="008624B1">
      <w:pPr>
        <w:spacing w:line="256" w:lineRule="auto"/>
      </w:pPr>
      <w:r>
        <w:t>Produsul antivirus oferit trebuie să ocupe locurile de top în testele internaționale independente cu renume mondial în domeniu (certificări AV-TEST, AV-Comparatives, etc.)</w:t>
      </w:r>
    </w:p>
    <w:p w:rsidR="008624B1" w:rsidRDefault="008624B1" w:rsidP="008624B1">
      <w:pPr>
        <w:rPr>
          <w:rFonts w:eastAsiaTheme="majorEastAsia"/>
        </w:rPr>
      </w:pPr>
    </w:p>
    <w:tbl>
      <w:tblPr>
        <w:tblStyle w:val="TableGrid"/>
        <w:tblW w:w="0" w:type="auto"/>
        <w:tblInd w:w="0" w:type="dxa"/>
        <w:tblLook w:val="04A0" w:firstRow="1" w:lastRow="0" w:firstColumn="1" w:lastColumn="0" w:noHBand="0" w:noVBand="1"/>
      </w:tblPr>
      <w:tblGrid>
        <w:gridCol w:w="9345"/>
      </w:tblGrid>
      <w:tr w:rsidR="008624B1" w:rsidTr="008624B1">
        <w:tc>
          <w:tcPr>
            <w:tcW w:w="9345" w:type="dxa"/>
            <w:tcBorders>
              <w:top w:val="single" w:sz="4" w:space="0" w:color="auto"/>
              <w:left w:val="single" w:sz="4" w:space="0" w:color="auto"/>
              <w:bottom w:val="single" w:sz="4" w:space="0" w:color="auto"/>
              <w:right w:val="single" w:sz="4" w:space="0" w:color="auto"/>
            </w:tcBorders>
          </w:tcPr>
          <w:p w:rsidR="008624B1" w:rsidRDefault="008624B1" w:rsidP="008624B1">
            <w:pPr>
              <w:pStyle w:val="ListParagraph"/>
              <w:numPr>
                <w:ilvl w:val="0"/>
                <w:numId w:val="2"/>
              </w:numPr>
              <w:jc w:val="both"/>
              <w:rPr>
                <w:rFonts w:asciiTheme="majorBidi" w:hAnsiTheme="majorBidi" w:cstheme="majorBidi"/>
                <w:b/>
              </w:rPr>
            </w:pPr>
            <w:r>
              <w:rPr>
                <w:rFonts w:asciiTheme="majorBidi" w:hAnsiTheme="majorBidi" w:cstheme="majorBidi"/>
                <w:b/>
              </w:rPr>
              <w:t>CONSOLA  DE  MANAGEMENT</w:t>
            </w:r>
            <w:r>
              <w:rPr>
                <w:rFonts w:asciiTheme="majorBidi" w:eastAsiaTheme="majorEastAsia" w:hAnsiTheme="majorBidi" w:cstheme="majorBidi"/>
                <w:b/>
                <w:bCs/>
              </w:rPr>
              <w:t xml:space="preserve"> </w:t>
            </w:r>
          </w:p>
          <w:p w:rsidR="008624B1" w:rsidRDefault="008624B1" w:rsidP="008624B1">
            <w:pPr>
              <w:pStyle w:val="ListParagraph"/>
              <w:numPr>
                <w:ilvl w:val="1"/>
                <w:numId w:val="2"/>
              </w:numPr>
              <w:jc w:val="both"/>
              <w:rPr>
                <w:rFonts w:asciiTheme="majorBidi" w:hAnsiTheme="majorBidi" w:cstheme="majorBidi"/>
                <w:b/>
              </w:rPr>
            </w:pPr>
            <w:r>
              <w:rPr>
                <w:rFonts w:asciiTheme="majorBidi" w:hAnsiTheme="majorBidi" w:cstheme="majorBidi"/>
                <w:b/>
              </w:rPr>
              <w:t>Instalare si configurare:</w:t>
            </w:r>
          </w:p>
          <w:p w:rsidR="008624B1" w:rsidRDefault="008624B1" w:rsidP="008624B1">
            <w:pPr>
              <w:pStyle w:val="ListParagraph"/>
              <w:numPr>
                <w:ilvl w:val="2"/>
                <w:numId w:val="2"/>
              </w:numPr>
              <w:jc w:val="both"/>
              <w:rPr>
                <w:rFonts w:asciiTheme="majorBidi" w:hAnsiTheme="majorBidi" w:cstheme="majorBidi"/>
                <w:b/>
              </w:rPr>
            </w:pPr>
            <w:r>
              <w:rPr>
                <w:rFonts w:asciiTheme="majorBidi" w:hAnsiTheme="majorBidi" w:cstheme="majorBidi"/>
                <w:bCs/>
              </w:rPr>
              <w:t>Pachetul de instalare necesar să fie livrat ca o masina virtuala bazata pe sistem de operare Linux securizat care contine toate rolurile sau serviciile necesare. Consola nu va necesita o licenta suplimentara pentru sistemul de operare. Imaginea de tip template trebuie sa se poata importa in:</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VMware vSphere, View, Horizon</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Citrix XenServer, XenApp, Xen Desktop</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Microsoft Hyper-V</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Red Hat Enterprise Virtualization</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KVM sau „Kernel-based Virtual Machine”</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Oracle VM.</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Nutanix</w:t>
            </w:r>
          </w:p>
          <w:p w:rsidR="008624B1" w:rsidRDefault="008624B1" w:rsidP="008624B1">
            <w:pPr>
              <w:pStyle w:val="ListParagraph"/>
              <w:numPr>
                <w:ilvl w:val="0"/>
                <w:numId w:val="3"/>
              </w:numPr>
              <w:jc w:val="both"/>
              <w:rPr>
                <w:rFonts w:asciiTheme="majorBidi" w:hAnsiTheme="majorBidi" w:cstheme="majorBidi"/>
                <w:bCs/>
              </w:rPr>
            </w:pPr>
            <w:r>
              <w:rPr>
                <w:rFonts w:asciiTheme="majorBidi" w:hAnsiTheme="majorBidi" w:cstheme="majorBidi"/>
                <w:bCs/>
              </w:rPr>
              <w:t>Alte platforme de virtualizare, la cerere</w:t>
            </w:r>
          </w:p>
          <w:p w:rsidR="008624B1" w:rsidRDefault="008624B1">
            <w:pPr>
              <w:pStyle w:val="ListParagraph"/>
              <w:jc w:val="both"/>
              <w:rPr>
                <w:rFonts w:asciiTheme="majorBidi" w:hAnsiTheme="majorBidi" w:cstheme="majorBidi"/>
                <w:bCs/>
              </w:rPr>
            </w:pPr>
            <w:r>
              <w:rPr>
                <w:rFonts w:asciiTheme="majorBidi" w:hAnsiTheme="majorBidi" w:cstheme="majorBidi"/>
                <w:bCs/>
              </w:rPr>
              <w:t>1.1.2 Consola de management necesar sa fie livrat cu o baza de date inclusa care este de tip non-relationala, pentru o functionare cat mai rapida, fara a fi nevoie de licente aditionale.</w:t>
            </w:r>
          </w:p>
          <w:p w:rsidR="008624B1" w:rsidRDefault="008624B1" w:rsidP="008624B1">
            <w:pPr>
              <w:pStyle w:val="ListParagraph"/>
              <w:numPr>
                <w:ilvl w:val="2"/>
                <w:numId w:val="4"/>
              </w:numPr>
              <w:jc w:val="both"/>
              <w:rPr>
                <w:rFonts w:asciiTheme="majorBidi" w:hAnsiTheme="majorBidi" w:cstheme="majorBidi"/>
                <w:bCs/>
              </w:rPr>
            </w:pPr>
            <w:r>
              <w:rPr>
                <w:rFonts w:asciiTheme="majorBidi" w:hAnsiTheme="majorBidi" w:cstheme="majorBidi"/>
                <w:bCs/>
              </w:rPr>
              <w:t>Solutia sa fie scalabila, astfel ca oricare dintre roluri sau servicii pot fi instalate separat pe mai multe masini virtuale sau pe aceeasi masina virtuala.</w:t>
            </w:r>
          </w:p>
          <w:p w:rsidR="008624B1" w:rsidRDefault="008624B1" w:rsidP="008624B1">
            <w:pPr>
              <w:pStyle w:val="ListParagraph"/>
              <w:numPr>
                <w:ilvl w:val="2"/>
                <w:numId w:val="4"/>
              </w:numPr>
              <w:jc w:val="both"/>
              <w:rPr>
                <w:rFonts w:asciiTheme="majorBidi" w:hAnsiTheme="majorBidi" w:cstheme="majorBidi"/>
                <w:bCs/>
              </w:rPr>
            </w:pPr>
            <w:r>
              <w:rPr>
                <w:rFonts w:asciiTheme="majorBidi" w:hAnsiTheme="majorBidi" w:cstheme="majorBidi"/>
                <w:bCs/>
              </w:rPr>
              <w:t>Rolurile principale trebuie sa fie cel putin similare cu: Server cu baza de date, Server de comunicatie, Server de actualizare, Server de Web.</w:t>
            </w:r>
          </w:p>
          <w:p w:rsidR="008624B1" w:rsidRDefault="008624B1" w:rsidP="008624B1">
            <w:pPr>
              <w:pStyle w:val="ListParagraph"/>
              <w:numPr>
                <w:ilvl w:val="2"/>
                <w:numId w:val="4"/>
              </w:numPr>
              <w:jc w:val="both"/>
              <w:rPr>
                <w:rFonts w:asciiTheme="majorBidi" w:hAnsiTheme="majorBidi" w:cstheme="majorBidi"/>
                <w:bCs/>
              </w:rPr>
            </w:pPr>
            <w:r>
              <w:rPr>
                <w:rFonts w:asciiTheme="majorBidi" w:hAnsiTheme="majorBidi" w:cstheme="majorBidi"/>
                <w:bCs/>
              </w:rPr>
              <w:t>Solutia necesar să includă aditional si un modul de balansare (load balancer) pentru cazurile in care mai multe masini virtuale ale componentei de management sunt instalate cu acelasi rol (pentru Load Balancing si performanta/redundanta).</w:t>
            </w:r>
          </w:p>
          <w:p w:rsidR="008624B1" w:rsidRDefault="008624B1" w:rsidP="008624B1">
            <w:pPr>
              <w:pStyle w:val="ListParagraph"/>
              <w:numPr>
                <w:ilvl w:val="2"/>
                <w:numId w:val="4"/>
              </w:numPr>
              <w:jc w:val="both"/>
              <w:rPr>
                <w:rFonts w:asciiTheme="majorBidi" w:hAnsiTheme="majorBidi" w:cstheme="majorBidi"/>
                <w:bCs/>
              </w:rPr>
            </w:pPr>
            <w:r>
              <w:rPr>
                <w:rFonts w:asciiTheme="majorBidi" w:hAnsiTheme="majorBidi" w:cstheme="majorBidi"/>
                <w:bCs/>
              </w:rPr>
              <w:t>În solutia să fie inclus un mecanism de configurare a disponibilitatii pentru Serverul cu baze de date (clustering pentru redundanta). Astfel, baza de date se va putea instala de mai multe ori, pe mai multe masini virtuale.</w:t>
            </w:r>
          </w:p>
          <w:p w:rsidR="008624B1" w:rsidRDefault="008624B1" w:rsidP="008624B1">
            <w:pPr>
              <w:pStyle w:val="ListParagraph"/>
              <w:numPr>
                <w:ilvl w:val="2"/>
                <w:numId w:val="4"/>
              </w:numPr>
              <w:jc w:val="both"/>
              <w:rPr>
                <w:rFonts w:asciiTheme="majorBidi" w:hAnsiTheme="majorBidi" w:cstheme="majorBidi"/>
                <w:bCs/>
              </w:rPr>
            </w:pPr>
            <w:r>
              <w:rPr>
                <w:rFonts w:asciiTheme="majorBidi" w:hAnsiTheme="majorBidi" w:cstheme="majorBidi"/>
                <w:bCs/>
              </w:rPr>
              <w:t>Masinile de scanare pentru mediile virtuale VsMware si Citrix se fie posibil instalare la distanta prin task din consola de management, iar pentru alte platforme se descarca separat din interfata web a produsului.</w:t>
            </w:r>
          </w:p>
          <w:p w:rsidR="008624B1" w:rsidRDefault="008624B1">
            <w:pPr>
              <w:pStyle w:val="ListParagraph"/>
              <w:jc w:val="both"/>
              <w:rPr>
                <w:rFonts w:asciiTheme="majorBidi" w:hAnsiTheme="majorBidi" w:cstheme="majorBidi"/>
                <w:bCs/>
              </w:rPr>
            </w:pPr>
          </w:p>
          <w:p w:rsidR="008624B1" w:rsidRDefault="008624B1">
            <w:pPr>
              <w:pStyle w:val="ListParagraph"/>
              <w:jc w:val="both"/>
              <w:rPr>
                <w:rFonts w:asciiTheme="majorBidi" w:hAnsiTheme="majorBidi" w:cstheme="majorBidi"/>
                <w:b/>
              </w:rPr>
            </w:pPr>
            <w:r>
              <w:rPr>
                <w:rFonts w:asciiTheme="majorBidi" w:hAnsiTheme="majorBidi" w:cstheme="majorBidi"/>
                <w:b/>
              </w:rPr>
              <w:t>1.2. Cerinte generale:</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Interfata consolei de management trebuie sa fie in limba romana.</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Interfata clientului de securitate, care se instaleaza pe statii si servere, trebuie sa fie in limba romana.</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Manualul de instalare a produsului trebuie sa fie in limba romana.</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Manualul de administrare a produsului trebuie sa fie in limba romana.</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Produsul trebuie sa suporte licentierea per procesor fizic (socket). In felul acesta numarul masinilor virtuale poate varia oricand, ele fiind protejate.</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Solutia trebuie sa  includa un modul de update server prin care se asigura actualizarea de produs si a semnaturilor.</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 xml:space="preserve">Solutia trebuie sa  pemita activarea/dezactivarea actualizarilor de produs/semnaturi. </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Solutia trebuie sa  permita stabilirea actualizarii automate a consolei de management prin stabilirea recurentei zilnice, saptamanale sau lunare, dar si prin stabilirea intervalului orar in care acesta se va actualiza. De asemenea, permite si trimiterea unei alerte de nefunctionalitate, cu 30 de minute inainte de actualizare.</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Pentru o mai buna urmarire a actualizarilor consolei de management, solutia permite vizualizarea unui jurnal de modificari in care sunt precizate istoric:</w:t>
            </w:r>
          </w:p>
          <w:p w:rsidR="008624B1" w:rsidRDefault="008624B1" w:rsidP="008624B1">
            <w:pPr>
              <w:pStyle w:val="ListParagraph"/>
              <w:numPr>
                <w:ilvl w:val="0"/>
                <w:numId w:val="6"/>
              </w:numPr>
              <w:jc w:val="both"/>
              <w:rPr>
                <w:rFonts w:asciiTheme="majorBidi" w:hAnsiTheme="majorBidi" w:cstheme="majorBidi"/>
                <w:bCs/>
              </w:rPr>
            </w:pPr>
            <w:r>
              <w:rPr>
                <w:rFonts w:asciiTheme="majorBidi" w:hAnsiTheme="majorBidi" w:cstheme="majorBidi"/>
                <w:bCs/>
              </w:rPr>
              <w:t>versiunea consolei de management</w:t>
            </w:r>
          </w:p>
          <w:p w:rsidR="008624B1" w:rsidRDefault="008624B1" w:rsidP="008624B1">
            <w:pPr>
              <w:pStyle w:val="ListParagraph"/>
              <w:numPr>
                <w:ilvl w:val="0"/>
                <w:numId w:val="6"/>
              </w:numPr>
              <w:jc w:val="both"/>
              <w:rPr>
                <w:rFonts w:asciiTheme="majorBidi" w:hAnsiTheme="majorBidi" w:cstheme="majorBidi"/>
                <w:bCs/>
              </w:rPr>
            </w:pPr>
            <w:r>
              <w:rPr>
                <w:rFonts w:asciiTheme="majorBidi" w:hAnsiTheme="majorBidi" w:cstheme="majorBidi"/>
                <w:bCs/>
              </w:rPr>
              <w:t>data versiunii</w:t>
            </w:r>
          </w:p>
          <w:p w:rsidR="008624B1" w:rsidRDefault="008624B1" w:rsidP="008624B1">
            <w:pPr>
              <w:pStyle w:val="ListParagraph"/>
              <w:numPr>
                <w:ilvl w:val="0"/>
                <w:numId w:val="6"/>
              </w:numPr>
              <w:jc w:val="both"/>
              <w:rPr>
                <w:rFonts w:asciiTheme="majorBidi" w:hAnsiTheme="majorBidi" w:cstheme="majorBidi"/>
                <w:bCs/>
              </w:rPr>
            </w:pPr>
            <w:r>
              <w:rPr>
                <w:rFonts w:asciiTheme="majorBidi" w:hAnsiTheme="majorBidi" w:cstheme="majorBidi"/>
                <w:bCs/>
              </w:rPr>
              <w:t>functii noi si imbunatatiri</w:t>
            </w:r>
          </w:p>
          <w:p w:rsidR="008624B1" w:rsidRDefault="008624B1" w:rsidP="008624B1">
            <w:pPr>
              <w:pStyle w:val="ListParagraph"/>
              <w:numPr>
                <w:ilvl w:val="0"/>
                <w:numId w:val="6"/>
              </w:numPr>
              <w:jc w:val="both"/>
              <w:rPr>
                <w:rFonts w:asciiTheme="majorBidi" w:hAnsiTheme="majorBidi" w:cstheme="majorBidi"/>
                <w:bCs/>
              </w:rPr>
            </w:pPr>
            <w:r>
              <w:rPr>
                <w:rFonts w:asciiTheme="majorBidi" w:hAnsiTheme="majorBidi" w:cstheme="majorBidi"/>
                <w:bCs/>
              </w:rPr>
              <w:t>probleme rezolvate</w:t>
            </w:r>
          </w:p>
          <w:p w:rsidR="008624B1" w:rsidRDefault="008624B1" w:rsidP="008624B1">
            <w:pPr>
              <w:pStyle w:val="ListParagraph"/>
              <w:numPr>
                <w:ilvl w:val="0"/>
                <w:numId w:val="6"/>
              </w:numPr>
              <w:jc w:val="both"/>
              <w:rPr>
                <w:rFonts w:asciiTheme="majorBidi" w:hAnsiTheme="majorBidi" w:cstheme="majorBidi"/>
                <w:bCs/>
              </w:rPr>
            </w:pPr>
            <w:r>
              <w:rPr>
                <w:rFonts w:asciiTheme="majorBidi" w:hAnsiTheme="majorBidi" w:cstheme="majorBidi"/>
                <w:bCs/>
              </w:rPr>
              <w:t>probleme cunoscute</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 xml:space="preserve">Notificarile – prezente in interfata, notificarile necitite sunt evidentiate, trimise catre una sau mai multe adrese de email, alerteaza administratorul in cazul unor probleme majore: licentiere, detectie virusi, actualizari de produs disponibile). </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Solutia trebuie sa permita integrarea cu un server Syslog pentru raportarea evenimentelor antimalware.</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Solutia trebuie sa permita instalarea serviciului de SMNP prin care se pot raporta statusul masinilor din cadrul componentei de management.</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Solutia trebuie sa permita creare unei copii de siguranta a bazei de date a consolei de administrare, la cerere sau programata, putand fi stocata local, pe un server FTP sau in retea.</w:t>
            </w:r>
          </w:p>
          <w:p w:rsidR="008624B1" w:rsidRDefault="008624B1">
            <w:pPr>
              <w:pStyle w:val="ListParagraph"/>
              <w:jc w:val="both"/>
              <w:rPr>
                <w:rFonts w:asciiTheme="majorBidi" w:hAnsiTheme="majorBidi" w:cstheme="majorBidi"/>
                <w:bCs/>
              </w:rPr>
            </w:pPr>
          </w:p>
          <w:p w:rsidR="008624B1" w:rsidRDefault="008624B1" w:rsidP="008624B1">
            <w:pPr>
              <w:pStyle w:val="ListParagraph"/>
              <w:numPr>
                <w:ilvl w:val="1"/>
                <w:numId w:val="5"/>
              </w:numPr>
              <w:jc w:val="both"/>
              <w:rPr>
                <w:rFonts w:asciiTheme="majorBidi" w:hAnsiTheme="majorBidi" w:cstheme="majorBidi"/>
                <w:b/>
              </w:rPr>
            </w:pPr>
            <w:r>
              <w:rPr>
                <w:rFonts w:asciiTheme="majorBidi" w:hAnsiTheme="majorBidi" w:cstheme="majorBidi"/>
                <w:b/>
              </w:rPr>
              <w:t>Panou de monitorizare si raportare (Dashboard):</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Rapoartele din panoul de monitorizare necesar sa fie posibil configurate specificand numele raportului, tipul raportului, tinta raportului, optiuni specifice pentru orice tip de raport (de exemplu pentru raportul de actualizare - care este intervalul dupa care o statie este considerata neactualizata).</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Panoul central necesar sa contina rapoarte pentru toate modulele suportate.</w:t>
            </w:r>
          </w:p>
          <w:p w:rsidR="008624B1" w:rsidRDefault="008624B1" w:rsidP="008624B1">
            <w:pPr>
              <w:pStyle w:val="ListParagraph"/>
              <w:numPr>
                <w:ilvl w:val="2"/>
                <w:numId w:val="5"/>
              </w:numPr>
              <w:jc w:val="both"/>
              <w:rPr>
                <w:rFonts w:asciiTheme="majorBidi" w:hAnsiTheme="majorBidi" w:cstheme="majorBidi"/>
                <w:bCs/>
              </w:rPr>
            </w:pPr>
            <w:r>
              <w:rPr>
                <w:rFonts w:asciiTheme="majorBidi" w:hAnsiTheme="majorBidi" w:cstheme="majorBidi"/>
                <w:bCs/>
              </w:rPr>
              <w:t>Rapoartele din panoul central de comanda sa permita: adaugarea altor rapoarte, stergerea lor si rearanjarea.</w:t>
            </w:r>
          </w:p>
          <w:p w:rsidR="008624B1" w:rsidRDefault="008624B1">
            <w:pPr>
              <w:pStyle w:val="ListParagraph"/>
              <w:jc w:val="both"/>
              <w:rPr>
                <w:rFonts w:asciiTheme="majorBidi" w:hAnsiTheme="majorBidi" w:cstheme="majorBidi"/>
                <w:bCs/>
              </w:rPr>
            </w:pPr>
          </w:p>
          <w:p w:rsidR="008624B1" w:rsidRDefault="008624B1" w:rsidP="008624B1">
            <w:pPr>
              <w:pStyle w:val="ListParagraph"/>
              <w:numPr>
                <w:ilvl w:val="1"/>
                <w:numId w:val="5"/>
              </w:numPr>
              <w:jc w:val="both"/>
              <w:rPr>
                <w:rFonts w:asciiTheme="majorBidi" w:hAnsiTheme="majorBidi" w:cstheme="majorBidi"/>
                <w:b/>
              </w:rPr>
            </w:pPr>
            <w:r>
              <w:rPr>
                <w:rFonts w:asciiTheme="majorBidi" w:hAnsiTheme="majorBidi" w:cstheme="majorBidi"/>
                <w:b/>
              </w:rPr>
              <w:t>Inventarierea retelei – managementul securitatii:</w:t>
            </w:r>
          </w:p>
          <w:p w:rsidR="008624B1" w:rsidRDefault="008624B1">
            <w:pPr>
              <w:pStyle w:val="ListParagraph"/>
              <w:jc w:val="both"/>
              <w:rPr>
                <w:rFonts w:asciiTheme="majorBidi" w:hAnsiTheme="majorBidi" w:cstheme="majorBidi"/>
                <w:bCs/>
              </w:rPr>
            </w:pPr>
            <w:r>
              <w:rPr>
                <w:rFonts w:asciiTheme="majorBidi" w:hAnsiTheme="majorBidi" w:cstheme="majorBidi"/>
                <w:bCs/>
              </w:rPr>
              <w:lastRenderedPageBreak/>
              <w:t>1.4.1. Solutia sa fie integrata cu domenii Active Directory multiple, VMware vCenter Server, Citrix Xen Server, Nutanix Prism Element si importa inventarul acestor platforme.</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permita descoperirea statiilor fizice neintegrate in Active Directory (Workgroup) cu ajutorul Network discovery.</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va oferi optiuni de cautare, sortare si filtrare dupa numele sistemului, sistem de operare,  adresa IP, politica aplicata, ultima data cand s-a conectat (online si/sau offline) si FQDN.</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permita crearea unui pachet unic pentru toate sistemele de operare, de statii sau servere. Astfel, administratorul va putea descarca pachetele pentru protectia statiilor si serverelor pe care ruleaza sistemul de operare Windows, Linux, Mac.</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permita instalarea la distanta sau manual a clientilor antimalware pe masini fizice/virtuale.</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permita selectarea modulelor componente atunci cand se creaza pachetul clientului care se instalează pe mașinile fizice/virtuale.</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 xml:space="preserve">Solutia trebuie sa permita lansarea de task-uri de scanare, actualizare, instalare, dezinstalarea la distanta pentru clientul antimalware. </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ofere posibilitatea de repornire a masinilor fizice de la distanta.</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ofere informatii detaliate despre fiecare task si se fiseaza daca task-ul s-a finalizat sau nu cu succes.</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 xml:space="preserve"> Solutia trebuie sa permita configurarea centralizata a clientilor antimalware prin intermediul politicilor </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ofere in consola de management informatii detaliate ale obiectelor din consola: Nume, IP, Sistem de operare, Grup, Politica atribuita, Ultimele actualizare, Versiunea produsului, Versiunea de semnaturi.</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Pentru integrarea cu Active Directory, se va putea defini si intervalul (in ore) de sincronizare si forta sincronizarea.</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permita descoperirea masinilor  din Microsoft Hyper-V, Red Hat VM, Oracle VM, KVM.</w:t>
            </w:r>
          </w:p>
          <w:p w:rsidR="008624B1" w:rsidRDefault="008624B1" w:rsidP="008624B1">
            <w:pPr>
              <w:pStyle w:val="ListParagraph"/>
              <w:numPr>
                <w:ilvl w:val="2"/>
                <w:numId w:val="7"/>
              </w:numPr>
              <w:jc w:val="both"/>
              <w:rPr>
                <w:rFonts w:asciiTheme="majorBidi" w:hAnsiTheme="majorBidi" w:cstheme="majorBidi"/>
                <w:bCs/>
              </w:rPr>
            </w:pPr>
            <w:r>
              <w:rPr>
                <w:rFonts w:asciiTheme="majorBidi" w:hAnsiTheme="majorBidi" w:cstheme="majorBidi"/>
                <w:bCs/>
              </w:rPr>
              <w:t>Solutia trebuie sa permita descoperirea tuturor aplicatiilor instalate pe toate statiile si serverele din retea, prin rularea unui task din consola de administrare.</w:t>
            </w:r>
          </w:p>
          <w:p w:rsidR="008624B1" w:rsidRDefault="008624B1">
            <w:pPr>
              <w:pStyle w:val="ListParagraph"/>
              <w:jc w:val="both"/>
              <w:rPr>
                <w:rFonts w:asciiTheme="majorBidi" w:hAnsiTheme="majorBidi" w:cstheme="majorBidi"/>
                <w:bCs/>
              </w:rPr>
            </w:pPr>
          </w:p>
          <w:p w:rsidR="008624B1" w:rsidRDefault="008624B1" w:rsidP="008624B1">
            <w:pPr>
              <w:pStyle w:val="ListParagraph"/>
              <w:numPr>
                <w:ilvl w:val="1"/>
                <w:numId w:val="7"/>
              </w:numPr>
              <w:jc w:val="both"/>
              <w:rPr>
                <w:rFonts w:asciiTheme="majorBidi" w:hAnsiTheme="majorBidi" w:cstheme="majorBidi"/>
                <w:b/>
              </w:rPr>
            </w:pPr>
            <w:r>
              <w:rPr>
                <w:rFonts w:asciiTheme="majorBidi" w:hAnsiTheme="majorBidi" w:cstheme="majorBidi"/>
                <w:b/>
              </w:rPr>
              <w:t xml:space="preserve">Politici: </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configurarea setarilor clientului antimalware prin intermediul unei singure politici ce contine setari pentru toate module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Politica sa contina optiuni specifice de activare/dezactivare si configurarea functionalitatilor precum scanarea antimalware la cerere, firewall, controlul accesului la Internet, controlul aplicatiilor, scanarea traficului web,controlul dispozitivelor, power user.</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aplicarea politicilor pe masini client, grupuri de masini, pool-uri de resourse (VMware), domeniu, unitati organizationale, grupuri de securitate sau useri de active directoy.</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Politica sa poata fi schimbata automat in functie de:</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IP sau clasa de IP al statiei</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lastRenderedPageBreak/>
              <w:t>Gateway-ul alocat</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DNS serverul alocat</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WINS serverul alocat</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Sufix DNS pentru conexiunea dhcp</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Clientul este/nu este in acceasi retea cu infrastructura de management (statia de lucru poate solutiona implicit numele gazdei)</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Tipul retelei (lan, wireless)</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User-ul logat pe statie</w:t>
            </w:r>
          </w:p>
          <w:p w:rsidR="008624B1" w:rsidRDefault="008624B1" w:rsidP="008624B1">
            <w:pPr>
              <w:pStyle w:val="ListParagraph"/>
              <w:numPr>
                <w:ilvl w:val="0"/>
                <w:numId w:val="9"/>
              </w:numPr>
              <w:jc w:val="both"/>
              <w:rPr>
                <w:rFonts w:asciiTheme="majorBidi" w:hAnsiTheme="majorBidi" w:cstheme="majorBidi"/>
                <w:bCs/>
              </w:rPr>
            </w:pPr>
            <w:r>
              <w:rPr>
                <w:rFonts w:asciiTheme="majorBidi" w:hAnsiTheme="majorBidi" w:cstheme="majorBidi"/>
                <w:bCs/>
              </w:rPr>
              <w:t>Etichete definite pe masini virtuale in cloud (disponibile doar prin integrare Amazon EC2 sau MS Azure)</w:t>
            </w:r>
          </w:p>
          <w:p w:rsidR="008624B1" w:rsidRDefault="008624B1">
            <w:pPr>
              <w:jc w:val="both"/>
              <w:rPr>
                <w:rFonts w:asciiTheme="majorBidi" w:hAnsiTheme="majorBidi" w:cstheme="majorBidi"/>
                <w:bCs/>
              </w:rPr>
            </w:pPr>
          </w:p>
          <w:p w:rsidR="008624B1" w:rsidRDefault="008624B1" w:rsidP="008624B1">
            <w:pPr>
              <w:pStyle w:val="ListParagraph"/>
              <w:numPr>
                <w:ilvl w:val="1"/>
                <w:numId w:val="8"/>
              </w:numPr>
              <w:jc w:val="both"/>
              <w:rPr>
                <w:rFonts w:asciiTheme="majorBidi" w:hAnsiTheme="majorBidi" w:cstheme="majorBidi"/>
                <w:b/>
              </w:rPr>
            </w:pPr>
            <w:r>
              <w:rPr>
                <w:rFonts w:asciiTheme="majorBidi" w:hAnsiTheme="majorBidi" w:cstheme="majorBidi"/>
                <w:b/>
              </w:rPr>
              <w:t>Rapoarte: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contine rapoarte care prezinta statusul masinilor clientilor din punct de vedere al actualizarilor, fisierelor malware detectate, aplicatiile blocate, site-urilor web blocate.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Rapoartele programate pot fi trimise catre un numar nelimitat de adrese de email (nu este nevoie sa aiba un cont in consola de management).</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vizualizarea rapoartelor curente programate de administrator.</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exportarea rapoartelor in format .pdf si detaliile ca format .csv.</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filtrarea informatiilor continute in rapoartele trimise pe mail astfel incat doar informatiile relevante cerute de catre administrator vor fi transmise pe email.</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arhivarea rapoartelor care se trimit pe email.</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includa un generator de rapoarte care ofera posibilitatea de a investiga o problema de securitate pe baza mai multor criterii, mentinand informatiile concise si ordonate corespunzator. Astfel, solutia include interogari precum: starea terminalului, evenimente terminal, evenimente Exchange.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 xml:space="preserve">Interogarea legata de starea terminalului include informatii precum: </w:t>
            </w:r>
          </w:p>
          <w:p w:rsidR="008624B1" w:rsidRDefault="008624B1" w:rsidP="008624B1">
            <w:pPr>
              <w:pStyle w:val="ListParagraph"/>
              <w:numPr>
                <w:ilvl w:val="0"/>
                <w:numId w:val="10"/>
              </w:numPr>
              <w:jc w:val="both"/>
              <w:rPr>
                <w:rFonts w:asciiTheme="majorBidi" w:hAnsiTheme="majorBidi" w:cstheme="majorBidi"/>
                <w:bCs/>
              </w:rPr>
            </w:pPr>
            <w:r>
              <w:rPr>
                <w:rFonts w:asciiTheme="majorBidi" w:hAnsiTheme="majorBidi" w:cstheme="majorBidi"/>
                <w:bCs/>
              </w:rPr>
              <w:t>tip masina</w:t>
            </w:r>
          </w:p>
          <w:p w:rsidR="008624B1" w:rsidRDefault="008624B1" w:rsidP="008624B1">
            <w:pPr>
              <w:pStyle w:val="ListParagraph"/>
              <w:numPr>
                <w:ilvl w:val="0"/>
                <w:numId w:val="10"/>
              </w:numPr>
              <w:jc w:val="both"/>
              <w:rPr>
                <w:rFonts w:asciiTheme="majorBidi" w:hAnsiTheme="majorBidi" w:cstheme="majorBidi"/>
                <w:bCs/>
              </w:rPr>
            </w:pPr>
            <w:r>
              <w:rPr>
                <w:rFonts w:asciiTheme="majorBidi" w:hAnsiTheme="majorBidi" w:cstheme="majorBidi"/>
                <w:bCs/>
              </w:rPr>
              <w:t>infrastructura retelei careia ii apartine terminalul</w:t>
            </w:r>
          </w:p>
          <w:p w:rsidR="008624B1" w:rsidRDefault="008624B1" w:rsidP="008624B1">
            <w:pPr>
              <w:pStyle w:val="ListParagraph"/>
              <w:numPr>
                <w:ilvl w:val="0"/>
                <w:numId w:val="10"/>
              </w:numPr>
              <w:jc w:val="both"/>
              <w:rPr>
                <w:rFonts w:asciiTheme="majorBidi" w:hAnsiTheme="majorBidi" w:cstheme="majorBidi"/>
                <w:bCs/>
              </w:rPr>
            </w:pPr>
            <w:r>
              <w:rPr>
                <w:rFonts w:asciiTheme="majorBidi" w:hAnsiTheme="majorBidi" w:cstheme="majorBidi"/>
                <w:bCs/>
              </w:rPr>
              <w:t>datele agentului de securitate</w:t>
            </w:r>
          </w:p>
          <w:p w:rsidR="008624B1" w:rsidRDefault="008624B1" w:rsidP="008624B1">
            <w:pPr>
              <w:pStyle w:val="ListParagraph"/>
              <w:numPr>
                <w:ilvl w:val="0"/>
                <w:numId w:val="10"/>
              </w:numPr>
              <w:jc w:val="both"/>
              <w:rPr>
                <w:rFonts w:asciiTheme="majorBidi" w:hAnsiTheme="majorBidi" w:cstheme="majorBidi"/>
                <w:bCs/>
              </w:rPr>
            </w:pPr>
            <w:r>
              <w:rPr>
                <w:rFonts w:asciiTheme="majorBidi" w:hAnsiTheme="majorBidi" w:cstheme="majorBidi"/>
                <w:bCs/>
              </w:rPr>
              <w:t>starea modulelor de protectie</w:t>
            </w:r>
          </w:p>
          <w:p w:rsidR="008624B1" w:rsidRDefault="008624B1" w:rsidP="008624B1">
            <w:pPr>
              <w:pStyle w:val="ListParagraph"/>
              <w:numPr>
                <w:ilvl w:val="0"/>
                <w:numId w:val="10"/>
              </w:numPr>
              <w:jc w:val="both"/>
              <w:rPr>
                <w:rFonts w:asciiTheme="majorBidi" w:hAnsiTheme="majorBidi" w:cstheme="majorBidi"/>
                <w:bCs/>
              </w:rPr>
            </w:pPr>
            <w:r>
              <w:rPr>
                <w:rFonts w:asciiTheme="majorBidi" w:hAnsiTheme="majorBidi" w:cstheme="majorBidi"/>
                <w:bCs/>
              </w:rPr>
              <w:t>rolurile terminalelor.</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 xml:space="preserve">Interogarea legata de evenimente terminal include informatii precum: </w:t>
            </w:r>
          </w:p>
          <w:p w:rsidR="008624B1" w:rsidRDefault="008624B1" w:rsidP="008624B1">
            <w:pPr>
              <w:pStyle w:val="ListParagraph"/>
              <w:numPr>
                <w:ilvl w:val="0"/>
                <w:numId w:val="11"/>
              </w:numPr>
              <w:jc w:val="both"/>
              <w:rPr>
                <w:rFonts w:asciiTheme="majorBidi" w:hAnsiTheme="majorBidi" w:cstheme="majorBidi"/>
                <w:bCs/>
              </w:rPr>
            </w:pPr>
            <w:r>
              <w:rPr>
                <w:rFonts w:asciiTheme="majorBidi" w:hAnsiTheme="majorBidi" w:cstheme="majorBidi"/>
                <w:bCs/>
              </w:rPr>
              <w:t>calculatorul tinta pe care a avut loc evenimentul</w:t>
            </w:r>
          </w:p>
          <w:p w:rsidR="008624B1" w:rsidRDefault="008624B1" w:rsidP="008624B1">
            <w:pPr>
              <w:pStyle w:val="ListParagraph"/>
              <w:numPr>
                <w:ilvl w:val="0"/>
                <w:numId w:val="11"/>
              </w:numPr>
              <w:jc w:val="both"/>
              <w:rPr>
                <w:rFonts w:asciiTheme="majorBidi" w:hAnsiTheme="majorBidi" w:cstheme="majorBidi"/>
                <w:bCs/>
              </w:rPr>
            </w:pPr>
            <w:r>
              <w:rPr>
                <w:rFonts w:asciiTheme="majorBidi" w:hAnsiTheme="majorBidi" w:cstheme="majorBidi"/>
                <w:bCs/>
              </w:rPr>
              <w:t>tipul starea si configuratia agentului de securitate instalat</w:t>
            </w:r>
          </w:p>
          <w:p w:rsidR="008624B1" w:rsidRDefault="008624B1" w:rsidP="008624B1">
            <w:pPr>
              <w:pStyle w:val="ListParagraph"/>
              <w:numPr>
                <w:ilvl w:val="0"/>
                <w:numId w:val="11"/>
              </w:numPr>
              <w:jc w:val="both"/>
              <w:rPr>
                <w:rFonts w:asciiTheme="majorBidi" w:hAnsiTheme="majorBidi" w:cstheme="majorBidi"/>
                <w:bCs/>
              </w:rPr>
            </w:pPr>
            <w:r>
              <w:rPr>
                <w:rFonts w:asciiTheme="majorBidi" w:hAnsiTheme="majorBidi" w:cstheme="majorBidi"/>
                <w:bCs/>
              </w:rPr>
              <w:t>starea modulelor si rolurilor de protectie instalate pe agentul  de securitate</w:t>
            </w:r>
          </w:p>
          <w:p w:rsidR="008624B1" w:rsidRDefault="008624B1" w:rsidP="008624B1">
            <w:pPr>
              <w:pStyle w:val="ListParagraph"/>
              <w:numPr>
                <w:ilvl w:val="0"/>
                <w:numId w:val="11"/>
              </w:numPr>
              <w:jc w:val="both"/>
              <w:rPr>
                <w:rFonts w:asciiTheme="majorBidi" w:hAnsiTheme="majorBidi" w:cstheme="majorBidi"/>
                <w:bCs/>
              </w:rPr>
            </w:pPr>
            <w:r>
              <w:rPr>
                <w:rFonts w:asciiTheme="majorBidi" w:hAnsiTheme="majorBidi" w:cstheme="majorBidi"/>
                <w:bCs/>
              </w:rPr>
              <w:t>denunmirea si alocarea politicii</w:t>
            </w:r>
          </w:p>
          <w:p w:rsidR="008624B1" w:rsidRDefault="008624B1" w:rsidP="008624B1">
            <w:pPr>
              <w:pStyle w:val="ListParagraph"/>
              <w:numPr>
                <w:ilvl w:val="0"/>
                <w:numId w:val="11"/>
              </w:numPr>
              <w:jc w:val="both"/>
              <w:rPr>
                <w:rFonts w:asciiTheme="majorBidi" w:hAnsiTheme="majorBidi" w:cstheme="majorBidi"/>
                <w:bCs/>
              </w:rPr>
            </w:pPr>
            <w:r>
              <w:rPr>
                <w:rFonts w:asciiTheme="majorBidi" w:hAnsiTheme="majorBidi" w:cstheme="majorBidi"/>
                <w:bCs/>
              </w:rPr>
              <w:t>utilizatorul autentificat in timpul evenimentului</w:t>
            </w:r>
          </w:p>
          <w:p w:rsidR="008624B1" w:rsidRDefault="008624B1" w:rsidP="008624B1">
            <w:pPr>
              <w:pStyle w:val="ListParagraph"/>
              <w:numPr>
                <w:ilvl w:val="0"/>
                <w:numId w:val="11"/>
              </w:numPr>
              <w:jc w:val="both"/>
              <w:rPr>
                <w:rFonts w:asciiTheme="majorBidi" w:hAnsiTheme="majorBidi" w:cstheme="majorBidi"/>
                <w:bCs/>
              </w:rPr>
            </w:pPr>
            <w:r>
              <w:rPr>
                <w:rFonts w:asciiTheme="majorBidi" w:hAnsiTheme="majorBidi" w:cstheme="majorBidi"/>
                <w:bCs/>
              </w:rPr>
              <w:t>evenimente (site-uri blocate, aplicatii blocate, detectiile etc)</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Interogarea legata de evenimente Exchange include informatii precum:</w:t>
            </w:r>
          </w:p>
          <w:p w:rsidR="008624B1" w:rsidRDefault="008624B1" w:rsidP="008624B1">
            <w:pPr>
              <w:pStyle w:val="ListParagraph"/>
              <w:numPr>
                <w:ilvl w:val="0"/>
                <w:numId w:val="12"/>
              </w:numPr>
              <w:jc w:val="both"/>
              <w:rPr>
                <w:rFonts w:asciiTheme="majorBidi" w:hAnsiTheme="majorBidi" w:cstheme="majorBidi"/>
                <w:bCs/>
              </w:rPr>
            </w:pPr>
            <w:r>
              <w:rPr>
                <w:rFonts w:asciiTheme="majorBidi" w:hAnsiTheme="majorBidi" w:cstheme="majorBidi"/>
                <w:bCs/>
              </w:rPr>
              <w:t>Directia traficului e-mail</w:t>
            </w:r>
          </w:p>
          <w:p w:rsidR="008624B1" w:rsidRDefault="008624B1" w:rsidP="008624B1">
            <w:pPr>
              <w:pStyle w:val="ListParagraph"/>
              <w:numPr>
                <w:ilvl w:val="0"/>
                <w:numId w:val="12"/>
              </w:numPr>
              <w:jc w:val="both"/>
              <w:rPr>
                <w:rFonts w:asciiTheme="majorBidi" w:hAnsiTheme="majorBidi" w:cstheme="majorBidi"/>
                <w:bCs/>
              </w:rPr>
            </w:pPr>
            <w:r>
              <w:rPr>
                <w:rFonts w:asciiTheme="majorBidi" w:hAnsiTheme="majorBidi" w:cstheme="majorBidi"/>
                <w:bCs/>
              </w:rPr>
              <w:t>Evenimente de securitate (detectarea programelor de tip malware sau a fisierelor atasate)</w:t>
            </w:r>
          </w:p>
          <w:p w:rsidR="008624B1" w:rsidRDefault="008624B1" w:rsidP="008624B1">
            <w:pPr>
              <w:pStyle w:val="ListParagraph"/>
              <w:numPr>
                <w:ilvl w:val="0"/>
                <w:numId w:val="12"/>
              </w:numPr>
              <w:jc w:val="both"/>
              <w:rPr>
                <w:rFonts w:asciiTheme="majorBidi" w:hAnsiTheme="majorBidi" w:cstheme="majorBidi"/>
                <w:bCs/>
              </w:rPr>
            </w:pPr>
            <w:r>
              <w:rPr>
                <w:rFonts w:asciiTheme="majorBidi" w:hAnsiTheme="majorBidi" w:cstheme="majorBidi"/>
                <w:bCs/>
              </w:rPr>
              <w:lastRenderedPageBreak/>
              <w:t>Masurile implementate in fiecare situatie (curatarea, stergerea, inlocuirea sau carantinarea fisierului, stergerea sau respingerea e-mail-ului)</w:t>
            </w:r>
          </w:p>
          <w:p w:rsidR="008624B1" w:rsidRDefault="008624B1">
            <w:pPr>
              <w:pStyle w:val="ListParagraph"/>
              <w:jc w:val="both"/>
              <w:rPr>
                <w:rFonts w:asciiTheme="majorBidi" w:hAnsiTheme="majorBidi" w:cstheme="majorBidi"/>
                <w:bCs/>
              </w:rPr>
            </w:pPr>
          </w:p>
          <w:p w:rsidR="008624B1" w:rsidRDefault="008624B1" w:rsidP="008624B1">
            <w:pPr>
              <w:pStyle w:val="ListParagraph"/>
              <w:numPr>
                <w:ilvl w:val="1"/>
                <w:numId w:val="8"/>
              </w:numPr>
              <w:jc w:val="both"/>
              <w:rPr>
                <w:rFonts w:asciiTheme="majorBidi" w:hAnsiTheme="majorBidi" w:cstheme="majorBidi"/>
                <w:b/>
              </w:rPr>
            </w:pPr>
            <w:r>
              <w:rPr>
                <w:rFonts w:asciiTheme="majorBidi" w:hAnsiTheme="majorBidi" w:cstheme="majorBidi"/>
                <w:b/>
              </w:rPr>
              <w:t>Carantina:</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restaurarea fisierelor carantinate in locatia originala sau intr-o cale configurabila.</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Carantina trebuie sa sa fie locala, pe fiecare statia administrata si va fi administrata, fie local, fie din consola de management.</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descarcarea fisierelor carantinate doar pentru masinile virtuale protejate prin modulul mediilor virtuale integrat cu VMware vShield/NSX-T/NSX-V</w:t>
            </w:r>
          </w:p>
          <w:p w:rsidR="008624B1" w:rsidRDefault="008624B1">
            <w:pPr>
              <w:pStyle w:val="ListParagraph"/>
              <w:jc w:val="both"/>
              <w:rPr>
                <w:rFonts w:asciiTheme="majorBidi" w:hAnsiTheme="majorBidi" w:cstheme="majorBidi"/>
                <w:bCs/>
              </w:rPr>
            </w:pPr>
          </w:p>
          <w:p w:rsidR="008624B1" w:rsidRDefault="008624B1" w:rsidP="008624B1">
            <w:pPr>
              <w:pStyle w:val="ListParagraph"/>
              <w:numPr>
                <w:ilvl w:val="1"/>
                <w:numId w:val="8"/>
              </w:numPr>
              <w:jc w:val="both"/>
              <w:rPr>
                <w:rFonts w:asciiTheme="majorBidi" w:hAnsiTheme="majorBidi" w:cstheme="majorBidi"/>
                <w:b/>
              </w:rPr>
            </w:pPr>
            <w:r>
              <w:rPr>
                <w:rFonts w:asciiTheme="majorBidi" w:hAnsiTheme="majorBidi" w:cstheme="majorBidi"/>
                <w:b/>
              </w:rPr>
              <w:t xml:space="preserve">Utilizatori: </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Administrarea trebuie sa se poata face pe baza de roluri.</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Roluri multiple predefinite: Administrator companie, Administrator retea, Reporter sau rol personalizat.</w:t>
            </w:r>
          </w:p>
          <w:p w:rsidR="008624B1" w:rsidRDefault="008624B1" w:rsidP="008624B1">
            <w:pPr>
              <w:pStyle w:val="ListParagraph"/>
              <w:numPr>
                <w:ilvl w:val="0"/>
                <w:numId w:val="13"/>
              </w:numPr>
              <w:jc w:val="both"/>
              <w:rPr>
                <w:rFonts w:asciiTheme="majorBidi" w:hAnsiTheme="majorBidi" w:cstheme="majorBidi"/>
                <w:bCs/>
              </w:rPr>
            </w:pPr>
            <w:r>
              <w:rPr>
                <w:rFonts w:asciiTheme="majorBidi" w:hAnsiTheme="majorBidi" w:cstheme="majorBidi"/>
                <w:bCs/>
              </w:rPr>
              <w:t>Administrator companie: administreaza arhitectura consolei de management;</w:t>
            </w:r>
          </w:p>
          <w:p w:rsidR="008624B1" w:rsidRDefault="008624B1" w:rsidP="008624B1">
            <w:pPr>
              <w:pStyle w:val="ListParagraph"/>
              <w:numPr>
                <w:ilvl w:val="0"/>
                <w:numId w:val="13"/>
              </w:numPr>
              <w:jc w:val="both"/>
              <w:rPr>
                <w:rFonts w:asciiTheme="majorBidi" w:hAnsiTheme="majorBidi" w:cstheme="majorBidi"/>
                <w:bCs/>
              </w:rPr>
            </w:pPr>
            <w:r>
              <w:rPr>
                <w:rFonts w:asciiTheme="majorBidi" w:hAnsiTheme="majorBidi" w:cstheme="majorBidi"/>
                <w:bCs/>
              </w:rPr>
              <w:t>Administrator retea: administreaza serviciile de securitate;</w:t>
            </w:r>
          </w:p>
          <w:p w:rsidR="008624B1" w:rsidRDefault="008624B1" w:rsidP="008624B1">
            <w:pPr>
              <w:pStyle w:val="ListParagraph"/>
              <w:numPr>
                <w:ilvl w:val="0"/>
                <w:numId w:val="13"/>
              </w:numPr>
              <w:jc w:val="both"/>
              <w:rPr>
                <w:rFonts w:asciiTheme="majorBidi" w:hAnsiTheme="majorBidi" w:cstheme="majorBidi"/>
                <w:bCs/>
              </w:rPr>
            </w:pPr>
            <w:r>
              <w:rPr>
                <w:rFonts w:asciiTheme="majorBidi" w:hAnsiTheme="majorBidi" w:cstheme="majorBidi"/>
                <w:bCs/>
              </w:rPr>
              <w:t>Reporter: monitorizeaza si genereaza rapoarte.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Utilizatorii pot fi importati din Microsoft Active Directory sau creati in consola de management.</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 xml:space="preserve">Solutia trebuie sa permita configurarea detaliata a drepturilor administrative, permitand selectarea serviciilor si obiectelor pentru care un utilizator poate face modificari. </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deconectarea automata a oricarui tip de utilizator dupa un anumit timp pentru o protectie sporita a datelor afisate in consola de administrare. Acest interval se poate personaliza de administratorul solutiei.</w:t>
            </w:r>
          </w:p>
          <w:p w:rsidR="008624B1" w:rsidRDefault="008624B1">
            <w:pPr>
              <w:jc w:val="both"/>
              <w:rPr>
                <w:rFonts w:asciiTheme="majorBidi" w:hAnsiTheme="majorBidi" w:cstheme="majorBidi"/>
                <w:bCs/>
              </w:rPr>
            </w:pPr>
          </w:p>
          <w:p w:rsidR="008624B1" w:rsidRDefault="008624B1" w:rsidP="008624B1">
            <w:pPr>
              <w:pStyle w:val="ListParagraph"/>
              <w:numPr>
                <w:ilvl w:val="1"/>
                <w:numId w:val="8"/>
              </w:numPr>
              <w:jc w:val="both"/>
              <w:rPr>
                <w:rFonts w:asciiTheme="majorBidi" w:hAnsiTheme="majorBidi" w:cstheme="majorBidi"/>
                <w:b/>
              </w:rPr>
            </w:pPr>
            <w:r>
              <w:rPr>
                <w:rFonts w:asciiTheme="majorBidi" w:hAnsiTheme="majorBidi" w:cstheme="majorBidi"/>
                <w:b/>
              </w:rPr>
              <w:t xml:space="preserve">Log-uri: </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Inregistrarea actiunilor utilizatorilor.</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Sa fie oferite informatii detaliate pentru fiecare actiune a unui utilizator.</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Sa permita filtrarea actiunilor utilizator dupa numele utilizatorului, actiune.</w:t>
            </w:r>
          </w:p>
          <w:p w:rsidR="008624B1" w:rsidRDefault="008624B1">
            <w:pPr>
              <w:pStyle w:val="ListParagraph"/>
              <w:jc w:val="both"/>
              <w:rPr>
                <w:rFonts w:asciiTheme="majorBidi" w:hAnsiTheme="majorBidi" w:cstheme="majorBidi"/>
                <w:bCs/>
              </w:rPr>
            </w:pPr>
          </w:p>
          <w:p w:rsidR="008624B1" w:rsidRDefault="008624B1" w:rsidP="008624B1">
            <w:pPr>
              <w:pStyle w:val="ListParagraph"/>
              <w:numPr>
                <w:ilvl w:val="1"/>
                <w:numId w:val="8"/>
              </w:numPr>
              <w:jc w:val="both"/>
              <w:rPr>
                <w:rFonts w:asciiTheme="majorBidi" w:hAnsiTheme="majorBidi" w:cstheme="majorBidi"/>
                <w:b/>
              </w:rPr>
            </w:pPr>
            <w:r>
              <w:rPr>
                <w:rFonts w:asciiTheme="majorBidi" w:hAnsiTheme="majorBidi" w:cstheme="majorBidi"/>
                <w:b/>
              </w:rPr>
              <w:t>Actualizare: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Sa permita definirea de locatii de actualizare multiple.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Sa permita activarea/dezactivarea actualizarilor de produs si semnaturi.</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Sa permita actualizarea produsului intr-o retea fara acces la Internet.</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Orice client antivirus sa poata fi configurat sa livreze update-urile catre alt client antivirus</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lang w:val="fr-FR"/>
              </w:rPr>
              <w:t>Solutia sa dispuna un server de actualizare (update) care va face posibila stabilirea componentelor ce vor fi descarcate automat de pe internet, fara interventia administratorului. Astfel, administratorul va putea descarca pachetele pentru protectia statiilor si serverelor pe care ruleaza sistemul de operare Windows, Linux, Mac sau, poate descarca pachetele pentru modul de scanare centralizata in mediile de virtualizare VMware, Hyper-V sau Citrix.</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 xml:space="preserve">In cadrul serverului de actualizare, pentru o mai buna urmarire a actualizarilor </w:t>
            </w:r>
            <w:r>
              <w:rPr>
                <w:rFonts w:asciiTheme="majorBidi" w:hAnsiTheme="majorBidi" w:cstheme="majorBidi"/>
                <w:bCs/>
              </w:rPr>
              <w:lastRenderedPageBreak/>
              <w:t>pachetele pentru protectia statiilor si serverelor sau a pachetelor pentru modul de scanare centralizata, se fie posibilitatea de vizualizare unui jurnal de modificari in care sunt precizate istoric:</w:t>
            </w:r>
          </w:p>
          <w:p w:rsidR="008624B1" w:rsidRDefault="008624B1" w:rsidP="008624B1">
            <w:pPr>
              <w:pStyle w:val="ListParagraph"/>
              <w:numPr>
                <w:ilvl w:val="0"/>
                <w:numId w:val="14"/>
              </w:numPr>
              <w:jc w:val="both"/>
              <w:rPr>
                <w:rFonts w:asciiTheme="majorBidi" w:hAnsiTheme="majorBidi" w:cstheme="majorBidi"/>
                <w:bCs/>
              </w:rPr>
            </w:pPr>
            <w:r>
              <w:rPr>
                <w:rFonts w:asciiTheme="majorBidi" w:hAnsiTheme="majorBidi" w:cstheme="majorBidi"/>
                <w:bCs/>
              </w:rPr>
              <w:t>versiunea pachetului</w:t>
            </w:r>
          </w:p>
          <w:p w:rsidR="008624B1" w:rsidRDefault="008624B1" w:rsidP="008624B1">
            <w:pPr>
              <w:pStyle w:val="ListParagraph"/>
              <w:numPr>
                <w:ilvl w:val="0"/>
                <w:numId w:val="14"/>
              </w:numPr>
              <w:jc w:val="both"/>
              <w:rPr>
                <w:rFonts w:asciiTheme="majorBidi" w:hAnsiTheme="majorBidi" w:cstheme="majorBidi"/>
                <w:bCs/>
              </w:rPr>
            </w:pPr>
            <w:r>
              <w:rPr>
                <w:rFonts w:asciiTheme="majorBidi" w:hAnsiTheme="majorBidi" w:cstheme="majorBidi"/>
                <w:bCs/>
              </w:rPr>
              <w:t>data versiunii</w:t>
            </w:r>
          </w:p>
          <w:p w:rsidR="008624B1" w:rsidRDefault="008624B1" w:rsidP="008624B1">
            <w:pPr>
              <w:pStyle w:val="ListParagraph"/>
              <w:numPr>
                <w:ilvl w:val="0"/>
                <w:numId w:val="14"/>
              </w:numPr>
              <w:jc w:val="both"/>
              <w:rPr>
                <w:rFonts w:asciiTheme="majorBidi" w:hAnsiTheme="majorBidi" w:cstheme="majorBidi"/>
                <w:bCs/>
              </w:rPr>
            </w:pPr>
            <w:r>
              <w:rPr>
                <w:rFonts w:asciiTheme="majorBidi" w:hAnsiTheme="majorBidi" w:cstheme="majorBidi"/>
                <w:bCs/>
              </w:rPr>
              <w:t>functii noi si imbunatatiri</w:t>
            </w:r>
          </w:p>
          <w:p w:rsidR="008624B1" w:rsidRDefault="008624B1" w:rsidP="008624B1">
            <w:pPr>
              <w:pStyle w:val="ListParagraph"/>
              <w:numPr>
                <w:ilvl w:val="0"/>
                <w:numId w:val="14"/>
              </w:numPr>
              <w:jc w:val="both"/>
              <w:rPr>
                <w:rFonts w:asciiTheme="majorBidi" w:hAnsiTheme="majorBidi" w:cstheme="majorBidi"/>
                <w:bCs/>
              </w:rPr>
            </w:pPr>
            <w:r>
              <w:rPr>
                <w:rFonts w:asciiTheme="majorBidi" w:hAnsiTheme="majorBidi" w:cstheme="majorBidi"/>
                <w:bCs/>
              </w:rPr>
              <w:t>probleme rezolvate</w:t>
            </w:r>
          </w:p>
          <w:p w:rsidR="008624B1" w:rsidRDefault="008624B1" w:rsidP="008624B1">
            <w:pPr>
              <w:pStyle w:val="ListParagraph"/>
              <w:numPr>
                <w:ilvl w:val="0"/>
                <w:numId w:val="14"/>
              </w:numPr>
              <w:jc w:val="both"/>
              <w:rPr>
                <w:rFonts w:asciiTheme="majorBidi" w:hAnsiTheme="majorBidi" w:cstheme="majorBidi"/>
                <w:bCs/>
              </w:rPr>
            </w:pPr>
            <w:r>
              <w:rPr>
                <w:rFonts w:asciiTheme="majorBidi" w:hAnsiTheme="majorBidi" w:cstheme="majorBidi"/>
                <w:bCs/>
              </w:rPr>
              <w:t>probleme cunoscute</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sa permita testarea noilor versiuni de pachete de instalare ale clientului antimalware, inainte de a fi instalate pe toate statiile si serverele din retea, evitand posibile probleme ce pot afecta serverele sau statiile critice. Astfel, serverul de actualizare sa includa 2 tipuri de actualizari de produs:</w:t>
            </w:r>
          </w:p>
          <w:p w:rsidR="008624B1" w:rsidRDefault="008624B1" w:rsidP="008624B1">
            <w:pPr>
              <w:pStyle w:val="ListParagraph"/>
              <w:numPr>
                <w:ilvl w:val="0"/>
                <w:numId w:val="15"/>
              </w:numPr>
              <w:jc w:val="both"/>
              <w:rPr>
                <w:rFonts w:asciiTheme="majorBidi" w:hAnsiTheme="majorBidi" w:cstheme="majorBidi"/>
                <w:bCs/>
              </w:rPr>
            </w:pPr>
            <w:r>
              <w:rPr>
                <w:rFonts w:asciiTheme="majorBidi" w:hAnsiTheme="majorBidi" w:cstheme="majorBidi"/>
                <w:bCs/>
              </w:rPr>
              <w:t>Ciclu rapid, gandit pentru un mediu de test in cadrul retelei</w:t>
            </w:r>
          </w:p>
          <w:p w:rsidR="008624B1" w:rsidRDefault="008624B1" w:rsidP="008624B1">
            <w:pPr>
              <w:pStyle w:val="ListParagraph"/>
              <w:numPr>
                <w:ilvl w:val="0"/>
                <w:numId w:val="15"/>
              </w:numPr>
              <w:jc w:val="both"/>
              <w:rPr>
                <w:rFonts w:asciiTheme="majorBidi" w:hAnsiTheme="majorBidi" w:cstheme="majorBidi"/>
                <w:bCs/>
              </w:rPr>
            </w:pPr>
            <w:r>
              <w:rPr>
                <w:rFonts w:asciiTheme="majorBidi" w:hAnsiTheme="majorBidi" w:cstheme="majorBidi"/>
                <w:bCs/>
              </w:rPr>
              <w:t>Ciclu lent, gandit pentru restul retelei (productie, servere critice etc)</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sa permita stabilirea zonelor de test si critice din cadrul retelei prin intermediul politicilor din consola de management.</w:t>
            </w:r>
          </w:p>
          <w:p w:rsidR="008624B1" w:rsidRDefault="008624B1">
            <w:pPr>
              <w:pStyle w:val="ListParagraph"/>
              <w:jc w:val="both"/>
              <w:rPr>
                <w:rFonts w:asciiTheme="majorBidi" w:hAnsiTheme="majorBidi" w:cstheme="majorBidi"/>
                <w:bCs/>
              </w:rPr>
            </w:pPr>
          </w:p>
          <w:p w:rsidR="008624B1" w:rsidRDefault="008624B1" w:rsidP="008624B1">
            <w:pPr>
              <w:pStyle w:val="ListParagraph"/>
              <w:numPr>
                <w:ilvl w:val="1"/>
                <w:numId w:val="8"/>
              </w:numPr>
              <w:jc w:val="both"/>
              <w:rPr>
                <w:rFonts w:asciiTheme="majorBidi" w:hAnsiTheme="majorBidi" w:cstheme="majorBidi"/>
                <w:b/>
              </w:rPr>
            </w:pPr>
            <w:r>
              <w:rPr>
                <w:rFonts w:asciiTheme="majorBidi" w:hAnsiTheme="majorBidi" w:cstheme="majorBidi"/>
                <w:b/>
              </w:rPr>
              <w:t xml:space="preserve">Certificate: </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Accesul la consola de management sa se faca doar prin HTTPS.</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 xml:space="preserve">Serverul web, din consola centrala de management trebuie sa permita importarea de certificate digitale eliberate de o autoritate de certificare autorizata sau proprie organizatiei. </w:t>
            </w:r>
          </w:p>
          <w:p w:rsidR="008624B1" w:rsidRDefault="008624B1" w:rsidP="008624B1">
            <w:pPr>
              <w:pStyle w:val="ListParagraph"/>
              <w:numPr>
                <w:ilvl w:val="2"/>
                <w:numId w:val="8"/>
              </w:numPr>
              <w:jc w:val="both"/>
              <w:rPr>
                <w:rFonts w:asciiTheme="majorBidi" w:hAnsiTheme="majorBidi" w:cstheme="majorBidi"/>
                <w:bCs/>
              </w:rPr>
            </w:pPr>
            <w:r>
              <w:rPr>
                <w:rFonts w:asciiTheme="majorBidi" w:hAnsiTheme="majorBidi" w:cstheme="majorBidi"/>
                <w:bCs/>
              </w:rPr>
              <w:t>Solutia trebuie sa permita afisarea in consola de management informatii despre certificate: nume, autoritatea emitenta, data eliberarii si data expirarii certificatelor eliberate.</w:t>
            </w:r>
          </w:p>
          <w:p w:rsidR="008624B1" w:rsidRDefault="008624B1" w:rsidP="008624B1">
            <w:pPr>
              <w:pStyle w:val="ListParagraph"/>
              <w:numPr>
                <w:ilvl w:val="1"/>
                <w:numId w:val="8"/>
              </w:numPr>
              <w:jc w:val="both"/>
              <w:rPr>
                <w:rFonts w:asciiTheme="majorBidi" w:hAnsiTheme="majorBidi" w:cstheme="majorBidi"/>
                <w:b/>
              </w:rPr>
            </w:pPr>
            <w:r>
              <w:rPr>
                <w:rFonts w:asciiTheme="majorBidi" w:hAnsiTheme="majorBidi" w:cstheme="majorBidi"/>
                <w:b/>
              </w:rPr>
              <w:t xml:space="preserve"> API</w:t>
            </w:r>
          </w:p>
          <w:p w:rsidR="008624B1" w:rsidRDefault="008624B1">
            <w:pPr>
              <w:jc w:val="both"/>
              <w:rPr>
                <w:rFonts w:asciiTheme="majorBidi" w:hAnsiTheme="majorBidi" w:cstheme="majorBidi"/>
                <w:bCs/>
              </w:rPr>
            </w:pPr>
            <w:r>
              <w:rPr>
                <w:rFonts w:asciiTheme="majorBidi" w:hAnsiTheme="majorBidi" w:cstheme="majorBidi"/>
                <w:bCs/>
              </w:rPr>
              <w:t>1.</w:t>
            </w:r>
            <w:r>
              <w:rPr>
                <w:rFonts w:asciiTheme="majorBidi" w:hAnsiTheme="majorBidi" w:cstheme="majorBidi"/>
                <w:bCs/>
              </w:rPr>
              <w:tab/>
              <w:t>Solutia trebuie sa permita administratorului sa efectueze „call-uri” API</w:t>
            </w:r>
          </w:p>
          <w:p w:rsidR="008624B1" w:rsidRDefault="008624B1">
            <w:pPr>
              <w:jc w:val="both"/>
              <w:rPr>
                <w:rFonts w:asciiTheme="majorBidi" w:hAnsiTheme="majorBidi" w:cstheme="majorBidi"/>
                <w:bCs/>
              </w:rPr>
            </w:pPr>
            <w:r>
              <w:rPr>
                <w:rFonts w:asciiTheme="majorBidi" w:hAnsiTheme="majorBidi" w:cstheme="majorBidi"/>
                <w:bCs/>
              </w:rPr>
              <w:t>2.</w:t>
            </w:r>
            <w:r>
              <w:rPr>
                <w:rFonts w:asciiTheme="majorBidi" w:hAnsiTheme="majorBidi" w:cstheme="majorBidi"/>
                <w:bCs/>
              </w:rPr>
              <w:tab/>
              <w:t>Solutia trebuie sa includa metode de management a conturilor de utilizator, a notificarilor, grupurilor de endpoint-uri, a politicilor respectiv a generarii de rapoarte prin intermediul cheilor API.</w:t>
            </w:r>
          </w:p>
          <w:p w:rsidR="008624B1" w:rsidRDefault="008624B1">
            <w:pPr>
              <w:jc w:val="both"/>
              <w:rPr>
                <w:rFonts w:asciiTheme="majorBidi" w:hAnsiTheme="majorBidi" w:cstheme="majorBidi"/>
                <w:b/>
              </w:rPr>
            </w:pPr>
          </w:p>
          <w:p w:rsidR="008624B1" w:rsidRDefault="008624B1" w:rsidP="008624B1">
            <w:pPr>
              <w:pStyle w:val="ListParagraph"/>
              <w:numPr>
                <w:ilvl w:val="0"/>
                <w:numId w:val="4"/>
              </w:numPr>
              <w:jc w:val="both"/>
              <w:rPr>
                <w:rFonts w:asciiTheme="majorBidi" w:eastAsiaTheme="majorEastAsia" w:hAnsiTheme="majorBidi" w:cstheme="majorBidi"/>
                <w:b/>
              </w:rPr>
            </w:pPr>
            <w:r>
              <w:rPr>
                <w:rFonts w:asciiTheme="majorBidi" w:eastAsiaTheme="majorEastAsia" w:hAnsiTheme="majorBidi" w:cstheme="majorBidi"/>
                <w:b/>
              </w:rPr>
              <w:t>PROTECTIE  STATII  SI  SERVERE  FIZICE SAU VIRTUALE</w:t>
            </w:r>
          </w:p>
          <w:p w:rsidR="008624B1" w:rsidRDefault="008624B1" w:rsidP="008624B1">
            <w:pPr>
              <w:pStyle w:val="ListParagraph"/>
              <w:numPr>
                <w:ilvl w:val="1"/>
                <w:numId w:val="16"/>
              </w:numPr>
              <w:jc w:val="both"/>
              <w:rPr>
                <w:rFonts w:asciiTheme="majorBidi" w:eastAsiaTheme="majorEastAsia" w:hAnsiTheme="majorBidi" w:cstheme="majorBidi"/>
                <w:b/>
              </w:rPr>
            </w:pPr>
            <w:r>
              <w:rPr>
                <w:rFonts w:asciiTheme="majorBidi" w:eastAsiaTheme="majorEastAsia" w:hAnsiTheme="majorBidi" w:cstheme="majorBidi"/>
                <w:b/>
              </w:rPr>
              <w:t>Caracteristici generale minimale si eliminatorii:</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Pentru reducerea la minim a  consumului de resurse, solutia antimalware trebuie sa permita instalarea personalizata a modulelor detinute (de exemplu, sa permita instalarea solutiei antimalware fara modulul de control al accesului web, modul de control al dispozitivilelor sau modulul firewall).</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Pentru o mai buna protectie a statiilor si serverelor, solutia trebuie sa includa un vaccin anti-ransomware. Acest vaccin asigura protectia impotriva tuturor amenintarilor cunoscute de tip ransomware, prin imunizarea statiilor si serverelor, chiar daca sunt infectate si prin blocarea procesului de criptare.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Vaccinul anti-ransomware primeste actualizari de la producator, odata cu actualizarea semnaturilor produsului Antimalware.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Pentru o mai buna protectie a statiilor si serverelor, solutia trebuie sa includa protectie impotriva atacurilor zero-day de tip exploit avansate (atacuri directionate) bazata pe tehnologii de invatare automata (machine learning).</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lastRenderedPageBreak/>
              <w:t>Pentru o mai buna protectie a statiilor si serverelor, solutia trebuie sa includa un modul avansat de securitate – HyperDetect, bazat pe tehnologii de tip „machine learning tunabil” proiectat special pentru a detecta atacuri avansate si activitati suspecte in faza pre-executie.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Acest modul avansat de securitate va proteja impotriva: atacurilor directionate (Targeted Attack - APT), fisierelor suspecte si traficului la nivel de retea suspect, exploit-urilor, ransomware si grayware. Fiecarui tip de amenintare mentionat, i se vor putea stabili, independent, un nivel de protectie dorit: permisiv, normal, agresiv.</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 xml:space="preserve"> Modulul avansat de securitate are posibilitatea de a raporta, bloca accesul, dezinfecta, sterge sau muta in carantina pentru fiecare din categoriile descrise. Astfel, administratorul va putea decide daca doreste intai monitorizare sau doreste si blocarea amenintarilor. Aceste actiuni mentionate, vor putea fi stabilite independent, pentru fisiere sau pentru traficul din retea, cu posibilitatea extinderii nivelului de raportare pentru a include nivelurile superioare (vor putea fi raportate amenintarile care ar fi fost detectate daca nivelul de protectie era stabilit mai agresiv).</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Pentru a oferi un nivel aditional de protectie a statiilor si serverelor, solutia trebuie sa includa un sandbox in cloud-ul public al producatorului acesteia.</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de Sandbox va putea trimite automat fisiere in Sandbox-ul din cloud-ul producatorului unde vor putea fi „detonate” pentru o analiza in profunzime.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de Sandbox trebuie sa includa doua variante de analiza: doar monitorizare sau blocare. In modul monitorizare utilizatorul va putea accesa fisierul dorit, pe cand in modul blocare, utilizatorului i se va bloca rularea fisierului pana cand Sandbox-ul din cloud-ul producatorului va da verdictul.</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 xml:space="preserve"> Modulul de Sandbox trebuie sa includa doua tipuri de actiuni remediere: implicita si de siguranta. Pentru actiunea implicita se va putea stabili: doar raportare, dezinfectie, stergere si carantinare. Pentru actiunea de siguranta se va putea stabili: stergere sau carantinare.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de Sandbox trebuie sa includa si posibilitatea de trimitere manuala a fisierelor in Sandbox-ul din cloud-ul producatorului. Astfel, daca administratorul suspecteaza un fisier ca fiind malitios, il poate trimite manual in Sandbox pentru a fi „detonat” si a afla verdictul. Va putea trimite mai multe fisiere de odata, cu posibilitate de a specifica daca vor fi „detonate” individual sau toate in acelasi timp.</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 xml:space="preserve">Modulul de Sandbox trebuie sa  poata suporta „detonarea” urmatoarelor tipuri de fisiere: Batch, CHM, DLL, EML, Flash SWF, HTML, HTML/script, HTML (Unicode), JAR (archive), JS, LNK, MHTML (doc), MHTML (ppt), MHTML (xls), Microsoft Excel, Microsoft PowerPoint, Microsoft Word, MZ/PE files (executable), PDF, PEF (executable), PIF (executable), RTF, SCR, URL (binary), VBE, VBS, WSF, WSH, WSH-VBS, XHTML. </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 xml:space="preserve">Fisierele mentionate anterior, vor putea fi detectate corect chiar daca sunt incluse in arhive de tipul: : 7z, ACE, ALZip, ARJ, BZip2, cpio, GZip, LHA, Linux TAR, LZMA Compressed Archive, MS Cabinet, MSI, PKZIP, RAR, </w:t>
            </w:r>
            <w:r>
              <w:rPr>
                <w:rFonts w:asciiTheme="majorBidi" w:eastAsiaTheme="majorEastAsia" w:hAnsiTheme="majorBidi" w:cstheme="majorBidi"/>
              </w:rPr>
              <w:lastRenderedPageBreak/>
              <w:t>Unix Z, ZIP, ZIP (multivolume), ZOO, XZ.</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 de detectare, trebuie sa coreleze si sa raspunda la evenimente de tip EDR („endpoint detection and response”) capabil sa identifice amenintari avansate sau atacuri in curs de desasurare.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Acest modul va cuprinde colectare de date si evenimente despre hardware si software aferent fiecarei statii de lucru aducand informatii detaliate referitoare la incidentele detectate, o harta detaliata a acestora precum si actiuni de remediere automate si integrare cu modulele de Sandbox si modulul avansat de securitate - – HyperDetect. Din punct de vedere functional modulul EDR va cuprinde 2 componente distincte: senzorul ce colecteaza si proceseaza datele respectiv partea de analiza de securitate care are ca obiect interpretarea acestora.</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EDR trebuie sa aiba capacitatea de a evalua activitatea tipica a unui endpoint din perspectiva securitatii acestuia conform tehnicilor de atac MITRE („baselining”) si poate raporta orice deviatie de la acest comportament sub forma unui incident</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EDR trebuie sa permita filtrarea incidentelor din interfata grafica in functie intervalul de timp, pe baza unui scor de incredere („confidence score”), indicatori de atac, tehnici de atac (ATT&amp;CK) respectiv sistem de operare afectat cat si dupa IP, nume fisier, nume statie.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EDR trebuie sa permita vizualizarea detaliata a incidentelor incluzand detalii specifice fiecarui nod afectat dupa cum urmeaza: tabul „rezumat” genereaza o harta de principiu a incidentului, tabul „timeline” detaliaza incidentul in functie de amprenta de timp a fiecarei actiuni aferente incidentului, respectiv butonul „actioneaza” care poate genera un set de masuri specifice fiecarui element din harta incidentului (kill, carantina – la nivel de nod, investigati – virus total, sandbox, google – la nivel de fisier, adaugare in lista de blocare – la nivel de retea sau instalare patch – la nivel de nod).</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EDR trebuie sa poata bloca fisiere si/sau procese folosind valori hash de tip MD5/SHA256 direct din pagina aferenta incidentului sau importate folosind un fisier CSV.</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EDR trebuie sa poata excepta fisiere non-malitioase de la actiunea de investigare sau poate genera/adauga un set de fisiere malitioase intr-o lista neagra pentru a preveni miscarea laterala a fisierelor/proceselor malitioase.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 xml:space="preserve">Modulul EDR trebuie sa permita deschiderea unei conexiuni remote catre un endpoint potential infectat pentru a permite o investigare rapida a gazdei, colecta date despre atac respectiv remedia in timp real brese de securitate eliminand astfel posibile incertitudini privitoare la comportamentul potential malitios al unor fisiere/procese, reducand timpul de remediere (downtime) in cazul in care un atac a avut succes si statia tinta trebuie reconfigurata/reinstalata, permite executarea unor comenzi in linia de comanda care se executa cu privilegii de kernel ce permit eliminarea in timp real a unor amenintari sau colectarea de date privitoare la atacul in desfasurare. </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 xml:space="preserve">Modulul EDR trebuie sa permita creare regulilor de detectie customizabile </w:t>
            </w:r>
            <w:r>
              <w:rPr>
                <w:rFonts w:asciiTheme="majorBidi" w:eastAsiaTheme="majorEastAsia" w:hAnsiTheme="majorBidi" w:cstheme="majorBidi"/>
              </w:rPr>
              <w:lastRenderedPageBreak/>
              <w:t>bazate pe procese, fisiere, registri si conexiuni de retea.</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EDR trebuie sa permita creare regulilor de excludere customizabile bazate pe procese, fisiere, registri si conexiuni de retea.</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EDR trebuie sa permita cautarea proactiva pe statiile de lucru protejate a indicatorilor de compormitere precum hash-uri, nume de fisiere, nume de procese, chei de registri, valori de registri.</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Solutia trebuie sa includa un modul de tip host IPS capabil sa blocheze atacuri la nivel de retea incluzand miscarea laterala a unor categorii de malware.</w:t>
            </w:r>
          </w:p>
          <w:p w:rsidR="008624B1" w:rsidRDefault="008624B1" w:rsidP="008624B1">
            <w:pPr>
              <w:pStyle w:val="ListParagraph"/>
              <w:numPr>
                <w:ilvl w:val="2"/>
                <w:numId w:val="16"/>
              </w:numPr>
              <w:jc w:val="both"/>
              <w:rPr>
                <w:rFonts w:asciiTheme="majorBidi" w:eastAsiaTheme="majorEastAsia" w:hAnsiTheme="majorBidi" w:cstheme="majorBidi"/>
              </w:rPr>
            </w:pPr>
            <w:r>
              <w:rPr>
                <w:rFonts w:asciiTheme="majorBidi" w:eastAsiaTheme="majorEastAsia" w:hAnsiTheme="majorBidi" w:cstheme="majorBidi"/>
              </w:rPr>
              <w:t>Modulul de tip host IPS va reprezenta o sursa de telemetrie / date despre atac pentru modulul de tip EDR, acesta din urma avand abilitatea de a integra informatii despre actiunile luate de catre o potentiala amenintare la nivel de retea.</w:t>
            </w:r>
          </w:p>
          <w:p w:rsidR="008624B1" w:rsidRDefault="008624B1">
            <w:pPr>
              <w:pStyle w:val="ListParagraph"/>
              <w:ind w:left="480"/>
              <w:jc w:val="both"/>
              <w:rPr>
                <w:rFonts w:asciiTheme="majorBidi" w:eastAsiaTheme="majorEastAsia" w:hAnsiTheme="majorBidi" w:cstheme="majorBidi"/>
              </w:rPr>
            </w:pPr>
          </w:p>
          <w:p w:rsidR="008624B1" w:rsidRDefault="008624B1" w:rsidP="008624B1">
            <w:pPr>
              <w:pStyle w:val="ListParagraph"/>
              <w:numPr>
                <w:ilvl w:val="1"/>
                <w:numId w:val="16"/>
              </w:numPr>
              <w:jc w:val="both"/>
              <w:rPr>
                <w:rFonts w:asciiTheme="majorBidi" w:eastAsiaTheme="majorEastAsia" w:hAnsiTheme="majorBidi" w:cstheme="majorBidi"/>
                <w:b/>
              </w:rPr>
            </w:pPr>
            <w:bookmarkStart w:id="0" w:name="_Hlk16003770"/>
            <w:r>
              <w:rPr>
                <w:rFonts w:asciiTheme="majorBidi" w:eastAsiaTheme="majorEastAsia" w:hAnsiTheme="majorBidi" w:cstheme="majorBidi"/>
                <w:b/>
              </w:rPr>
              <w:t>Cerinte de sistem:</w:t>
            </w:r>
            <w:bookmarkEnd w:id="0"/>
          </w:p>
          <w:p w:rsidR="008624B1" w:rsidRDefault="008624B1" w:rsidP="008624B1">
            <w:pPr>
              <w:pStyle w:val="ListParagraph"/>
              <w:numPr>
                <w:ilvl w:val="0"/>
                <w:numId w:val="17"/>
              </w:numPr>
              <w:jc w:val="both"/>
              <w:rPr>
                <w:rFonts w:asciiTheme="majorBidi" w:eastAsiaTheme="majorEastAsia" w:hAnsiTheme="majorBidi" w:cstheme="majorBidi"/>
              </w:rPr>
            </w:pPr>
            <w:r>
              <w:rPr>
                <w:rFonts w:asciiTheme="majorBidi" w:eastAsiaTheme="majorEastAsia" w:hAnsiTheme="majorBidi" w:cstheme="majorBidi"/>
                <w:b/>
                <w:bCs/>
              </w:rPr>
              <w:t>Sisteme de operare pentru statii de lucru:</w:t>
            </w:r>
            <w:r>
              <w:rPr>
                <w:rFonts w:asciiTheme="majorBidi" w:eastAsiaTheme="majorEastAsia" w:hAnsiTheme="majorBidi" w:cstheme="majorBidi"/>
              </w:rPr>
              <w:t xml:space="preserve"> Windows11, Windows 10, macOS Sequoia (15.x), macOS Sonoma (14.x), macOS Ventura (13.x), Mac OS Monterey 12.x, macOS BIG SUR 11.x, </w:t>
            </w:r>
          </w:p>
          <w:p w:rsidR="008624B1" w:rsidRDefault="008624B1" w:rsidP="008624B1">
            <w:pPr>
              <w:pStyle w:val="ListParagraph"/>
              <w:numPr>
                <w:ilvl w:val="0"/>
                <w:numId w:val="17"/>
              </w:numPr>
              <w:jc w:val="both"/>
              <w:rPr>
                <w:rFonts w:asciiTheme="majorBidi" w:eastAsiaTheme="majorEastAsia" w:hAnsiTheme="majorBidi" w:cstheme="majorBidi"/>
              </w:rPr>
            </w:pPr>
            <w:r>
              <w:rPr>
                <w:rFonts w:asciiTheme="majorBidi" w:eastAsiaTheme="majorEastAsia" w:hAnsiTheme="majorBidi" w:cstheme="majorBidi"/>
                <w:b/>
                <w:bCs/>
              </w:rPr>
              <w:t>Sisteme de operare embedded:</w:t>
            </w:r>
            <w:r>
              <w:rPr>
                <w:rFonts w:asciiTheme="majorBidi" w:eastAsiaTheme="majorEastAsia" w:hAnsiTheme="majorBidi" w:cstheme="majorBidi"/>
              </w:rPr>
              <w:t xml:space="preserve"> Windows 10 IOT Enterprise, Windows Embedded 8.1 Industry, Windows Embedded 8 Standard.</w:t>
            </w:r>
          </w:p>
          <w:p w:rsidR="008624B1" w:rsidRDefault="008624B1" w:rsidP="008624B1">
            <w:pPr>
              <w:pStyle w:val="ListParagraph"/>
              <w:numPr>
                <w:ilvl w:val="0"/>
                <w:numId w:val="17"/>
              </w:numPr>
              <w:jc w:val="both"/>
              <w:rPr>
                <w:rFonts w:asciiTheme="majorBidi" w:eastAsiaTheme="majorEastAsia" w:hAnsiTheme="majorBidi" w:cstheme="majorBidi"/>
              </w:rPr>
            </w:pPr>
            <w:r>
              <w:rPr>
                <w:rFonts w:asciiTheme="majorBidi" w:eastAsiaTheme="majorEastAsia" w:hAnsiTheme="majorBidi" w:cstheme="majorBidi"/>
                <w:b/>
                <w:bCs/>
              </w:rPr>
              <w:t>Sisteme de operare pentru servere:</w:t>
            </w:r>
            <w:r>
              <w:rPr>
                <w:rFonts w:asciiTheme="majorBidi" w:eastAsiaTheme="majorEastAsia" w:hAnsiTheme="majorBidi" w:cstheme="majorBidi"/>
              </w:rPr>
              <w:t xml:space="preserve"> </w:t>
            </w:r>
            <w:r>
              <w:rPr>
                <w:rFonts w:asciiTheme="minorHAnsi" w:hAnsiTheme="minorHAnsi" w:cstheme="minorHAnsi"/>
                <w:lang w:val="en-US"/>
              </w:rPr>
              <w:t>Windows Server 2025 64x, Windows Server 2022, Windows Server 2022 Core, Windows Server 2019, Windows Server 2019 CORE.</w:t>
            </w:r>
          </w:p>
          <w:p w:rsidR="008624B1" w:rsidRDefault="008624B1">
            <w:pPr>
              <w:pStyle w:val="ListParagraph"/>
              <w:ind w:left="1080"/>
              <w:jc w:val="both"/>
              <w:rPr>
                <w:rFonts w:asciiTheme="majorBidi" w:eastAsiaTheme="majorEastAsia" w:hAnsiTheme="majorBidi" w:cstheme="majorBidi"/>
              </w:rPr>
            </w:pPr>
            <w:r>
              <w:rPr>
                <w:rFonts w:asciiTheme="majorBidi" w:eastAsiaTheme="majorEastAsia" w:hAnsiTheme="majorBidi" w:cstheme="majorBidi"/>
                <w:b/>
                <w:bCs/>
              </w:rPr>
              <w:t>Sisteme de operare Linux:</w:t>
            </w:r>
            <w:r>
              <w:rPr>
                <w:rFonts w:asciiTheme="majorBidi" w:eastAsiaTheme="majorEastAsia" w:hAnsiTheme="majorBidi" w:cstheme="majorBidi"/>
              </w:rPr>
              <w:t xml:space="preserve"> </w:t>
            </w:r>
            <w:r>
              <w:rPr>
                <w:rFonts w:asciiTheme="minorHAnsi" w:hAnsiTheme="minorHAnsi" w:cstheme="minorHAnsi"/>
              </w:rPr>
              <w:t>Red Hat Enterprise Linux 6.x, 7.x,  8.x ,9.x, CentOS 7.x, 8.x Stream, CentOS 9 Stream, Ubuntu 16.04 sau mai recent, SUSE Linux Enterprise Server 12SP4,5, SUSE LINUX Exnterprise15 SP2,SP3, OpenSUSE LEAP 15-4-15.5., SLES 12 SP4 sau mai recent, Fedora 37-40 sau mai recent, AWS Bottlerocket 2020.03, Amazon Linux v2, Google COS Milestones 77,81,85, Azure Mariner 2,  AlmaLinux 8,9.x, Rocky Linux 8.x, Cloud Linux 7,8.x, Pardus 21, Linux Mint 20.x, Miracle 8.x.</w:t>
            </w:r>
          </w:p>
          <w:p w:rsidR="008624B1" w:rsidRDefault="008624B1" w:rsidP="008624B1">
            <w:pPr>
              <w:pStyle w:val="ListParagraph"/>
              <w:numPr>
                <w:ilvl w:val="1"/>
                <w:numId w:val="18"/>
              </w:numPr>
              <w:jc w:val="both"/>
              <w:rPr>
                <w:rFonts w:asciiTheme="majorBidi" w:eastAsiaTheme="majorEastAsia" w:hAnsiTheme="majorBidi" w:cstheme="majorBidi"/>
                <w:b/>
              </w:rPr>
            </w:pPr>
            <w:r>
              <w:rPr>
                <w:rFonts w:asciiTheme="majorBidi" w:eastAsiaTheme="majorEastAsia" w:hAnsiTheme="majorBidi" w:cstheme="majorBidi"/>
                <w:b/>
              </w:rPr>
              <w:t>Administrare si instalare remote:</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Inainte de instalare, administratorul trebuie sa poata particulariza pachetele de instalare cu modulele dorite: advanced threat control, anti-exploit, firewall, network protection respectiv content control, device control, power user, patch management, full disk encryption, EDR sensor, exchange protection respectiv „relay” (cu sau fara „patch caching server”)</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Instalarea trebuie sa se poata face in mai multe moduri:</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prin descarcarea directa a pachetului pe statia pe care se va face instalarea;</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prin instalarea la distanta, direct din consola de management</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trimiterea pe email (oricate adrese) a pachetului de instalare pentru Windows, Linux, Mac.</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Instalarea clientilor la distanta in alte locatii decat cele in care este instalata consola de management se va face prin intermediul unui alt client antivirus existent in locatiile respective pentru a minimiza traficul in WAN.</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 xml:space="preserve">In consola vor fi disponibile informatii despre fiecare statie: numele statiei, IP, sistem de operare, module instalate, politica aplicata, informatii despre </w:t>
            </w:r>
            <w:r>
              <w:rPr>
                <w:rFonts w:asciiTheme="majorBidi" w:eastAsiaTheme="majorEastAsia" w:hAnsiTheme="majorBidi" w:cstheme="majorBidi"/>
              </w:rPr>
              <w:lastRenderedPageBreak/>
              <w:t>actualizari etc.</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Din consola trebuie sa se poata trimite o singura politica pentru configurarea integrala a clientului de pe statii/servere.</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Consola trebuie sa includa o sectiune, „Audit”, unde se vor mentiona toate actiunile intreprinse fie de administratori fie de reporteri, cu informatii detaliate: logare, editare, creare, delogare, mutare etc.</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Posibilitatea creari unui singur pachet de instalare, utilizabil atat pentru sistemele de operare pe 32 de biti cat si pentru cele pe 64 de biti.</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Posibilitatea creari unui singur pachet de instalare, utilizabil pentru statii (fizice si/sau virtuale), servere (fizice si/sau virtuale), Microsoft Exchange.</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Posibilitatea de a crea pachetele de instalare de tip web installer sau kit full.</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Solutia trebuie sa-i permita administratorulului sa poata crea grupuri sau chiar subgrupuri, unde va putea muta statiile/serverele din retea pentru cele care nu sunt integrate domeniu.</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Solutia trebuie sa permita selectarea clientului care va realiza descoperirea statiilor din retea, altele decat cele integrate in domeniu.</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Solutia trebuie sa permita raportarea statiilor care sunt protejate respectiv neprotejate de catre solutie</w:t>
            </w:r>
          </w:p>
          <w:p w:rsidR="008624B1" w:rsidRDefault="008624B1" w:rsidP="008624B1">
            <w:pPr>
              <w:pStyle w:val="ListParagraph"/>
              <w:numPr>
                <w:ilvl w:val="2"/>
                <w:numId w:val="18"/>
              </w:numPr>
              <w:jc w:val="both"/>
              <w:rPr>
                <w:rFonts w:asciiTheme="majorBidi" w:eastAsiaTheme="majorEastAsia" w:hAnsiTheme="majorBidi" w:cstheme="majorBidi"/>
              </w:rPr>
            </w:pPr>
            <w:r>
              <w:rPr>
                <w:rFonts w:asciiTheme="majorBidi" w:eastAsiaTheme="majorEastAsia" w:hAnsiTheme="majorBidi" w:cstheme="majorBidi"/>
              </w:rPr>
              <w:t>Solutia trebuie sa permita definirea de portlet-uri (reprezentari grafice) configurabile.</w:t>
            </w:r>
          </w:p>
          <w:p w:rsidR="008624B1" w:rsidRDefault="008624B1">
            <w:pPr>
              <w:pStyle w:val="ListParagraph"/>
              <w:ind w:left="480"/>
              <w:jc w:val="both"/>
              <w:rPr>
                <w:rFonts w:asciiTheme="majorBidi" w:eastAsiaTheme="majorEastAsia" w:hAnsiTheme="majorBidi" w:cstheme="majorBidi"/>
              </w:rPr>
            </w:pPr>
          </w:p>
          <w:p w:rsidR="008624B1" w:rsidRDefault="008624B1" w:rsidP="008624B1">
            <w:pPr>
              <w:pStyle w:val="ListParagraph"/>
              <w:numPr>
                <w:ilvl w:val="1"/>
                <w:numId w:val="19"/>
              </w:numPr>
              <w:jc w:val="both"/>
              <w:rPr>
                <w:rFonts w:asciiTheme="majorBidi" w:eastAsiaTheme="majorEastAsia" w:hAnsiTheme="majorBidi" w:cstheme="majorBidi"/>
                <w:b/>
              </w:rPr>
            </w:pPr>
            <w:r>
              <w:rPr>
                <w:rFonts w:asciiTheme="majorBidi" w:eastAsiaTheme="majorEastAsia" w:hAnsiTheme="majorBidi" w:cstheme="majorBidi"/>
                <w:b/>
              </w:rPr>
              <w:t>Caracteristici si functionalitati principale ale modulului antimalware si antispyware:</w:t>
            </w:r>
          </w:p>
          <w:p w:rsidR="008624B1" w:rsidRDefault="008624B1">
            <w:pPr>
              <w:pStyle w:val="ListParagraph"/>
              <w:jc w:val="both"/>
              <w:rPr>
                <w:rFonts w:asciiTheme="majorBidi" w:eastAsiaTheme="majorEastAsia" w:hAnsiTheme="majorBidi" w:cstheme="majorBidi"/>
                <w:bCs/>
              </w:rPr>
            </w:pPr>
            <w:r>
              <w:rPr>
                <w:rFonts w:asciiTheme="majorBidi" w:eastAsiaTheme="majorEastAsia" w:hAnsiTheme="majorBidi" w:cstheme="majorBidi"/>
                <w:bCs/>
              </w:rPr>
              <w:t>2.4.1 Solutia trebuie sa permita administratorului sa stabileasca actiunea luata de produsul Antimalware la detectarea unei amenintari noi. Astfel administratorul va putea alege intre urmatoarele actiuni:</w:t>
            </w:r>
          </w:p>
          <w:p w:rsidR="008624B1" w:rsidRDefault="008624B1" w:rsidP="008624B1">
            <w:pPr>
              <w:pStyle w:val="ListParagraph"/>
              <w:numPr>
                <w:ilvl w:val="1"/>
                <w:numId w:val="20"/>
              </w:numPr>
              <w:jc w:val="both"/>
              <w:rPr>
                <w:rFonts w:asciiTheme="majorBidi" w:eastAsiaTheme="majorEastAsia" w:hAnsiTheme="majorBidi" w:cstheme="majorBidi"/>
                <w:bCs/>
              </w:rPr>
            </w:pPr>
            <w:r>
              <w:rPr>
                <w:rFonts w:asciiTheme="majorBidi" w:eastAsiaTheme="majorEastAsia" w:hAnsiTheme="majorBidi" w:cstheme="majorBidi"/>
                <w:bCs/>
                <w:lang w:val="fr-FR"/>
              </w:rPr>
              <w:t>Actiune imiplicita pentru fisiere infectate: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interzice accesul</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dezinfecteaza</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stergere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muta fisierele in carantina</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nicio actiune</w:t>
            </w:r>
          </w:p>
          <w:p w:rsidR="008624B1" w:rsidRDefault="008624B1" w:rsidP="008624B1">
            <w:pPr>
              <w:pStyle w:val="ListParagraph"/>
              <w:numPr>
                <w:ilvl w:val="1"/>
                <w:numId w:val="20"/>
              </w:numPr>
              <w:jc w:val="both"/>
              <w:rPr>
                <w:rFonts w:asciiTheme="majorBidi" w:eastAsiaTheme="majorEastAsia" w:hAnsiTheme="majorBidi" w:cstheme="majorBidi"/>
                <w:bCs/>
              </w:rPr>
            </w:pPr>
            <w:r>
              <w:rPr>
                <w:rFonts w:asciiTheme="majorBidi" w:eastAsiaTheme="majorEastAsia" w:hAnsiTheme="majorBidi" w:cstheme="majorBidi"/>
                <w:bCs/>
                <w:lang w:val="fr-FR"/>
              </w:rPr>
              <w:t>Actiune alternativa pentru fisierele infectate: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interzice accesul</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dezinfecteaza</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stergere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muta fisierele in carantina</w:t>
            </w:r>
          </w:p>
          <w:p w:rsidR="008624B1" w:rsidRDefault="008624B1" w:rsidP="008624B1">
            <w:pPr>
              <w:pStyle w:val="ListParagraph"/>
              <w:numPr>
                <w:ilvl w:val="1"/>
                <w:numId w:val="20"/>
              </w:numPr>
              <w:jc w:val="both"/>
              <w:rPr>
                <w:rFonts w:asciiTheme="majorBidi" w:eastAsiaTheme="majorEastAsia" w:hAnsiTheme="majorBidi" w:cstheme="majorBidi"/>
                <w:bCs/>
              </w:rPr>
            </w:pPr>
            <w:r>
              <w:rPr>
                <w:rFonts w:asciiTheme="majorBidi" w:eastAsiaTheme="majorEastAsia" w:hAnsiTheme="majorBidi" w:cstheme="majorBidi"/>
                <w:bCs/>
                <w:lang w:val="fr-FR"/>
              </w:rPr>
              <w:t>Actiune imiplicita pentru fisierele suspecte: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interzice accesul</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stergere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muta fisierele in carantina</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nicio actiune</w:t>
            </w:r>
          </w:p>
          <w:p w:rsidR="008624B1" w:rsidRDefault="008624B1" w:rsidP="008624B1">
            <w:pPr>
              <w:pStyle w:val="ListParagraph"/>
              <w:numPr>
                <w:ilvl w:val="1"/>
                <w:numId w:val="20"/>
              </w:numPr>
              <w:jc w:val="both"/>
              <w:rPr>
                <w:rFonts w:asciiTheme="majorBidi" w:eastAsiaTheme="majorEastAsia" w:hAnsiTheme="majorBidi" w:cstheme="majorBidi"/>
                <w:bCs/>
              </w:rPr>
            </w:pPr>
            <w:r>
              <w:rPr>
                <w:rFonts w:asciiTheme="majorBidi" w:eastAsiaTheme="majorEastAsia" w:hAnsiTheme="majorBidi" w:cstheme="majorBidi"/>
                <w:bCs/>
                <w:lang w:val="fr-FR"/>
              </w:rPr>
              <w:t>Actiune alternativa pentru fisierele suspecte: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interzice accesul</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stergere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muta fisierele in carantina</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lastRenderedPageBreak/>
              <w:t xml:space="preserve">Scanarea automata in timp real va putea fi setata sa nu scaneze arhive sau fisiere mai mari de « x » MB, marimea fisierelor putand fi definita de administratorul solutiei, </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Definirea pana la 16 nivele de profunzime pentru scanarea in arhive.</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Scanarea euristica comportamentala prin simularea unui calculator virtual in interiorul caruia sunt rulate aplicatii cu potential periculos protejand sistemul de virusii necunoscuti prin detectarea codurilor periculoase a caror semnatura nu a fost lansata inca.</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Scanarea oricarui suport de stocare a informatiei (CD-uri, harduri externe, unitati partajate etc). De asemenea, se va putea anula scanarea in cazul in care sunt detectate unitati care au informatii stocate mai mult de « x » MB.</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Scanarea automata a emailurilor la nivelul statiei de lucru pentru POP3/SMTP.</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Configurarea cailor ce urmeaza a fi scanate la cerere.</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 xml:space="preserve">Clientii antimalware pentru workstation sa permita definirea unor liste de excludere de la scanarea in timp real si la cerere a anumitor directoare, discuri, fisiere, certificate, extensii sau procese, incluzand amprenta (hash) in cazul fisierelor sau certificatelor. </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Cu ajutorul unei baze de date complete cu semnaturi de spyware si a euristicii de detectie a acestui tip de programe, produsul va trebui sa ofere protectie anti-spyware.</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Posibilitatea de configura scanarile programate sa se execute cu prioritate redusa.</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Produsul antimalware poate fi configurat sa foloseasca scanarea in cloud, si partial scanarea locala. Pentru statiile ce nu au suficiente resurse hardware, scanarea se poate face cu o masina de scanare instalata in retea.</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Administratorul poate personaliza și motoarele de scanare, având posibilitatea de a alege între mai multe tehnologii de scanare:</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Scanare locală, când scanarea se efectuează pe stația de lucru locală. Modul de scanare locală este potrivit pentru mașinile puternice, având toate semnăturile și motoarele stocate local.</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Scanarea hibrid cu motoare light (Cloud public), cu o amprentă medie, folosind scanarea în cloud și, parțial, semnături locale. Acest mod de scanare oferă avantajul unui consum mai bun de resurse, fără să implice scanarea locală.</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 xml:space="preserve">Scanarea centralizată în Cloud-ul privat, cu o amprentă redusă, necesitând un server de securitate pentru scanare. În acest caz, nu se stochează local nicio semnătură, iar scanarea este transferată către serverul de securitate. </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 xml:space="preserve">Scanare centralizată (Scanare în cloud privat cu server de securitate) cu fallback* pe Scanare locală (motoare full) </w:t>
            </w:r>
          </w:p>
          <w:p w:rsidR="008624B1" w:rsidRDefault="008624B1" w:rsidP="008624B1">
            <w:pPr>
              <w:pStyle w:val="ListParagraph"/>
              <w:numPr>
                <w:ilvl w:val="1"/>
                <w:numId w:val="21"/>
              </w:numPr>
              <w:jc w:val="both"/>
              <w:rPr>
                <w:rFonts w:asciiTheme="majorBidi" w:eastAsiaTheme="majorEastAsia" w:hAnsiTheme="majorBidi" w:cstheme="majorBidi"/>
                <w:bCs/>
              </w:rPr>
            </w:pPr>
            <w:r>
              <w:rPr>
                <w:rFonts w:asciiTheme="majorBidi" w:eastAsiaTheme="majorEastAsia" w:hAnsiTheme="majorBidi" w:cstheme="majorBidi"/>
                <w:bCs/>
              </w:rPr>
              <w:t>Scanare centralizată (Scanare în cloud privat cu server de securitate) cu fallback* pe Scanare hibrid (cloud public cu motoare light)</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Pentru o protectie sporita, solutia antimalware trebuie sa aiba 3 tipuri de detectie: bazata pe semnaturi, bazata de comportamentul fisierelor si bazata pe monitorizarea proceselor.</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Pentru o protectie sporita, solutia antimalware trebuie sa poata scana paginile HTTP (incluzand SSL).</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 xml:space="preserve">Pentru o mai buna gestionare a antimalware instalat pe statii, produsul trebuie </w:t>
            </w:r>
            <w:r>
              <w:rPr>
                <w:rFonts w:asciiTheme="majorBidi" w:eastAsiaTheme="majorEastAsia" w:hAnsiTheme="majorBidi" w:cstheme="majorBidi"/>
                <w:bCs/>
              </w:rPr>
              <w:lastRenderedPageBreak/>
              <w:t>sa includa optiunea de setare a unei parole pentru protectia la dezinstalare.</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Pentru siguranta utilizatorului, clientul trebuie sa includa un modul de antiphishing (acesta va putea verifica linkurile indexate si prezentate utilizatorului in urma unei cautari )</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Solutia trebuie sa ofere protectie in timp real pe masinile cu sistem de operare Linux in conformitate cu versiunea de kernel instalata.</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Solutia trebuie sa ofere o tehnologie de tip „preventiv / vaccin” ce va actiona impotriva potentialelor atacuri de tip ransomware.</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Solutia trebuie sa ofere un set de excluziuni predefinite pentru Roluri de tip „server” Microsoft (DNS, DHCP, AD, Exchange, Sharepoint)</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Solutia trebuie sa poata detecta atacuri de tip „file-less” incluzand pe cele ce folosesc utilitare aferente sistemelor de operare de tip interpretor de script (powershell). Solutia nu va bloca in mod uzual scripturi pentru a proteja impotriva acestor tipuri de atacuri.</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Solutia trebuie sa ofere un modul aditional de securitate bazat pe algoritmi tunabili de machine learning respectiv algoritmi euristici agresivi capabili sa detecteze si blocheze atacuri de tip persistent sau targetat precum si alte categorii de malware sofisticat inainte de faza de executie. Acest modul ofera urmatoarele functionalitati:</w:t>
            </w:r>
          </w:p>
          <w:p w:rsidR="008624B1" w:rsidRDefault="008624B1" w:rsidP="008624B1">
            <w:pPr>
              <w:pStyle w:val="ListParagraph"/>
              <w:numPr>
                <w:ilvl w:val="1"/>
                <w:numId w:val="14"/>
              </w:numPr>
              <w:jc w:val="both"/>
              <w:rPr>
                <w:rFonts w:asciiTheme="majorBidi" w:eastAsiaTheme="majorEastAsia" w:hAnsiTheme="majorBidi" w:cstheme="majorBidi"/>
                <w:bCs/>
              </w:rPr>
            </w:pPr>
            <w:r>
              <w:rPr>
                <w:rFonts w:asciiTheme="majorBidi" w:eastAsiaTheme="majorEastAsia" w:hAnsiTheme="majorBidi" w:cstheme="majorBidi"/>
                <w:bCs/>
              </w:rPr>
              <w:t>Clasificarea tipului de atac</w:t>
            </w:r>
          </w:p>
          <w:p w:rsidR="008624B1" w:rsidRDefault="008624B1" w:rsidP="008624B1">
            <w:pPr>
              <w:pStyle w:val="ListParagraph"/>
              <w:numPr>
                <w:ilvl w:val="1"/>
                <w:numId w:val="14"/>
              </w:numPr>
              <w:jc w:val="both"/>
              <w:rPr>
                <w:rFonts w:asciiTheme="majorBidi" w:eastAsiaTheme="majorEastAsia" w:hAnsiTheme="majorBidi" w:cstheme="majorBidi"/>
                <w:bCs/>
              </w:rPr>
            </w:pPr>
            <w:r>
              <w:rPr>
                <w:rFonts w:asciiTheme="majorBidi" w:eastAsiaTheme="majorEastAsia" w:hAnsiTheme="majorBidi" w:cstheme="majorBidi"/>
                <w:bCs/>
              </w:rPr>
              <w:t>Abilitatea de a raporta amenintarile detectate fara a le bloca</w:t>
            </w:r>
          </w:p>
          <w:p w:rsidR="008624B1" w:rsidRDefault="008624B1" w:rsidP="008624B1">
            <w:pPr>
              <w:pStyle w:val="ListParagraph"/>
              <w:numPr>
                <w:ilvl w:val="1"/>
                <w:numId w:val="14"/>
              </w:numPr>
              <w:jc w:val="both"/>
              <w:rPr>
                <w:rFonts w:asciiTheme="majorBidi" w:eastAsiaTheme="majorEastAsia" w:hAnsiTheme="majorBidi" w:cstheme="majorBidi"/>
                <w:bCs/>
              </w:rPr>
            </w:pPr>
            <w:r>
              <w:rPr>
                <w:rFonts w:asciiTheme="majorBidi" w:eastAsiaTheme="majorEastAsia" w:hAnsiTheme="majorBidi" w:cstheme="majorBidi"/>
                <w:bCs/>
              </w:rPr>
              <w:t>Abilitate de a ajusta agresivitatea detectiei pe cel putin 3 nivele (incluzand posibilitatea de a raporta atacuri ce ar fi fost blocate pe un nivel de agresivitate a detectiei „mai ridicat” decat cel setat in mod curent in modul).</w:t>
            </w:r>
          </w:p>
          <w:p w:rsidR="008624B1" w:rsidRDefault="008624B1" w:rsidP="008624B1">
            <w:pPr>
              <w:pStyle w:val="ListParagraph"/>
              <w:numPr>
                <w:ilvl w:val="1"/>
                <w:numId w:val="14"/>
              </w:numPr>
              <w:jc w:val="both"/>
              <w:rPr>
                <w:rFonts w:asciiTheme="majorBidi" w:eastAsiaTheme="majorEastAsia" w:hAnsiTheme="majorBidi" w:cstheme="majorBidi"/>
                <w:bCs/>
              </w:rPr>
            </w:pPr>
            <w:r>
              <w:rPr>
                <w:rFonts w:asciiTheme="majorBidi" w:eastAsiaTheme="majorEastAsia" w:hAnsiTheme="majorBidi" w:cstheme="majorBidi"/>
                <w:bCs/>
              </w:rPr>
              <w:t>Abilitatea de a actiona in mod diferit in functie de tipul amenintarii (fisier sau atac prin retea)</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Solutia trebuie sa ofere posibilitatea de restaurare a fisierelor modificate de un proces suspicios/necunoscut cu comportament de ransomware, odata ce solutia determina ca procesul este malitios.</w:t>
            </w:r>
          </w:p>
          <w:p w:rsidR="008624B1" w:rsidRDefault="008624B1" w:rsidP="008624B1">
            <w:pPr>
              <w:pStyle w:val="ListParagraph"/>
              <w:numPr>
                <w:ilvl w:val="2"/>
                <w:numId w:val="22"/>
              </w:numPr>
              <w:jc w:val="both"/>
              <w:rPr>
                <w:rFonts w:asciiTheme="majorBidi" w:eastAsiaTheme="majorEastAsia" w:hAnsiTheme="majorBidi" w:cstheme="majorBidi"/>
                <w:bCs/>
              </w:rPr>
            </w:pPr>
            <w:r>
              <w:rPr>
                <w:rFonts w:asciiTheme="majorBidi" w:eastAsiaTheme="majorEastAsia" w:hAnsiTheme="majorBidi" w:cstheme="majorBidi"/>
                <w:bCs/>
              </w:rPr>
              <w:t>Solutia trebuie sa ofere protectie importriva atacurilor ransomware initiate la distanta, de pe alte statii de lucru (de exemplu: incercarea de atac ransomware pe un share de pe o statie de lucru care are acces la share).</w:t>
            </w:r>
          </w:p>
          <w:p w:rsidR="008624B1" w:rsidRDefault="008624B1">
            <w:pPr>
              <w:pStyle w:val="ListParagraph"/>
              <w:ind w:left="1440"/>
              <w:jc w:val="both"/>
              <w:rPr>
                <w:rFonts w:asciiTheme="majorBidi" w:eastAsiaTheme="majorEastAsia" w:hAnsiTheme="majorBidi" w:cstheme="majorBidi"/>
              </w:rPr>
            </w:pPr>
          </w:p>
          <w:p w:rsidR="008624B1" w:rsidRDefault="008624B1" w:rsidP="008624B1">
            <w:pPr>
              <w:pStyle w:val="ListParagraph"/>
              <w:numPr>
                <w:ilvl w:val="1"/>
                <w:numId w:val="22"/>
              </w:numPr>
              <w:jc w:val="both"/>
              <w:rPr>
                <w:rFonts w:asciiTheme="majorBidi" w:eastAsiaTheme="majorEastAsia" w:hAnsiTheme="majorBidi" w:cstheme="majorBidi"/>
                <w:b/>
              </w:rPr>
            </w:pPr>
            <w:r>
              <w:rPr>
                <w:rFonts w:asciiTheme="majorBidi" w:eastAsiaTheme="majorEastAsia" w:hAnsiTheme="majorBidi" w:cstheme="majorBidi"/>
                <w:b/>
              </w:rPr>
              <w:t>Anti-Exploit-Avansat:</w:t>
            </w:r>
          </w:p>
          <w:p w:rsidR="008624B1" w:rsidRDefault="008624B1">
            <w:pPr>
              <w:pStyle w:val="ListParagraph"/>
              <w:ind w:left="480"/>
              <w:jc w:val="both"/>
              <w:rPr>
                <w:rFonts w:asciiTheme="majorBidi" w:eastAsiaTheme="majorEastAsia" w:hAnsiTheme="majorBidi" w:cstheme="majorBidi"/>
                <w:b/>
              </w:rPr>
            </w:pPr>
            <w:r>
              <w:rPr>
                <w:rFonts w:asciiTheme="majorBidi" w:eastAsiaTheme="majorEastAsia" w:hAnsiTheme="majorBidi" w:cstheme="majorBidi"/>
              </w:rPr>
              <w:t>2.5.1 Sa fie posibilitatea de a opri atacurile avansate de tip „zero-day” efectuate prin intermediul unor exploit-uri evazive.</w:t>
            </w:r>
          </w:p>
          <w:p w:rsidR="008624B1" w:rsidRDefault="008624B1">
            <w:pPr>
              <w:pStyle w:val="ListParagraph"/>
              <w:ind w:left="480"/>
              <w:jc w:val="both"/>
              <w:rPr>
                <w:rFonts w:asciiTheme="majorBidi" w:eastAsiaTheme="majorEastAsia" w:hAnsiTheme="majorBidi" w:cstheme="majorBidi"/>
              </w:rPr>
            </w:pPr>
            <w:r>
              <w:rPr>
                <w:rFonts w:asciiTheme="majorBidi" w:eastAsiaTheme="majorEastAsia" w:hAnsiTheme="majorBidi" w:cstheme="majorBidi"/>
              </w:rPr>
              <w:t>2.5.2 Sa depisteze in timp real a celor mai recente exploit-uri ce pot vulnerabiliza un sistem de operare.</w:t>
            </w:r>
          </w:p>
          <w:p w:rsidR="008624B1" w:rsidRDefault="008624B1">
            <w:pPr>
              <w:pStyle w:val="ListParagraph"/>
              <w:ind w:left="480"/>
              <w:jc w:val="both"/>
              <w:rPr>
                <w:rFonts w:asciiTheme="majorBidi" w:eastAsiaTheme="majorEastAsia" w:hAnsiTheme="majorBidi" w:cstheme="majorBidi"/>
              </w:rPr>
            </w:pPr>
            <w:r>
              <w:rPr>
                <w:rFonts w:asciiTheme="majorBidi" w:eastAsiaTheme="majorEastAsia" w:hAnsiTheme="majorBidi" w:cstheme="majorBidi"/>
              </w:rPr>
              <w:t>2.5.3 Sa fie protejate aplicatiile utilizate frecvent si a celor de tip „sistem” cum ar fi browserele, aplicatiile de tip office sau reader, procesele critice aferente sistemelor de operare.</w:t>
            </w:r>
          </w:p>
          <w:p w:rsidR="008624B1" w:rsidRDefault="008624B1">
            <w:pPr>
              <w:pStyle w:val="ListParagraph"/>
              <w:ind w:left="480"/>
              <w:jc w:val="both"/>
              <w:rPr>
                <w:rFonts w:asciiTheme="majorBidi" w:eastAsiaTheme="majorEastAsia" w:hAnsiTheme="majorBidi" w:cstheme="majorBidi"/>
              </w:rPr>
            </w:pPr>
          </w:p>
          <w:p w:rsidR="008624B1" w:rsidRDefault="008624B1" w:rsidP="008624B1">
            <w:pPr>
              <w:pStyle w:val="ListParagraph"/>
              <w:numPr>
                <w:ilvl w:val="1"/>
                <w:numId w:val="22"/>
              </w:numPr>
              <w:jc w:val="both"/>
              <w:rPr>
                <w:rFonts w:asciiTheme="majorBidi" w:eastAsiaTheme="majorEastAsia" w:hAnsiTheme="majorBidi" w:cstheme="majorBidi"/>
                <w:b/>
              </w:rPr>
            </w:pPr>
            <w:r>
              <w:rPr>
                <w:rFonts w:asciiTheme="majorBidi" w:eastAsiaTheme="majorEastAsia" w:hAnsiTheme="majorBidi" w:cstheme="majorBidi"/>
                <w:b/>
              </w:rPr>
              <w:t>Firewall:</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 xml:space="preserve">            2.6.1 Sa fie posibilitatea de a configura reguli de firewall pentru aplicatii sau conectivitate.</w:t>
            </w:r>
          </w:p>
          <w:p w:rsidR="008624B1" w:rsidRDefault="008624B1" w:rsidP="008624B1">
            <w:pPr>
              <w:pStyle w:val="ListParagraph"/>
              <w:numPr>
                <w:ilvl w:val="2"/>
                <w:numId w:val="22"/>
              </w:numPr>
              <w:jc w:val="both"/>
              <w:rPr>
                <w:rFonts w:asciiTheme="majorBidi" w:eastAsiaTheme="majorEastAsia" w:hAnsiTheme="majorBidi" w:cstheme="majorBidi"/>
              </w:rPr>
            </w:pPr>
            <w:r>
              <w:rPr>
                <w:rFonts w:asciiTheme="majorBidi" w:eastAsiaTheme="majorEastAsia" w:hAnsiTheme="majorBidi" w:cstheme="majorBidi"/>
              </w:rPr>
              <w:lastRenderedPageBreak/>
              <w:t>Modulul sa poata fi instalat/dezinstalat in functie de preferinta administratorului.</w:t>
            </w:r>
          </w:p>
          <w:p w:rsidR="008624B1" w:rsidRDefault="008624B1" w:rsidP="008624B1">
            <w:pPr>
              <w:pStyle w:val="ListParagraph"/>
              <w:numPr>
                <w:ilvl w:val="2"/>
                <w:numId w:val="22"/>
              </w:numPr>
              <w:jc w:val="both"/>
              <w:rPr>
                <w:rFonts w:asciiTheme="majorBidi" w:eastAsiaTheme="majorEastAsia" w:hAnsiTheme="majorBidi" w:cstheme="majorBidi"/>
              </w:rPr>
            </w:pPr>
            <w:r>
              <w:rPr>
                <w:rFonts w:asciiTheme="majorBidi" w:eastAsiaTheme="majorEastAsia" w:hAnsiTheme="majorBidi" w:cstheme="majorBidi"/>
              </w:rPr>
              <w:t>Sa fie posibilitatea de a defini retele de incredere pentru masini destinate.</w:t>
            </w:r>
          </w:p>
          <w:p w:rsidR="008624B1" w:rsidRDefault="008624B1" w:rsidP="008624B1">
            <w:pPr>
              <w:pStyle w:val="ListParagraph"/>
              <w:numPr>
                <w:ilvl w:val="2"/>
                <w:numId w:val="22"/>
              </w:numPr>
              <w:jc w:val="both"/>
              <w:rPr>
                <w:rFonts w:asciiTheme="majorBidi" w:eastAsiaTheme="majorEastAsia" w:hAnsiTheme="majorBidi" w:cstheme="majorBidi"/>
              </w:rPr>
            </w:pPr>
            <w:r>
              <w:rPr>
                <w:rFonts w:asciiTheme="majorBidi" w:eastAsiaTheme="majorEastAsia" w:hAnsiTheme="majorBidi" w:cstheme="majorBidi"/>
              </w:rPr>
              <w:t>Sa fie abilitatea de a detecta scanarea de porturi.</w:t>
            </w:r>
          </w:p>
          <w:p w:rsidR="008624B1" w:rsidRDefault="008624B1" w:rsidP="008624B1">
            <w:pPr>
              <w:pStyle w:val="ListParagraph"/>
              <w:numPr>
                <w:ilvl w:val="2"/>
                <w:numId w:val="22"/>
              </w:numPr>
              <w:jc w:val="both"/>
              <w:rPr>
                <w:rFonts w:asciiTheme="majorBidi" w:eastAsiaTheme="majorEastAsia" w:hAnsiTheme="majorBidi" w:cstheme="majorBidi"/>
              </w:rPr>
            </w:pPr>
            <w:r>
              <w:rPr>
                <w:rFonts w:asciiTheme="majorBidi" w:eastAsiaTheme="majorEastAsia" w:hAnsiTheme="majorBidi" w:cstheme="majorBidi"/>
              </w:rPr>
              <w:t>Sa fie posibilitatea de a seta diferite profiluri de rețea ((Home/Office, Trusted, Public, Untrusted sau Let the Windows decide)</w:t>
            </w:r>
          </w:p>
          <w:p w:rsidR="008624B1" w:rsidRDefault="008624B1" w:rsidP="008624B1">
            <w:pPr>
              <w:pStyle w:val="ListParagraph"/>
              <w:numPr>
                <w:ilvl w:val="2"/>
                <w:numId w:val="22"/>
              </w:numPr>
              <w:jc w:val="both"/>
              <w:rPr>
                <w:rFonts w:asciiTheme="majorBidi" w:eastAsiaTheme="majorEastAsia" w:hAnsiTheme="majorBidi" w:cstheme="majorBidi"/>
              </w:rPr>
            </w:pPr>
            <w:r>
              <w:rPr>
                <w:rFonts w:asciiTheme="majorBidi" w:eastAsiaTheme="majorEastAsia" w:hAnsiTheme="majorBidi" w:cstheme="majorBidi"/>
              </w:rPr>
              <w:t>Sa fie abilitatea de a crea reguli personalizate bazate pe aplicație și/sau conexiune</w:t>
            </w:r>
          </w:p>
          <w:p w:rsidR="008624B1" w:rsidRDefault="008624B1">
            <w:pPr>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rPr>
            </w:pPr>
            <w:r>
              <w:rPr>
                <w:rFonts w:asciiTheme="majorBidi" w:eastAsiaTheme="majorEastAsia" w:hAnsiTheme="majorBidi" w:cstheme="majorBidi"/>
                <w:b/>
              </w:rPr>
              <w:t>Carantina:</w:t>
            </w:r>
          </w:p>
          <w:p w:rsidR="008624B1" w:rsidRDefault="008624B1" w:rsidP="008624B1">
            <w:pPr>
              <w:pStyle w:val="ListParagraph"/>
              <w:numPr>
                <w:ilvl w:val="2"/>
                <w:numId w:val="23"/>
              </w:numPr>
              <w:jc w:val="both"/>
              <w:rPr>
                <w:rFonts w:asciiTheme="majorBidi" w:eastAsiaTheme="majorEastAsia" w:hAnsiTheme="majorBidi" w:cstheme="majorBidi"/>
                <w:bCs/>
              </w:rPr>
            </w:pPr>
            <w:r>
              <w:rPr>
                <w:rFonts w:asciiTheme="majorBidi" w:eastAsiaTheme="majorEastAsia" w:hAnsiTheme="majorBidi" w:cstheme="majorBidi"/>
                <w:bCs/>
              </w:rPr>
              <w:t>Produsul antimalware trebuia sa permita trimiterea automata a fisierelor din carantina catre laboratoarele antimalware ale producatorului.</w:t>
            </w:r>
          </w:p>
          <w:p w:rsidR="008624B1" w:rsidRDefault="008624B1" w:rsidP="008624B1">
            <w:pPr>
              <w:pStyle w:val="ListParagraph"/>
              <w:numPr>
                <w:ilvl w:val="2"/>
                <w:numId w:val="23"/>
              </w:numPr>
              <w:jc w:val="both"/>
              <w:rPr>
                <w:rFonts w:asciiTheme="majorBidi" w:eastAsiaTheme="majorEastAsia" w:hAnsiTheme="majorBidi" w:cstheme="majorBidi"/>
                <w:bCs/>
              </w:rPr>
            </w:pPr>
            <w:r>
              <w:rPr>
                <w:rFonts w:asciiTheme="majorBidi" w:eastAsiaTheme="majorEastAsia" w:hAnsiTheme="majorBidi" w:cstheme="majorBidi"/>
                <w:bCs/>
              </w:rPr>
              <w:t>Trimiterea continutului carantinei trebuie sa poata fi expediat in mod automat, la un interval  definit de administrator.</w:t>
            </w:r>
          </w:p>
          <w:p w:rsidR="008624B1" w:rsidRDefault="008624B1" w:rsidP="008624B1">
            <w:pPr>
              <w:pStyle w:val="ListParagraph"/>
              <w:numPr>
                <w:ilvl w:val="2"/>
                <w:numId w:val="23"/>
              </w:numPr>
              <w:jc w:val="both"/>
              <w:rPr>
                <w:rFonts w:asciiTheme="majorBidi" w:eastAsiaTheme="majorEastAsia" w:hAnsiTheme="majorBidi" w:cstheme="majorBidi"/>
                <w:bCs/>
              </w:rPr>
            </w:pPr>
            <w:r>
              <w:rPr>
                <w:rFonts w:asciiTheme="majorBidi" w:eastAsiaTheme="majorEastAsia" w:hAnsiTheme="majorBidi" w:cstheme="majorBidi"/>
                <w:bCs/>
              </w:rPr>
              <w:t>Produsul antimalware trebuia sa permita stergerea automata a fisierelor carantinate mai vechi de o anumita perioada, pentru a nu incarca inutil spatiul de stocare.</w:t>
            </w:r>
          </w:p>
          <w:p w:rsidR="008624B1" w:rsidRDefault="008624B1" w:rsidP="008624B1">
            <w:pPr>
              <w:pStyle w:val="ListParagraph"/>
              <w:numPr>
                <w:ilvl w:val="2"/>
                <w:numId w:val="23"/>
              </w:numPr>
              <w:jc w:val="both"/>
              <w:rPr>
                <w:rFonts w:asciiTheme="majorBidi" w:eastAsiaTheme="majorEastAsia" w:hAnsiTheme="majorBidi" w:cstheme="majorBidi"/>
                <w:bCs/>
              </w:rPr>
            </w:pPr>
            <w:r>
              <w:rPr>
                <w:rFonts w:asciiTheme="majorBidi" w:eastAsiaTheme="majorEastAsia" w:hAnsiTheme="majorBidi" w:cstheme="majorBidi"/>
                <w:bCs/>
              </w:rPr>
              <w:t>Posibilitatea de a restaura un fisier din carantina in locatia lui originala.</w:t>
            </w:r>
          </w:p>
          <w:p w:rsidR="008624B1" w:rsidRDefault="008624B1" w:rsidP="008624B1">
            <w:pPr>
              <w:pStyle w:val="ListParagraph"/>
              <w:numPr>
                <w:ilvl w:val="2"/>
                <w:numId w:val="23"/>
              </w:numPr>
              <w:jc w:val="both"/>
              <w:rPr>
                <w:rFonts w:asciiTheme="majorBidi" w:eastAsiaTheme="majorEastAsia" w:hAnsiTheme="majorBidi" w:cstheme="majorBidi"/>
                <w:bCs/>
              </w:rPr>
            </w:pPr>
            <w:r>
              <w:rPr>
                <w:rFonts w:asciiTheme="majorBidi" w:eastAsiaTheme="majorEastAsia" w:hAnsiTheme="majorBidi" w:cstheme="majorBidi"/>
                <w:bCs/>
              </w:rPr>
              <w:t>Modulul de carantina trebuia sa permita rescanarea obiectelor dupa fiecare actualizare de semnaturi.</w:t>
            </w:r>
          </w:p>
          <w:p w:rsidR="008624B1" w:rsidRDefault="008624B1" w:rsidP="008624B1">
            <w:pPr>
              <w:pStyle w:val="ListParagraph"/>
              <w:numPr>
                <w:ilvl w:val="2"/>
                <w:numId w:val="23"/>
              </w:numPr>
              <w:jc w:val="both"/>
              <w:rPr>
                <w:rFonts w:asciiTheme="majorBidi" w:eastAsiaTheme="majorEastAsia" w:hAnsiTheme="majorBidi" w:cstheme="majorBidi"/>
                <w:bCs/>
              </w:rPr>
            </w:pPr>
            <w:r>
              <w:rPr>
                <w:rFonts w:asciiTheme="majorBidi" w:eastAsiaTheme="majorEastAsia" w:hAnsiTheme="majorBidi" w:cstheme="majorBidi"/>
                <w:bCs/>
              </w:rPr>
              <w:t>Modulul de carantina trebuia sa permita salvarea unei copii a fisierului infectat respectiv transmiterea acestuia catre carantina inainte de a efectua orice alta actiune asupra acestuia.</w:t>
            </w:r>
          </w:p>
          <w:p w:rsidR="008624B1" w:rsidRDefault="008624B1">
            <w:pPr>
              <w:pStyle w:val="ListParagraph"/>
              <w:ind w:left="480"/>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rPr>
            </w:pPr>
            <w:r>
              <w:rPr>
                <w:rFonts w:asciiTheme="majorBidi" w:eastAsiaTheme="majorEastAsia" w:hAnsiTheme="majorBidi" w:cstheme="majorBidi"/>
                <w:b/>
              </w:rPr>
              <w:t>Protectia datelor:</w:t>
            </w:r>
          </w:p>
          <w:p w:rsidR="008624B1" w:rsidRDefault="008624B1">
            <w:pPr>
              <w:pStyle w:val="ListParagraph"/>
              <w:jc w:val="both"/>
              <w:rPr>
                <w:rFonts w:asciiTheme="majorBidi" w:eastAsiaTheme="majorEastAsia" w:hAnsiTheme="majorBidi" w:cstheme="majorBidi"/>
              </w:rPr>
            </w:pPr>
            <w:r>
              <w:rPr>
                <w:rFonts w:asciiTheme="majorBidi" w:eastAsiaTheme="majorEastAsia" w:hAnsiTheme="majorBidi" w:cstheme="majorBidi"/>
              </w:rPr>
              <w:t>2.8.1 Produsul trebuie sa permita blocarea datelor confidentiale (pin-ul cardului, cont bancar etc) transmise prin HTTP sau SMTP prin crearea unor reguli specifice.</w:t>
            </w:r>
          </w:p>
          <w:p w:rsidR="008624B1" w:rsidRDefault="008624B1">
            <w:pPr>
              <w:pStyle w:val="ListParagraph"/>
              <w:ind w:left="480"/>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rPr>
            </w:pPr>
            <w:r>
              <w:rPr>
                <w:rFonts w:asciiTheme="majorBidi" w:eastAsiaTheme="majorEastAsia" w:hAnsiTheme="majorBidi" w:cstheme="majorBidi"/>
                <w:b/>
              </w:rPr>
              <w:t>Controlul continutului:</w:t>
            </w:r>
          </w:p>
          <w:p w:rsidR="008624B1" w:rsidRDefault="008624B1">
            <w:pPr>
              <w:pStyle w:val="ListParagraph"/>
              <w:jc w:val="both"/>
              <w:rPr>
                <w:rFonts w:asciiTheme="majorBidi" w:eastAsiaTheme="majorEastAsia" w:hAnsiTheme="majorBidi" w:cstheme="majorBidi"/>
              </w:rPr>
            </w:pPr>
            <w:r>
              <w:rPr>
                <w:rFonts w:asciiTheme="majorBidi" w:eastAsiaTheme="majorEastAsia" w:hAnsiTheme="majorBidi" w:cstheme="majorBidi"/>
              </w:rPr>
              <w:t>2.9.1 Consola sa detina integrat un modul dedicat controlului accesului la Internet cu urmatoarele particularitati:</w:t>
            </w:r>
          </w:p>
          <w:p w:rsidR="008624B1" w:rsidRDefault="008624B1" w:rsidP="008624B1">
            <w:pPr>
              <w:pStyle w:val="ListParagraph"/>
              <w:numPr>
                <w:ilvl w:val="0"/>
                <w:numId w:val="24"/>
              </w:numPr>
              <w:jc w:val="both"/>
              <w:rPr>
                <w:rFonts w:asciiTheme="majorBidi" w:eastAsiaTheme="majorEastAsia" w:hAnsiTheme="majorBidi" w:cstheme="majorBidi"/>
              </w:rPr>
            </w:pPr>
            <w:r>
              <w:rPr>
                <w:rFonts w:asciiTheme="majorBidi" w:eastAsiaTheme="majorEastAsia" w:hAnsiTheme="majorBidi" w:cstheme="majorBidi"/>
              </w:rPr>
              <w:t>Permite blocarea accesului la Internet pentru anumite masini client sau grupuri de masini.</w:t>
            </w:r>
          </w:p>
          <w:p w:rsidR="008624B1" w:rsidRDefault="008624B1" w:rsidP="008624B1">
            <w:pPr>
              <w:pStyle w:val="ListParagraph"/>
              <w:numPr>
                <w:ilvl w:val="0"/>
                <w:numId w:val="24"/>
              </w:numPr>
              <w:jc w:val="both"/>
              <w:rPr>
                <w:rFonts w:asciiTheme="majorBidi" w:eastAsiaTheme="majorEastAsia" w:hAnsiTheme="majorBidi" w:cstheme="majorBidi"/>
              </w:rPr>
            </w:pPr>
            <w:r>
              <w:rPr>
                <w:rFonts w:asciiTheme="majorBidi" w:eastAsiaTheme="majorEastAsia" w:hAnsiTheme="majorBidi" w:cstheme="majorBidi"/>
              </w:rPr>
              <w:t>Permite blocarea accesului la Internet pe intervale orare.</w:t>
            </w:r>
          </w:p>
          <w:p w:rsidR="008624B1" w:rsidRDefault="008624B1" w:rsidP="008624B1">
            <w:pPr>
              <w:pStyle w:val="ListParagraph"/>
              <w:numPr>
                <w:ilvl w:val="0"/>
                <w:numId w:val="24"/>
              </w:numPr>
              <w:jc w:val="both"/>
              <w:rPr>
                <w:rFonts w:asciiTheme="majorBidi" w:eastAsiaTheme="majorEastAsia" w:hAnsiTheme="majorBidi" w:cstheme="majorBidi"/>
              </w:rPr>
            </w:pPr>
            <w:r>
              <w:rPr>
                <w:rFonts w:asciiTheme="majorBidi" w:eastAsiaTheme="majorEastAsia" w:hAnsiTheme="majorBidi" w:cstheme="majorBidi"/>
              </w:rPr>
              <w:t>Permite blocarea paginilor de internet care contin anumite cuvinte cheie.</w:t>
            </w:r>
          </w:p>
          <w:p w:rsidR="008624B1" w:rsidRDefault="008624B1" w:rsidP="008624B1">
            <w:pPr>
              <w:pStyle w:val="ListParagraph"/>
              <w:numPr>
                <w:ilvl w:val="0"/>
                <w:numId w:val="24"/>
              </w:numPr>
              <w:jc w:val="both"/>
              <w:rPr>
                <w:rFonts w:asciiTheme="majorBidi" w:eastAsiaTheme="majorEastAsia" w:hAnsiTheme="majorBidi" w:cstheme="majorBidi"/>
              </w:rPr>
            </w:pPr>
            <w:r>
              <w:rPr>
                <w:rFonts w:asciiTheme="majorBidi" w:eastAsiaTheme="majorEastAsia" w:hAnsiTheme="majorBidi" w:cstheme="majorBidi"/>
              </w:rPr>
              <w:t>Permite controlul accesului numai la anumite pagini de internet specificate de administrator;</w:t>
            </w:r>
          </w:p>
          <w:p w:rsidR="008624B1" w:rsidRDefault="008624B1" w:rsidP="008624B1">
            <w:pPr>
              <w:pStyle w:val="ListParagraph"/>
              <w:numPr>
                <w:ilvl w:val="0"/>
                <w:numId w:val="24"/>
              </w:numPr>
              <w:jc w:val="both"/>
              <w:rPr>
                <w:rFonts w:asciiTheme="majorBidi" w:eastAsiaTheme="majorEastAsia" w:hAnsiTheme="majorBidi" w:cstheme="majorBidi"/>
              </w:rPr>
            </w:pPr>
            <w:r>
              <w:rPr>
                <w:rFonts w:asciiTheme="majorBidi" w:eastAsiaTheme="majorEastAsia" w:hAnsiTheme="majorBidi" w:cstheme="majorBidi"/>
              </w:rPr>
              <w:t>Permite blocarea accesului la anumite aplicatii definite de administrator;</w:t>
            </w:r>
          </w:p>
          <w:p w:rsidR="008624B1" w:rsidRDefault="008624B1" w:rsidP="008624B1">
            <w:pPr>
              <w:pStyle w:val="ListParagraph"/>
              <w:numPr>
                <w:ilvl w:val="0"/>
                <w:numId w:val="24"/>
              </w:numPr>
              <w:jc w:val="both"/>
              <w:rPr>
                <w:rFonts w:asciiTheme="majorBidi" w:eastAsiaTheme="majorEastAsia" w:hAnsiTheme="majorBidi" w:cstheme="majorBidi"/>
              </w:rPr>
            </w:pPr>
            <w:r>
              <w:rPr>
                <w:rFonts w:asciiTheme="majorBidi" w:eastAsiaTheme="majorEastAsia" w:hAnsiTheme="majorBidi" w:cstheme="majorBidi"/>
              </w:rPr>
              <w:t>Permite restrictionarea accesului pe anumite pagini de internet dupa anumite categorii prestabilite (ex: online dating, violenta, pornografie etc).</w:t>
            </w:r>
          </w:p>
          <w:p w:rsidR="008624B1" w:rsidRDefault="008624B1">
            <w:pPr>
              <w:pStyle w:val="ListParagraph"/>
              <w:ind w:left="480"/>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rPr>
            </w:pPr>
            <w:r>
              <w:rPr>
                <w:rFonts w:asciiTheme="majorBidi" w:eastAsiaTheme="majorEastAsia" w:hAnsiTheme="majorBidi" w:cstheme="majorBidi"/>
                <w:b/>
              </w:rPr>
              <w:t>Controlul aplicatiilor:</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 xml:space="preserve">Pentru o mai buna inventariere si administrare, solutia trebuie sa includa o sectiune in consola de administrare unde se vor regasi toate aplicatiile descoperite in retea, grupate dupa: nume, versiune, descoperit la, gasit pe. </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 xml:space="preserve">Pentru o mai buna inventariere si administrare, solutia trebuie sa includa o </w:t>
            </w:r>
            <w:r>
              <w:rPr>
                <w:rFonts w:asciiTheme="majorBidi" w:eastAsiaTheme="majorEastAsia" w:hAnsiTheme="majorBidi" w:cstheme="majorBidi"/>
              </w:rPr>
              <w:lastRenderedPageBreak/>
              <w:t>sectiune in consola de administrare unde se vor regasi toate procesele negrupate descoperite in retea, grupate dupa: nume, versiune, nume produs, versiune produs, editor/autor, descoperit la, gasit pe.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Pentru prevenirea infectarii statiilor si serverelor dar si pentru a permite aplicatiilor  descoperite in retea sa se poata actualiza, solutia permite definirea unor programe de actualizare (Updater) care vor fi lasate sa actualizeze diferite aplicatii instalate pe statii sau servere.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Acest modul poate functiona in modul Whitelisting (prin care se blocheaza accesul la toate applicatiile cu exceptia celor mentionate in lista alba) sau Blacklisting (prin care se blocheaza doar accesul la aplicatiile mentionate in lista neagra).</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include optiunea de a permite sau a bloca rularea anumitor aplicatii sau procese definite de administrator (inclusiv subprocese) dupa:</w:t>
            </w:r>
          </w:p>
          <w:p w:rsidR="008624B1" w:rsidRDefault="008624B1" w:rsidP="008624B1">
            <w:pPr>
              <w:pStyle w:val="ListParagraph"/>
              <w:numPr>
                <w:ilvl w:val="0"/>
                <w:numId w:val="25"/>
              </w:numPr>
              <w:jc w:val="both"/>
              <w:rPr>
                <w:rFonts w:asciiTheme="majorBidi" w:eastAsiaTheme="majorEastAsia" w:hAnsiTheme="majorBidi" w:cstheme="majorBidi"/>
              </w:rPr>
            </w:pPr>
            <w:r>
              <w:rPr>
                <w:rFonts w:asciiTheme="majorBidi" w:eastAsiaTheme="majorEastAsia" w:hAnsiTheme="majorBidi" w:cstheme="majorBidi"/>
              </w:rPr>
              <w:t>Cale fisier: local, CD-ROM, portabil sau retea</w:t>
            </w:r>
          </w:p>
          <w:p w:rsidR="008624B1" w:rsidRDefault="008624B1" w:rsidP="008624B1">
            <w:pPr>
              <w:pStyle w:val="ListParagraph"/>
              <w:numPr>
                <w:ilvl w:val="0"/>
                <w:numId w:val="25"/>
              </w:numPr>
              <w:jc w:val="both"/>
              <w:rPr>
                <w:rFonts w:asciiTheme="majorBidi" w:eastAsiaTheme="majorEastAsia" w:hAnsiTheme="majorBidi" w:cstheme="majorBidi"/>
              </w:rPr>
            </w:pPr>
            <w:r>
              <w:rPr>
                <w:rFonts w:asciiTheme="majorBidi" w:eastAsiaTheme="majorEastAsia" w:hAnsiTheme="majorBidi" w:cstheme="majorBidi"/>
              </w:rPr>
              <w:t>Hash</w:t>
            </w:r>
          </w:p>
          <w:p w:rsidR="008624B1" w:rsidRDefault="008624B1" w:rsidP="008624B1">
            <w:pPr>
              <w:pStyle w:val="ListParagraph"/>
              <w:numPr>
                <w:ilvl w:val="0"/>
                <w:numId w:val="25"/>
              </w:numPr>
              <w:jc w:val="both"/>
              <w:rPr>
                <w:rFonts w:asciiTheme="majorBidi" w:eastAsiaTheme="majorEastAsia" w:hAnsiTheme="majorBidi" w:cstheme="majorBidi"/>
              </w:rPr>
            </w:pPr>
            <w:r>
              <w:rPr>
                <w:rFonts w:asciiTheme="majorBidi" w:eastAsiaTheme="majorEastAsia" w:hAnsiTheme="majorBidi" w:cstheme="majorBidi"/>
              </w:rPr>
              <w:t>Certificat</w:t>
            </w:r>
          </w:p>
          <w:p w:rsidR="008624B1" w:rsidRDefault="008624B1">
            <w:pPr>
              <w:pStyle w:val="ListParagraph"/>
              <w:ind w:left="1680"/>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rPr>
            </w:pPr>
            <w:r>
              <w:rPr>
                <w:rFonts w:asciiTheme="majorBidi" w:eastAsiaTheme="majorEastAsia" w:hAnsiTheme="majorBidi" w:cstheme="majorBidi"/>
                <w:b/>
              </w:rPr>
              <w:t>Controlul dispozitivelor:</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sa poata fi instalat/dezinstalat in functie de preferinta administratorului.</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sa permita controlul urmatoarelor tipuri de dispozitive:</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Bluetooth Devices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CDROM Devices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Floppy Disk Drives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Security Policies 153</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IEEE 1284.4</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IEEE 1394</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Imaging Devices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Modems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Tape Drives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Windows Portable</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COM/LPT Ports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SCSI Raid</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Printers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Network Adapters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Wireless Network Adapters</w:t>
            </w:r>
          </w:p>
          <w:p w:rsidR="008624B1" w:rsidRDefault="008624B1" w:rsidP="008624B1">
            <w:pPr>
              <w:pStyle w:val="ListParagraph"/>
              <w:numPr>
                <w:ilvl w:val="0"/>
                <w:numId w:val="26"/>
              </w:numPr>
              <w:jc w:val="both"/>
              <w:rPr>
                <w:rFonts w:asciiTheme="majorBidi" w:eastAsiaTheme="majorEastAsia" w:hAnsiTheme="majorBidi" w:cstheme="majorBidi"/>
                <w:lang w:val="en-US"/>
              </w:rPr>
            </w:pPr>
            <w:r>
              <w:rPr>
                <w:rFonts w:asciiTheme="majorBidi" w:eastAsiaTheme="majorEastAsia" w:hAnsiTheme="majorBidi" w:cstheme="majorBidi"/>
                <w:lang w:val="en-US"/>
              </w:rPr>
              <w:t>Internal and External Storage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sa permita configurarea de reguli prin care se vor defini permisiunile pentru dispozitivele conectate la masina client.</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sa permita configurarea de excluderi pentru diferite tipuri de dispozitive pentru care s-au configurat reguli.</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sa permita configurarea de reguli prin care se vor defini permisiunile pentru dispozitivele conectate la masina client cum ar fi: permis/blocat/custom respectiv sa poata limita accesul dispozitivelor externe la „read only” sau limita doar accesul la porturile USB ale endpoint-ului permitand orice alt tip de dispozitiv ce nu foloseste acest tip de port/interfata.</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lastRenderedPageBreak/>
              <w:t>Modulul sa permita configurarea de excluderi pentru diferite tipuri de dispozitive pentru care s-au configurat reguli pe baza a Product/Device/Hardware ID.</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sa poata „descoperi” noi dispozitive si raporta prezenta acestora in consola de management.</w:t>
            </w:r>
          </w:p>
          <w:p w:rsidR="008624B1" w:rsidRDefault="008624B1">
            <w:pPr>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rPr>
            </w:pPr>
            <w:r>
              <w:rPr>
                <w:rFonts w:asciiTheme="majorBidi" w:eastAsiaTheme="majorEastAsia" w:hAnsiTheme="majorBidi" w:cstheme="majorBidi"/>
                <w:b/>
              </w:rPr>
              <w:t>Power User:</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trebuie sa poata fi instalat/dezinstalat in functie de preferinta administratorului.</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trebuie sa permita posibilitatea de a acorda utilizatorilor drepturi de Power User. Utilizatorii vor putea accesa si modifica setarile clientului antimalware dintr-o consola dispobibila local pe masina client.</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Modificarile efectuate din modulul Power User vor fi active local, pe masina pe care s-au facut respectivele modificari.</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sa-i permita administratorulului sa poata suprascrie din consola setarile aplicate de utilizatorii Power User.</w:t>
            </w:r>
          </w:p>
          <w:p w:rsidR="008624B1" w:rsidRDefault="008624B1">
            <w:pPr>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rPr>
            </w:pPr>
            <w:r>
              <w:rPr>
                <w:rFonts w:asciiTheme="majorBidi" w:eastAsiaTheme="majorEastAsia" w:hAnsiTheme="majorBidi" w:cstheme="majorBidi"/>
                <w:b/>
              </w:rPr>
              <w:t>Actualizare: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 permita efectuarea actualizarii la nivel de statie in mod silentios (fara avertizare).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Sistem de actualizare cascadat folosind unul sau mai multe servere de actualizare (cascadate).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Actualizarea pentru locatiile remote prin intermediul unui client antimalware care are si rol de server de actualizare.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Abilitatea de a împiedica punctele finale să iasă pe internet pentru a descărca actualizări.</w:t>
            </w:r>
          </w:p>
          <w:p w:rsidR="008624B1" w:rsidRDefault="008624B1">
            <w:pPr>
              <w:pStyle w:val="ListParagraph"/>
              <w:ind w:left="1680"/>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b/>
                <w:bCs/>
              </w:rPr>
            </w:pPr>
            <w:r>
              <w:rPr>
                <w:rFonts w:asciiTheme="majorBidi" w:eastAsiaTheme="majorEastAsia" w:hAnsiTheme="majorBidi" w:cstheme="majorBidi"/>
                <w:b/>
                <w:bCs/>
              </w:rPr>
              <w:t>Protectie pentru Dispozitive de Stocare Externe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 poata proteja dispozitive de stocare externe ce suporta ICAP (Internet Content Adaptation protocol, asa cum a fost definit acesta in RFC 3507)</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 ofere protectie antimalware pentru fisiere stocate pe orice dispozitiv de stocare extern compatibil ICAP</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 ofere mai multe nivele de aparare impotriva amenintarilor bazate pe algoritmi de tip machine learning, euristici, semnaturi precum si informatii obtinute din cloud-ul de tip „threat intel” al producatorului.</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 poata proteja dispozitivele de stocare externe impotriva amenintarilor necunoscute (pentru care nu exista o semnatura)</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 ofere scanare la acces pentru dispozitivele de stocare externe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Solutia trebuie sa ofere scanare la acces pentru arhive stocate pe dispozitive de stocare externe cu optiuni configurabile cum ar fi marimea maxima a arhivei sau nivelul de adancime a acesteia (cel putin 64 de nivele de adancime vor fi permise)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 xml:space="preserve">Solutia trebuie sa puna la dispozitia administratorului cel putin 2 metode prin care sa se previna supra-incarcarea serverului de scanare respectiv cel putin 2 </w:t>
            </w:r>
            <w:r>
              <w:rPr>
                <w:rFonts w:asciiTheme="majorBidi" w:eastAsiaTheme="majorEastAsia" w:hAnsiTheme="majorBidi" w:cstheme="majorBidi"/>
              </w:rPr>
              <w:lastRenderedPageBreak/>
              <w:t>actiuni ce pot fi luate in momentul in care a fost indentificat un fisier infectat pe un dispozitiv de stocare extern.</w:t>
            </w:r>
          </w:p>
          <w:p w:rsidR="008624B1" w:rsidRDefault="008624B1">
            <w:pPr>
              <w:jc w:val="both"/>
              <w:rPr>
                <w:rFonts w:asciiTheme="majorBidi" w:eastAsiaTheme="majorEastAsia" w:hAnsiTheme="majorBidi" w:cstheme="majorBidi"/>
              </w:rPr>
            </w:pPr>
          </w:p>
          <w:p w:rsidR="008624B1" w:rsidRDefault="008624B1" w:rsidP="008624B1">
            <w:pPr>
              <w:pStyle w:val="ListParagraph"/>
              <w:numPr>
                <w:ilvl w:val="1"/>
                <w:numId w:val="23"/>
              </w:numPr>
              <w:jc w:val="both"/>
              <w:rPr>
                <w:rFonts w:asciiTheme="majorBidi" w:eastAsiaTheme="majorEastAsia" w:hAnsiTheme="majorBidi" w:cstheme="majorBidi"/>
              </w:rPr>
            </w:pPr>
            <w:r>
              <w:rPr>
                <w:rFonts w:asciiTheme="majorBidi" w:eastAsiaTheme="majorEastAsia" w:hAnsiTheme="majorBidi" w:cstheme="majorBidi"/>
                <w:b/>
                <w:bCs/>
              </w:rPr>
              <w:t>Protecție Anti-manipulare:</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Protecția anti-manipulare trebuie sa permita detecția driverelor vulnerabile pe dispozitivele conectate (endpointuri) și când sunt efectuate încercări avansate de atac pentru a dezactiva agentul de securitate, ceea ce poate duce la compromiterea integrității produsului.</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Modulul trebuie sa permita detectarea de drivere vulnerabile pe dispozitivele conectate care pot fi exploatate de atacatori, reprezentând amenințări la adresa integrității produsului. Tehnologia este compatibilă cu sistemele de operare Windows și Linux.</w:t>
            </w:r>
          </w:p>
          <w:p w:rsidR="008624B1" w:rsidRDefault="008624B1" w:rsidP="008624B1">
            <w:pPr>
              <w:pStyle w:val="ListParagraph"/>
              <w:numPr>
                <w:ilvl w:val="2"/>
                <w:numId w:val="23"/>
              </w:numPr>
              <w:jc w:val="both"/>
              <w:rPr>
                <w:rFonts w:asciiTheme="majorBidi" w:eastAsiaTheme="majorEastAsia" w:hAnsiTheme="majorBidi" w:cstheme="majorBidi"/>
              </w:rPr>
            </w:pPr>
            <w:r>
              <w:rPr>
                <w:rFonts w:asciiTheme="majorBidi" w:eastAsiaTheme="majorEastAsia" w:hAnsiTheme="majorBidi" w:cstheme="majorBidi"/>
              </w:rPr>
              <w:t>Soluția trebuie sa fie capabilă să protejeze împotriva Amenințărilor noi sau erorilor umane neintenționate ce ar putea fi proiectate pentru a permite acces neautorizat la kernel, ducând la compromiterea integrității poate detecta când funcțiile de tip callback ale agentului de securitate au fost eliminate sau dezactivate în mod malițios.</w:t>
            </w:r>
          </w:p>
        </w:tc>
      </w:tr>
      <w:tr w:rsidR="008624B1" w:rsidTr="008624B1">
        <w:tc>
          <w:tcPr>
            <w:tcW w:w="9345" w:type="dxa"/>
            <w:tcBorders>
              <w:top w:val="single" w:sz="4" w:space="0" w:color="auto"/>
              <w:left w:val="single" w:sz="4" w:space="0" w:color="auto"/>
              <w:bottom w:val="single" w:sz="4" w:space="0" w:color="auto"/>
              <w:right w:val="single" w:sz="4" w:space="0" w:color="auto"/>
            </w:tcBorders>
          </w:tcPr>
          <w:p w:rsidR="008624B1" w:rsidRDefault="008624B1" w:rsidP="008624B1">
            <w:pPr>
              <w:pStyle w:val="ListParagraph"/>
              <w:numPr>
                <w:ilvl w:val="0"/>
                <w:numId w:val="20"/>
              </w:numPr>
              <w:jc w:val="both"/>
              <w:rPr>
                <w:rFonts w:asciiTheme="majorBidi" w:eastAsiaTheme="majorEastAsia" w:hAnsiTheme="majorBidi" w:cstheme="majorBidi"/>
                <w:b/>
                <w:bCs/>
              </w:rPr>
            </w:pPr>
            <w:r>
              <w:rPr>
                <w:rFonts w:asciiTheme="majorBidi" w:eastAsiaTheme="majorEastAsia" w:hAnsiTheme="majorBidi" w:cstheme="majorBidi"/>
                <w:b/>
                <w:bCs/>
              </w:rPr>
              <w:lastRenderedPageBreak/>
              <w:t>PROTECTIE  SI  SECURITATE  PENTRU SERVERELE EMAIL MICROSOFT EXCHANGE</w:t>
            </w:r>
          </w:p>
          <w:p w:rsidR="008624B1" w:rsidRDefault="008624B1">
            <w:pPr>
              <w:pStyle w:val="ListParagraph"/>
              <w:jc w:val="both"/>
              <w:rPr>
                <w:rFonts w:asciiTheme="majorBidi" w:eastAsiaTheme="majorEastAsia" w:hAnsiTheme="majorBidi" w:cstheme="majorBidi"/>
                <w:b/>
                <w:bCs/>
              </w:rPr>
            </w:pPr>
            <w:bookmarkStart w:id="1" w:name="_Hlk16000445"/>
            <w:r>
              <w:rPr>
                <w:rFonts w:asciiTheme="majorBidi" w:eastAsiaTheme="majorEastAsia" w:hAnsiTheme="majorBidi" w:cstheme="majorBidi"/>
                <w:b/>
                <w:bCs/>
              </w:rPr>
              <w:t>4.1 Cerinte minime de sistem:</w:t>
            </w:r>
            <w:bookmarkEnd w:id="1"/>
          </w:p>
          <w:p w:rsidR="008624B1" w:rsidRDefault="008624B1" w:rsidP="008624B1">
            <w:pPr>
              <w:pStyle w:val="ListParagraph"/>
              <w:numPr>
                <w:ilvl w:val="0"/>
                <w:numId w:val="27"/>
              </w:numPr>
              <w:jc w:val="both"/>
              <w:rPr>
                <w:rFonts w:asciiTheme="majorBidi" w:eastAsiaTheme="majorEastAsia" w:hAnsiTheme="majorBidi" w:cstheme="majorBidi"/>
              </w:rPr>
            </w:pPr>
            <w:r>
              <w:rPr>
                <w:rFonts w:asciiTheme="majorBidi" w:eastAsiaTheme="majorEastAsia" w:hAnsiTheme="majorBidi" w:cstheme="majorBidi"/>
              </w:rPr>
              <w:t>Exchange server 2019, 2016, 2013 cu rol de Edge Transport sau Mailbox</w:t>
            </w:r>
          </w:p>
          <w:p w:rsidR="008624B1" w:rsidRDefault="008624B1" w:rsidP="008624B1">
            <w:pPr>
              <w:pStyle w:val="ListParagraph"/>
              <w:numPr>
                <w:ilvl w:val="0"/>
                <w:numId w:val="27"/>
              </w:numPr>
              <w:jc w:val="both"/>
              <w:rPr>
                <w:rFonts w:asciiTheme="majorBidi" w:eastAsiaTheme="majorEastAsia" w:hAnsiTheme="majorBidi" w:cstheme="majorBidi"/>
              </w:rPr>
            </w:pPr>
            <w:r>
              <w:rPr>
                <w:rFonts w:asciiTheme="majorBidi" w:eastAsiaTheme="majorEastAsia" w:hAnsiTheme="majorBidi" w:cstheme="majorBidi"/>
              </w:rPr>
              <w:t>Exchange server 2010 cu rol de Edge Transport, Hub Transport sau Mailbox</w:t>
            </w:r>
          </w:p>
          <w:p w:rsidR="008624B1" w:rsidRDefault="008624B1">
            <w:pPr>
              <w:pStyle w:val="ListParagraph"/>
              <w:jc w:val="both"/>
              <w:rPr>
                <w:rFonts w:asciiTheme="majorBidi" w:eastAsiaTheme="majorEastAsia" w:hAnsiTheme="majorBidi" w:cstheme="majorBidi"/>
              </w:rPr>
            </w:pP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 xml:space="preserve">Produsul sa ofere protectie antimalware, antispam (inclusiv antiphishing), precum si filtrare de atasamente si continut, prin integrarea cu serverul Microsoft Exchange. De asemenea, va permite scanarea antimalware la cerere a bazelor de date Exchange. </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Produsul sa asigure scanarea atasamentelor si a continutului mesajelor in timp real, fara a afecta vizibil performanta serverului de mail.</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 xml:space="preserve">Actualizarea antimalware trebuie sa poata fi facuta automat la un interval de maxim 1 ora, precum si la cerere. </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In afara de detectia pe baza de semnaturi, modulul de protectie antimalware va trebui sa includa si scanare euristica comportamentala, prin simularea unui calculator virtual in interiorul caruia sunt rulate si analizate aplicatii cu potential periculos, pentru a proteja sistemul de virusii necunoscuti prin detectarea codurilor periculoase a caror semnatura nu a fost lansata inca.</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Produsul sa ofere optiuni multiple de actiune la identificarea unui atasament virusat (dezinfectare, stergere, mutare in carantina).</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Cu ajutorul unei baze de date complete cu semnaturi de spyware si a euristicii de detectie a acestui tip de programe, produsul va oferi protectie anti-spyware pentru a preveni furtul de date confidentiale.</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 xml:space="preserve">Produsul sa ofere protectie antispam, cu o baza de semnaturi actualizabila prin internet. </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Modulul antispam trebui sa includa un filtru URL cu o baza de adrese URL cunoscute a fi folosite in mesaje spam, precum si un filtru de caractere pentru detectarea automata a mesajelor scrise cu caractere chirilice sau asiatice.</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lastRenderedPageBreak/>
              <w:t>Produsul trebui sa ofere filtru RBL care sa identifice spam-ul prin sincronizarea cu anumite baze de date online care contin liste de servere de mail cunoscute ca fiind la originea acestui tip de mesaje.</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Produsul trebui sa ofere un serviciu/filtru online pentru imbunatatirea protectiei impotriva valurilor de spam nou aparute.</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Produsul sa ofere posibilitatea de a defini politici de filtrare antimalware, antispam, a continutului sau atasamentelor pentru diferite grupuri sau utilizatori.</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Actualizarea produsului sa fie configurabila si sa se putea realiza de pe internet, direct sau printr-un proxy, sau din cadrul retelei de pe un server de actualizare propriu.</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Produsul trebui sa ofere statistici atat referitoare la scanarea antivirus cat si la scanarea antispam.</w:t>
            </w:r>
          </w:p>
          <w:p w:rsidR="008624B1" w:rsidRDefault="008624B1" w:rsidP="008624B1">
            <w:pPr>
              <w:pStyle w:val="ListParagraph"/>
              <w:numPr>
                <w:ilvl w:val="2"/>
                <w:numId w:val="1"/>
              </w:numPr>
              <w:jc w:val="both"/>
              <w:rPr>
                <w:rFonts w:asciiTheme="majorBidi" w:eastAsiaTheme="majorEastAsia" w:hAnsiTheme="majorBidi" w:cstheme="majorBidi"/>
              </w:rPr>
            </w:pPr>
            <w:r>
              <w:rPr>
                <w:rFonts w:asciiTheme="majorBidi" w:eastAsiaTheme="majorEastAsia" w:hAnsiTheme="majorBidi" w:cstheme="majorBidi"/>
              </w:rPr>
              <w:t>Produsul sa se integreze in cadrul consolei de management unitar al solutiei antivirus. Pentru usurinta accesului la setarile produsului din diferite medii de operare, produsul va avea consola de administrare web.</w:t>
            </w:r>
          </w:p>
          <w:p w:rsidR="008624B1" w:rsidRDefault="008624B1">
            <w:pPr>
              <w:ind w:left="720"/>
              <w:jc w:val="both"/>
              <w:rPr>
                <w:rFonts w:asciiTheme="majorBidi" w:eastAsiaTheme="majorEastAsia" w:hAnsiTheme="majorBidi" w:cstheme="majorBidi"/>
              </w:rPr>
            </w:pPr>
          </w:p>
          <w:p w:rsidR="008624B1" w:rsidRDefault="008624B1" w:rsidP="008624B1">
            <w:pPr>
              <w:pStyle w:val="ListParagraph"/>
              <w:numPr>
                <w:ilvl w:val="0"/>
                <w:numId w:val="1"/>
              </w:numPr>
              <w:jc w:val="both"/>
              <w:rPr>
                <w:rFonts w:asciiTheme="majorBidi" w:eastAsiaTheme="majorEastAsia" w:hAnsiTheme="majorBidi" w:cstheme="majorBidi"/>
                <w:b/>
                <w:bCs/>
              </w:rPr>
            </w:pPr>
            <w:r>
              <w:rPr>
                <w:rFonts w:asciiTheme="majorBidi" w:eastAsiaTheme="majorEastAsia" w:hAnsiTheme="majorBidi" w:cstheme="majorBidi"/>
                <w:b/>
                <w:bCs/>
              </w:rPr>
              <w:t>PROTECȚIA PENTRU POSTURILE DE MUNCĂ ȘI SERVICII VIRTUALIZATE</w:t>
            </w:r>
          </w:p>
          <w:p w:rsidR="008624B1" w:rsidRDefault="008624B1">
            <w:pPr>
              <w:pStyle w:val="ListParagraph"/>
              <w:jc w:val="both"/>
              <w:rPr>
                <w:rFonts w:asciiTheme="majorBidi" w:eastAsiaTheme="majorEastAsia" w:hAnsiTheme="majorBidi" w:cstheme="majorBidi"/>
                <w:b/>
                <w:bCs/>
              </w:rPr>
            </w:pPr>
            <w:r>
              <w:rPr>
                <w:rFonts w:asciiTheme="majorBidi" w:eastAsiaTheme="majorEastAsia" w:hAnsiTheme="majorBidi" w:cstheme="majorBidi"/>
                <w:b/>
                <w:bCs/>
              </w:rPr>
              <w:t>1  Protecție antimalware dedicată mediilor virtualizate - cerințe minime: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1. Produsul trebuie sa se integreaze cu VMware VShield sau VMware NSX și oferă posibilitatea scanării antimalware fără a instala un agent de scanare pe mașina virtuală.</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1. Componenta de gestionare centrală a soluției se integrează cu mai multe VMware vCenters.</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2. Pentru toate sistemele care rulează Windows și Linux, produsul include: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a.</w:t>
            </w:r>
            <w:r>
              <w:rPr>
                <w:rFonts w:asciiTheme="majorBidi" w:eastAsiaTheme="majorEastAsia" w:hAnsiTheme="majorBidi" w:cstheme="majorBidi"/>
              </w:rPr>
              <w:tab/>
              <w:t>Scanarea proceselor;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b.</w:t>
            </w:r>
            <w:r>
              <w:rPr>
                <w:rFonts w:asciiTheme="majorBidi" w:eastAsiaTheme="majorEastAsia" w:hAnsiTheme="majorBidi" w:cstheme="majorBidi"/>
              </w:rPr>
              <w:tab/>
              <w:t>Scanarea memoriei;</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c.</w:t>
            </w:r>
            <w:r>
              <w:rPr>
                <w:rFonts w:asciiTheme="majorBidi" w:eastAsiaTheme="majorEastAsia" w:hAnsiTheme="majorBidi" w:cstheme="majorBidi"/>
              </w:rPr>
              <w:tab/>
              <w:t>Scanare în timp real a fișierelor;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d.</w:t>
            </w:r>
            <w:r>
              <w:rPr>
                <w:rFonts w:asciiTheme="majorBidi" w:eastAsiaTheme="majorEastAsia" w:hAnsiTheme="majorBidi" w:cstheme="majorBidi"/>
              </w:rPr>
              <w:tab/>
              <w:t>Scanați fișiere la cerere;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3. Scanare în timp real și la cerere pentru mașini virtuale Linux.</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4. Introspecție Linux prin VMware NSX.</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5. Produsul se integrează cu mai multe servere Citrix Xen (stocurile sunt importate în produs).</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6. Produsul este compatibil, de asemenea, Microsoft Hyper-V, Red Hat Virtualization, Oracle VM și KVM.</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7. Produsul trebuie să includă o singură mașină de scanare virtuală care: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a.</w:t>
            </w:r>
            <w:r>
              <w:rPr>
                <w:rFonts w:asciiTheme="majorBidi" w:eastAsiaTheme="majorEastAsia" w:hAnsiTheme="majorBidi" w:cstheme="majorBidi"/>
              </w:rPr>
              <w:tab/>
              <w:t>Conține semnăturile antimalware;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b.</w:t>
            </w:r>
            <w:r>
              <w:rPr>
                <w:rFonts w:asciiTheme="majorBidi" w:eastAsiaTheme="majorEastAsia" w:hAnsiTheme="majorBidi" w:cstheme="majorBidi"/>
              </w:rPr>
              <w:tab/>
              <w:t>Oferă protecție completă, actualizată, la deschiderea unei mașini virtuale;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c.</w:t>
            </w:r>
            <w:r>
              <w:rPr>
                <w:rFonts w:asciiTheme="majorBidi" w:eastAsiaTheme="majorEastAsia" w:hAnsiTheme="majorBidi" w:cstheme="majorBidi"/>
              </w:rPr>
              <w:tab/>
              <w:t>Oferă scanare optimizată.</w:t>
            </w:r>
          </w:p>
          <w:p w:rsidR="008624B1" w:rsidRDefault="008624B1">
            <w:pPr>
              <w:jc w:val="both"/>
              <w:rPr>
                <w:rFonts w:asciiTheme="majorBidi" w:eastAsiaTheme="majorEastAsia" w:hAnsiTheme="majorBidi" w:cstheme="majorBidi"/>
              </w:rPr>
            </w:pPr>
          </w:p>
          <w:p w:rsidR="008624B1" w:rsidRDefault="008624B1">
            <w:pPr>
              <w:jc w:val="both"/>
              <w:rPr>
                <w:rFonts w:asciiTheme="majorBidi" w:eastAsiaTheme="majorEastAsia" w:hAnsiTheme="majorBidi" w:cstheme="majorBidi"/>
                <w:b/>
                <w:bCs/>
              </w:rPr>
            </w:pPr>
            <w:r>
              <w:rPr>
                <w:rFonts w:asciiTheme="majorBidi" w:eastAsiaTheme="majorEastAsia" w:hAnsiTheme="majorBidi" w:cstheme="majorBidi"/>
                <w:b/>
                <w:bCs/>
              </w:rPr>
              <w:t>2. Caracteristici generale: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1. Metode de detectare a virușilor, spyware-urilor, rootkiturilor și a altor programe malware.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2. Produsul trebuie să permită actualizarea automată a dispozitivului virtual de securitate, pentru semnăturile antimalware și pentru sistemul de operare al dispozitivului virtual de securitate.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3. Produsul trebuie să raporteze starea curentă a gazdei de securitate - aparate virtuale protejate / neprotejate și de securitate virtuale.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 xml:space="preserve"> </w:t>
            </w:r>
          </w:p>
          <w:p w:rsidR="008624B1" w:rsidRDefault="008624B1">
            <w:pPr>
              <w:jc w:val="both"/>
              <w:rPr>
                <w:rFonts w:asciiTheme="majorBidi" w:eastAsiaTheme="majorEastAsia" w:hAnsiTheme="majorBidi" w:cstheme="majorBidi"/>
              </w:rPr>
            </w:pPr>
          </w:p>
          <w:p w:rsidR="008624B1" w:rsidRDefault="008624B1">
            <w:pPr>
              <w:jc w:val="both"/>
              <w:rPr>
                <w:rFonts w:asciiTheme="majorBidi" w:eastAsiaTheme="majorEastAsia" w:hAnsiTheme="majorBidi" w:cstheme="majorBidi"/>
                <w:b/>
                <w:bCs/>
              </w:rPr>
            </w:pPr>
            <w:r>
              <w:rPr>
                <w:rFonts w:asciiTheme="majorBidi" w:eastAsiaTheme="majorEastAsia" w:hAnsiTheme="majorBidi" w:cstheme="majorBidi"/>
                <w:b/>
                <w:bCs/>
              </w:rPr>
              <w:t>3. Cerințe minime de sistem:</w:t>
            </w:r>
          </w:p>
          <w:p w:rsidR="008624B1" w:rsidRDefault="008624B1">
            <w:pPr>
              <w:jc w:val="both"/>
              <w:rPr>
                <w:rFonts w:asciiTheme="majorBidi" w:eastAsiaTheme="majorEastAsia" w:hAnsiTheme="majorBidi" w:cstheme="majorBidi"/>
                <w:b/>
                <w:bCs/>
              </w:rPr>
            </w:pPr>
            <w:r>
              <w:rPr>
                <w:rFonts w:asciiTheme="majorBidi" w:eastAsiaTheme="majorEastAsia" w:hAnsiTheme="majorBidi" w:cstheme="majorBidi"/>
                <w:b/>
                <w:bCs/>
              </w:rPr>
              <w:t>Platforme de virtualizare: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VMware vSphere si vCenter Server versiuni:</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version 6.5</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version 6.7, incluzand update 1, update 2a si update 3</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version 7.0, incluzand update 1, update 2, update 2b, update 2c si update 2d</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version 8.0 incluzand update 1, update 2</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VMware Horizon/View 7.8, 7.7, 7.6, 7.5, 7.1, 6.x, 5.x</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VMware Workstation 11.x, 10.x, 9.x, 8.0.6</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VMware Player 7.x, 6.x, 5.x</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Citrix Xen Hypervisor: 7.1 (with the XS71ECU2060 hotfix), 8.2.</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Citrix Virtual Apps and Desktops 7 1808, 7 1811, 7 1903, 7 1906</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Citrix XenApp and XenDesktop 7.18, 7.17, 7.16, 7.15 LTSR, 7.6 LTSR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Citrix VDI-in-a-Box 5.x</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Microsoft Hyper-V Server 2008 R2, 2012, 2012 R2, 2016, 2019 or Windows Server 2008 R2, 2012, 2012 R2, 2016, 2019 (including Hyper-V Hypervisor)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Red Hat Enterprise Virtualization 3.0 (including KVM Hypervisor)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Oracle VM 3.0</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Oracle VM VirtualBox 5.2, 5.1</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Nutanix Prism with AOS 5.6, 5.5, 5.20 LTS, 5.18 STS, 5.15 LTS, 5.11, 5.10 (Enterprise Edition)</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Nutanix Prism with AHV 20170830.115, 20170830.301, 20170830.395 and 20190916.294 (Community Edition)</w:t>
            </w:r>
          </w:p>
          <w:p w:rsidR="008624B1" w:rsidRDefault="008624B1">
            <w:pPr>
              <w:jc w:val="both"/>
              <w:rPr>
                <w:rFonts w:asciiTheme="majorBidi" w:eastAsiaTheme="majorEastAsia" w:hAnsiTheme="majorBidi" w:cstheme="majorBidi"/>
              </w:rPr>
            </w:pPr>
          </w:p>
          <w:p w:rsidR="008624B1" w:rsidRDefault="008624B1">
            <w:pPr>
              <w:jc w:val="both"/>
              <w:rPr>
                <w:rFonts w:asciiTheme="majorBidi" w:eastAsiaTheme="majorEastAsia" w:hAnsiTheme="majorBidi" w:cstheme="majorBidi"/>
                <w:b/>
                <w:bCs/>
              </w:rPr>
            </w:pPr>
            <w:r>
              <w:rPr>
                <w:rFonts w:asciiTheme="majorBidi" w:eastAsiaTheme="majorEastAsia" w:hAnsiTheme="majorBidi" w:cstheme="majorBidi"/>
                <w:b/>
                <w:bCs/>
              </w:rPr>
              <w:t>Sisteme de operare pentru mașini virtuale (32/64 biți):</w:t>
            </w:r>
          </w:p>
          <w:p w:rsidR="008624B1" w:rsidRDefault="008624B1" w:rsidP="008624B1">
            <w:pPr>
              <w:pStyle w:val="ListParagraph"/>
              <w:numPr>
                <w:ilvl w:val="1"/>
                <w:numId w:val="21"/>
              </w:numPr>
              <w:jc w:val="both"/>
              <w:rPr>
                <w:rFonts w:asciiTheme="majorBidi" w:eastAsiaTheme="majorEastAsia" w:hAnsiTheme="majorBidi" w:cstheme="majorBidi"/>
              </w:rPr>
            </w:pPr>
            <w:r>
              <w:rPr>
                <w:rFonts w:asciiTheme="majorBidi" w:eastAsiaTheme="majorEastAsia" w:hAnsiTheme="majorBidi" w:cstheme="majorBidi"/>
                <w:b/>
                <w:bCs/>
              </w:rPr>
              <w:t>Sisteme de operare pentru statii de lucru:</w:t>
            </w:r>
            <w:r>
              <w:rPr>
                <w:rFonts w:asciiTheme="majorBidi" w:eastAsiaTheme="majorEastAsia" w:hAnsiTheme="majorBidi" w:cstheme="majorBidi"/>
              </w:rPr>
              <w:t xml:space="preserve"> Windows 11, Windows 10, macOS Sequoia(15.x), macOS Sonoma (14.x) , macOS Ventura (12.x), Mac OS Monterey 12.x, macOS BIG SUR 11.x</w:t>
            </w:r>
          </w:p>
          <w:p w:rsidR="008624B1" w:rsidRDefault="008624B1" w:rsidP="008624B1">
            <w:pPr>
              <w:pStyle w:val="ListParagraph"/>
              <w:numPr>
                <w:ilvl w:val="1"/>
                <w:numId w:val="21"/>
              </w:numPr>
              <w:jc w:val="both"/>
              <w:rPr>
                <w:rFonts w:asciiTheme="majorBidi" w:eastAsiaTheme="majorEastAsia" w:hAnsiTheme="majorBidi" w:cstheme="majorBidi"/>
              </w:rPr>
            </w:pPr>
            <w:r>
              <w:rPr>
                <w:rFonts w:asciiTheme="majorBidi" w:eastAsiaTheme="majorEastAsia" w:hAnsiTheme="majorBidi" w:cstheme="majorBidi"/>
                <w:b/>
                <w:bCs/>
              </w:rPr>
              <w:t>Sisteme de operare embedded:</w:t>
            </w:r>
            <w:r>
              <w:rPr>
                <w:rFonts w:asciiTheme="majorBidi" w:eastAsiaTheme="majorEastAsia" w:hAnsiTheme="majorBidi" w:cstheme="majorBidi"/>
              </w:rPr>
              <w:t xml:space="preserve"> Windows 10 IOT Enterprise, Windows Embedded 8.1 Industry, Windows Embedded 8 Standard, Windows Embedded Standard 7,Windows Embedded POS Ready 7 Windows Embedded POSReady 7, Windows Embedded Enterprise 7</w:t>
            </w:r>
          </w:p>
          <w:p w:rsidR="008624B1" w:rsidRDefault="008624B1" w:rsidP="008624B1">
            <w:pPr>
              <w:pStyle w:val="ListParagraph"/>
              <w:numPr>
                <w:ilvl w:val="1"/>
                <w:numId w:val="21"/>
              </w:numPr>
              <w:jc w:val="both"/>
              <w:rPr>
                <w:rFonts w:asciiTheme="majorBidi" w:eastAsiaTheme="majorEastAsia" w:hAnsiTheme="majorBidi" w:cstheme="majorBidi"/>
              </w:rPr>
            </w:pPr>
            <w:r>
              <w:rPr>
                <w:rFonts w:asciiTheme="majorBidi" w:eastAsiaTheme="majorEastAsia" w:hAnsiTheme="majorBidi" w:cstheme="majorBidi"/>
                <w:b/>
                <w:bCs/>
              </w:rPr>
              <w:t>Sisteme de operare pentru servere:</w:t>
            </w:r>
            <w:r>
              <w:rPr>
                <w:rFonts w:asciiTheme="majorBidi" w:eastAsiaTheme="majorEastAsia" w:hAnsiTheme="majorBidi" w:cstheme="majorBidi"/>
              </w:rPr>
              <w:t xml:space="preserve"> Windows Server 2025 64x, Windows Server 2022, Windows Server 2022 Core , Windows Server 2019, Windows Server 2019 CORE, Windows Server 2016 , Windows Server 2016 (Core), Windows Small Business Server (SBS) 2011.</w:t>
            </w:r>
          </w:p>
          <w:p w:rsidR="008624B1" w:rsidRDefault="008624B1" w:rsidP="008624B1">
            <w:pPr>
              <w:pStyle w:val="ListParagraph"/>
              <w:numPr>
                <w:ilvl w:val="1"/>
                <w:numId w:val="21"/>
              </w:numPr>
              <w:jc w:val="both"/>
              <w:rPr>
                <w:rFonts w:asciiTheme="majorBidi" w:eastAsiaTheme="majorEastAsia" w:hAnsiTheme="majorBidi" w:cstheme="majorBidi"/>
              </w:rPr>
            </w:pPr>
            <w:r>
              <w:rPr>
                <w:rFonts w:asciiTheme="majorBidi" w:eastAsiaTheme="majorEastAsia" w:hAnsiTheme="majorBidi" w:cstheme="majorBidi"/>
                <w:b/>
                <w:bCs/>
              </w:rPr>
              <w:t>Sisteme de operare Linux:</w:t>
            </w:r>
            <w:r>
              <w:rPr>
                <w:rFonts w:asciiTheme="majorBidi" w:eastAsiaTheme="majorEastAsia" w:hAnsiTheme="majorBidi" w:cstheme="majorBidi"/>
              </w:rPr>
              <w:t xml:space="preserve"> Red Hat Enterprise Linux 6.x, CentOS 6.x, Ubuntu 16.04 sau mai recent, SUSE Linux Enterprise Server 12SP4,5, SUSE LINUX Exnterprise15 SP2,SP3, OpenSUSE LEAP 15-4-15.5., Fedora 37-40 sau mai recent, AWS Bottlerocket 2020.03, Amazon Linux v2, Google COS Milestones 77,81,85, Azure Mariner 2,  AlmaLinux 8,9.x, Rocky Linux 8.x, Cloud Linux 7,8.x, Pardus 21, Linux Mint 20.x, Miracle 8.x.</w:t>
            </w:r>
          </w:p>
          <w:p w:rsidR="008624B1" w:rsidRDefault="008624B1">
            <w:pPr>
              <w:jc w:val="both"/>
              <w:rPr>
                <w:rFonts w:asciiTheme="majorBidi" w:eastAsiaTheme="majorEastAsia" w:hAnsiTheme="majorBidi" w:cstheme="majorBidi"/>
                <w:b/>
                <w:bCs/>
              </w:rPr>
            </w:pPr>
            <w:r>
              <w:rPr>
                <w:rFonts w:asciiTheme="majorBidi" w:eastAsiaTheme="majorEastAsia" w:hAnsiTheme="majorBidi" w:cstheme="majorBidi"/>
                <w:b/>
                <w:bCs/>
              </w:rPr>
              <w:t>4. Principalele caracteristici și funcționalități ale modulului antimalware: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1. Scanarea automată a fișierelor care sunt copiate pe suport extern și de pe LAN sau WAN.</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 xml:space="preserve">2. Scanarea automată în timp real a fișierelor poate fi setată pentru a scana numai anumite </w:t>
            </w:r>
            <w:r>
              <w:rPr>
                <w:rFonts w:asciiTheme="majorBidi" w:eastAsiaTheme="majorEastAsia" w:hAnsiTheme="majorBidi" w:cstheme="majorBidi"/>
              </w:rPr>
              <w:lastRenderedPageBreak/>
              <w:t>tipuri de fișiere, cu extensii specifice, definite de administrator.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3. Scanarea automată în timp real a fișierelor poate fi setată pentru a nu scana arhive mai mari de «x» Kb, dimensiunile fișierelor pot fi definite de administratorul soluției.</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4. Scanarea la cerere va include următoarele opțiuni:</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A. Scanați orice suport de stocare conectat la mașina virtuală;</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b. Scanarea e-mailurilor;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5. Configurarea căilor de scanat, la nivelul fișierului;</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6. Trebuie să permită administratorului să definească anumite foldere, discuri, fișiere și extensii care să fie excluse de la scanarea în timp real și la cerere.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7. Pentru a nu supraîncărca resursele sistemului, produsul antimalware trebuie să conțină un singur motor de scanare.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8. Pentru a permite optimizarea cantității de trafic trimis către rețea printr-un mecanism de cache pe mașina de scanare și pe mașina virtuală.</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9. Conexiuni de reluare / echilibrare a sarcinii agentului la mașina de scanare.</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10. Politicile pot fi aplicate unui pool de resurse VMware vCenter.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 xml:space="preserve"> </w:t>
            </w:r>
          </w:p>
          <w:p w:rsidR="008624B1" w:rsidRDefault="008624B1">
            <w:pPr>
              <w:jc w:val="both"/>
              <w:rPr>
                <w:rFonts w:asciiTheme="majorBidi" w:eastAsiaTheme="majorEastAsia" w:hAnsiTheme="majorBidi" w:cstheme="majorBidi"/>
                <w:b/>
                <w:bCs/>
              </w:rPr>
            </w:pPr>
            <w:r>
              <w:rPr>
                <w:rFonts w:asciiTheme="majorBidi" w:eastAsiaTheme="majorEastAsia" w:hAnsiTheme="majorBidi" w:cstheme="majorBidi"/>
                <w:b/>
                <w:bCs/>
              </w:rPr>
              <w:t>5. Carantină:</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1. Produsul antimalware trebuie să permită ștergerea automată a fișierelor în carantină mai vechi de o anumită perioadă, fără a ocupa spațiu de stocare inutil.</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2. Posibilitatea de a muta un fișier din carantină în locația inițială.</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3. Carantină centralizată. Capacitatea de a aduna în siguranță toate fișierele din carantină de la punctele finale protejate la o locație unică în rețea pentru o investigație mai profundă.</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4. Posibilitatea de a descărca fișierul direct pe stația de lucru a administratorului (numai pentru integrarea VMware vShield sau NSX).</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5. Posibilitatea de a resana fișierele în carantină după fiecare actualizare a semnăturii.</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6. Posibilitatea trimiterii automate de fișiere din carantină către laboratoarele producătorilor la un interval de timp stabilit de administrator.</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 xml:space="preserve"> </w:t>
            </w:r>
          </w:p>
          <w:p w:rsidR="008624B1" w:rsidRDefault="008624B1">
            <w:pPr>
              <w:jc w:val="both"/>
              <w:rPr>
                <w:rFonts w:asciiTheme="majorBidi" w:eastAsiaTheme="majorEastAsia" w:hAnsiTheme="majorBidi" w:cstheme="majorBidi"/>
                <w:b/>
                <w:bCs/>
              </w:rPr>
            </w:pPr>
            <w:r>
              <w:rPr>
                <w:rFonts w:asciiTheme="majorBidi" w:eastAsiaTheme="majorEastAsia" w:hAnsiTheme="majorBidi" w:cstheme="majorBidi"/>
                <w:b/>
                <w:bCs/>
              </w:rPr>
              <w:t>6. Management și instalare la distanță:</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1. Aparatul virtual de securitate poate fi personalizat înainte de instalare. Acesta este scalat automat în funcție de mai multe caracteristici: numărul de mașini virtuale de pe gazdă, rețele, resurse alocate de adrese IP (CPU, memorie) etc.</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2. Consola de administrare va raporta numărul de mașini virtuale care au instalat sau nu instalarea soluției de protecție antivirus și starea mașinii: Activat sau Dezactivat.</w:t>
            </w:r>
          </w:p>
          <w:p w:rsidR="008624B1" w:rsidRDefault="008624B1">
            <w:pPr>
              <w:jc w:val="both"/>
              <w:rPr>
                <w:rFonts w:asciiTheme="majorBidi" w:eastAsiaTheme="majorEastAsia" w:hAnsiTheme="majorBidi" w:cstheme="majorBidi"/>
              </w:rPr>
            </w:pPr>
            <w:r>
              <w:rPr>
                <w:rFonts w:asciiTheme="majorBidi" w:eastAsiaTheme="majorEastAsia" w:hAnsiTheme="majorBidi" w:cstheme="majorBidi"/>
              </w:rPr>
              <w:t>3. Posibilitatea consolei de administrare de a raporta dacă modulul antimalware este sau nu activat pe mașina virtuală.</w:t>
            </w:r>
          </w:p>
          <w:p w:rsidR="008624B1" w:rsidRDefault="008624B1">
            <w:pPr>
              <w:jc w:val="both"/>
              <w:rPr>
                <w:rFonts w:asciiTheme="majorBidi" w:eastAsiaTheme="majorEastAsia" w:hAnsiTheme="majorBidi" w:cstheme="majorBidi"/>
                <w:b/>
                <w:bCs/>
              </w:rPr>
            </w:pPr>
          </w:p>
        </w:tc>
      </w:tr>
      <w:tr w:rsidR="008624B1" w:rsidTr="008624B1">
        <w:tc>
          <w:tcPr>
            <w:tcW w:w="9345" w:type="dxa"/>
            <w:tcBorders>
              <w:top w:val="single" w:sz="4" w:space="0" w:color="auto"/>
              <w:left w:val="single" w:sz="4" w:space="0" w:color="auto"/>
              <w:bottom w:val="single" w:sz="4" w:space="0" w:color="auto"/>
              <w:right w:val="single" w:sz="4" w:space="0" w:color="auto"/>
            </w:tcBorders>
            <w:hideMark/>
          </w:tcPr>
          <w:p w:rsidR="008624B1" w:rsidRDefault="008624B1" w:rsidP="008624B1">
            <w:pPr>
              <w:pStyle w:val="ListParagraph"/>
              <w:numPr>
                <w:ilvl w:val="0"/>
                <w:numId w:val="1"/>
              </w:numPr>
              <w:jc w:val="both"/>
              <w:rPr>
                <w:rFonts w:asciiTheme="majorBidi" w:eastAsiaTheme="majorEastAsia" w:hAnsiTheme="majorBidi" w:cstheme="majorBidi"/>
                <w:b/>
                <w:bCs/>
              </w:rPr>
            </w:pPr>
            <w:bookmarkStart w:id="2" w:name="_Hlk109287134"/>
            <w:r>
              <w:rPr>
                <w:rFonts w:asciiTheme="majorBidi" w:eastAsiaTheme="majorEastAsia" w:hAnsiTheme="majorBidi" w:cstheme="majorBidi"/>
                <w:b/>
                <w:bCs/>
              </w:rPr>
              <w:lastRenderedPageBreak/>
              <w:t xml:space="preserve"> ALTE CERINȚE OBLIGATORII:</w:t>
            </w:r>
          </w:p>
          <w:p w:rsidR="008624B1" w:rsidRDefault="008624B1" w:rsidP="008624B1">
            <w:pPr>
              <w:pStyle w:val="ListParagraph"/>
              <w:numPr>
                <w:ilvl w:val="1"/>
                <w:numId w:val="21"/>
              </w:numPr>
              <w:spacing w:line="256" w:lineRule="auto"/>
              <w:jc w:val="both"/>
              <w:rPr>
                <w:rFonts w:asciiTheme="majorBidi" w:eastAsiaTheme="minorHAnsi" w:hAnsiTheme="majorBidi" w:cstheme="majorBidi"/>
                <w:iCs/>
                <w:noProof w:val="0"/>
              </w:rPr>
            </w:pPr>
            <w:r>
              <w:rPr>
                <w:rFonts w:asciiTheme="majorBidi" w:eastAsiaTheme="minorHAnsi" w:hAnsiTheme="majorBidi" w:cstheme="majorBidi"/>
                <w:iCs/>
                <w:noProof w:val="0"/>
              </w:rPr>
              <w:t xml:space="preserve">Pentru soluția ofertată se solicită </w:t>
            </w:r>
            <w:r>
              <w:rPr>
                <w:rFonts w:asciiTheme="majorBidi" w:eastAsia="Calibri" w:hAnsiTheme="majorBidi" w:cstheme="majorBidi"/>
                <w:iCs/>
                <w:noProof w:val="0"/>
              </w:rPr>
              <w:t xml:space="preserve">suport local și de la producător pentru 12 </w:t>
            </w:r>
            <w:r>
              <w:rPr>
                <w:rFonts w:asciiTheme="majorBidi" w:eastAsiaTheme="minorHAnsi" w:hAnsiTheme="majorBidi" w:cstheme="majorBidi"/>
                <w:iCs/>
                <w:noProof w:val="0"/>
              </w:rPr>
              <w:t>luni.</w:t>
            </w:r>
          </w:p>
          <w:p w:rsidR="008624B1" w:rsidRDefault="008624B1" w:rsidP="008624B1">
            <w:pPr>
              <w:pStyle w:val="ListParagraph"/>
              <w:numPr>
                <w:ilvl w:val="1"/>
                <w:numId w:val="21"/>
              </w:numPr>
              <w:spacing w:line="256" w:lineRule="auto"/>
              <w:jc w:val="both"/>
              <w:rPr>
                <w:rFonts w:asciiTheme="majorBidi" w:eastAsiaTheme="minorHAnsi" w:hAnsiTheme="majorBidi" w:cstheme="majorBidi"/>
                <w:iCs/>
                <w:noProof w:val="0"/>
              </w:rPr>
            </w:pPr>
            <w:r>
              <w:rPr>
                <w:rFonts w:asciiTheme="majorBidi" w:eastAsiaTheme="minorHAnsi" w:hAnsiTheme="majorBidi" w:cstheme="majorBidi"/>
                <w:iCs/>
                <w:noProof w:val="0"/>
              </w:rPr>
              <w:t xml:space="preserve">Producătorul trebuie să ofere suport 24/7, prin e-mail sau conectare de la distanță, inclusiv suport local. </w:t>
            </w:r>
          </w:p>
          <w:p w:rsidR="008624B1" w:rsidRDefault="008624B1" w:rsidP="008624B1">
            <w:pPr>
              <w:pStyle w:val="ListParagraph"/>
              <w:numPr>
                <w:ilvl w:val="1"/>
                <w:numId w:val="21"/>
              </w:numPr>
              <w:spacing w:line="256" w:lineRule="auto"/>
              <w:jc w:val="both"/>
              <w:rPr>
                <w:rFonts w:asciiTheme="majorBidi" w:eastAsiaTheme="minorHAnsi" w:hAnsiTheme="majorBidi" w:cstheme="majorBidi"/>
                <w:iCs/>
                <w:noProof w:val="0"/>
              </w:rPr>
            </w:pPr>
            <w:r>
              <w:rPr>
                <w:rFonts w:asciiTheme="majorBidi" w:eastAsiaTheme="minorHAnsi" w:hAnsiTheme="majorBidi" w:cstheme="majorBidi"/>
              </w:rPr>
              <w:t>Lucrările de instalare, configurare, punerea în funcţiune a soluției trebuie să fie executate de ofertant, iar costul acestora trebuie să fie incluse în oferta comerciala.</w:t>
            </w:r>
          </w:p>
          <w:p w:rsidR="008624B1" w:rsidRDefault="008624B1" w:rsidP="008624B1">
            <w:pPr>
              <w:pStyle w:val="ListParagraph"/>
              <w:numPr>
                <w:ilvl w:val="1"/>
                <w:numId w:val="21"/>
              </w:numPr>
              <w:spacing w:line="256" w:lineRule="auto"/>
              <w:jc w:val="both"/>
              <w:rPr>
                <w:rFonts w:asciiTheme="majorBidi" w:eastAsiaTheme="minorHAnsi" w:hAnsiTheme="majorBidi" w:cstheme="majorBidi"/>
                <w:iCs/>
                <w:noProof w:val="0"/>
              </w:rPr>
            </w:pPr>
            <w:r>
              <w:rPr>
                <w:rFonts w:asciiTheme="majorBidi" w:hAnsiTheme="majorBidi" w:cstheme="majorBidi"/>
              </w:rPr>
              <w:t>Prezentarea a minim 2 certificate tehnice a persoanelor certificate pe produsul ofertat.</w:t>
            </w:r>
          </w:p>
          <w:p w:rsidR="008624B1" w:rsidRDefault="008624B1" w:rsidP="008624B1">
            <w:pPr>
              <w:pStyle w:val="ListParagraph"/>
              <w:numPr>
                <w:ilvl w:val="1"/>
                <w:numId w:val="21"/>
              </w:numPr>
              <w:spacing w:line="256" w:lineRule="auto"/>
              <w:jc w:val="both"/>
              <w:rPr>
                <w:rFonts w:asciiTheme="majorBidi" w:eastAsiaTheme="minorHAnsi" w:hAnsiTheme="majorBidi" w:cstheme="majorBidi"/>
                <w:iCs/>
                <w:noProof w:val="0"/>
              </w:rPr>
            </w:pPr>
            <w:r>
              <w:rPr>
                <w:rFonts w:asciiTheme="majorBidi" w:hAnsiTheme="majorBidi" w:cstheme="majorBidi"/>
                <w:color w:val="000000"/>
              </w:rPr>
              <w:t xml:space="preserve">Ofertantul va prezenta Autorizarea de la producător care atestă dreptul de a livra </w:t>
            </w:r>
            <w:r>
              <w:rPr>
                <w:rFonts w:asciiTheme="majorBidi" w:hAnsiTheme="majorBidi" w:cstheme="majorBidi"/>
                <w:color w:val="000000"/>
              </w:rPr>
              <w:lastRenderedPageBreak/>
              <w:t>bunuri/lucrări/servicii pe produsul ofertat.</w:t>
            </w:r>
          </w:p>
          <w:p w:rsidR="008624B1" w:rsidRDefault="008624B1" w:rsidP="008624B1">
            <w:pPr>
              <w:pStyle w:val="ListParagraph"/>
              <w:numPr>
                <w:ilvl w:val="1"/>
                <w:numId w:val="21"/>
              </w:numPr>
              <w:spacing w:line="256" w:lineRule="auto"/>
              <w:jc w:val="both"/>
              <w:rPr>
                <w:rFonts w:asciiTheme="majorBidi" w:eastAsiaTheme="minorHAnsi" w:hAnsiTheme="majorBidi" w:cstheme="majorBidi"/>
                <w:iCs/>
                <w:noProof w:val="0"/>
              </w:rPr>
            </w:pPr>
            <w:r>
              <w:rPr>
                <w:rFonts w:asciiTheme="majorBidi" w:eastAsiaTheme="minorHAnsi" w:hAnsiTheme="majorBidi" w:cstheme="majorBidi"/>
                <w:b/>
                <w:iCs/>
                <w:noProof w:val="0"/>
              </w:rPr>
              <w:t xml:space="preserve">Termen de livrare: </w:t>
            </w:r>
            <w:r>
              <w:rPr>
                <w:rFonts w:asciiTheme="majorBidi" w:eastAsiaTheme="minorHAnsi" w:hAnsiTheme="majorBidi" w:cstheme="majorBidi"/>
                <w:iCs/>
                <w:noProof w:val="0"/>
              </w:rPr>
              <w:t>10 zile lucrătoare de la data semnării contractului, care include și timpul lucrărilor de instalare, configurare și punerea în funcțiune a soluției.</w:t>
            </w:r>
            <w:bookmarkEnd w:id="2"/>
          </w:p>
        </w:tc>
      </w:tr>
    </w:tbl>
    <w:p w:rsidR="008624B1" w:rsidRDefault="008624B1" w:rsidP="008624B1">
      <w:pPr>
        <w:jc w:val="both"/>
        <w:rPr>
          <w:rFonts w:asciiTheme="majorBidi" w:hAnsiTheme="majorBidi" w:cstheme="majorBidi"/>
        </w:rPr>
      </w:pPr>
    </w:p>
    <w:p w:rsidR="008624B1" w:rsidRDefault="008624B1" w:rsidP="008624B1">
      <w:pPr>
        <w:jc w:val="both"/>
        <w:rPr>
          <w:rFonts w:asciiTheme="majorBidi" w:hAnsiTheme="majorBidi" w:cstheme="majorBidi"/>
        </w:rPr>
      </w:pPr>
    </w:p>
    <w:p w:rsidR="00812626" w:rsidRPr="008624B1" w:rsidRDefault="00812626" w:rsidP="008624B1">
      <w:bookmarkStart w:id="3" w:name="_GoBack"/>
      <w:bookmarkEnd w:id="3"/>
    </w:p>
    <w:sectPr w:rsidR="00812626" w:rsidRPr="008624B1" w:rsidSect="008624B1">
      <w:pgSz w:w="12240" w:h="15840"/>
      <w:pgMar w:top="1440" w:right="81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A9D" w:rsidRDefault="00557A9D" w:rsidP="00812626">
      <w:r>
        <w:separator/>
      </w:r>
    </w:p>
  </w:endnote>
  <w:endnote w:type="continuationSeparator" w:id="0">
    <w:p w:rsidR="00557A9D" w:rsidRDefault="00557A9D" w:rsidP="00812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A9D" w:rsidRDefault="00557A9D" w:rsidP="00812626">
      <w:r>
        <w:separator/>
      </w:r>
    </w:p>
  </w:footnote>
  <w:footnote w:type="continuationSeparator" w:id="0">
    <w:p w:rsidR="00557A9D" w:rsidRDefault="00557A9D" w:rsidP="008126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lvl>
    <w:lvl w:ilvl="2">
      <w:start w:val="3"/>
      <w:numFmt w:val="decimal"/>
      <w:isLgl/>
      <w:lvlText w:val="%1.%2.%3"/>
      <w:lvlJc w:val="left"/>
      <w:pPr>
        <w:ind w:left="1440" w:hanging="720"/>
      </w:pPr>
    </w:lvl>
    <w:lvl w:ilvl="3">
      <w:start w:val="1"/>
      <w:numFmt w:val="decimal"/>
      <w:isLgl/>
      <w:lvlText w:val="%1.%2.%3.%4"/>
      <w:lvlJc w:val="left"/>
      <w:pPr>
        <w:ind w:left="1620" w:hanging="72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1">
    <w:nsid w:val="047D569F"/>
    <w:multiLevelType w:val="multilevel"/>
    <w:tmpl w:val="8DCE80FE"/>
    <w:lvl w:ilvl="0">
      <w:start w:val="1"/>
      <w:numFmt w:val="decimal"/>
      <w:lvlText w:val="%1"/>
      <w:lvlJc w:val="left"/>
      <w:pPr>
        <w:ind w:left="480" w:hanging="480"/>
      </w:pPr>
    </w:lvl>
    <w:lvl w:ilvl="1">
      <w:start w:val="2"/>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nsid w:val="057C0C9C"/>
    <w:multiLevelType w:val="multilevel"/>
    <w:tmpl w:val="F9D29ACC"/>
    <w:lvl w:ilvl="0">
      <w:start w:val="2"/>
      <w:numFmt w:val="decimal"/>
      <w:lvlText w:val="%1"/>
      <w:lvlJc w:val="left"/>
      <w:pPr>
        <w:ind w:left="360" w:hanging="360"/>
      </w:pPr>
    </w:lvl>
    <w:lvl w:ilvl="1">
      <w:start w:val="3"/>
      <w:numFmt w:val="decimal"/>
      <w:lvlText w:val="%1.%2"/>
      <w:lvlJc w:val="left"/>
      <w:pPr>
        <w:ind w:left="1200" w:hanging="360"/>
      </w:pPr>
    </w:lvl>
    <w:lvl w:ilvl="2">
      <w:start w:val="1"/>
      <w:numFmt w:val="decimal"/>
      <w:lvlText w:val="%1.%2.%3"/>
      <w:lvlJc w:val="left"/>
      <w:pPr>
        <w:ind w:left="1287" w:hanging="720"/>
      </w:pPr>
    </w:lvl>
    <w:lvl w:ilvl="3">
      <w:start w:val="1"/>
      <w:numFmt w:val="decimal"/>
      <w:lvlText w:val="%1.%2.%3.%4"/>
      <w:lvlJc w:val="left"/>
      <w:pPr>
        <w:ind w:left="3240" w:hanging="720"/>
      </w:pPr>
    </w:lvl>
    <w:lvl w:ilvl="4">
      <w:start w:val="1"/>
      <w:numFmt w:val="decimal"/>
      <w:lvlText w:val="%1.%2.%3.%4.%5"/>
      <w:lvlJc w:val="left"/>
      <w:pPr>
        <w:ind w:left="4440" w:hanging="1080"/>
      </w:pPr>
    </w:lvl>
    <w:lvl w:ilvl="5">
      <w:start w:val="1"/>
      <w:numFmt w:val="decimal"/>
      <w:lvlText w:val="%1.%2.%3.%4.%5.%6"/>
      <w:lvlJc w:val="left"/>
      <w:pPr>
        <w:ind w:left="5280" w:hanging="1080"/>
      </w:pPr>
    </w:lvl>
    <w:lvl w:ilvl="6">
      <w:start w:val="1"/>
      <w:numFmt w:val="decimal"/>
      <w:lvlText w:val="%1.%2.%3.%4.%5.%6.%7"/>
      <w:lvlJc w:val="left"/>
      <w:pPr>
        <w:ind w:left="6480" w:hanging="1440"/>
      </w:pPr>
    </w:lvl>
    <w:lvl w:ilvl="7">
      <w:start w:val="1"/>
      <w:numFmt w:val="decimal"/>
      <w:lvlText w:val="%1.%2.%3.%4.%5.%6.%7.%8"/>
      <w:lvlJc w:val="left"/>
      <w:pPr>
        <w:ind w:left="7320" w:hanging="1440"/>
      </w:pPr>
    </w:lvl>
    <w:lvl w:ilvl="8">
      <w:start w:val="1"/>
      <w:numFmt w:val="decimal"/>
      <w:lvlText w:val="%1.%2.%3.%4.%5.%6.%7.%8.%9"/>
      <w:lvlJc w:val="left"/>
      <w:pPr>
        <w:ind w:left="8520" w:hanging="1800"/>
      </w:pPr>
    </w:lvl>
  </w:abstractNum>
  <w:abstractNum w:abstractNumId="3">
    <w:nsid w:val="1D7F40FC"/>
    <w:multiLevelType w:val="multilevel"/>
    <w:tmpl w:val="A4B4F9FA"/>
    <w:lvl w:ilvl="0">
      <w:start w:val="2"/>
      <w:numFmt w:val="decimal"/>
      <w:lvlText w:val="%1"/>
      <w:lvlJc w:val="left"/>
      <w:pPr>
        <w:ind w:left="480" w:hanging="480"/>
      </w:pPr>
    </w:lvl>
    <w:lvl w:ilvl="1">
      <w:start w:val="4"/>
      <w:numFmt w:val="decimal"/>
      <w:lvlText w:val="%1.%2"/>
      <w:lvlJc w:val="left"/>
      <w:pPr>
        <w:ind w:left="840" w:hanging="480"/>
      </w:pPr>
    </w:lvl>
    <w:lvl w:ilvl="2">
      <w:start w:val="2"/>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nsid w:val="27ED7608"/>
    <w:multiLevelType w:val="multilevel"/>
    <w:tmpl w:val="7B24834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nsid w:val="33354621"/>
    <w:multiLevelType w:val="multilevel"/>
    <w:tmpl w:val="431C121E"/>
    <w:lvl w:ilvl="0">
      <w:start w:val="2"/>
      <w:numFmt w:val="decimal"/>
      <w:lvlText w:val="%1"/>
      <w:lvlJc w:val="left"/>
      <w:pPr>
        <w:ind w:left="360" w:hanging="360"/>
      </w:pPr>
    </w:lvl>
    <w:lvl w:ilvl="1">
      <w:start w:val="4"/>
      <w:numFmt w:val="decimal"/>
      <w:lvlText w:val="%1.%2"/>
      <w:lvlJc w:val="left"/>
      <w:pPr>
        <w:ind w:left="1152" w:hanging="360"/>
      </w:pPr>
    </w:lvl>
    <w:lvl w:ilvl="2">
      <w:start w:val="1"/>
      <w:numFmt w:val="decimal"/>
      <w:lvlText w:val="%1.%2.%3"/>
      <w:lvlJc w:val="left"/>
      <w:pPr>
        <w:ind w:left="2304" w:hanging="720"/>
      </w:pPr>
    </w:lvl>
    <w:lvl w:ilvl="3">
      <w:start w:val="1"/>
      <w:numFmt w:val="decimal"/>
      <w:lvlText w:val="%1.%2.%3.%4"/>
      <w:lvlJc w:val="left"/>
      <w:pPr>
        <w:ind w:left="3096" w:hanging="720"/>
      </w:pPr>
    </w:lvl>
    <w:lvl w:ilvl="4">
      <w:start w:val="1"/>
      <w:numFmt w:val="decimal"/>
      <w:lvlText w:val="%1.%2.%3.%4.%5"/>
      <w:lvlJc w:val="left"/>
      <w:pPr>
        <w:ind w:left="4248" w:hanging="1080"/>
      </w:pPr>
    </w:lvl>
    <w:lvl w:ilvl="5">
      <w:start w:val="1"/>
      <w:numFmt w:val="decimal"/>
      <w:lvlText w:val="%1.%2.%3.%4.%5.%6"/>
      <w:lvlJc w:val="left"/>
      <w:pPr>
        <w:ind w:left="5040" w:hanging="1080"/>
      </w:pPr>
    </w:lvl>
    <w:lvl w:ilvl="6">
      <w:start w:val="1"/>
      <w:numFmt w:val="decimal"/>
      <w:lvlText w:val="%1.%2.%3.%4.%5.%6.%7"/>
      <w:lvlJc w:val="left"/>
      <w:pPr>
        <w:ind w:left="6192" w:hanging="1440"/>
      </w:pPr>
    </w:lvl>
    <w:lvl w:ilvl="7">
      <w:start w:val="1"/>
      <w:numFmt w:val="decimal"/>
      <w:lvlText w:val="%1.%2.%3.%4.%5.%6.%7.%8"/>
      <w:lvlJc w:val="left"/>
      <w:pPr>
        <w:ind w:left="6984" w:hanging="1440"/>
      </w:pPr>
    </w:lvl>
    <w:lvl w:ilvl="8">
      <w:start w:val="1"/>
      <w:numFmt w:val="decimal"/>
      <w:lvlText w:val="%1.%2.%3.%4.%5.%6.%7.%8.%9"/>
      <w:lvlJc w:val="left"/>
      <w:pPr>
        <w:ind w:left="8136" w:hanging="1800"/>
      </w:pPr>
    </w:lvl>
  </w:abstractNum>
  <w:abstractNum w:abstractNumId="7">
    <w:nsid w:val="34BB3705"/>
    <w:multiLevelType w:val="hybridMultilevel"/>
    <w:tmpl w:val="321E303E"/>
    <w:lvl w:ilvl="0" w:tplc="18B43A2C">
      <w:start w:val="2"/>
      <w:numFmt w:val="bullet"/>
      <w:lvlText w:val="-"/>
      <w:lvlJc w:val="left"/>
      <w:pPr>
        <w:ind w:left="1080" w:hanging="360"/>
      </w:pPr>
      <w:rPr>
        <w:rFonts w:ascii="Times New Roman" w:eastAsiaTheme="majorEastAsia"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nsid w:val="3A7C60D3"/>
    <w:multiLevelType w:val="hybridMultilevel"/>
    <w:tmpl w:val="2C66B6AA"/>
    <w:lvl w:ilvl="0" w:tplc="D162138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D5A6769"/>
    <w:multiLevelType w:val="hybridMultilevel"/>
    <w:tmpl w:val="F178198E"/>
    <w:lvl w:ilvl="0" w:tplc="0D3E683A">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E6B4188"/>
    <w:multiLevelType w:val="hybridMultilevel"/>
    <w:tmpl w:val="DD84C8CE"/>
    <w:lvl w:ilvl="0" w:tplc="9FB693CE">
      <w:start w:val="1"/>
      <w:numFmt w:val="lowerLetter"/>
      <w:lvlText w:val="%1."/>
      <w:lvlJc w:val="left"/>
      <w:pPr>
        <w:ind w:left="1068" w:hanging="360"/>
      </w:p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start w:val="1"/>
      <w:numFmt w:val="decimal"/>
      <w:lvlText w:val="%4."/>
      <w:lvlJc w:val="left"/>
      <w:pPr>
        <w:ind w:left="3370" w:hanging="360"/>
      </w:pPr>
    </w:lvl>
    <w:lvl w:ilvl="4" w:tplc="04090019">
      <w:start w:val="1"/>
      <w:numFmt w:val="lowerLetter"/>
      <w:lvlText w:val="%5."/>
      <w:lvlJc w:val="left"/>
      <w:pPr>
        <w:ind w:left="4090" w:hanging="360"/>
      </w:pPr>
    </w:lvl>
    <w:lvl w:ilvl="5" w:tplc="0409001B">
      <w:start w:val="1"/>
      <w:numFmt w:val="lowerRoman"/>
      <w:lvlText w:val="%6."/>
      <w:lvlJc w:val="right"/>
      <w:pPr>
        <w:ind w:left="4810" w:hanging="180"/>
      </w:pPr>
    </w:lvl>
    <w:lvl w:ilvl="6" w:tplc="0409000F">
      <w:start w:val="1"/>
      <w:numFmt w:val="decimal"/>
      <w:lvlText w:val="%7."/>
      <w:lvlJc w:val="left"/>
      <w:pPr>
        <w:ind w:left="5530" w:hanging="360"/>
      </w:pPr>
    </w:lvl>
    <w:lvl w:ilvl="7" w:tplc="04090019">
      <w:start w:val="1"/>
      <w:numFmt w:val="lowerLetter"/>
      <w:lvlText w:val="%8."/>
      <w:lvlJc w:val="left"/>
      <w:pPr>
        <w:ind w:left="6250" w:hanging="360"/>
      </w:pPr>
    </w:lvl>
    <w:lvl w:ilvl="8" w:tplc="0409001B">
      <w:start w:val="1"/>
      <w:numFmt w:val="lowerRoman"/>
      <w:lvlText w:val="%9."/>
      <w:lvlJc w:val="right"/>
      <w:pPr>
        <w:ind w:left="6970" w:hanging="180"/>
      </w:pPr>
    </w:lvl>
  </w:abstractNum>
  <w:abstractNum w:abstractNumId="12">
    <w:nsid w:val="470A07B9"/>
    <w:multiLevelType w:val="hybridMultilevel"/>
    <w:tmpl w:val="79122212"/>
    <w:lvl w:ilvl="0" w:tplc="04090019">
      <w:start w:val="1"/>
      <w:numFmt w:val="lowerLetter"/>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4C3541B3"/>
    <w:multiLevelType w:val="hybridMultilevel"/>
    <w:tmpl w:val="5DD401E0"/>
    <w:lvl w:ilvl="0" w:tplc="04180019">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4">
    <w:nsid w:val="4E542CA8"/>
    <w:multiLevelType w:val="hybridMultilevel"/>
    <w:tmpl w:val="8B90AA2A"/>
    <w:lvl w:ilvl="0" w:tplc="E5C676C2">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FA10DA3"/>
    <w:multiLevelType w:val="hybridMultilevel"/>
    <w:tmpl w:val="A57AB83E"/>
    <w:lvl w:ilvl="0" w:tplc="04180019">
      <w:start w:val="1"/>
      <w:numFmt w:val="lowerLetter"/>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16">
    <w:nsid w:val="512B2B90"/>
    <w:multiLevelType w:val="multilevel"/>
    <w:tmpl w:val="CF1C09EA"/>
    <w:lvl w:ilvl="0">
      <w:start w:val="2"/>
      <w:numFmt w:val="decimal"/>
      <w:lvlText w:val="%1"/>
      <w:lvlJc w:val="left"/>
      <w:pPr>
        <w:ind w:left="360" w:hanging="360"/>
      </w:pPr>
    </w:lvl>
    <w:lvl w:ilvl="1">
      <w:start w:val="1"/>
      <w:numFmt w:val="decimal"/>
      <w:lvlText w:val="%1.%2"/>
      <w:lvlJc w:val="left"/>
      <w:pPr>
        <w:ind w:left="840" w:hanging="360"/>
      </w:pPr>
    </w:lvl>
    <w:lvl w:ilvl="2">
      <w:start w:val="1"/>
      <w:numFmt w:val="decimal"/>
      <w:lvlText w:val="%1.%2.%3"/>
      <w:lvlJc w:val="left"/>
      <w:pPr>
        <w:ind w:left="1680" w:hanging="720"/>
      </w:pPr>
    </w:lvl>
    <w:lvl w:ilvl="3">
      <w:start w:val="1"/>
      <w:numFmt w:val="decimal"/>
      <w:lvlText w:val="%1.%2.%3.%4"/>
      <w:lvlJc w:val="left"/>
      <w:pPr>
        <w:ind w:left="2160" w:hanging="720"/>
      </w:pPr>
    </w:lvl>
    <w:lvl w:ilvl="4">
      <w:start w:val="1"/>
      <w:numFmt w:val="decimal"/>
      <w:lvlText w:val="%1.%2.%3.%4.%5"/>
      <w:lvlJc w:val="left"/>
      <w:pPr>
        <w:ind w:left="3000" w:hanging="1080"/>
      </w:pPr>
    </w:lvl>
    <w:lvl w:ilvl="5">
      <w:start w:val="1"/>
      <w:numFmt w:val="decimal"/>
      <w:lvlText w:val="%1.%2.%3.%4.%5.%6"/>
      <w:lvlJc w:val="left"/>
      <w:pPr>
        <w:ind w:left="3480" w:hanging="1080"/>
      </w:pPr>
    </w:lvl>
    <w:lvl w:ilvl="6">
      <w:start w:val="1"/>
      <w:numFmt w:val="decimal"/>
      <w:lvlText w:val="%1.%2.%3.%4.%5.%6.%7"/>
      <w:lvlJc w:val="left"/>
      <w:pPr>
        <w:ind w:left="4320" w:hanging="1440"/>
      </w:pPr>
    </w:lvl>
    <w:lvl w:ilvl="7">
      <w:start w:val="1"/>
      <w:numFmt w:val="decimal"/>
      <w:lvlText w:val="%1.%2.%3.%4.%5.%6.%7.%8"/>
      <w:lvlJc w:val="left"/>
      <w:pPr>
        <w:ind w:left="4800" w:hanging="1440"/>
      </w:pPr>
    </w:lvl>
    <w:lvl w:ilvl="8">
      <w:start w:val="1"/>
      <w:numFmt w:val="decimal"/>
      <w:lvlText w:val="%1.%2.%3.%4.%5.%6.%7.%8.%9"/>
      <w:lvlJc w:val="left"/>
      <w:pPr>
        <w:ind w:left="5640" w:hanging="1800"/>
      </w:pPr>
    </w:lvl>
  </w:abstractNum>
  <w:abstractNum w:abstractNumId="17">
    <w:nsid w:val="5A164779"/>
    <w:multiLevelType w:val="hybridMultilevel"/>
    <w:tmpl w:val="FBB053A0"/>
    <w:lvl w:ilvl="0" w:tplc="D42EA0A8">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9">
    <w:nsid w:val="643D41B8"/>
    <w:multiLevelType w:val="hybridMultilevel"/>
    <w:tmpl w:val="EEEECC1C"/>
    <w:lvl w:ilvl="0" w:tplc="04180019">
      <w:start w:val="1"/>
      <w:numFmt w:val="lowerLetter"/>
      <w:lvlText w:val="%1."/>
      <w:lvlJc w:val="left"/>
      <w:pPr>
        <w:ind w:left="1353" w:hanging="360"/>
      </w:pPr>
    </w:lvl>
    <w:lvl w:ilvl="1" w:tplc="04180019">
      <w:start w:val="1"/>
      <w:numFmt w:val="lowerLetter"/>
      <w:lvlText w:val="%2."/>
      <w:lvlJc w:val="left"/>
      <w:pPr>
        <w:ind w:left="2073" w:hanging="360"/>
      </w:pPr>
    </w:lvl>
    <w:lvl w:ilvl="2" w:tplc="0418001B">
      <w:start w:val="1"/>
      <w:numFmt w:val="lowerRoman"/>
      <w:lvlText w:val="%3."/>
      <w:lvlJc w:val="right"/>
      <w:pPr>
        <w:ind w:left="2793" w:hanging="180"/>
      </w:pPr>
    </w:lvl>
    <w:lvl w:ilvl="3" w:tplc="0418000F">
      <w:start w:val="1"/>
      <w:numFmt w:val="decimal"/>
      <w:lvlText w:val="%4."/>
      <w:lvlJc w:val="left"/>
      <w:pPr>
        <w:ind w:left="3513" w:hanging="360"/>
      </w:pPr>
    </w:lvl>
    <w:lvl w:ilvl="4" w:tplc="04180019">
      <w:start w:val="1"/>
      <w:numFmt w:val="lowerLetter"/>
      <w:lvlText w:val="%5."/>
      <w:lvlJc w:val="left"/>
      <w:pPr>
        <w:ind w:left="4233" w:hanging="360"/>
      </w:pPr>
    </w:lvl>
    <w:lvl w:ilvl="5" w:tplc="0418001B">
      <w:start w:val="1"/>
      <w:numFmt w:val="lowerRoman"/>
      <w:lvlText w:val="%6."/>
      <w:lvlJc w:val="right"/>
      <w:pPr>
        <w:ind w:left="4953" w:hanging="180"/>
      </w:pPr>
    </w:lvl>
    <w:lvl w:ilvl="6" w:tplc="0418000F">
      <w:start w:val="1"/>
      <w:numFmt w:val="decimal"/>
      <w:lvlText w:val="%7."/>
      <w:lvlJc w:val="left"/>
      <w:pPr>
        <w:ind w:left="5673" w:hanging="360"/>
      </w:pPr>
    </w:lvl>
    <w:lvl w:ilvl="7" w:tplc="04180019">
      <w:start w:val="1"/>
      <w:numFmt w:val="lowerLetter"/>
      <w:lvlText w:val="%8."/>
      <w:lvlJc w:val="left"/>
      <w:pPr>
        <w:ind w:left="6393" w:hanging="360"/>
      </w:pPr>
    </w:lvl>
    <w:lvl w:ilvl="8" w:tplc="0418001B">
      <w:start w:val="1"/>
      <w:numFmt w:val="lowerRoman"/>
      <w:lvlText w:val="%9."/>
      <w:lvlJc w:val="right"/>
      <w:pPr>
        <w:ind w:left="7113" w:hanging="180"/>
      </w:pPr>
    </w:lvl>
  </w:abstractNum>
  <w:abstractNum w:abstractNumId="20">
    <w:nsid w:val="66330ED3"/>
    <w:multiLevelType w:val="hybridMultilevel"/>
    <w:tmpl w:val="3FCE46E0"/>
    <w:lvl w:ilvl="0" w:tplc="64160648">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AA3348E"/>
    <w:multiLevelType w:val="multilevel"/>
    <w:tmpl w:val="D35CFF94"/>
    <w:lvl w:ilvl="0">
      <w:start w:val="1"/>
      <w:numFmt w:val="decimal"/>
      <w:lvlText w:val="%1"/>
      <w:lvlJc w:val="left"/>
      <w:pPr>
        <w:ind w:left="480" w:hanging="480"/>
      </w:pPr>
    </w:lvl>
    <w:lvl w:ilvl="1">
      <w:start w:val="4"/>
      <w:numFmt w:val="decimal"/>
      <w:lvlText w:val="%1.%2"/>
      <w:lvlJc w:val="left"/>
      <w:pPr>
        <w:ind w:left="840" w:hanging="480"/>
      </w:pPr>
    </w:lvl>
    <w:lvl w:ilvl="2">
      <w:start w:val="2"/>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nsid w:val="6D843D0F"/>
    <w:multiLevelType w:val="multilevel"/>
    <w:tmpl w:val="53B822AE"/>
    <w:lvl w:ilvl="0">
      <w:start w:val="2"/>
      <w:numFmt w:val="decimal"/>
      <w:lvlText w:val="%1"/>
      <w:lvlJc w:val="left"/>
      <w:pPr>
        <w:ind w:left="360" w:hanging="360"/>
      </w:pPr>
    </w:lvl>
    <w:lvl w:ilvl="1">
      <w:start w:val="7"/>
      <w:numFmt w:val="decimal"/>
      <w:lvlText w:val="%1.%2"/>
      <w:lvlJc w:val="left"/>
      <w:pPr>
        <w:ind w:left="840" w:hanging="360"/>
      </w:pPr>
    </w:lvl>
    <w:lvl w:ilvl="2">
      <w:start w:val="1"/>
      <w:numFmt w:val="decimal"/>
      <w:lvlText w:val="%1.%2.%3"/>
      <w:lvlJc w:val="left"/>
      <w:pPr>
        <w:ind w:left="1680" w:hanging="720"/>
      </w:pPr>
    </w:lvl>
    <w:lvl w:ilvl="3">
      <w:start w:val="1"/>
      <w:numFmt w:val="decimal"/>
      <w:lvlText w:val="%1.%2.%3.%4"/>
      <w:lvlJc w:val="left"/>
      <w:pPr>
        <w:ind w:left="2160" w:hanging="720"/>
      </w:pPr>
    </w:lvl>
    <w:lvl w:ilvl="4">
      <w:start w:val="1"/>
      <w:numFmt w:val="decimal"/>
      <w:lvlText w:val="%1.%2.%3.%4.%5"/>
      <w:lvlJc w:val="left"/>
      <w:pPr>
        <w:ind w:left="3000" w:hanging="1080"/>
      </w:pPr>
    </w:lvl>
    <w:lvl w:ilvl="5">
      <w:start w:val="1"/>
      <w:numFmt w:val="decimal"/>
      <w:lvlText w:val="%1.%2.%3.%4.%5.%6"/>
      <w:lvlJc w:val="left"/>
      <w:pPr>
        <w:ind w:left="3480" w:hanging="1080"/>
      </w:pPr>
    </w:lvl>
    <w:lvl w:ilvl="6">
      <w:start w:val="1"/>
      <w:numFmt w:val="decimal"/>
      <w:lvlText w:val="%1.%2.%3.%4.%5.%6.%7"/>
      <w:lvlJc w:val="left"/>
      <w:pPr>
        <w:ind w:left="4320" w:hanging="1440"/>
      </w:pPr>
    </w:lvl>
    <w:lvl w:ilvl="7">
      <w:start w:val="1"/>
      <w:numFmt w:val="decimal"/>
      <w:lvlText w:val="%1.%2.%3.%4.%5.%6.%7.%8"/>
      <w:lvlJc w:val="left"/>
      <w:pPr>
        <w:ind w:left="4800" w:hanging="1440"/>
      </w:pPr>
    </w:lvl>
    <w:lvl w:ilvl="8">
      <w:start w:val="1"/>
      <w:numFmt w:val="decimal"/>
      <w:lvlText w:val="%1.%2.%3.%4.%5.%6.%7.%8.%9"/>
      <w:lvlJc w:val="left"/>
      <w:pPr>
        <w:ind w:left="5640" w:hanging="1800"/>
      </w:pPr>
    </w:lvl>
  </w:abstractNum>
  <w:abstractNum w:abstractNumId="23">
    <w:nsid w:val="7158057B"/>
    <w:multiLevelType w:val="hybridMultilevel"/>
    <w:tmpl w:val="F3FEDF5A"/>
    <w:lvl w:ilvl="0" w:tplc="A5E2597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dstrike w:val="0"/>
        <w:u w:val="none"/>
        <w:effect w:val="none"/>
      </w:rPr>
    </w:lvl>
    <w:lvl w:ilvl="1">
      <w:start w:val="1"/>
      <w:numFmt w:val="decimal"/>
      <w:isLgl/>
      <w:lvlText w:val="%1.%2"/>
      <w:lvlJc w:val="left"/>
      <w:pPr>
        <w:ind w:left="1020" w:hanging="480"/>
      </w:pPr>
    </w:lvl>
    <w:lvl w:ilvl="2">
      <w:start w:val="1"/>
      <w:numFmt w:val="decimal"/>
      <w:isLgl/>
      <w:lvlText w:val="%1.%2.%3"/>
      <w:lvlJc w:val="left"/>
      <w:pPr>
        <w:ind w:left="1440" w:hanging="720"/>
      </w:pPr>
    </w:lvl>
    <w:lvl w:ilvl="3">
      <w:start w:val="1"/>
      <w:numFmt w:val="decimal"/>
      <w:isLgl/>
      <w:lvlText w:val="%1.%2.%3.%4"/>
      <w:lvlJc w:val="left"/>
      <w:pPr>
        <w:ind w:left="1620" w:hanging="72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25">
    <w:nsid w:val="789F2E92"/>
    <w:multiLevelType w:val="multilevel"/>
    <w:tmpl w:val="B0FC1FBC"/>
    <w:lvl w:ilvl="0">
      <w:start w:val="1"/>
      <w:numFmt w:val="decimal"/>
      <w:lvlText w:val="%1"/>
      <w:lvlJc w:val="left"/>
      <w:pPr>
        <w:ind w:left="480" w:hanging="480"/>
      </w:pPr>
    </w:lvl>
    <w:lvl w:ilvl="1">
      <w:start w:val="5"/>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nsid w:val="7EC34B2D"/>
    <w:multiLevelType w:val="hybridMultilevel"/>
    <w:tmpl w:val="37401086"/>
    <w:lvl w:ilvl="0" w:tplc="217E2492">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lvlOverride w:ilvl="2"/>
    <w:lvlOverride w:ilvl="3"/>
    <w:lvlOverride w:ilvl="4"/>
    <w:lvlOverride w:ilvl="5"/>
    <w:lvlOverride w:ilvl="6"/>
    <w:lvlOverride w:ilvl="7"/>
    <w:lvlOverride w:ilvl="8"/>
  </w:num>
  <w:num w:numId="1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lvlOverride w:ilvl="2"/>
    <w:lvlOverride w:ilvl="3"/>
    <w:lvlOverride w:ilvl="4"/>
    <w:lvlOverride w:ilvl="5"/>
    <w:lvlOverride w:ilvl="6"/>
    <w:lvlOverride w:ilvl="7"/>
    <w:lvlOverride w:ilvl="8"/>
  </w:num>
  <w:num w:numId="18">
    <w:abstractNumId w:val="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2"/>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241"/>
    <w:rsid w:val="00041AD9"/>
    <w:rsid w:val="000478A3"/>
    <w:rsid w:val="00051AFD"/>
    <w:rsid w:val="0009174C"/>
    <w:rsid w:val="000A2166"/>
    <w:rsid w:val="000A21E4"/>
    <w:rsid w:val="000B0161"/>
    <w:rsid w:val="000D528F"/>
    <w:rsid w:val="0011549F"/>
    <w:rsid w:val="00156241"/>
    <w:rsid w:val="00171F0D"/>
    <w:rsid w:val="001B34EA"/>
    <w:rsid w:val="00200A90"/>
    <w:rsid w:val="00270A83"/>
    <w:rsid w:val="00272596"/>
    <w:rsid w:val="002A4184"/>
    <w:rsid w:val="00375129"/>
    <w:rsid w:val="003A08D3"/>
    <w:rsid w:val="003E02DD"/>
    <w:rsid w:val="004740A5"/>
    <w:rsid w:val="004D7548"/>
    <w:rsid w:val="00512A13"/>
    <w:rsid w:val="00557A9D"/>
    <w:rsid w:val="00563C14"/>
    <w:rsid w:val="00582DC1"/>
    <w:rsid w:val="00582F81"/>
    <w:rsid w:val="00594885"/>
    <w:rsid w:val="005A7064"/>
    <w:rsid w:val="005D5DE6"/>
    <w:rsid w:val="005F7C2E"/>
    <w:rsid w:val="0066057A"/>
    <w:rsid w:val="006A5371"/>
    <w:rsid w:val="006B3B9A"/>
    <w:rsid w:val="00710088"/>
    <w:rsid w:val="00740FD7"/>
    <w:rsid w:val="00812626"/>
    <w:rsid w:val="00843568"/>
    <w:rsid w:val="008510BB"/>
    <w:rsid w:val="00851868"/>
    <w:rsid w:val="008624B1"/>
    <w:rsid w:val="009321C7"/>
    <w:rsid w:val="00940BFD"/>
    <w:rsid w:val="00941D32"/>
    <w:rsid w:val="00981A9A"/>
    <w:rsid w:val="00983732"/>
    <w:rsid w:val="009F185C"/>
    <w:rsid w:val="00A45980"/>
    <w:rsid w:val="00A61D8F"/>
    <w:rsid w:val="00AB070F"/>
    <w:rsid w:val="00AC2B0C"/>
    <w:rsid w:val="00B50162"/>
    <w:rsid w:val="00C40C40"/>
    <w:rsid w:val="00C55D7F"/>
    <w:rsid w:val="00CC426C"/>
    <w:rsid w:val="00CE5295"/>
    <w:rsid w:val="00D41830"/>
    <w:rsid w:val="00DB6D18"/>
    <w:rsid w:val="00DC361B"/>
    <w:rsid w:val="00DF477D"/>
    <w:rsid w:val="00E915E2"/>
    <w:rsid w:val="00F57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4B1"/>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6241"/>
    <w:pPr>
      <w:spacing w:before="100" w:beforeAutospacing="1" w:after="100" w:afterAutospacing="1"/>
    </w:pPr>
    <w:rPr>
      <w:lang w:val="en-US"/>
    </w:rPr>
  </w:style>
  <w:style w:type="character" w:styleId="Strong">
    <w:name w:val="Strong"/>
    <w:basedOn w:val="DefaultParagraphFont"/>
    <w:uiPriority w:val="22"/>
    <w:qFormat/>
    <w:rsid w:val="00156241"/>
    <w:rPr>
      <w:b/>
      <w:bCs/>
    </w:rPr>
  </w:style>
  <w:style w:type="paragraph" w:customStyle="1" w:styleId="isselectedend">
    <w:name w:val="isselectedend"/>
    <w:basedOn w:val="Normal"/>
    <w:rsid w:val="000B0161"/>
    <w:pPr>
      <w:spacing w:before="100" w:beforeAutospacing="1" w:after="100" w:afterAutospacing="1"/>
    </w:pPr>
    <w:rPr>
      <w:lang w:val="en-US"/>
    </w:rPr>
  </w:style>
  <w:style w:type="paragraph" w:styleId="BalloonText">
    <w:name w:val="Balloon Text"/>
    <w:basedOn w:val="Normal"/>
    <w:link w:val="BalloonTextChar"/>
    <w:uiPriority w:val="99"/>
    <w:semiHidden/>
    <w:unhideWhenUsed/>
    <w:rsid w:val="00812626"/>
    <w:rPr>
      <w:rFonts w:ascii="Tahoma" w:hAnsi="Tahoma" w:cs="Tahoma"/>
      <w:sz w:val="16"/>
      <w:szCs w:val="16"/>
    </w:rPr>
  </w:style>
  <w:style w:type="character" w:customStyle="1" w:styleId="BalloonTextChar">
    <w:name w:val="Balloon Text Char"/>
    <w:basedOn w:val="DefaultParagraphFont"/>
    <w:link w:val="BalloonText"/>
    <w:uiPriority w:val="99"/>
    <w:semiHidden/>
    <w:rsid w:val="00812626"/>
    <w:rPr>
      <w:rFonts w:ascii="Tahoma" w:eastAsia="Calibri" w:hAnsi="Tahoma" w:cs="Tahoma"/>
      <w:noProof/>
      <w:sz w:val="16"/>
      <w:szCs w:val="16"/>
      <w:lang w:val="ro-MO"/>
    </w:rPr>
  </w:style>
  <w:style w:type="paragraph" w:styleId="Header">
    <w:name w:val="header"/>
    <w:basedOn w:val="Normal"/>
    <w:link w:val="HeaderChar"/>
    <w:uiPriority w:val="99"/>
    <w:unhideWhenUsed/>
    <w:rsid w:val="00812626"/>
    <w:pPr>
      <w:tabs>
        <w:tab w:val="center" w:pos="4844"/>
        <w:tab w:val="right" w:pos="9689"/>
      </w:tabs>
    </w:pPr>
  </w:style>
  <w:style w:type="character" w:customStyle="1" w:styleId="HeaderChar">
    <w:name w:val="Header Char"/>
    <w:basedOn w:val="DefaultParagraphFont"/>
    <w:link w:val="Header"/>
    <w:uiPriority w:val="99"/>
    <w:rsid w:val="00812626"/>
    <w:rPr>
      <w:rFonts w:ascii="Calibri" w:eastAsia="Calibri" w:hAnsi="Calibri" w:cs="Times New Roman"/>
      <w:noProof/>
      <w:lang w:val="ro-MO"/>
    </w:rPr>
  </w:style>
  <w:style w:type="paragraph" w:styleId="Footer">
    <w:name w:val="footer"/>
    <w:basedOn w:val="Normal"/>
    <w:link w:val="FooterChar"/>
    <w:uiPriority w:val="99"/>
    <w:unhideWhenUsed/>
    <w:rsid w:val="00812626"/>
    <w:pPr>
      <w:tabs>
        <w:tab w:val="center" w:pos="4844"/>
        <w:tab w:val="right" w:pos="9689"/>
      </w:tabs>
    </w:pPr>
  </w:style>
  <w:style w:type="character" w:customStyle="1" w:styleId="FooterChar">
    <w:name w:val="Footer Char"/>
    <w:basedOn w:val="DefaultParagraphFont"/>
    <w:link w:val="Footer"/>
    <w:uiPriority w:val="99"/>
    <w:rsid w:val="00812626"/>
    <w:rPr>
      <w:rFonts w:ascii="Calibri" w:eastAsia="Calibri" w:hAnsi="Calibri" w:cs="Times New Roman"/>
      <w:noProof/>
      <w:lang w:val="ro-MO"/>
    </w:rPr>
  </w:style>
  <w:style w:type="paragraph" w:styleId="PlainText">
    <w:name w:val="Plain Text"/>
    <w:basedOn w:val="Normal"/>
    <w:link w:val="PlainTextChar"/>
    <w:uiPriority w:val="99"/>
    <w:unhideWhenUsed/>
    <w:rsid w:val="00AB070F"/>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AB070F"/>
    <w:rPr>
      <w:rFonts w:ascii="Consolas" w:hAnsi="Consolas"/>
      <w:noProof/>
      <w:sz w:val="21"/>
      <w:szCs w:val="21"/>
      <w:lang w:val="ro-MO"/>
    </w:rPr>
  </w:style>
  <w:style w:type="character" w:customStyle="1" w:styleId="ListParagraphChar">
    <w:name w:val="List Paragraph Char"/>
    <w:aliases w:val="HotarirePunct1 Char"/>
    <w:link w:val="ListParagraph"/>
    <w:uiPriority w:val="34"/>
    <w:qFormat/>
    <w:locked/>
    <w:rsid w:val="008624B1"/>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8624B1"/>
    <w:pPr>
      <w:ind w:left="720"/>
      <w:contextualSpacing/>
    </w:pPr>
  </w:style>
  <w:style w:type="table" w:styleId="TableGrid">
    <w:name w:val="Table Grid"/>
    <w:basedOn w:val="TableNormal"/>
    <w:uiPriority w:val="39"/>
    <w:rsid w:val="00862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4B1"/>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6241"/>
    <w:pPr>
      <w:spacing w:before="100" w:beforeAutospacing="1" w:after="100" w:afterAutospacing="1"/>
    </w:pPr>
    <w:rPr>
      <w:lang w:val="en-US"/>
    </w:rPr>
  </w:style>
  <w:style w:type="character" w:styleId="Strong">
    <w:name w:val="Strong"/>
    <w:basedOn w:val="DefaultParagraphFont"/>
    <w:uiPriority w:val="22"/>
    <w:qFormat/>
    <w:rsid w:val="00156241"/>
    <w:rPr>
      <w:b/>
      <w:bCs/>
    </w:rPr>
  </w:style>
  <w:style w:type="paragraph" w:customStyle="1" w:styleId="isselectedend">
    <w:name w:val="isselectedend"/>
    <w:basedOn w:val="Normal"/>
    <w:rsid w:val="000B0161"/>
    <w:pPr>
      <w:spacing w:before="100" w:beforeAutospacing="1" w:after="100" w:afterAutospacing="1"/>
    </w:pPr>
    <w:rPr>
      <w:lang w:val="en-US"/>
    </w:rPr>
  </w:style>
  <w:style w:type="paragraph" w:styleId="BalloonText">
    <w:name w:val="Balloon Text"/>
    <w:basedOn w:val="Normal"/>
    <w:link w:val="BalloonTextChar"/>
    <w:uiPriority w:val="99"/>
    <w:semiHidden/>
    <w:unhideWhenUsed/>
    <w:rsid w:val="00812626"/>
    <w:rPr>
      <w:rFonts w:ascii="Tahoma" w:hAnsi="Tahoma" w:cs="Tahoma"/>
      <w:sz w:val="16"/>
      <w:szCs w:val="16"/>
    </w:rPr>
  </w:style>
  <w:style w:type="character" w:customStyle="1" w:styleId="BalloonTextChar">
    <w:name w:val="Balloon Text Char"/>
    <w:basedOn w:val="DefaultParagraphFont"/>
    <w:link w:val="BalloonText"/>
    <w:uiPriority w:val="99"/>
    <w:semiHidden/>
    <w:rsid w:val="00812626"/>
    <w:rPr>
      <w:rFonts w:ascii="Tahoma" w:eastAsia="Calibri" w:hAnsi="Tahoma" w:cs="Tahoma"/>
      <w:noProof/>
      <w:sz w:val="16"/>
      <w:szCs w:val="16"/>
      <w:lang w:val="ro-MO"/>
    </w:rPr>
  </w:style>
  <w:style w:type="paragraph" w:styleId="Header">
    <w:name w:val="header"/>
    <w:basedOn w:val="Normal"/>
    <w:link w:val="HeaderChar"/>
    <w:uiPriority w:val="99"/>
    <w:unhideWhenUsed/>
    <w:rsid w:val="00812626"/>
    <w:pPr>
      <w:tabs>
        <w:tab w:val="center" w:pos="4844"/>
        <w:tab w:val="right" w:pos="9689"/>
      </w:tabs>
    </w:pPr>
  </w:style>
  <w:style w:type="character" w:customStyle="1" w:styleId="HeaderChar">
    <w:name w:val="Header Char"/>
    <w:basedOn w:val="DefaultParagraphFont"/>
    <w:link w:val="Header"/>
    <w:uiPriority w:val="99"/>
    <w:rsid w:val="00812626"/>
    <w:rPr>
      <w:rFonts w:ascii="Calibri" w:eastAsia="Calibri" w:hAnsi="Calibri" w:cs="Times New Roman"/>
      <w:noProof/>
      <w:lang w:val="ro-MO"/>
    </w:rPr>
  </w:style>
  <w:style w:type="paragraph" w:styleId="Footer">
    <w:name w:val="footer"/>
    <w:basedOn w:val="Normal"/>
    <w:link w:val="FooterChar"/>
    <w:uiPriority w:val="99"/>
    <w:unhideWhenUsed/>
    <w:rsid w:val="00812626"/>
    <w:pPr>
      <w:tabs>
        <w:tab w:val="center" w:pos="4844"/>
        <w:tab w:val="right" w:pos="9689"/>
      </w:tabs>
    </w:pPr>
  </w:style>
  <w:style w:type="character" w:customStyle="1" w:styleId="FooterChar">
    <w:name w:val="Footer Char"/>
    <w:basedOn w:val="DefaultParagraphFont"/>
    <w:link w:val="Footer"/>
    <w:uiPriority w:val="99"/>
    <w:rsid w:val="00812626"/>
    <w:rPr>
      <w:rFonts w:ascii="Calibri" w:eastAsia="Calibri" w:hAnsi="Calibri" w:cs="Times New Roman"/>
      <w:noProof/>
      <w:lang w:val="ro-MO"/>
    </w:rPr>
  </w:style>
  <w:style w:type="paragraph" w:styleId="PlainText">
    <w:name w:val="Plain Text"/>
    <w:basedOn w:val="Normal"/>
    <w:link w:val="PlainTextChar"/>
    <w:uiPriority w:val="99"/>
    <w:unhideWhenUsed/>
    <w:rsid w:val="00AB070F"/>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AB070F"/>
    <w:rPr>
      <w:rFonts w:ascii="Consolas" w:hAnsi="Consolas"/>
      <w:noProof/>
      <w:sz w:val="21"/>
      <w:szCs w:val="21"/>
      <w:lang w:val="ro-MO"/>
    </w:rPr>
  </w:style>
  <w:style w:type="character" w:customStyle="1" w:styleId="ListParagraphChar">
    <w:name w:val="List Paragraph Char"/>
    <w:aliases w:val="HotarirePunct1 Char"/>
    <w:link w:val="ListParagraph"/>
    <w:uiPriority w:val="34"/>
    <w:qFormat/>
    <w:locked/>
    <w:rsid w:val="008624B1"/>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8624B1"/>
    <w:pPr>
      <w:ind w:left="720"/>
      <w:contextualSpacing/>
    </w:pPr>
  </w:style>
  <w:style w:type="table" w:styleId="TableGrid">
    <w:name w:val="Table Grid"/>
    <w:basedOn w:val="TableNormal"/>
    <w:uiPriority w:val="39"/>
    <w:rsid w:val="00862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308790">
      <w:bodyDiv w:val="1"/>
      <w:marLeft w:val="0"/>
      <w:marRight w:val="0"/>
      <w:marTop w:val="0"/>
      <w:marBottom w:val="0"/>
      <w:divBdr>
        <w:top w:val="none" w:sz="0" w:space="0" w:color="auto"/>
        <w:left w:val="none" w:sz="0" w:space="0" w:color="auto"/>
        <w:bottom w:val="none" w:sz="0" w:space="0" w:color="auto"/>
        <w:right w:val="none" w:sz="0" w:space="0" w:color="auto"/>
      </w:divBdr>
    </w:div>
    <w:div w:id="350647553">
      <w:bodyDiv w:val="1"/>
      <w:marLeft w:val="0"/>
      <w:marRight w:val="0"/>
      <w:marTop w:val="0"/>
      <w:marBottom w:val="0"/>
      <w:divBdr>
        <w:top w:val="none" w:sz="0" w:space="0" w:color="auto"/>
        <w:left w:val="none" w:sz="0" w:space="0" w:color="auto"/>
        <w:bottom w:val="none" w:sz="0" w:space="0" w:color="auto"/>
        <w:right w:val="none" w:sz="0" w:space="0" w:color="auto"/>
      </w:divBdr>
    </w:div>
    <w:div w:id="489567975">
      <w:bodyDiv w:val="1"/>
      <w:marLeft w:val="0"/>
      <w:marRight w:val="0"/>
      <w:marTop w:val="0"/>
      <w:marBottom w:val="0"/>
      <w:divBdr>
        <w:top w:val="none" w:sz="0" w:space="0" w:color="auto"/>
        <w:left w:val="none" w:sz="0" w:space="0" w:color="auto"/>
        <w:bottom w:val="none" w:sz="0" w:space="0" w:color="auto"/>
        <w:right w:val="none" w:sz="0" w:space="0" w:color="auto"/>
      </w:divBdr>
    </w:div>
    <w:div w:id="624385249">
      <w:bodyDiv w:val="1"/>
      <w:marLeft w:val="0"/>
      <w:marRight w:val="0"/>
      <w:marTop w:val="0"/>
      <w:marBottom w:val="0"/>
      <w:divBdr>
        <w:top w:val="none" w:sz="0" w:space="0" w:color="auto"/>
        <w:left w:val="none" w:sz="0" w:space="0" w:color="auto"/>
        <w:bottom w:val="none" w:sz="0" w:space="0" w:color="auto"/>
        <w:right w:val="none" w:sz="0" w:space="0" w:color="auto"/>
      </w:divBdr>
    </w:div>
    <w:div w:id="957181666">
      <w:bodyDiv w:val="1"/>
      <w:marLeft w:val="0"/>
      <w:marRight w:val="0"/>
      <w:marTop w:val="0"/>
      <w:marBottom w:val="0"/>
      <w:divBdr>
        <w:top w:val="none" w:sz="0" w:space="0" w:color="auto"/>
        <w:left w:val="none" w:sz="0" w:space="0" w:color="auto"/>
        <w:bottom w:val="none" w:sz="0" w:space="0" w:color="auto"/>
        <w:right w:val="none" w:sz="0" w:space="0" w:color="auto"/>
      </w:divBdr>
    </w:div>
    <w:div w:id="1083718600">
      <w:bodyDiv w:val="1"/>
      <w:marLeft w:val="0"/>
      <w:marRight w:val="0"/>
      <w:marTop w:val="0"/>
      <w:marBottom w:val="0"/>
      <w:divBdr>
        <w:top w:val="none" w:sz="0" w:space="0" w:color="auto"/>
        <w:left w:val="none" w:sz="0" w:space="0" w:color="auto"/>
        <w:bottom w:val="none" w:sz="0" w:space="0" w:color="auto"/>
        <w:right w:val="none" w:sz="0" w:space="0" w:color="auto"/>
      </w:divBdr>
    </w:div>
    <w:div w:id="1237982251">
      <w:bodyDiv w:val="1"/>
      <w:marLeft w:val="0"/>
      <w:marRight w:val="0"/>
      <w:marTop w:val="0"/>
      <w:marBottom w:val="0"/>
      <w:divBdr>
        <w:top w:val="none" w:sz="0" w:space="0" w:color="auto"/>
        <w:left w:val="none" w:sz="0" w:space="0" w:color="auto"/>
        <w:bottom w:val="none" w:sz="0" w:space="0" w:color="auto"/>
        <w:right w:val="none" w:sz="0" w:space="0" w:color="auto"/>
      </w:divBdr>
    </w:div>
    <w:div w:id="210136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ian\Desktop\Demers%20MODEL.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30T13:31:52.439"/>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Demers MODEL.dotx</Template>
  <TotalTime>1</TotalTime>
  <Pages>20</Pages>
  <Words>7469</Words>
  <Characters>42576</Characters>
  <Application>Microsoft Office Word</Application>
  <DocSecurity>0</DocSecurity>
  <Lines>354</Lines>
  <Paragraphs>99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Andrian</dc:creator>
  <cp:lastModifiedBy>Andrian</cp:lastModifiedBy>
  <cp:revision>3</cp:revision>
  <cp:lastPrinted>2026-08-24T07:04:00Z</cp:lastPrinted>
  <dcterms:created xsi:type="dcterms:W3CDTF">2026-08-26T07:20:00Z</dcterms:created>
  <dcterms:modified xsi:type="dcterms:W3CDTF">2026-08-26T08:47:00Z</dcterms:modified>
</cp:coreProperties>
</file>