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A78" w:rsidRPr="00522288" w:rsidRDefault="00257A78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AE5A0E" w:rsidRPr="00522288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522288" w:rsidRDefault="00907E09" w:rsidP="003227F2">
      <w:pPr>
        <w:pStyle w:val="a5"/>
        <w:ind w:left="-1134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22288">
        <w:rPr>
          <w:rFonts w:ascii="Times New Roman" w:hAnsi="Times New Roman" w:cs="Times New Roman"/>
          <w:bCs/>
          <w:sz w:val="24"/>
          <w:szCs w:val="24"/>
          <w:lang w:val="en-US"/>
        </w:rPr>
        <w:t>«</w:t>
      </w:r>
      <w:r w:rsidR="00522288" w:rsidRPr="00522288">
        <w:rPr>
          <w:rFonts w:ascii="Times New Roman" w:eastAsia="Times New Roman" w:hAnsi="Times New Roman" w:cs="Times New Roman"/>
          <w:sz w:val="24"/>
          <w:szCs w:val="24"/>
          <w:lang w:val="ro-RO" w:eastAsia="ru-MD"/>
        </w:rPr>
        <w:t>Materiale pentru laboratorul controlului nedistructiv</w:t>
      </w:r>
      <w:r w:rsidR="00E95E9F" w:rsidRPr="00522288">
        <w:rPr>
          <w:rFonts w:ascii="Times New Roman" w:hAnsi="Times New Roman" w:cs="Times New Roman"/>
          <w:bCs/>
          <w:sz w:val="24"/>
          <w:szCs w:val="24"/>
          <w:lang w:val="en-US"/>
        </w:rPr>
        <w:t>»</w:t>
      </w:r>
    </w:p>
    <w:p w:rsidR="003227F2" w:rsidRPr="00522288" w:rsidRDefault="003227F2" w:rsidP="003227F2">
      <w:pPr>
        <w:tabs>
          <w:tab w:val="center" w:pos="4677"/>
          <w:tab w:val="right" w:pos="9355"/>
        </w:tabs>
        <w:spacing w:after="0" w:line="240" w:lineRule="auto"/>
        <w:ind w:left="-851"/>
        <w:jc w:val="center"/>
        <w:rPr>
          <w:rFonts w:ascii="Times New Roman" w:hAnsi="Times New Roman" w:cs="Times New Roman"/>
          <w:bCs/>
          <w:lang w:val="en-US"/>
        </w:rPr>
      </w:pPr>
      <w:r w:rsidRPr="00522288">
        <w:rPr>
          <w:rFonts w:ascii="Times New Roman" w:hAnsi="Times New Roman" w:cs="Times New Roman"/>
          <w:bCs/>
          <w:lang w:val="en-US"/>
        </w:rPr>
        <w:t>(</w:t>
      </w:r>
      <w:r w:rsidRPr="00902776">
        <w:rPr>
          <w:rFonts w:ascii="Times New Roman" w:hAnsi="Times New Roman" w:cs="Times New Roman"/>
          <w:bCs/>
          <w:lang w:val="en-US"/>
        </w:rPr>
        <w:t>denumirea</w:t>
      </w:r>
      <w:r w:rsidRPr="00522288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concursului</w:t>
      </w:r>
      <w:r w:rsidRPr="00522288">
        <w:rPr>
          <w:rFonts w:ascii="Times New Roman" w:hAnsi="Times New Roman" w:cs="Times New Roman"/>
          <w:bCs/>
          <w:lang w:val="en-US"/>
        </w:rPr>
        <w:t>)</w:t>
      </w:r>
    </w:p>
    <w:p w:rsidR="003227F2" w:rsidRPr="00522288" w:rsidRDefault="003227F2" w:rsidP="003227F2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bCs/>
          <w:lang w:val="en-US"/>
        </w:rPr>
      </w:pPr>
    </w:p>
    <w:p w:rsidR="005A3CE4" w:rsidRPr="00522288" w:rsidRDefault="003227F2" w:rsidP="003227F2">
      <w:pPr>
        <w:tabs>
          <w:tab w:val="left" w:pos="2910"/>
        </w:tabs>
        <w:ind w:left="-993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522288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522288">
        <w:rPr>
          <w:rFonts w:ascii="Times New Roman" w:hAnsi="Times New Roman" w:cs="Times New Roman"/>
          <w:bCs/>
          <w:lang w:val="en-US"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522288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tbl>
      <w:tblPr>
        <w:tblW w:w="1056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3309"/>
        <w:gridCol w:w="4078"/>
        <w:gridCol w:w="1129"/>
        <w:gridCol w:w="1392"/>
      </w:tblGrid>
      <w:tr w:rsidR="00E95E9F" w:rsidRPr="00435848" w:rsidTr="00E95E9F">
        <w:trPr>
          <w:trHeight w:val="615"/>
        </w:trPr>
        <w:tc>
          <w:tcPr>
            <w:tcW w:w="661" w:type="dxa"/>
            <w:shd w:val="clear" w:color="auto" w:fill="auto"/>
            <w:noWrap/>
            <w:vAlign w:val="center"/>
            <w:hideMark/>
          </w:tcPr>
          <w:p w:rsidR="00E95E9F" w:rsidRPr="00E95E9F" w:rsidRDefault="00E95E9F" w:rsidP="00E95E9F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E95E9F">
              <w:rPr>
                <w:rFonts w:ascii="Times New Roman" w:hAnsi="Times New Roman" w:cs="Times New Roman"/>
                <w:b/>
              </w:rPr>
              <w:t xml:space="preserve"> Nr</w:t>
            </w:r>
          </w:p>
        </w:tc>
        <w:tc>
          <w:tcPr>
            <w:tcW w:w="3309" w:type="dxa"/>
            <w:shd w:val="clear" w:color="auto" w:fill="auto"/>
            <w:vAlign w:val="center"/>
            <w:hideMark/>
          </w:tcPr>
          <w:p w:rsidR="00E95E9F" w:rsidRPr="00E95E9F" w:rsidRDefault="00E95E9F" w:rsidP="00E95E9F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E95E9F">
              <w:rPr>
                <w:rFonts w:ascii="Times New Roman" w:hAnsi="Times New Roman" w:cs="Times New Roman"/>
                <w:b/>
              </w:rPr>
              <w:t>Denumire</w:t>
            </w:r>
          </w:p>
        </w:tc>
        <w:tc>
          <w:tcPr>
            <w:tcW w:w="4078" w:type="dxa"/>
            <w:shd w:val="clear" w:color="auto" w:fill="auto"/>
            <w:vAlign w:val="center"/>
            <w:hideMark/>
          </w:tcPr>
          <w:p w:rsidR="00E95E9F" w:rsidRPr="00EC1159" w:rsidRDefault="00B02357" w:rsidP="00B02357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</w:rPr>
              <w:t>Marca</w:t>
            </w:r>
            <w:r w:rsidR="00E95E9F" w:rsidRPr="00E95E9F">
              <w:rPr>
                <w:rFonts w:ascii="Times New Roman" w:hAnsi="Times New Roman" w:cs="Times New Roman"/>
                <w:b/>
              </w:rPr>
              <w:t xml:space="preserve">, tip, </w:t>
            </w:r>
            <w:r w:rsidR="00EC1159">
              <w:rPr>
                <w:rFonts w:ascii="Times New Roman" w:hAnsi="Times New Roman" w:cs="Times New Roman"/>
                <w:b/>
                <w:lang w:val="ro-MD"/>
              </w:rPr>
              <w:t>echivalent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:rsidR="00E95E9F" w:rsidRPr="00E95E9F" w:rsidRDefault="00E95E9F" w:rsidP="00E95E9F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95E9F">
              <w:rPr>
                <w:rFonts w:ascii="Times New Roman" w:hAnsi="Times New Roman" w:cs="Times New Roman"/>
                <w:b/>
                <w:lang w:val="en-US"/>
              </w:rPr>
              <w:t>Un. de măsură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E95E9F" w:rsidRPr="00E95E9F" w:rsidRDefault="00E95E9F" w:rsidP="00E95E9F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E95E9F">
              <w:rPr>
                <w:rFonts w:ascii="Times New Roman" w:hAnsi="Times New Roman" w:cs="Times New Roman"/>
                <w:b/>
              </w:rPr>
              <w:t>Cantitatea</w:t>
            </w:r>
          </w:p>
        </w:tc>
      </w:tr>
      <w:tr w:rsidR="00F94F0D" w:rsidRPr="00435848" w:rsidTr="00195410">
        <w:trPr>
          <w:trHeight w:val="334"/>
        </w:trPr>
        <w:tc>
          <w:tcPr>
            <w:tcW w:w="661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3309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4078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1E68B0" w:rsidRDefault="001E68B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Gel pentru ultrasunet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1E68B0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E68B0">
              <w:rPr>
                <w:rFonts w:ascii="Times New Roman" w:hAnsi="Times New Roman" w:cs="Times New Roman"/>
                <w:lang w:val="en-US"/>
              </w:rPr>
              <w:t xml:space="preserve">Helling Nord Test </w:t>
            </w:r>
            <w:r w:rsidRPr="001E68B0">
              <w:rPr>
                <w:rFonts w:ascii="Times New Roman" w:hAnsi="Times New Roman" w:cs="Times New Roman"/>
              </w:rPr>
              <w:t>тип</w:t>
            </w:r>
            <w:r w:rsidRPr="001E68B0">
              <w:rPr>
                <w:rFonts w:ascii="Times New Roman" w:hAnsi="Times New Roman" w:cs="Times New Roman"/>
                <w:lang w:val="en-US"/>
              </w:rPr>
              <w:t xml:space="preserve"> US-B (5</w:t>
            </w:r>
            <w:r w:rsidR="00522288" w:rsidRPr="00522288">
              <w:rPr>
                <w:rFonts w:ascii="Times New Roman" w:hAnsi="Times New Roman" w:cs="Times New Roman"/>
                <w:lang w:val="en-US"/>
              </w:rPr>
              <w:t xml:space="preserve"> kg</w:t>
            </w:r>
            <w:r w:rsidRPr="001E68B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9541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9541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  <w:r w:rsidR="00193AF5">
              <w:rPr>
                <w:rFonts w:ascii="Times New Roman" w:hAnsi="Times New Roman" w:cs="Times New Roman"/>
                <w:lang w:val="en-US"/>
              </w:rPr>
              <w:t>0</w:t>
            </w:r>
            <w:r w:rsidR="001E68B0" w:rsidRPr="001E68B0">
              <w:rPr>
                <w:rFonts w:ascii="Times New Roman" w:hAnsi="Times New Roman" w:cs="Times New Roman"/>
              </w:rPr>
              <w:t>,00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1E68B0" w:rsidRDefault="001E68B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Complect pentru lichide penetrate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522288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1E68B0">
              <w:rPr>
                <w:rFonts w:ascii="Times New Roman" w:hAnsi="Times New Roman" w:cs="Times New Roman"/>
                <w:lang w:val="en-US"/>
              </w:rPr>
              <w:t>(</w:t>
            </w:r>
            <w:r w:rsidR="009A10F1" w:rsidRPr="009A10F1">
              <w:rPr>
                <w:rFonts w:ascii="Times New Roman" w:hAnsi="Times New Roman" w:cs="Times New Roman"/>
                <w:lang w:val="en-US"/>
              </w:rPr>
              <w:t>sprei</w:t>
            </w:r>
            <w:r w:rsidRPr="001E68B0">
              <w:rPr>
                <w:rFonts w:ascii="Times New Roman" w:hAnsi="Times New Roman" w:cs="Times New Roman"/>
                <w:lang w:val="en-US"/>
              </w:rPr>
              <w:t xml:space="preserve"> OVERCHEK CLEENER, OVERCHEK WHITE, OVERCHEK RED) 300, LD9, S85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9541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set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1E68B0" w:rsidRDefault="001E68B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Film radiografic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1E68B0">
            <w:pPr>
              <w:pStyle w:val="af5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(30x40 cm) Kodak HS-800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9541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732</w:t>
            </w:r>
            <w:r w:rsidR="001E68B0" w:rsidRPr="001E68B0">
              <w:rPr>
                <w:rFonts w:ascii="Times New Roman" w:hAnsi="Times New Roman" w:cs="Times New Roman"/>
              </w:rPr>
              <w:t>,00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1E68B0" w:rsidRDefault="001E68B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Developant concentrat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1E68B0">
            <w:pPr>
              <w:pStyle w:val="af5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Kodak 2х20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9541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350</w:t>
            </w:r>
            <w:r w:rsidR="001E68B0" w:rsidRPr="001E68B0">
              <w:rPr>
                <w:rFonts w:ascii="Times New Roman" w:hAnsi="Times New Roman" w:cs="Times New Roman"/>
              </w:rPr>
              <w:t>,00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1E68B0" w:rsidRDefault="001E68B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Fixator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95410" w:rsidP="001E68B0">
            <w:pPr>
              <w:pStyle w:val="af5"/>
              <w:rPr>
                <w:rFonts w:ascii="Times New Roman" w:hAnsi="Times New Roman" w:cs="Times New Roman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concentrat</w:t>
            </w:r>
            <w:r w:rsidR="001E68B0" w:rsidRPr="001E68B0">
              <w:rPr>
                <w:rFonts w:ascii="Times New Roman" w:hAnsi="Times New Roman" w:cs="Times New Roman"/>
              </w:rPr>
              <w:t xml:space="preserve"> 2х20 Kodak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350</w:t>
            </w:r>
            <w:r w:rsidR="001E68B0" w:rsidRPr="001E68B0">
              <w:rPr>
                <w:rFonts w:ascii="Times New Roman" w:hAnsi="Times New Roman" w:cs="Times New Roman"/>
              </w:rPr>
              <w:t>,00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1E68B0" w:rsidRDefault="001E68B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Ecran de intensificare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1E68B0">
            <w:pPr>
              <w:pStyle w:val="af5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300х400х0,2 RCF-AGFA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1E68B0" w:rsidRPr="001E68B0">
              <w:rPr>
                <w:rFonts w:ascii="Times New Roman" w:hAnsi="Times New Roman" w:cs="Times New Roman"/>
              </w:rPr>
              <w:t>0</w:t>
            </w:r>
          </w:p>
        </w:tc>
      </w:tr>
      <w:tr w:rsidR="00B02357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2357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357" w:rsidRPr="00195410" w:rsidRDefault="00B02357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02357">
              <w:rPr>
                <w:rFonts w:ascii="Times New Roman" w:hAnsi="Times New Roman" w:cs="Times New Roman"/>
                <w:lang w:val="ro-MD"/>
              </w:rPr>
              <w:t>Standarde de sensibilitate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357" w:rsidRPr="00B02357" w:rsidRDefault="00B02357" w:rsidP="001E68B0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№ 1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B02357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357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Standarde de sensibilitate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1E68B0">
            <w:pPr>
              <w:pStyle w:val="af5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№ 11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9541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Standarde de sensibilitate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1E68B0">
            <w:pPr>
              <w:pStyle w:val="af5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№ 12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1E68B0" w:rsidRPr="003862A6" w:rsidTr="00E95E9F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8B0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68B0" w:rsidRPr="00195410" w:rsidRDefault="00195410" w:rsidP="001E68B0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95410">
              <w:rPr>
                <w:rFonts w:ascii="Times New Roman" w:hAnsi="Times New Roman" w:cs="Times New Roman"/>
                <w:lang w:val="ro-MD"/>
              </w:rPr>
              <w:t>Standarde de sensibilitate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E68B0" w:rsidP="00522288">
            <w:pPr>
              <w:pStyle w:val="af5"/>
              <w:rPr>
                <w:rFonts w:ascii="Times New Roman" w:hAnsi="Times New Roman" w:cs="Times New Roman"/>
              </w:rPr>
            </w:pPr>
            <w:r w:rsidRPr="001E68B0">
              <w:rPr>
                <w:rFonts w:ascii="Times New Roman" w:hAnsi="Times New Roman" w:cs="Times New Roman"/>
              </w:rPr>
              <w:t>№ 13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1E68B0" w:rsidRDefault="00195410" w:rsidP="001E68B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8B0" w:rsidRPr="00B02357" w:rsidRDefault="00B02357" w:rsidP="001E68B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</w:tbl>
    <w:p w:rsidR="00B02357" w:rsidRDefault="00B02357" w:rsidP="00B02357">
      <w:pPr>
        <w:tabs>
          <w:tab w:val="left" w:pos="291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6F9B" w:rsidRPr="00B02357" w:rsidRDefault="005E6F9B" w:rsidP="00B02357">
      <w:pPr>
        <w:tabs>
          <w:tab w:val="left" w:pos="2910"/>
        </w:tabs>
        <w:ind w:left="-85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B02357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5E6F9B" w:rsidRPr="00522288" w:rsidRDefault="00EC1159" w:rsidP="00B02357">
      <w:pPr>
        <w:tabs>
          <w:tab w:val="left" w:pos="2910"/>
        </w:tabs>
        <w:ind w:left="-851"/>
        <w:jc w:val="both"/>
        <w:rPr>
          <w:rFonts w:ascii="Times New Roman" w:hAnsi="Times New Roman" w:cs="Times New Roman"/>
          <w:lang w:val="en-US"/>
        </w:rPr>
      </w:pPr>
      <w:r w:rsidRPr="00522288">
        <w:rPr>
          <w:rFonts w:ascii="Times New Roman" w:hAnsi="Times New Roman" w:cs="Times New Roman"/>
          <w:b/>
          <w:lang w:val="en-US"/>
        </w:rPr>
        <w:t xml:space="preserve">            </w:t>
      </w:r>
      <w:r w:rsidR="00522288" w:rsidRPr="00522288">
        <w:rPr>
          <w:rFonts w:ascii="Times New Roman" w:hAnsi="Times New Roman" w:cs="Times New Roman"/>
          <w:b/>
          <w:lang w:val="en-US"/>
        </w:rPr>
        <w:t xml:space="preserve">Coloană </w:t>
      </w:r>
      <w:r w:rsidR="00522288">
        <w:rPr>
          <w:rFonts w:ascii="Times New Roman" w:hAnsi="Times New Roman" w:cs="Times New Roman"/>
          <w:b/>
          <w:lang w:val="ro-MD"/>
        </w:rPr>
        <w:t>nr.</w:t>
      </w:r>
      <w:r w:rsidR="005E6F9B" w:rsidRPr="00522288">
        <w:rPr>
          <w:rFonts w:ascii="Times New Roman" w:hAnsi="Times New Roman" w:cs="Times New Roman"/>
          <w:b/>
          <w:lang w:val="en-US"/>
        </w:rPr>
        <w:t>3</w:t>
      </w:r>
      <w:r w:rsidR="005E6F9B" w:rsidRPr="00522288">
        <w:rPr>
          <w:rFonts w:ascii="Times New Roman" w:hAnsi="Times New Roman" w:cs="Times New Roman"/>
          <w:lang w:val="en-US"/>
        </w:rPr>
        <w:t xml:space="preserve"> </w:t>
      </w:r>
      <w:r w:rsidR="00B02357">
        <w:rPr>
          <w:rFonts w:ascii="Times New Roman" w:hAnsi="Times New Roman" w:cs="Times New Roman"/>
          <w:b/>
          <w:lang w:val="en-US"/>
        </w:rPr>
        <w:t>Marca</w:t>
      </w:r>
      <w:r w:rsidRPr="00522288">
        <w:rPr>
          <w:rFonts w:ascii="Times New Roman" w:hAnsi="Times New Roman" w:cs="Times New Roman"/>
          <w:b/>
          <w:lang w:val="en-US"/>
        </w:rPr>
        <w:t xml:space="preserve">, tip, </w:t>
      </w:r>
      <w:r>
        <w:rPr>
          <w:rFonts w:ascii="Times New Roman" w:hAnsi="Times New Roman" w:cs="Times New Roman"/>
          <w:b/>
          <w:lang w:val="ro-MD"/>
        </w:rPr>
        <w:t>echivalent</w:t>
      </w:r>
      <w:r w:rsidRPr="00522288">
        <w:rPr>
          <w:rFonts w:ascii="Times New Roman" w:hAnsi="Times New Roman" w:cs="Times New Roman"/>
          <w:lang w:val="en-US" w:eastAsia="ru-MD"/>
        </w:rPr>
        <w:t xml:space="preserve"> </w:t>
      </w:r>
      <w:r w:rsidR="005E6F9B" w:rsidRPr="00522288">
        <w:rPr>
          <w:rFonts w:ascii="Times New Roman" w:hAnsi="Times New Roman" w:cs="Times New Roman"/>
          <w:lang w:val="en-US" w:eastAsia="ru-MD"/>
        </w:rPr>
        <w:t xml:space="preserve">- </w:t>
      </w:r>
      <w:r w:rsidR="005E6F9B" w:rsidRPr="00522288">
        <w:rPr>
          <w:rFonts w:ascii="Times New Roman" w:hAnsi="Times New Roman" w:cs="Times New Roman"/>
          <w:lang w:val="en-US"/>
        </w:rPr>
        <w:t xml:space="preserve">sunt indicate caracteristicile propuse </w:t>
      </w:r>
      <w:r w:rsidR="00B02357">
        <w:rPr>
          <w:rFonts w:ascii="Times New Roman" w:hAnsi="Times New Roman" w:cs="Times New Roman"/>
          <w:lang w:val="en-US"/>
        </w:rPr>
        <w:t>ale produsului sau producătorul</w:t>
      </w:r>
      <w:r w:rsidR="00727EDC">
        <w:rPr>
          <w:rFonts w:ascii="Times New Roman" w:hAnsi="Times New Roman" w:cs="Times New Roman"/>
          <w:lang w:val="en-US"/>
        </w:rPr>
        <w:t xml:space="preserve"> </w:t>
      </w:r>
      <w:r w:rsidR="005E6F9B" w:rsidRPr="00522288">
        <w:rPr>
          <w:rFonts w:ascii="Times New Roman" w:hAnsi="Times New Roman" w:cs="Times New Roman"/>
          <w:lang w:val="en-US"/>
        </w:rPr>
        <w:t>recomandat, preferat, marca.</w:t>
      </w:r>
    </w:p>
    <w:p w:rsidR="00EC1159" w:rsidRPr="00EC1159" w:rsidRDefault="00522288" w:rsidP="00B02357">
      <w:pPr>
        <w:tabs>
          <w:tab w:val="left" w:pos="2910"/>
        </w:tabs>
        <w:ind w:left="-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hyperlink r:id="rId8" w:anchor="a" w:history="1">
        <w:r w:rsidR="00EC1159" w:rsidRPr="00EC115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Organismul de inspecție pentru examinări nedistructive și diagnosticare tehnică</w:t>
        </w:r>
      </w:hyperlink>
      <w:r w:rsidR="00EC1159" w:rsidRPr="00EC11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1159" w:rsidRPr="00EC1159">
        <w:rPr>
          <w:rFonts w:ascii="Times New Roman" w:hAnsi="Times New Roman" w:cs="Times New Roman"/>
          <w:sz w:val="24"/>
          <w:szCs w:val="24"/>
          <w:lang w:val="ro-MD"/>
        </w:rPr>
        <w:t>efectuează lucrări</w:t>
      </w:r>
      <w:r w:rsidR="0076746F">
        <w:rPr>
          <w:rFonts w:ascii="Times New Roman" w:hAnsi="Times New Roman" w:cs="Times New Roman"/>
          <w:sz w:val="24"/>
          <w:szCs w:val="24"/>
          <w:lang w:val="ro-MD"/>
        </w:rPr>
        <w:t xml:space="preserve"> de control nedistructiv una din  metode este  RT (radiografia industrială)</w:t>
      </w:r>
      <w:r w:rsidR="00EC1159" w:rsidRPr="00EC1159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76746F">
        <w:rPr>
          <w:rFonts w:ascii="Times New Roman" w:hAnsi="Times New Roman" w:cs="Times New Roman"/>
          <w:sz w:val="24"/>
          <w:szCs w:val="24"/>
          <w:lang w:val="ro-MD"/>
        </w:rPr>
        <w:t>cu diferite tipuri de Generatoare cu raze X</w:t>
      </w:r>
      <w:r w:rsidR="00EC1159" w:rsidRPr="00EC1159">
        <w:rPr>
          <w:rFonts w:ascii="Times New Roman" w:hAnsi="Times New Roman" w:cs="Times New Roman"/>
          <w:sz w:val="24"/>
          <w:szCs w:val="24"/>
          <w:lang w:val="ro-MD"/>
        </w:rPr>
        <w:t>.</w:t>
      </w:r>
      <w:r w:rsidR="0076746F">
        <w:rPr>
          <w:rFonts w:ascii="Times New Roman" w:hAnsi="Times New Roman" w:cs="Times New Roman"/>
          <w:sz w:val="24"/>
          <w:szCs w:val="24"/>
          <w:lang w:val="ro-MD"/>
        </w:rPr>
        <w:t xml:space="preserve"> Pentru micsorarea timpului de radiere, OICNsiDT foloseste casete cu ecrane de intensificare si film cu </w:t>
      </w:r>
      <w:r w:rsidR="0076746F" w:rsidRPr="0076746F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prelucrarea manuală </w:t>
      </w:r>
      <w:r w:rsidR="0076746F">
        <w:rPr>
          <w:rFonts w:ascii="Times New Roman" w:hAnsi="Times New Roman" w:cs="Times New Roman"/>
          <w:sz w:val="24"/>
          <w:szCs w:val="24"/>
          <w:lang w:val="ro-MD"/>
        </w:rPr>
        <w:t>conform cerințelor ISO 11699-1 de tip C6.</w:t>
      </w:r>
    </w:p>
    <w:p w:rsidR="005E6F9B" w:rsidRPr="00EC1159" w:rsidRDefault="005E6F9B" w:rsidP="005E6F9B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EC115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bookmarkStart w:id="0" w:name="_GoBack"/>
      <w:bookmarkEnd w:id="0"/>
    </w:p>
    <w:sectPr w:rsidR="005E6F9B" w:rsidRPr="00EC1159" w:rsidSect="00B02357">
      <w:pgSz w:w="11906" w:h="16838"/>
      <w:pgMar w:top="568" w:right="849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138" w:rsidRDefault="00926138" w:rsidP="00274E62">
      <w:pPr>
        <w:spacing w:after="0" w:line="240" w:lineRule="auto"/>
      </w:pPr>
      <w:r>
        <w:separator/>
      </w:r>
    </w:p>
  </w:endnote>
  <w:endnote w:type="continuationSeparator" w:id="0">
    <w:p w:rsidR="00926138" w:rsidRDefault="00926138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138" w:rsidRDefault="00926138" w:rsidP="00274E62">
      <w:pPr>
        <w:spacing w:after="0" w:line="240" w:lineRule="auto"/>
      </w:pPr>
      <w:r>
        <w:separator/>
      </w:r>
    </w:p>
  </w:footnote>
  <w:footnote w:type="continuationSeparator" w:id="0">
    <w:p w:rsidR="00926138" w:rsidRDefault="00926138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46567"/>
    <w:rsid w:val="0004795F"/>
    <w:rsid w:val="00057363"/>
    <w:rsid w:val="0006730E"/>
    <w:rsid w:val="00093897"/>
    <w:rsid w:val="000B7345"/>
    <w:rsid w:val="000F673B"/>
    <w:rsid w:val="001171C0"/>
    <w:rsid w:val="00154623"/>
    <w:rsid w:val="001600C2"/>
    <w:rsid w:val="00165C44"/>
    <w:rsid w:val="001752CF"/>
    <w:rsid w:val="001772E8"/>
    <w:rsid w:val="00182585"/>
    <w:rsid w:val="001921DC"/>
    <w:rsid w:val="00193AF5"/>
    <w:rsid w:val="00195410"/>
    <w:rsid w:val="001A50C0"/>
    <w:rsid w:val="001A5452"/>
    <w:rsid w:val="001B38BA"/>
    <w:rsid w:val="001C187F"/>
    <w:rsid w:val="001C50A5"/>
    <w:rsid w:val="001C53D6"/>
    <w:rsid w:val="001D21F8"/>
    <w:rsid w:val="001E00E4"/>
    <w:rsid w:val="001E68B0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97DE9"/>
    <w:rsid w:val="002C7629"/>
    <w:rsid w:val="003068D5"/>
    <w:rsid w:val="003227F2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F3668"/>
    <w:rsid w:val="00423E1A"/>
    <w:rsid w:val="004247E4"/>
    <w:rsid w:val="00435848"/>
    <w:rsid w:val="00441F19"/>
    <w:rsid w:val="00443E8F"/>
    <w:rsid w:val="00460600"/>
    <w:rsid w:val="00461CD1"/>
    <w:rsid w:val="004854DD"/>
    <w:rsid w:val="004B0F51"/>
    <w:rsid w:val="004B4268"/>
    <w:rsid w:val="004B54FA"/>
    <w:rsid w:val="004B61B2"/>
    <w:rsid w:val="004C31B2"/>
    <w:rsid w:val="004C43E1"/>
    <w:rsid w:val="004D62D9"/>
    <w:rsid w:val="004E6597"/>
    <w:rsid w:val="00512713"/>
    <w:rsid w:val="00522288"/>
    <w:rsid w:val="0054101F"/>
    <w:rsid w:val="00541A9A"/>
    <w:rsid w:val="00556946"/>
    <w:rsid w:val="005613E6"/>
    <w:rsid w:val="00561E87"/>
    <w:rsid w:val="00563889"/>
    <w:rsid w:val="00583013"/>
    <w:rsid w:val="0059416F"/>
    <w:rsid w:val="005A3CE4"/>
    <w:rsid w:val="005B16D2"/>
    <w:rsid w:val="005B2167"/>
    <w:rsid w:val="005C3999"/>
    <w:rsid w:val="005E6F9B"/>
    <w:rsid w:val="005F4AF3"/>
    <w:rsid w:val="00606A8B"/>
    <w:rsid w:val="00645516"/>
    <w:rsid w:val="0065123A"/>
    <w:rsid w:val="006646F4"/>
    <w:rsid w:val="00673BB6"/>
    <w:rsid w:val="00691747"/>
    <w:rsid w:val="006A0144"/>
    <w:rsid w:val="006A09DD"/>
    <w:rsid w:val="006A2B4E"/>
    <w:rsid w:val="006B0FF2"/>
    <w:rsid w:val="006B3D0E"/>
    <w:rsid w:val="006E00A5"/>
    <w:rsid w:val="006E3705"/>
    <w:rsid w:val="0071061D"/>
    <w:rsid w:val="00727EDC"/>
    <w:rsid w:val="00752E4B"/>
    <w:rsid w:val="00760CDD"/>
    <w:rsid w:val="0076746F"/>
    <w:rsid w:val="00770083"/>
    <w:rsid w:val="007742FF"/>
    <w:rsid w:val="007751F7"/>
    <w:rsid w:val="007F6BDA"/>
    <w:rsid w:val="0081282E"/>
    <w:rsid w:val="00813194"/>
    <w:rsid w:val="00820060"/>
    <w:rsid w:val="0085580D"/>
    <w:rsid w:val="00863882"/>
    <w:rsid w:val="008673EA"/>
    <w:rsid w:val="008C1CA7"/>
    <w:rsid w:val="008C3396"/>
    <w:rsid w:val="008D2A68"/>
    <w:rsid w:val="008E0634"/>
    <w:rsid w:val="008F64F2"/>
    <w:rsid w:val="00907E09"/>
    <w:rsid w:val="009165CA"/>
    <w:rsid w:val="009213FF"/>
    <w:rsid w:val="009258C9"/>
    <w:rsid w:val="00926023"/>
    <w:rsid w:val="00926138"/>
    <w:rsid w:val="009325B3"/>
    <w:rsid w:val="0093330B"/>
    <w:rsid w:val="00934F57"/>
    <w:rsid w:val="00953F0B"/>
    <w:rsid w:val="00985211"/>
    <w:rsid w:val="009A10F1"/>
    <w:rsid w:val="009A78B0"/>
    <w:rsid w:val="009D318A"/>
    <w:rsid w:val="009D5D37"/>
    <w:rsid w:val="009D7A78"/>
    <w:rsid w:val="009E7FB5"/>
    <w:rsid w:val="009F3809"/>
    <w:rsid w:val="00A0408D"/>
    <w:rsid w:val="00A16AC1"/>
    <w:rsid w:val="00A41F70"/>
    <w:rsid w:val="00A51419"/>
    <w:rsid w:val="00A836C2"/>
    <w:rsid w:val="00A85101"/>
    <w:rsid w:val="00A868B3"/>
    <w:rsid w:val="00AA2A6A"/>
    <w:rsid w:val="00AE5A0E"/>
    <w:rsid w:val="00AE60F0"/>
    <w:rsid w:val="00AF5847"/>
    <w:rsid w:val="00B02357"/>
    <w:rsid w:val="00B06039"/>
    <w:rsid w:val="00B07F6A"/>
    <w:rsid w:val="00B13483"/>
    <w:rsid w:val="00B21724"/>
    <w:rsid w:val="00B24307"/>
    <w:rsid w:val="00B25AFF"/>
    <w:rsid w:val="00B32108"/>
    <w:rsid w:val="00B36912"/>
    <w:rsid w:val="00B53F10"/>
    <w:rsid w:val="00B67DF1"/>
    <w:rsid w:val="00B97486"/>
    <w:rsid w:val="00BA4F15"/>
    <w:rsid w:val="00BB3ABB"/>
    <w:rsid w:val="00BD5858"/>
    <w:rsid w:val="00BD62D1"/>
    <w:rsid w:val="00BE5A96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C2E7B"/>
    <w:rsid w:val="00CD379E"/>
    <w:rsid w:val="00CE7391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71680"/>
    <w:rsid w:val="00D83675"/>
    <w:rsid w:val="00D94A2A"/>
    <w:rsid w:val="00D96808"/>
    <w:rsid w:val="00DB3B2F"/>
    <w:rsid w:val="00DD2C17"/>
    <w:rsid w:val="00E051E5"/>
    <w:rsid w:val="00E114B1"/>
    <w:rsid w:val="00E26CB8"/>
    <w:rsid w:val="00E45AAC"/>
    <w:rsid w:val="00E63D23"/>
    <w:rsid w:val="00E70AEF"/>
    <w:rsid w:val="00E825B9"/>
    <w:rsid w:val="00E850FF"/>
    <w:rsid w:val="00E95E9F"/>
    <w:rsid w:val="00EC1159"/>
    <w:rsid w:val="00EC5DC9"/>
    <w:rsid w:val="00ED06B4"/>
    <w:rsid w:val="00F123F2"/>
    <w:rsid w:val="00F522EF"/>
    <w:rsid w:val="00F655A4"/>
    <w:rsid w:val="00F66941"/>
    <w:rsid w:val="00F75DD7"/>
    <w:rsid w:val="00F81B3C"/>
    <w:rsid w:val="00F94F0D"/>
    <w:rsid w:val="00FA1D30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ms.moldovatransgaz.md/rom.php?page=phone&amp;id=16668675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0A42F-D1DC-4A6C-9357-495FE7BCB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21</cp:revision>
  <cp:lastPrinted>2022-07-07T10:43:00Z</cp:lastPrinted>
  <dcterms:created xsi:type="dcterms:W3CDTF">2022-12-15T17:05:00Z</dcterms:created>
  <dcterms:modified xsi:type="dcterms:W3CDTF">2026-03-12T12:56:00Z</dcterms:modified>
</cp:coreProperties>
</file>