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000000">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39837E8F" w14:textId="04D939C9" w:rsidR="00247175" w:rsidRDefault="00000000">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 </w:t>
      </w:r>
      <w:r w:rsidR="003D57CF" w:rsidRPr="003D57CF">
        <w:rPr>
          <w:b/>
          <w:bCs/>
          <w:sz w:val="22"/>
          <w:szCs w:val="22"/>
          <w:lang w:val="ro-RO"/>
        </w:rPr>
        <w:t>Cioburi de sticlă</w:t>
      </w:r>
      <w:r>
        <w:rPr>
          <w:sz w:val="22"/>
          <w:szCs w:val="22"/>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000000">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3D57CF"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CACBF22" w14:textId="250D859B" w:rsidR="00247175" w:rsidRDefault="00000000">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FE7647">
        <w:rPr>
          <w:rFonts w:ascii="Times New Roman" w:hAnsi="Times New Roman" w:cs="Times New Roman"/>
          <w:lang w:val="ro-RO"/>
        </w:rPr>
        <w:t>Cioburi de sticlă</w:t>
      </w:r>
    </w:p>
    <w:p w14:paraId="4A2D44EE" w14:textId="2EBBD662"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FE7647">
        <w:rPr>
          <w:rFonts w:ascii="Times New Roman" w:eastAsia="Times New Roman" w:hAnsi="Times New Roman" w:cs="Times New Roman"/>
          <w:bCs/>
          <w:lang w:val="ro-RO" w:eastAsia="ru-MD"/>
        </w:rPr>
        <w:t>21</w:t>
      </w:r>
      <w:r>
        <w:rPr>
          <w:rFonts w:ascii="Times New Roman" w:eastAsia="Times New Roman" w:hAnsi="Times New Roman" w:cs="Times New Roman"/>
          <w:lang w:val="ro-RO" w:eastAsia="ru-MD"/>
        </w:rPr>
        <w:t>/LD-202</w:t>
      </w:r>
      <w:r w:rsidR="00FE7647">
        <w:rPr>
          <w:rFonts w:ascii="Times New Roman" w:eastAsia="Times New Roman" w:hAnsi="Times New Roman" w:cs="Times New Roman"/>
          <w:lang w:val="ro-RO" w:eastAsia="ru-MD"/>
        </w:rPr>
        <w:t>2026</w:t>
      </w:r>
      <w:r>
        <w:rPr>
          <w:rFonts w:ascii="Times New Roman" w:eastAsia="Times New Roman" w:hAnsi="Times New Roman" w:cs="Times New Roman"/>
          <w:lang w:val="ro-RO" w:eastAsia="ru-MD"/>
        </w:rPr>
        <w:t>5</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689"/>
        <w:gridCol w:w="1984"/>
        <w:gridCol w:w="992"/>
        <w:gridCol w:w="849"/>
        <w:gridCol w:w="996"/>
        <w:gridCol w:w="1371"/>
      </w:tblGrid>
      <w:tr w:rsidR="00247175" w:rsidRPr="003D57CF" w14:paraId="1E097AF1" w14:textId="77777777">
        <w:trPr>
          <w:trHeight w:val="1307"/>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68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98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trPr>
          <w:trHeight w:val="512"/>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247175" w:rsidRPr="00FE7647" w14:paraId="7BD104D0" w14:textId="77777777">
        <w:trPr>
          <w:trHeight w:val="20"/>
        </w:trPr>
        <w:tc>
          <w:tcPr>
            <w:tcW w:w="572" w:type="dxa"/>
            <w:tcBorders>
              <w:top w:val="single" w:sz="4" w:space="0" w:color="000000"/>
              <w:left w:val="single" w:sz="4" w:space="0" w:color="000000"/>
              <w:bottom w:val="single" w:sz="4" w:space="0" w:color="000000"/>
              <w:right w:val="single" w:sz="4" w:space="0" w:color="000000"/>
            </w:tcBorders>
            <w:vAlign w:val="center"/>
          </w:tcPr>
          <w:p w14:paraId="796AA5F7" w14:textId="77777777" w:rsidR="00247175" w:rsidRPr="00FE7647" w:rsidRDefault="00000000" w:rsidP="00FE7647">
            <w:pPr>
              <w:spacing w:after="0" w:line="240" w:lineRule="auto"/>
              <w:jc w:val="center"/>
              <w:rPr>
                <w:rFonts w:ascii="Times New Roman" w:eastAsia="Times New Roman" w:hAnsi="Times New Roman" w:cs="Times New Roman"/>
                <w:color w:val="000000"/>
                <w:lang w:val="ro-RO" w:eastAsia="ru-RU"/>
              </w:rPr>
            </w:pPr>
            <w:r w:rsidRPr="00FE7647">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4E467F9" w14:textId="4863E93B" w:rsidR="00FE7647" w:rsidRPr="00FE7647" w:rsidRDefault="00FE7647" w:rsidP="00FE7647">
            <w:pPr>
              <w:spacing w:line="240" w:lineRule="auto"/>
              <w:rPr>
                <w:rFonts w:ascii="Times New Roman" w:hAnsi="Times New Roman" w:cs="Times New Roman"/>
                <w:iCs/>
                <w:sz w:val="24"/>
                <w:szCs w:val="24"/>
                <w:lang w:val="ro-RO"/>
              </w:rPr>
            </w:pPr>
            <w:r w:rsidRPr="00FE7647">
              <w:rPr>
                <w:rFonts w:ascii="Times New Roman" w:hAnsi="Times New Roman" w:cs="Times New Roman"/>
                <w:iCs/>
                <w:sz w:val="24"/>
                <w:szCs w:val="24"/>
                <w:lang w:val="ro-RO"/>
              </w:rPr>
              <w:t>Cioburi de sticlă incoloră,spălată, sortată, fără impurități, uscată</w:t>
            </w:r>
          </w:p>
          <w:p w14:paraId="7975AF38" w14:textId="77777777" w:rsidR="00FE7647" w:rsidRPr="00FE7647" w:rsidRDefault="00FE7647" w:rsidP="00FE7647">
            <w:pPr>
              <w:spacing w:line="240" w:lineRule="auto"/>
              <w:rPr>
                <w:rFonts w:ascii="Times New Roman" w:hAnsi="Times New Roman" w:cs="Times New Roman"/>
                <w:iCs/>
                <w:sz w:val="24"/>
                <w:szCs w:val="24"/>
                <w:lang w:val="ro-RO"/>
              </w:rPr>
            </w:pPr>
          </w:p>
          <w:p w14:paraId="1AE3D194" w14:textId="32D0008A" w:rsidR="00247175" w:rsidRPr="00FE7647" w:rsidRDefault="00FE7647" w:rsidP="00FE7647">
            <w:pPr>
              <w:spacing w:line="240" w:lineRule="auto"/>
              <w:rPr>
                <w:rFonts w:ascii="Times New Roman" w:hAnsi="Times New Roman" w:cs="Times New Roman"/>
                <w:lang w:val="en-US"/>
              </w:rPr>
            </w:pPr>
            <w:r w:rsidRPr="00FE7647">
              <w:rPr>
                <w:rFonts w:ascii="Times New Roman" w:hAnsi="Times New Roman" w:cs="Times New Roman"/>
                <w:iCs/>
                <w:sz w:val="24"/>
                <w:szCs w:val="24"/>
                <w:lang w:val="ro-RO"/>
              </w:rPr>
              <w:t>Cod CPV 14900000-0</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7EBB4A6A" w:rsidR="00247175" w:rsidRPr="00FE7647" w:rsidRDefault="00FE7647" w:rsidP="00FE7647">
            <w:pPr>
              <w:spacing w:after="0" w:line="240" w:lineRule="auto"/>
              <w:jc w:val="center"/>
              <w:rPr>
                <w:rFonts w:ascii="Times New Roman" w:eastAsia="Times New Roman" w:hAnsi="Times New Roman" w:cs="Times New Roman"/>
                <w:lang w:val="ro-MD" w:eastAsia="ru-RU"/>
              </w:rPr>
            </w:pPr>
            <w:r w:rsidRPr="00FE7647">
              <w:rPr>
                <w:rFonts w:ascii="Times New Roman" w:eastAsia="Times New Roman" w:hAnsi="Times New Roman" w:cs="Times New Roman"/>
                <w:lang w:val="ro-MD" w:eastAsia="ru-RU"/>
              </w:rPr>
              <w:t>tn</w:t>
            </w:r>
          </w:p>
        </w:tc>
        <w:tc>
          <w:tcPr>
            <w:tcW w:w="689" w:type="dxa"/>
            <w:tcBorders>
              <w:top w:val="single" w:sz="4" w:space="0" w:color="000000"/>
              <w:left w:val="single" w:sz="4" w:space="0" w:color="000000"/>
              <w:bottom w:val="single" w:sz="4" w:space="0" w:color="000000"/>
              <w:right w:val="single" w:sz="4" w:space="0" w:color="000000"/>
            </w:tcBorders>
            <w:vAlign w:val="center"/>
          </w:tcPr>
          <w:p w14:paraId="6578A279" w14:textId="3B0ED366" w:rsidR="00247175" w:rsidRPr="00FE7647" w:rsidRDefault="00FE7647" w:rsidP="00FE7647">
            <w:pPr>
              <w:spacing w:after="0" w:line="240" w:lineRule="auto"/>
              <w:jc w:val="center"/>
              <w:rPr>
                <w:rFonts w:ascii="Times New Roman" w:hAnsi="Times New Roman" w:cs="Times New Roman"/>
                <w:lang w:val="en-US"/>
              </w:rPr>
            </w:pPr>
            <w:r w:rsidRPr="00FE7647">
              <w:rPr>
                <w:rFonts w:ascii="Times New Roman" w:hAnsi="Times New Roman" w:cs="Times New Roman"/>
                <w:lang w:val="en-US"/>
              </w:rPr>
              <w:t>3000</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D0049A"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Codul mărfii 7001001000;</w:t>
            </w:r>
          </w:p>
          <w:p w14:paraId="364D6DC6"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 xml:space="preserve">SM GOST R 52233: 2005  </w:t>
            </w:r>
          </w:p>
          <w:p w14:paraId="53791900"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Marca – Sticlă</w:t>
            </w:r>
            <w:r w:rsidRPr="00FE7647">
              <w:rPr>
                <w:rFonts w:ascii="Times New Roman" w:hAnsi="Times New Roman" w:cs="Times New Roman"/>
                <w:color w:val="202124"/>
                <w:sz w:val="24"/>
                <w:szCs w:val="24"/>
                <w:lang w:val="ro-RO"/>
              </w:rPr>
              <w:t xml:space="preserve"> transparentă, incoloră;</w:t>
            </w:r>
          </w:p>
          <w:p w14:paraId="67C0E732"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sz w:val="24"/>
                <w:szCs w:val="24"/>
                <w:lang w:val="ro-RO"/>
              </w:rPr>
              <w:t>Gradul – 1</w:t>
            </w:r>
            <w:r w:rsidRPr="00FE7647">
              <w:rPr>
                <w:rFonts w:ascii="Times New Roman" w:hAnsi="Times New Roman" w:cs="Times New Roman"/>
                <w:b/>
                <w:bCs/>
                <w:color w:val="202124"/>
                <w:sz w:val="24"/>
                <w:szCs w:val="24"/>
                <w:lang w:val="ro-RO"/>
              </w:rPr>
              <w:t xml:space="preserve">, </w:t>
            </w:r>
            <w:r w:rsidRPr="00FE7647">
              <w:rPr>
                <w:rFonts w:ascii="Times New Roman" w:hAnsi="Times New Roman" w:cs="Times New Roman"/>
                <w:color w:val="202124"/>
                <w:sz w:val="24"/>
                <w:szCs w:val="24"/>
                <w:lang w:val="ro-RO"/>
              </w:rPr>
              <w:t>dimensiuni ale bucăților de cioburi - de la 10 mm la 50 mm, dimensiuni mai mici de 10 mm și mai mari de 50 mm nu este permisă ;</w:t>
            </w:r>
          </w:p>
          <w:p w14:paraId="6E724CF7"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Aspect -  Sticlă transparentă</w:t>
            </w:r>
            <w:r w:rsidRPr="00FE7647">
              <w:rPr>
                <w:rFonts w:ascii="Times New Roman" w:hAnsi="Times New Roman" w:cs="Times New Roman"/>
                <w:color w:val="202124"/>
                <w:sz w:val="24"/>
                <w:szCs w:val="24"/>
                <w:lang w:val="ro-RO"/>
              </w:rPr>
              <w:t>;</w:t>
            </w:r>
          </w:p>
          <w:p w14:paraId="31FF9DD6"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La marca sticla incolora sunt permise sticla verde si sticla maro -  (%) nu mai mult de 0,5 la fiecare partida        livrată (camion);</w:t>
            </w:r>
          </w:p>
          <w:p w14:paraId="3656E931"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Nu se permite - triplex, sticla armata cu metal, obiecte metalice si dopuri, sticla refractara, oglinzi, ceramica, porțelan, zgura, cărbune, cărămidă, piatra, piatra sparta, beton, asfalt.</w:t>
            </w:r>
          </w:p>
          <w:p w14:paraId="3F3CDD75"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i/>
                <w:iCs/>
                <w:color w:val="202124"/>
                <w:lang w:val="ro-RO"/>
              </w:rPr>
              <w:t>Impurități</w:t>
            </w:r>
            <w:r w:rsidRPr="00FE7647">
              <w:rPr>
                <w:rFonts w:ascii="Times New Roman" w:hAnsi="Times New Roman" w:cs="Times New Roman"/>
                <w:color w:val="202124"/>
                <w:lang w:val="ro-RO"/>
              </w:rPr>
              <w:t>:</w:t>
            </w:r>
          </w:p>
          <w:p w14:paraId="1D08B77C"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-Dopuri de plută, hârtie și alte impurități organice, (%) nu mai mult de 0,5;</w:t>
            </w:r>
          </w:p>
          <w:p w14:paraId="7273CBB0"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-Nisip, argilă, (%) nu mai mult de 0,2;</w:t>
            </w:r>
          </w:p>
          <w:p w14:paraId="5F5A0F41"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lastRenderedPageBreak/>
              <w:t>Nu se permite marfa cu umiditate;</w:t>
            </w:r>
          </w:p>
          <w:p w14:paraId="1D08153F"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 xml:space="preserve">Nu se admite prezenta în Marfa </w:t>
            </w:r>
          </w:p>
          <w:p w14:paraId="5A23C330"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a obiectelor metalice nemagnetizante (crom, plumb, aluminiu, ş.a.);</w:t>
            </w:r>
          </w:p>
          <w:p w14:paraId="2A024DA2" w14:textId="2903F636" w:rsidR="00247175" w:rsidRPr="00FE7647" w:rsidRDefault="00FE7647" w:rsidP="00FE7647">
            <w:pPr>
              <w:spacing w:after="0" w:line="240" w:lineRule="auto"/>
              <w:jc w:val="center"/>
              <w:rPr>
                <w:rFonts w:ascii="Times New Roman" w:eastAsia="Times New Roman" w:hAnsi="Times New Roman" w:cs="Times New Roman"/>
                <w:lang w:val="ro-RO" w:eastAsia="ru-RU"/>
              </w:rPr>
            </w:pPr>
            <w:r w:rsidRPr="00FE7647">
              <w:rPr>
                <w:rFonts w:ascii="Times New Roman" w:hAnsi="Times New Roman" w:cs="Times New Roman"/>
                <w:lang w:val="ro-RO"/>
              </w:rPr>
              <w:t xml:space="preserve">*  </w:t>
            </w:r>
            <w:r w:rsidRPr="00FE7647">
              <w:rPr>
                <w:rFonts w:ascii="Times New Roman" w:hAnsi="Times New Roman" w:cs="Times New Roman"/>
                <w:b/>
                <w:bCs/>
                <w:lang w:val="ro-RO"/>
              </w:rPr>
              <w:t>prezentarea mostrei – obligatoriu</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247175" w:rsidRPr="00FE7647" w:rsidRDefault="00247175" w:rsidP="00FE7647">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247175" w:rsidRPr="00FE7647" w:rsidRDefault="00000000" w:rsidP="00FE7647">
            <w:pPr>
              <w:spacing w:after="0" w:line="240" w:lineRule="auto"/>
              <w:jc w:val="right"/>
              <w:rPr>
                <w:rFonts w:ascii="Times New Roman" w:eastAsia="Times New Roman" w:hAnsi="Times New Roman" w:cs="Times New Roman"/>
                <w:color w:val="000000"/>
                <w:lang w:val="ro-RO" w:eastAsia="ru-RU"/>
              </w:rPr>
            </w:pPr>
            <w:r w:rsidRPr="00FE7647">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247175" w:rsidRPr="00FE7647" w:rsidRDefault="00247175" w:rsidP="00FE7647">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247175" w:rsidRPr="00FE7647" w:rsidRDefault="00000000" w:rsidP="00FE7647">
            <w:pPr>
              <w:spacing w:after="0" w:line="240" w:lineRule="auto"/>
              <w:jc w:val="right"/>
              <w:rPr>
                <w:rFonts w:ascii="Times New Roman" w:eastAsia="Times New Roman" w:hAnsi="Times New Roman" w:cs="Times New Roman"/>
                <w:color w:val="000000"/>
                <w:lang w:val="ro-RO" w:eastAsia="ru-RU"/>
              </w:rPr>
            </w:pPr>
            <w:r w:rsidRPr="00FE7647">
              <w:rPr>
                <w:rFonts w:ascii="Times New Roman" w:eastAsia="Times New Roman" w:hAnsi="Times New Roman" w:cs="Times New Roman"/>
                <w:color w:val="000000"/>
                <w:lang w:val="ro-RO" w:eastAsia="ru-RU"/>
              </w:rPr>
              <w:t> </w:t>
            </w:r>
          </w:p>
        </w:tc>
      </w:tr>
    </w:tbl>
    <w:p w14:paraId="1CB29FD8" w14:textId="77777777" w:rsidR="00247175" w:rsidRPr="00FE7647" w:rsidRDefault="00247175" w:rsidP="00FE7647">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F3F083C" w14:textId="60375DDC" w:rsidR="002B136C" w:rsidRPr="002B136C" w:rsidRDefault="00000000">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ro-RO" w:eastAsia="ru-RU"/>
        </w:rPr>
        <w:t xml:space="preserve">Obiectul: </w:t>
      </w:r>
      <w:r w:rsidR="00FE7647">
        <w:rPr>
          <w:rFonts w:ascii="Times New Roman" w:hAnsi="Times New Roman" w:cs="Times New Roman"/>
          <w:lang w:val="ro-RO"/>
        </w:rPr>
        <w:t>Cioburi de stilă</w:t>
      </w:r>
      <w:r w:rsidR="002B136C">
        <w:rPr>
          <w:rFonts w:ascii="Times New Roman" w:eastAsia="Times New Roman" w:hAnsi="Times New Roman" w:cs="Times New Roman"/>
          <w:bCs/>
          <w:lang w:val="ro-RO" w:eastAsia="ru-RU"/>
        </w:rPr>
        <w:t xml:space="preserve"> </w:t>
      </w:r>
    </w:p>
    <w:p w14:paraId="6FB86486" w14:textId="1C4E2E69"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FE7647">
        <w:rPr>
          <w:rFonts w:ascii="Times New Roman" w:eastAsia="Times New Roman" w:hAnsi="Times New Roman" w:cs="Times New Roman"/>
          <w:lang w:val="en-US" w:eastAsia="ru-MD"/>
        </w:rPr>
        <w:t>21</w:t>
      </w:r>
      <w:r>
        <w:rPr>
          <w:rFonts w:ascii="Times New Roman" w:eastAsia="Times New Roman" w:hAnsi="Times New Roman" w:cs="Times New Roman"/>
          <w:lang w:val="ro-RO" w:eastAsia="ru-MD"/>
        </w:rPr>
        <w:t>/LD-</w:t>
      </w:r>
      <w:r w:rsidR="00FE7647">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831"/>
        <w:gridCol w:w="1869"/>
        <w:gridCol w:w="885"/>
        <w:gridCol w:w="1015"/>
        <w:gridCol w:w="754"/>
        <w:gridCol w:w="791"/>
        <w:gridCol w:w="963"/>
        <w:gridCol w:w="688"/>
        <w:gridCol w:w="826"/>
      </w:tblGrid>
      <w:tr w:rsidR="00247175" w14:paraId="40A6356B" w14:textId="77777777" w:rsidTr="00FE7647">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86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FE7647">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86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4E6D1A" w14:paraId="548DC6AA" w14:textId="77777777" w:rsidTr="00FE7647">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83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C410683" w14:textId="77777777" w:rsidR="00FE7647" w:rsidRPr="00FE7647" w:rsidRDefault="00FE7647" w:rsidP="00FE7647">
            <w:pPr>
              <w:spacing w:line="240" w:lineRule="auto"/>
              <w:rPr>
                <w:rFonts w:ascii="Times New Roman" w:hAnsi="Times New Roman" w:cs="Times New Roman"/>
                <w:iCs/>
                <w:sz w:val="24"/>
                <w:szCs w:val="24"/>
                <w:lang w:val="ro-RO"/>
              </w:rPr>
            </w:pPr>
            <w:r w:rsidRPr="00FE7647">
              <w:rPr>
                <w:rFonts w:ascii="Times New Roman" w:hAnsi="Times New Roman" w:cs="Times New Roman"/>
                <w:iCs/>
                <w:sz w:val="24"/>
                <w:szCs w:val="24"/>
                <w:lang w:val="ro-RO"/>
              </w:rPr>
              <w:t>Cioburi de sticlă incoloră,spălată, sortată, fără impurități, uscată</w:t>
            </w:r>
          </w:p>
          <w:p w14:paraId="35A38AC9" w14:textId="77777777" w:rsidR="00FE7647" w:rsidRPr="00FE7647" w:rsidRDefault="00FE7647" w:rsidP="00FE7647">
            <w:pPr>
              <w:spacing w:line="240" w:lineRule="auto"/>
              <w:rPr>
                <w:rFonts w:ascii="Times New Roman" w:hAnsi="Times New Roman" w:cs="Times New Roman"/>
                <w:iCs/>
                <w:sz w:val="24"/>
                <w:szCs w:val="24"/>
                <w:lang w:val="ro-RO"/>
              </w:rPr>
            </w:pPr>
          </w:p>
          <w:p w14:paraId="129A1AB6" w14:textId="5E100787" w:rsidR="004E6D1A" w:rsidRDefault="00FE7647" w:rsidP="00FE7647">
            <w:pPr>
              <w:rPr>
                <w:lang w:val="en-US"/>
              </w:rPr>
            </w:pPr>
            <w:r w:rsidRPr="00FE7647">
              <w:rPr>
                <w:rFonts w:ascii="Times New Roman" w:hAnsi="Times New Roman" w:cs="Times New Roman"/>
                <w:iCs/>
                <w:sz w:val="24"/>
                <w:szCs w:val="24"/>
                <w:lang w:val="ro-RO"/>
              </w:rPr>
              <w:t>Cod CPV 14900000-0</w:t>
            </w:r>
          </w:p>
        </w:tc>
        <w:tc>
          <w:tcPr>
            <w:tcW w:w="1869" w:type="dxa"/>
            <w:tcBorders>
              <w:top w:val="single" w:sz="4" w:space="0" w:color="000000"/>
              <w:left w:val="single" w:sz="4" w:space="0" w:color="000000"/>
              <w:bottom w:val="single" w:sz="4" w:space="0" w:color="000000"/>
              <w:right w:val="single" w:sz="4" w:space="0" w:color="000000"/>
            </w:tcBorders>
            <w:vAlign w:val="center"/>
          </w:tcPr>
          <w:p w14:paraId="229C6105"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Codul mărfii 7001001000;</w:t>
            </w:r>
          </w:p>
          <w:p w14:paraId="6442CE90"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 xml:space="preserve">SM GOST R 52233: 2005  </w:t>
            </w:r>
          </w:p>
          <w:p w14:paraId="71FB562B"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Marca – Sticlă</w:t>
            </w:r>
            <w:r w:rsidRPr="00FE7647">
              <w:rPr>
                <w:rFonts w:ascii="Times New Roman" w:hAnsi="Times New Roman" w:cs="Times New Roman"/>
                <w:color w:val="202124"/>
                <w:sz w:val="24"/>
                <w:szCs w:val="24"/>
                <w:lang w:val="ro-RO"/>
              </w:rPr>
              <w:t xml:space="preserve"> transparentă, incoloră;</w:t>
            </w:r>
          </w:p>
          <w:p w14:paraId="5225AEB3"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sz w:val="24"/>
                <w:szCs w:val="24"/>
                <w:lang w:val="ro-RO"/>
              </w:rPr>
              <w:t>Gradul – 1</w:t>
            </w:r>
            <w:r w:rsidRPr="00FE7647">
              <w:rPr>
                <w:rFonts w:ascii="Times New Roman" w:hAnsi="Times New Roman" w:cs="Times New Roman"/>
                <w:b/>
                <w:bCs/>
                <w:color w:val="202124"/>
                <w:sz w:val="24"/>
                <w:szCs w:val="24"/>
                <w:lang w:val="ro-RO"/>
              </w:rPr>
              <w:t xml:space="preserve">, </w:t>
            </w:r>
            <w:r w:rsidRPr="00FE7647">
              <w:rPr>
                <w:rFonts w:ascii="Times New Roman" w:hAnsi="Times New Roman" w:cs="Times New Roman"/>
                <w:color w:val="202124"/>
                <w:sz w:val="24"/>
                <w:szCs w:val="24"/>
                <w:lang w:val="ro-RO"/>
              </w:rPr>
              <w:t>dimensiuni ale bucăților de cioburi - de la 10 mm la 50 mm, dimensiuni mai mici de 10 mm și mai mari de 50 mm nu este permisă ;</w:t>
            </w:r>
          </w:p>
          <w:p w14:paraId="0AABE545"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Aspect -  Sticlă transparentă</w:t>
            </w:r>
            <w:r w:rsidRPr="00FE7647">
              <w:rPr>
                <w:rFonts w:ascii="Times New Roman" w:hAnsi="Times New Roman" w:cs="Times New Roman"/>
                <w:color w:val="202124"/>
                <w:sz w:val="24"/>
                <w:szCs w:val="24"/>
                <w:lang w:val="ro-RO"/>
              </w:rPr>
              <w:t>;</w:t>
            </w:r>
          </w:p>
          <w:p w14:paraId="7F872C2E"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 xml:space="preserve">La marca sticla incolora sunt permise sticla </w:t>
            </w:r>
            <w:r w:rsidRPr="00FE7647">
              <w:rPr>
                <w:rFonts w:ascii="Times New Roman" w:hAnsi="Times New Roman" w:cs="Times New Roman"/>
                <w:color w:val="202124"/>
                <w:lang w:val="ro-RO"/>
              </w:rPr>
              <w:lastRenderedPageBreak/>
              <w:t>verde si sticla maro -  (%) nu mai mult de 0,5 la fiecare partida        livrată (camion);</w:t>
            </w:r>
          </w:p>
          <w:p w14:paraId="7FB6CFAD"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Nu se permite - triplex, sticla armata cu metal, obiecte metalice si dopuri, sticla refractara, oglinzi, ceramica, porțelan, zgura, cărbune, cărămidă, piatra, piatra sparta, beton, asfalt.</w:t>
            </w:r>
          </w:p>
          <w:p w14:paraId="234A2080"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i/>
                <w:iCs/>
                <w:color w:val="202124"/>
                <w:lang w:val="ro-RO"/>
              </w:rPr>
              <w:t>Impurități</w:t>
            </w:r>
            <w:r w:rsidRPr="00FE7647">
              <w:rPr>
                <w:rFonts w:ascii="Times New Roman" w:hAnsi="Times New Roman" w:cs="Times New Roman"/>
                <w:color w:val="202124"/>
                <w:lang w:val="ro-RO"/>
              </w:rPr>
              <w:t>:</w:t>
            </w:r>
          </w:p>
          <w:p w14:paraId="6DCDA3B1"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-Dopuri de plută, hârtie și alte impurități organice, (%) nu mai mult de 0,5;</w:t>
            </w:r>
          </w:p>
          <w:p w14:paraId="050DAB4D"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-Nisip, argilă, (%) nu mai mult de 0,2;</w:t>
            </w:r>
          </w:p>
          <w:p w14:paraId="78714EF5"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Nu se permite marfa cu umiditate;</w:t>
            </w:r>
          </w:p>
          <w:p w14:paraId="2DEF10BB"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 xml:space="preserve">Nu se admite prezenta în Marfa </w:t>
            </w:r>
          </w:p>
          <w:p w14:paraId="476195FF"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a obiectelor metalice nemagnetizante (crom, plumb, aluminiu, ş.a.);</w:t>
            </w:r>
          </w:p>
          <w:p w14:paraId="2F0E8989" w14:textId="05C43D18" w:rsidR="004E6D1A" w:rsidRPr="004E6D1A" w:rsidRDefault="00FE7647" w:rsidP="00FE7647">
            <w:pPr>
              <w:spacing w:after="0" w:line="240" w:lineRule="auto"/>
              <w:ind w:firstLine="117"/>
              <w:jc w:val="center"/>
              <w:rPr>
                <w:rFonts w:ascii="Times New Roman" w:hAnsi="Times New Roman" w:cs="Times New Roman"/>
                <w:lang w:val="ro-RO"/>
              </w:rPr>
            </w:pPr>
            <w:r w:rsidRPr="00FE7647">
              <w:rPr>
                <w:rFonts w:ascii="Times New Roman" w:hAnsi="Times New Roman" w:cs="Times New Roman"/>
                <w:lang w:val="ro-RO"/>
              </w:rPr>
              <w:t xml:space="preserve">*  </w:t>
            </w:r>
            <w:r w:rsidRPr="00FE7647">
              <w:rPr>
                <w:rFonts w:ascii="Times New Roman" w:hAnsi="Times New Roman" w:cs="Times New Roman"/>
                <w:b/>
                <w:bCs/>
                <w:lang w:val="ro-RO"/>
              </w:rPr>
              <w:t>prezentarea mostrei – obligatoriu</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250B2F7F" w:rsidR="004E6D1A" w:rsidRDefault="00FE7647" w:rsidP="004E6D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tn</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181DBAF0" w:rsidR="004E6D1A" w:rsidRPr="00FE7647" w:rsidRDefault="00FE7647" w:rsidP="004E6D1A">
            <w:pPr>
              <w:spacing w:after="0" w:line="240" w:lineRule="auto"/>
              <w:jc w:val="center"/>
              <w:rPr>
                <w:rFonts w:ascii="Times New Roman" w:eastAsia="Times New Roman" w:hAnsi="Times New Roman" w:cs="Times New Roman"/>
                <w:lang w:val="ro-RO" w:eastAsia="ru-RU"/>
              </w:rPr>
            </w:pPr>
            <w:r>
              <w:rPr>
                <w:rFonts w:ascii="Times New Roman" w:hAnsi="Times New Roman" w:cs="Times New Roman"/>
                <w:bCs/>
                <w:color w:val="000000"/>
                <w:lang w:val="ro-RO"/>
              </w:rPr>
              <w:t>3000</w:t>
            </w: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4E6D1A" w:rsidRDefault="004E6D1A" w:rsidP="004E6D1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4E6D1A"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4E6D1A" w:rsidRDefault="004E6D1A" w:rsidP="004E6D1A">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247175"/>
    <w:rsid w:val="002B136C"/>
    <w:rsid w:val="003D57CF"/>
    <w:rsid w:val="00486331"/>
    <w:rsid w:val="004E6D1A"/>
    <w:rsid w:val="00AD0840"/>
    <w:rsid w:val="00C30FC6"/>
    <w:rsid w:val="00D34FDA"/>
    <w:rsid w:val="00FE764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1623</Words>
  <Characters>14273</Characters>
  <Application>Microsoft Office Word</Application>
  <DocSecurity>0</DocSecurity>
  <Lines>594</Lines>
  <Paragraphs>338</Paragraphs>
  <ScaleCrop>false</ScaleCrop>
  <Company/>
  <LinksUpToDate>false</LinksUpToDate>
  <CharactersWithSpaces>15558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2026-03-04T06:13:00Z</dcterms:created>
  <dcterms:modified xsi:type="dcterms:W3CDTF">2026-03-04T06:13:00Z</dcterms:modified>
  <dc:language>ru-RU</dc:language>
</cp:coreProperties>
</file>