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5394" w:type="pct"/>
        <w:tblLayout w:type="fixed"/>
        <w:tblLook w:val="04A0" w:firstRow="1" w:lastRow="0" w:firstColumn="1" w:lastColumn="0" w:noHBand="0" w:noVBand="1"/>
      </w:tblPr>
      <w:tblGrid>
        <w:gridCol w:w="2129"/>
        <w:gridCol w:w="1700"/>
        <w:gridCol w:w="1132"/>
        <w:gridCol w:w="993"/>
        <w:gridCol w:w="2094"/>
        <w:gridCol w:w="1714"/>
        <w:gridCol w:w="3098"/>
        <w:gridCol w:w="1107"/>
        <w:gridCol w:w="14"/>
      </w:tblGrid>
      <w:tr w:rsidR="00321C77" w:rsidRPr="007D3E73" w:rsidTr="007D3E73">
        <w:trPr>
          <w:trHeight w:val="685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321C77" w:rsidRPr="007D3E73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321C77" w:rsidRPr="007D3E73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321C77" w:rsidRPr="007D3E73" w:rsidRDefault="00E73806" w:rsidP="007D3E73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bookmarkStart w:id="3" w:name="_Hlk77771394"/>
            <w:r w:rsidRPr="007D3E73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21C77" w:rsidRPr="007D3E73" w:rsidTr="007D3E73">
        <w:trPr>
          <w:trHeight w:val="548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321C77" w:rsidRPr="007D3E73" w:rsidTr="007D3E7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321C77" w:rsidRPr="007D3E73" w:rsidRDefault="00E73806" w:rsidP="007D3E7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7D3E7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21C77" w:rsidRPr="007D3E73" w:rsidRDefault="00321C77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7D3E73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achiziției : Informatia se poate gasi  în SIA RSAP</w:t>
            </w:r>
          </w:p>
        </w:tc>
      </w:tr>
      <w:tr w:rsidR="00321C77" w:rsidRPr="007D3E73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1035A2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 w:themeFill="background1"/>
                <w:lang w:val="ro-RO" w:eastAsia="ru-RU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1035A2">
              <w:t xml:space="preserve"> </w:t>
            </w:r>
            <w:r w:rsidR="001035A2" w:rsidRPr="001035A2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Staţii agrometeorologice, pentru amplasare în plantațiile viticole și compatibile cu senzorii și Soft-le indicate în acest lot</w:t>
            </w:r>
          </w:p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7D3E73" w:rsidTr="007D3E73">
        <w:trPr>
          <w:trHeight w:val="557"/>
        </w:trPr>
        <w:tc>
          <w:tcPr>
            <w:tcW w:w="2878" w:type="pct"/>
            <w:gridSpan w:val="5"/>
            <w:shd w:val="clear" w:color="auto" w:fill="auto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2" w:type="pct"/>
            <w:gridSpan w:val="4"/>
            <w:shd w:val="clear" w:color="auto" w:fill="auto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D3E73" w:rsidRPr="007D3E73" w:rsidTr="007D3E73">
        <w:trPr>
          <w:gridAfter w:val="1"/>
          <w:wAfter w:w="5" w:type="pct"/>
          <w:trHeight w:val="1026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ind w:right="46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7D3E73" w:rsidRPr="007D3E73" w:rsidTr="007D3E73">
        <w:trPr>
          <w:gridAfter w:val="1"/>
          <w:wAfter w:w="5" w:type="pct"/>
          <w:trHeight w:val="278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7D3E73" w:rsidRPr="007D3E73" w:rsidTr="007D3E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D3E73" w:rsidRPr="007D3E73" w:rsidTr="00AC153A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1035A2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i/>
                <w:sz w:val="20"/>
                <w:szCs w:val="20"/>
              </w:rPr>
              <w:t>Staţie agrometeorologică, pentru amplasare în câmp şi funcţionare de la baterie și energia solară</w:t>
            </w: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>Cerinte tehnice minime.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Stație meteorologică – colector durabil și flexibil de date pentru toate condițiile climatice, alimentat de la baterii reîncărcabile și un panou solar. 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Registratorul de date trebuie să fie echipat cu modem încorporat 2G, 3G, 4G (LTE Class 1, LTE Class M) și să permită transmiterea automată a datelor către o platformă agro-meteorologică, vizualizarea și prelucrarea datelor agro-meteorologice. Sistem cu memorie internă, care poate stoca datele înregistrate mai mult de 12 luni.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Ofertantul va asigura, fără costuri suplimentare pentru autoritatea contractantă, continuitatea accesului la date, interoperabilitatea soluției propuse și </w:t>
            </w:r>
            <w:r w:rsidRPr="00C043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utilizarea unitară a sistemului de monitorizare.    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Aspect senzori: 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>- min. 3 intrări fixe analogice - viteza vântului, umiditatea frunzei şi precipitații;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>- min. 5 intrări digitale - recunoaștere automată a senzorilor, compatibil cu rețelele de senzori.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Memorie:  min. 8MB  memorie interna.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Conexiunea la internet/GSM - GPRS, EDGE, HDSPA, CDMA, UMTS, Wi-Fi, Satelit.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Alerte:  SMS, utilizarea prin intermediul site-i.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Intervalul de măsurare – 5 - 10 minute.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Interval de  logare:  15 - 120 min.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Baterie: compatibilă cu panoul solar.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Diapazonul de funcționare: -35°C...+ 80°C.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Panou solar: compatibil cu bateria.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Senzori inclusi, minimum: senzor – temperatură; senzor - umiditatea relativă a aerului; senzor - umiditatea frunzei;  senzor – precipitații; senzor -  radiație solară,; senzor - viteza vântului.   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Suporturi de montare.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Acces informaţie: on-line şi gratuit;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Stocarea informaţiei şi acces: gratuit, 10 ani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Reactualizare soft: permanent şi gratuit.</w:t>
            </w:r>
          </w:p>
          <w:p w:rsidR="00C04391" w:rsidRPr="00C04391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Compatibilă cu senzorii și Soft-le, indicate în această solicitare de ofertă.</w:t>
            </w:r>
          </w:p>
          <w:p w:rsidR="007D3E73" w:rsidRPr="007D3E73" w:rsidRDefault="00C04391" w:rsidP="00C0439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4391">
              <w:rPr>
                <w:rFonts w:ascii="Times New Roman" w:hAnsi="Times New Roman" w:cs="Times New Roman"/>
                <w:sz w:val="20"/>
                <w:szCs w:val="20"/>
              </w:rPr>
              <w:t xml:space="preserve">   Termen de garanție - 24 luni.</w:t>
            </w:r>
            <w:bookmarkStart w:id="4" w:name="_GoBack"/>
            <w:bookmarkEnd w:id="4"/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lastRenderedPageBreak/>
              <w:t>( a se completa de către OFERTANT)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</w:tr>
      <w:tr w:rsidR="007D3E73" w:rsidRPr="007D3E73" w:rsidTr="007D3E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53156B" w:rsidRDefault="0053156B" w:rsidP="007D3E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Senzor pentru măsurarea umidității volumetrice și a temperaturii solului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Cerinte tehnice minime.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Lungimea sondei – 60 cm.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Precizia umidității: ±0,03 % vol.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Precizia temperaturii: ±2°C la 25°C.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Diapazon de funcționare: -20°C…+60°C.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Compatibil cu Stația agrometeorologică, indicată în această solicitare de ofertă.</w:t>
            </w:r>
          </w:p>
          <w:p w:rsidR="007D3E73" w:rsidRPr="007D3E73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Termen de garanție - 24 luni.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3156B" w:rsidRPr="007D3E73" w:rsidTr="00607B97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53156B" w:rsidRDefault="0053156B" w:rsidP="0053156B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lastRenderedPageBreak/>
              <w:t>Modele (Soft nelimitat) de prognozare a bolilor viței-de-vie şi afectare de către dăunători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Cerinte tehnice minime.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 xml:space="preserve">Includerea, minimum, a modelelor de prognozare a bolilor şi de afectare de către dăunători a viței-de-vie, inclusv: 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Mana - ciclul primar;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Mana - ciclul secundar;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Făinarea – risc;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Făinarea - infecție ascospori;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Antracnoza – risc;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 xml:space="preserve">- Putregaiul cenușiu – risc; 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Putregaiul negru – risc;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Molia strugurilor – risc;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Mod de prezentare a informației:  grafice.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Stocarea informaţiei şi acces: gratuit, 10 ani.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Reactualizare soft: permanent şi gratuit.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Compatibil cu Stația agrometeorologică, indicată în această solicitare de ofertă.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3156B" w:rsidRPr="007D3E73" w:rsidTr="007D3E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53156B" w:rsidRDefault="0053156B" w:rsidP="0053156B">
            <w:pPr>
              <w:pStyle w:val="Heading1"/>
              <w:shd w:val="clear" w:color="auto" w:fill="FFFFFF"/>
              <w:spacing w:line="20" w:lineRule="atLeast"/>
              <w:rPr>
                <w:b w:val="0"/>
                <w:bCs/>
                <w:iCs/>
                <w:sz w:val="20"/>
                <w:szCs w:val="20"/>
                <w:lang w:val="en-US"/>
              </w:rPr>
            </w:pPr>
            <w:r w:rsidRPr="0053156B">
              <w:rPr>
                <w:b w:val="0"/>
                <w:bCs/>
                <w:sz w:val="20"/>
                <w:szCs w:val="20"/>
                <w:lang w:val="it-IT"/>
              </w:rPr>
              <w:t>Prognoza meteo locală (Soft anual) pentru anul 2026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Cerinte tehnice minime.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Perioada de prognozare - 7...14 zile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Parametrii prognozati, minimum: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intensitatea radiaţiei solare (W/m2)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temperatura aerului  (°C);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precipitatii (mm);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probabilitatea precipitaţii (%);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umiditatea relativa a aerului (%);  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 xml:space="preserve">- umiditatea pe frunză (min); 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punctul de rouă (°C);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evapo-transpirația (mm);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viteza vântului (m/s);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directia vântului;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grad de acoperire cu nori.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Prezentarea informatiei - grafice, pictograme, diagrame, tabele.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 xml:space="preserve">Frecventa actualizării datelor - 2 ori/zi. 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Reactualizare soft: permanent şi gratuit.</w:t>
            </w:r>
          </w:p>
          <w:p w:rsidR="0053156B" w:rsidRPr="007D3E73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Compatibil cu Stația agrometeorologică indicată în această solicitare de ofertă.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3156B" w:rsidRPr="007D3E73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  <w:t>Ofertantul: _______________________ Adresa: __________________________</w:t>
            </w:r>
          </w:p>
        </w:tc>
      </w:tr>
    </w:tbl>
    <w:p w:rsidR="00A94B7E" w:rsidRPr="007D3E73" w:rsidRDefault="00A94B7E" w:rsidP="007D3E73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21C77" w:rsidRPr="007D3E73" w:rsidRDefault="00321C77" w:rsidP="007D3E73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321C77" w:rsidRPr="007D3E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9B2" w:rsidRDefault="00A779B2">
      <w:pPr>
        <w:spacing w:line="240" w:lineRule="auto"/>
      </w:pPr>
      <w:r>
        <w:separator/>
      </w:r>
    </w:p>
  </w:endnote>
  <w:endnote w:type="continuationSeparator" w:id="0">
    <w:p w:rsidR="00A779B2" w:rsidRDefault="00A779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9B2" w:rsidRDefault="00A779B2">
      <w:pPr>
        <w:spacing w:after="0"/>
      </w:pPr>
      <w:r>
        <w:separator/>
      </w:r>
    </w:p>
  </w:footnote>
  <w:footnote w:type="continuationSeparator" w:id="0">
    <w:p w:rsidR="00A779B2" w:rsidRDefault="00A779B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B292A"/>
    <w:multiLevelType w:val="hybridMultilevel"/>
    <w:tmpl w:val="BEE86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24C3A"/>
    <w:multiLevelType w:val="multilevel"/>
    <w:tmpl w:val="4EB24C3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multilevel"/>
    <w:tmpl w:val="7F507C5D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21A76"/>
    <w:rsid w:val="001035A2"/>
    <w:rsid w:val="001457FA"/>
    <w:rsid w:val="001A6933"/>
    <w:rsid w:val="001A74F6"/>
    <w:rsid w:val="0024555B"/>
    <w:rsid w:val="0026179F"/>
    <w:rsid w:val="002854A5"/>
    <w:rsid w:val="00321C77"/>
    <w:rsid w:val="00390A62"/>
    <w:rsid w:val="003F618A"/>
    <w:rsid w:val="004F099F"/>
    <w:rsid w:val="0053156B"/>
    <w:rsid w:val="007A60F2"/>
    <w:rsid w:val="007C7E52"/>
    <w:rsid w:val="007D3E73"/>
    <w:rsid w:val="009A7117"/>
    <w:rsid w:val="00A45F17"/>
    <w:rsid w:val="00A779B2"/>
    <w:rsid w:val="00A94B7E"/>
    <w:rsid w:val="00B22632"/>
    <w:rsid w:val="00C04391"/>
    <w:rsid w:val="00C64C31"/>
    <w:rsid w:val="00C954E6"/>
    <w:rsid w:val="00CF5785"/>
    <w:rsid w:val="00D71EE6"/>
    <w:rsid w:val="00DC736E"/>
    <w:rsid w:val="00E049E0"/>
    <w:rsid w:val="00E73806"/>
    <w:rsid w:val="00EF0294"/>
    <w:rsid w:val="4A1F7A7E"/>
    <w:rsid w:val="62E9637B"/>
    <w:rsid w:val="670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298E3B-CFD5-4225-B80D-9B7D555F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BodyText"/>
    <w:next w:val="Normal"/>
    <w:link w:val="Heading1Char"/>
    <w:qFormat/>
    <w:rsid w:val="0053156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link w:val="ListParagraph"/>
    <w:uiPriority w:val="34"/>
    <w:qFormat/>
    <w:locked/>
    <w:rsid w:val="009A7117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9A7117"/>
    <w:rPr>
      <w:b/>
      <w:bCs/>
    </w:rPr>
  </w:style>
  <w:style w:type="character" w:customStyle="1" w:styleId="Heading1Char">
    <w:name w:val="Heading 1 Char"/>
    <w:basedOn w:val="DefaultParagraphFont"/>
    <w:link w:val="Heading1"/>
    <w:rsid w:val="0053156B"/>
    <w:rPr>
      <w:rFonts w:ascii="Times New Roman" w:eastAsia="Times New Roman" w:hAnsi="Times New Roman" w:cs="Times New Roman"/>
      <w:b/>
      <w:sz w:val="32"/>
      <w:szCs w:val="32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54CBC-B8DB-47BE-A668-A29BD354E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797</Words>
  <Characters>4548</Characters>
  <Application>Microsoft Office Word</Application>
  <DocSecurity>0</DocSecurity>
  <Lines>37</Lines>
  <Paragraphs>10</Paragraphs>
  <ScaleCrop>false</ScaleCrop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18</cp:revision>
  <dcterms:created xsi:type="dcterms:W3CDTF">2023-02-16T14:35:00Z</dcterms:created>
  <dcterms:modified xsi:type="dcterms:W3CDTF">2026-04-03T07:55:00Z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AF825E6FDCAE46E6BC9EB04DA8E5BD7F_13</vt:lpwstr>
  </property>
</Properties>
</file>