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95B" w:rsidRPr="00BF095B" w:rsidRDefault="00BF095B" w:rsidP="00BF095B">
      <w:pPr>
        <w:tabs>
          <w:tab w:val="left" w:pos="5103"/>
          <w:tab w:val="left" w:pos="10348"/>
        </w:tabs>
        <w:spacing w:after="0" w:line="240" w:lineRule="auto"/>
        <w:jc w:val="right"/>
        <w:rPr>
          <w:rFonts w:ascii="Times New Roman" w:eastAsia="Times New Roman" w:hAnsi="Times New Roman" w:cs="Times New Roman"/>
          <w:lang w:val="ro-RO" w:eastAsia="ru-RU"/>
        </w:rPr>
      </w:pPr>
      <w:r w:rsidRPr="00BF095B">
        <w:rPr>
          <w:rFonts w:ascii="Times New Roman" w:eastAsia="Times New Roman" w:hAnsi="Times New Roman" w:cs="Times New Roman"/>
          <w:lang w:val="ro-RO" w:eastAsia="ru-RU"/>
        </w:rPr>
        <w:t xml:space="preserve">Aprobat prin Ordinul Ministerului Finanțelor </w:t>
      </w:r>
    </w:p>
    <w:p w:rsidR="00BF095B" w:rsidRPr="00BF095B" w:rsidRDefault="00BF095B" w:rsidP="00BF095B">
      <w:pPr>
        <w:tabs>
          <w:tab w:val="left" w:pos="5103"/>
          <w:tab w:val="left" w:pos="10348"/>
        </w:tabs>
        <w:spacing w:after="0" w:line="240" w:lineRule="auto"/>
        <w:jc w:val="right"/>
        <w:rPr>
          <w:rFonts w:ascii="Times New Roman" w:eastAsia="Times New Roman" w:hAnsi="Times New Roman" w:cs="Times New Roman"/>
          <w:lang w:val="ro-RO" w:eastAsia="ru-RU"/>
        </w:rPr>
      </w:pPr>
      <w:r w:rsidRPr="00BF095B">
        <w:rPr>
          <w:rFonts w:ascii="Times New Roman" w:eastAsia="Times New Roman" w:hAnsi="Times New Roman" w:cs="Times New Roman"/>
          <w:lang w:val="ro-RO" w:eastAsia="ru-RU"/>
        </w:rPr>
        <w:t xml:space="preserve">                                               nr. </w:t>
      </w:r>
      <w:r w:rsidRPr="00BF095B">
        <w:rPr>
          <w:rFonts w:ascii="Times New Roman" w:eastAsia="Times New Roman" w:hAnsi="Times New Roman" w:cs="Times New Roman"/>
          <w:u w:val="single"/>
          <w:lang w:val="ro-RO" w:eastAsia="ru-RU"/>
        </w:rPr>
        <w:t>115</w:t>
      </w:r>
      <w:r w:rsidRPr="00BF095B">
        <w:rPr>
          <w:rFonts w:ascii="Times New Roman" w:eastAsia="Times New Roman" w:hAnsi="Times New Roman" w:cs="Times New Roman"/>
          <w:lang w:val="ro-RO" w:eastAsia="ru-RU"/>
        </w:rPr>
        <w:t xml:space="preserve"> din </w:t>
      </w:r>
      <w:r w:rsidRPr="00BF095B">
        <w:rPr>
          <w:rFonts w:ascii="Times New Roman" w:eastAsia="Times New Roman" w:hAnsi="Times New Roman" w:cs="Times New Roman"/>
          <w:u w:val="single"/>
          <w:lang w:val="ro-RO" w:eastAsia="ru-RU"/>
        </w:rPr>
        <w:t>15.09.2021</w:t>
      </w: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lang w:val="ro-RO" w:eastAsia="ru-RU"/>
        </w:rPr>
      </w:pP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lang w:val="ro-RO" w:eastAsia="ru-RU"/>
        </w:rPr>
      </w:pP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b/>
          <w:lang w:val="ro-RO" w:eastAsia="ru-RU"/>
        </w:rPr>
      </w:pPr>
      <w:r w:rsidRPr="00BF095B">
        <w:rPr>
          <w:rFonts w:ascii="Times New Roman" w:eastAsia="Times New Roman" w:hAnsi="Times New Roman" w:cs="Times New Roman"/>
          <w:b/>
          <w:lang w:val="ro-RO" w:eastAsia="ru-RU"/>
        </w:rPr>
        <w:t>DOCUMENTAŢIA STANDARD</w:t>
      </w: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b/>
          <w:lang w:val="ro-RO" w:eastAsia="ru-RU"/>
        </w:rPr>
      </w:pPr>
      <w:r w:rsidRPr="00BF095B">
        <w:rPr>
          <w:rFonts w:ascii="Times New Roman" w:eastAsia="Times New Roman" w:hAnsi="Times New Roman" w:cs="Times New Roman"/>
          <w:b/>
          <w:lang w:val="ro-RO" w:eastAsia="ru-RU"/>
        </w:rPr>
        <w:t>pentru realizarea achizițiilor publice de bunuri și servicii</w:t>
      </w:r>
    </w:p>
    <w:p w:rsidR="00BF095B" w:rsidRPr="00BF095B" w:rsidRDefault="00BF095B" w:rsidP="00BF095B">
      <w:pPr>
        <w:spacing w:after="0" w:line="240" w:lineRule="auto"/>
        <w:rPr>
          <w:rFonts w:ascii="Times New Roman" w:eastAsia="Times New Roman" w:hAnsi="Times New Roman" w:cs="Times New Roman"/>
          <w:sz w:val="20"/>
          <w:szCs w:val="20"/>
          <w:lang w:val="ro-RO"/>
        </w:rPr>
      </w:pPr>
    </w:p>
    <w:p w:rsidR="00BF095B" w:rsidRPr="00BF095B" w:rsidRDefault="00BF095B" w:rsidP="00BF095B">
      <w:pPr>
        <w:tabs>
          <w:tab w:val="left" w:pos="284"/>
          <w:tab w:val="left" w:pos="1134"/>
        </w:tabs>
        <w:spacing w:after="0" w:line="240" w:lineRule="auto"/>
        <w:jc w:val="center"/>
        <w:outlineLvl w:val="0"/>
        <w:rPr>
          <w:rFonts w:ascii="Times New Roman" w:eastAsia="Times New Roman" w:hAnsi="Times New Roman" w:cs="Times New Roman"/>
          <w:b/>
          <w:lang w:val="ro-RO"/>
        </w:rPr>
      </w:pPr>
      <w:bookmarkStart w:id="0" w:name="_Toc392180117"/>
      <w:bookmarkStart w:id="1" w:name="_Toc449539007"/>
      <w:r w:rsidRPr="00BF095B">
        <w:rPr>
          <w:rFonts w:ascii="Times New Roman" w:eastAsia="Times New Roman" w:hAnsi="Times New Roman" w:cs="Times New Roman"/>
          <w:b/>
          <w:lang w:val="ro-RO"/>
        </w:rPr>
        <w:t xml:space="preserve">INSTRUCŢIUNI PENTRU AUTORITĂȚI CONTRACTANTE ȘI OFERTANŢI </w:t>
      </w:r>
      <w:bookmarkEnd w:id="0"/>
      <w:bookmarkEnd w:id="1"/>
    </w:p>
    <w:p w:rsidR="00BF095B" w:rsidRPr="00BF095B" w:rsidRDefault="00BF095B" w:rsidP="00BF095B">
      <w:pPr>
        <w:tabs>
          <w:tab w:val="left" w:pos="37"/>
        </w:tabs>
        <w:spacing w:after="0" w:line="240" w:lineRule="auto"/>
        <w:jc w:val="center"/>
        <w:outlineLvl w:val="1"/>
        <w:rPr>
          <w:rFonts w:ascii="Times New Roman" w:eastAsia="Times New Roman" w:hAnsi="Times New Roman" w:cs="Times New Roman"/>
          <w:b/>
          <w:sz w:val="20"/>
          <w:szCs w:val="20"/>
          <w:lang w:val="ro-RO"/>
        </w:rPr>
      </w:pPr>
    </w:p>
    <w:p w:rsidR="00BF095B" w:rsidRPr="00BF095B" w:rsidRDefault="00BF095B" w:rsidP="00BF095B">
      <w:pPr>
        <w:tabs>
          <w:tab w:val="left" w:pos="37"/>
        </w:tabs>
        <w:spacing w:after="0" w:line="240" w:lineRule="auto"/>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1</w:t>
      </w:r>
    </w:p>
    <w:p w:rsidR="00BF095B" w:rsidRPr="00BF095B" w:rsidRDefault="00BF095B" w:rsidP="00BF095B">
      <w:pPr>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b/>
          <w:bCs/>
          <w:lang w:val="ro-RO"/>
        </w:rPr>
        <w:t>Dispoziții generale</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F095B" w:rsidRPr="00BF095B" w:rsidRDefault="00BF095B" w:rsidP="00BF095B">
      <w:pPr>
        <w:numPr>
          <w:ilvl w:val="0"/>
          <w:numId w:val="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w:t>
      </w:r>
      <w:bookmarkStart w:id="3" w:name="_Hlk68783876"/>
      <w:r w:rsidRPr="00BF095B">
        <w:rPr>
          <w:rFonts w:ascii="Times New Roman" w:eastAsia="Times New Roman" w:hAnsi="Times New Roman" w:cs="Times New Roman"/>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F095B">
        <w:rPr>
          <w:rFonts w:ascii="Times New Roman" w:eastAsia="Times New Roman" w:hAnsi="Times New Roman" w:cs="Times New Roman"/>
          <w:color w:val="000000"/>
          <w:lang w:val="ro-RO"/>
        </w:rPr>
        <w:t xml:space="preserve">după cum urmează: </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 Anunț de intenție (anexa nr.1);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 Anunț de participare, inclusiv pentru procedurile de preselecție/procedurile negociate (anexa nr. 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3) Invitație de participare la etapele de preselecție/la procedurile negociate (anexa nr. 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4) Proces-verbal cu privire la rezultatele preselecției candidaților (anexa nr. 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5) Anunț de atribuire (anexa nr. 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6) Anunț privind modificarea contractului de achiziții publice/acordului-cadru (anexa nr. 6);</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7) Cerere de participare (anexa nr. 7);</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8) Declaraţie privind valabilitatea ofertei (anexa nr. 8);</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9) Scrisoare  de  garanţie  bancară (anexa nr. 9);</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10) Garanţia de bună execuţie (anexa nr. 10.);</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11) Informaţii privind asocierea (anexa nr. 11);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12) Declarație privind lista principalelor livrări/prestări efectuate în ultimii 3 ani de activitate (anexa nr. 12);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13) Declaraţie privind dotările specifice, utilajul şi echipamentul necesar pentru îndeplinirea corespunzătoare a contractului (anexa nr. 13);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14) Declaraţie privind personalul de specialitate propus pentru implementarea contractului (anexa nr. 14);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15) Lista subcontractanților şi partea/părţile din contract care sunt îndeplinite de aceştia (anexa nr. 15);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16) Angajament terţ susţinător financiar (anexa nr. 16);</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17) Declaraţie terţ susţinător financiar (anexa nr. 17);</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18) Angajament privind susţinerea tehnică și profesională a ofertantului/grupului de operatori economici (anexa nr. 18);</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19) Declaraţie terţ susţinător tehnic (anexa nr. 19);</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20) Declaraţie terţ susţinător profesional (anexa nr. 20);</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21) Caiet de sarcini (anexa nr. 21);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22) Specificaţii tehnice (anexa nr. 22);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23) Specificaţii de preț (anexa nr. 23);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24) Contract – model (anexa nr. 24);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25) Acord adițional (anexa nr. 25);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26) Acord-cadru (anexa nr. 26).</w:t>
      </w:r>
    </w:p>
    <w:p w:rsidR="00BF095B" w:rsidRPr="00BF095B" w:rsidRDefault="00BF095B" w:rsidP="00BF095B">
      <w:pPr>
        <w:tabs>
          <w:tab w:val="left" w:pos="-284"/>
          <w:tab w:val="left" w:pos="196"/>
          <w:tab w:val="left" w:pos="567"/>
        </w:tabs>
        <w:spacing w:after="0" w:line="240" w:lineRule="auto"/>
        <w:jc w:val="both"/>
        <w:rPr>
          <w:rFonts w:ascii="Times New Roman" w:eastAsia="Times New Roman" w:hAnsi="Times New Roman" w:cs="Times New Roman"/>
          <w:color w:val="000000"/>
          <w:sz w:val="20"/>
          <w:szCs w:val="20"/>
          <w:lang w:val="ro-RO"/>
        </w:rPr>
      </w:pPr>
    </w:p>
    <w:bookmarkEnd w:id="3"/>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Detaliile privind cantitățile de bunuri și servicii, specificațiile tehnice, standardele și resursele sunt prezentate în caietul de sarcini (anexa nr. 21). </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Atribuirea contractului de achiziție publică de bunuri și servicii se realizează în conformitate cu prevederile Legii nr. 131/ 2015 privind achizițiile publice.</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BF095B">
        <w:rPr>
          <w:rFonts w:ascii="Times New Roman" w:eastAsia="Times New Roman" w:hAnsi="Times New Roman" w:cs="Times New Roman"/>
          <w:lang w:val="ro-RO"/>
        </w:rPr>
        <w:t>desfășoară</w:t>
      </w:r>
      <w:bookmarkEnd w:id="4"/>
      <w:r w:rsidRPr="00BF095B">
        <w:rPr>
          <w:rFonts w:ascii="Times New Roman" w:eastAsia="Times New Roman" w:hAnsi="Times New Roman" w:cs="Times New Roman"/>
          <w:lang w:val="ro-RO"/>
        </w:rPr>
        <w:t xml:space="preserve"> conform </w:t>
      </w:r>
      <w:r w:rsidRPr="00BF095B">
        <w:rPr>
          <w:rFonts w:ascii="Times New Roman" w:eastAsia="Times New Roman" w:hAnsi="Times New Roman" w:cs="Times New Roman"/>
          <w:color w:val="000000"/>
          <w:lang w:val="ro-RO"/>
        </w:rPr>
        <w:t>Regulamentului cu privire la acordul-cadru ca modalitate specială de atribuire a contractelor de achiziții publice, aprobat prin Hotărârea Guvernului nr. 694/2020.</w:t>
      </w:r>
    </w:p>
    <w:p w:rsidR="00BF095B" w:rsidRPr="00BF095B" w:rsidRDefault="00BF095B" w:rsidP="00BF095B">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F095B" w:rsidRPr="00BF095B" w:rsidRDefault="00BF095B" w:rsidP="00BF095B">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În cazul în care autoritatea contractantă inițiază proceduri cu preselecție se utilizează anexele ce țin de procedurile date: anexa nr. 1, anexa nr. 3, anexa nr. 4, anexa nr. 5, anexa nr. 6 și anexa nr. 25.</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Ofertantul suportă toate costurile asociate elaborării și prezentării ofertei sale, precum și documentelor care o însoțesc.</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BF095B" w:rsidRPr="00BF095B" w:rsidRDefault="00BF095B" w:rsidP="00BF095B">
      <w:pPr>
        <w:numPr>
          <w:ilvl w:val="0"/>
          <w:numId w:val="4"/>
        </w:numPr>
        <w:tabs>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BF095B" w:rsidRPr="00BF095B" w:rsidRDefault="00BF095B" w:rsidP="00BF095B">
      <w:pPr>
        <w:numPr>
          <w:ilvl w:val="0"/>
          <w:numId w:val="4"/>
        </w:numPr>
        <w:tabs>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întreprinde orice alte măsuri prevăzute în art. 42 al Legii nr. 131/2015 privind achiziţiile publice</w:t>
      </w:r>
      <w:bookmarkEnd w:id="8"/>
      <w:bookmarkEnd w:id="9"/>
      <w:bookmarkEnd w:id="10"/>
      <w:r w:rsidRPr="00BF095B">
        <w:rPr>
          <w:rFonts w:ascii="Times New Roman" w:eastAsia="Times New Roman" w:hAnsi="Times New Roman" w:cs="Times New Roman"/>
          <w:lang w:val="ro-RO"/>
        </w:rPr>
        <w:t>.</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Sunt interzise următoarele acţiuni în cadrul procedurii de achiziție:</w:t>
      </w:r>
      <w:bookmarkStart w:id="11" w:name="_Toc392179965"/>
      <w:bookmarkStart w:id="12" w:name="_Toc392180136"/>
      <w:bookmarkStart w:id="13" w:name="_Toc449539026"/>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F095B" w:rsidRPr="00BF095B" w:rsidRDefault="00BF095B" w:rsidP="00BF095B">
      <w:pPr>
        <w:tabs>
          <w:tab w:val="left" w:pos="-284"/>
          <w:tab w:val="left" w:pos="142"/>
          <w:tab w:val="left" w:pos="426"/>
        </w:tabs>
        <w:spacing w:after="0" w:line="240" w:lineRule="auto"/>
        <w:jc w:val="both"/>
        <w:rPr>
          <w:rFonts w:ascii="Times New Roman" w:eastAsia="Times New Roman" w:hAnsi="Times New Roman" w:cs="Times New Roman"/>
          <w:color w:val="000000"/>
          <w:sz w:val="20"/>
          <w:szCs w:val="20"/>
          <w:lang w:val="ro-RO"/>
        </w:rPr>
      </w:pPr>
    </w:p>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a 2-a</w:t>
      </w:r>
    </w:p>
    <w:p w:rsidR="00BF095B" w:rsidRPr="00BF095B" w:rsidRDefault="00BF095B" w:rsidP="00BF095B">
      <w:pPr>
        <w:tabs>
          <w:tab w:val="left" w:pos="-284"/>
          <w:tab w:val="left" w:pos="142"/>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Calificarea candidaților/ofertanților</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13.</w:t>
      </w:r>
      <w:r w:rsidRPr="00BF095B">
        <w:rPr>
          <w:rFonts w:ascii="Times New Roman" w:eastAsia="Times New Roman" w:hAnsi="Times New Roman" w:cs="Times New Roman"/>
          <w:lang w:val="ro-RO"/>
        </w:rPr>
        <w:t xml:space="preserve"> Orice operator economic, rezident sau nerezident, </w:t>
      </w:r>
      <w:bookmarkStart w:id="26" w:name="_Hlk74039852"/>
      <w:r w:rsidRPr="00BF095B">
        <w:rPr>
          <w:rFonts w:ascii="Times New Roman" w:eastAsia="Times New Roman" w:hAnsi="Times New Roman" w:cs="Times New Roman"/>
          <w:lang w:val="ro-RO"/>
        </w:rPr>
        <w:t xml:space="preserve">persoana fizică sau </w:t>
      </w:r>
      <w:bookmarkEnd w:id="26"/>
      <w:r w:rsidRPr="00BF095B">
        <w:rPr>
          <w:rFonts w:ascii="Times New Roman" w:eastAsia="Times New Roman" w:hAnsi="Times New Roman" w:cs="Times New Roman"/>
          <w:lang w:val="ro-RO"/>
        </w:rPr>
        <w:t xml:space="preserve">juridică de drept public sau privat ori asociație de astfel de persoane are dreptul de a participa la procedura de atribuire a contractului de achiziție publică </w:t>
      </w:r>
      <w:bookmarkStart w:id="27" w:name="_Hlk61272356"/>
      <w:r w:rsidRPr="00BF095B">
        <w:rPr>
          <w:rFonts w:ascii="Times New Roman" w:eastAsia="Times New Roman" w:hAnsi="Times New Roman" w:cs="Times New Roman"/>
          <w:lang w:val="ro-RO"/>
        </w:rPr>
        <w:t>de bunuri și servicii</w:t>
      </w:r>
      <w:bookmarkEnd w:id="27"/>
      <w:r w:rsidRPr="00BF095B">
        <w:rPr>
          <w:rFonts w:ascii="Times New Roman" w:eastAsia="Times New Roman" w:hAnsi="Times New Roman" w:cs="Times New Roman"/>
          <w:lang w:val="ro-RO"/>
        </w:rPr>
        <w:t>.</w:t>
      </w:r>
    </w:p>
    <w:p w:rsidR="00BF095B" w:rsidRPr="00BF095B" w:rsidRDefault="00BF095B" w:rsidP="00BF095B">
      <w:pPr>
        <w:tabs>
          <w:tab w:val="left" w:pos="-284"/>
          <w:tab w:val="left" w:pos="142"/>
          <w:tab w:val="left" w:pos="284"/>
          <w:tab w:val="left" w:pos="567"/>
        </w:tabs>
        <w:spacing w:after="120" w:line="240" w:lineRule="auto"/>
        <w:ind w:left="-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     14. </w:t>
      </w:r>
      <w:r w:rsidRPr="00BF095B">
        <w:rPr>
          <w:rFonts w:ascii="Times New Roman" w:eastAsia="Times New Roman" w:hAnsi="Times New Roman" w:cs="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15. </w:t>
      </w:r>
      <w:r w:rsidRPr="00BF095B">
        <w:rPr>
          <w:rFonts w:ascii="Times New Roman" w:eastAsia="Times New Roman" w:hAnsi="Times New Roman" w:cs="Times New Roman"/>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BF095B" w:rsidRPr="00BF095B" w:rsidRDefault="00BF095B" w:rsidP="00BF095B">
      <w:pPr>
        <w:tabs>
          <w:tab w:val="left" w:pos="-284"/>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16. </w:t>
      </w:r>
      <w:r w:rsidRPr="00BF095B">
        <w:rPr>
          <w:rFonts w:ascii="Times New Roman" w:eastAsia="Times New Roman" w:hAnsi="Times New Roman" w:cs="Times New Roman"/>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BF095B" w:rsidRPr="00BF095B" w:rsidRDefault="00BF095B" w:rsidP="00BF095B">
      <w:pPr>
        <w:tabs>
          <w:tab w:val="left" w:pos="-284"/>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lastRenderedPageBreak/>
        <w:t>17.</w:t>
      </w:r>
      <w:r w:rsidRPr="00BF095B">
        <w:rPr>
          <w:rFonts w:ascii="Times New Roman" w:eastAsia="Times New Roman" w:hAnsi="Times New Roman" w:cs="Times New Roman"/>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F095B" w:rsidRPr="00BF095B" w:rsidRDefault="00BF095B" w:rsidP="00BF095B">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18. </w:t>
      </w:r>
      <w:r w:rsidRPr="00BF095B">
        <w:rPr>
          <w:rFonts w:ascii="Times New Roman" w:eastAsia="Times New Roman" w:hAnsi="Times New Roman" w:cs="Times New Roman"/>
          <w:color w:val="000000"/>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Prezentarea oricărui alt formular DUAE, este temei de descalificare de la procedura de achiziție publică.</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color w:val="000000"/>
          <w:lang w:val="ro-RO"/>
        </w:rPr>
        <w:t xml:space="preserve">19. </w:t>
      </w:r>
      <w:r w:rsidRPr="00BF095B">
        <w:rPr>
          <w:rFonts w:ascii="Times New Roman" w:eastAsia="Times New Roman" w:hAnsi="Times New Roman" w:cs="Times New Roman"/>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20. </w:t>
      </w:r>
      <w:r w:rsidRPr="00BF095B">
        <w:rPr>
          <w:rFonts w:ascii="Times New Roman" w:eastAsia="Times New Roman" w:hAnsi="Times New Roman" w:cs="Times New Roman"/>
          <w:lang w:val="ro-RO"/>
        </w:rPr>
        <w:t>Autoritatea contractantă aplică criterii și cerințe de calificare numai referitoare la:</w:t>
      </w:r>
    </w:p>
    <w:p w:rsidR="00BF095B" w:rsidRPr="00BF095B" w:rsidRDefault="00BF095B" w:rsidP="00BF095B">
      <w:pPr>
        <w:spacing w:after="0" w:line="240" w:lineRule="auto"/>
        <w:ind w:left="142"/>
        <w:rPr>
          <w:rFonts w:ascii="Times New Roman" w:eastAsia="Times New Roman" w:hAnsi="Times New Roman" w:cs="Times New Roman"/>
          <w:lang w:val="ro-RO"/>
        </w:rPr>
      </w:pPr>
      <w:r w:rsidRPr="00BF095B">
        <w:rPr>
          <w:rFonts w:ascii="Times New Roman" w:eastAsia="Times New Roman" w:hAnsi="Times New Roman" w:cs="Times New Roman"/>
          <w:lang w:val="ro-RO"/>
        </w:rPr>
        <w:t>1) eligibilitatea ofertantului sau candidatului;</w:t>
      </w:r>
    </w:p>
    <w:p w:rsidR="00BF095B" w:rsidRPr="00BF095B" w:rsidRDefault="00BF095B" w:rsidP="00BF095B">
      <w:pPr>
        <w:spacing w:after="0" w:line="240" w:lineRule="auto"/>
        <w:ind w:left="142"/>
        <w:rPr>
          <w:rFonts w:ascii="Times New Roman" w:eastAsia="Times New Roman" w:hAnsi="Times New Roman" w:cs="Times New Roman"/>
          <w:lang w:val="ro-RO"/>
        </w:rPr>
      </w:pPr>
      <w:r w:rsidRPr="00BF095B">
        <w:rPr>
          <w:rFonts w:ascii="Times New Roman" w:eastAsia="Times New Roman" w:hAnsi="Times New Roman" w:cs="Times New Roman"/>
          <w:lang w:val="ro-RO"/>
        </w:rPr>
        <w:t>2) capacitatea de exercitare a activității profesionale;</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capacitatea economică şi financiară;</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capacitatea tehnică;</w:t>
      </w:r>
    </w:p>
    <w:p w:rsidR="00BF095B" w:rsidRPr="00BF095B" w:rsidRDefault="00BF095B" w:rsidP="00BF095B">
      <w:pPr>
        <w:tabs>
          <w:tab w:val="left" w:pos="0"/>
          <w:tab w:val="left" w:pos="567"/>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standarde de asigurare a calității;</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standarde de protecție a mediului.</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21. </w:t>
      </w:r>
      <w:r w:rsidRPr="00BF095B">
        <w:rPr>
          <w:rFonts w:ascii="Times New Roman" w:eastAsia="Times New Roman" w:hAnsi="Times New Roman" w:cs="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F095B">
        <w:rPr>
          <w:rFonts w:ascii="Times New Roman" w:eastAsia="Times New Roman" w:hAnsi="Times New Roman" w:cs="Times New Roman"/>
          <w:color w:val="000000"/>
          <w:lang w:val="ro-RO"/>
        </w:rPr>
        <w:t xml:space="preserve">Sistemul informaţional automatizat “Registrul de stat al achiziţiilor publice” (în continuare - SIA RSAP), </w:t>
      </w:r>
      <w:r w:rsidRPr="00BF095B">
        <w:rPr>
          <w:rFonts w:ascii="Times New Roman" w:eastAsia="Times New Roman" w:hAnsi="Times New Roman" w:cs="Times New Roman"/>
          <w:lang w:val="ro-RO"/>
        </w:rPr>
        <w:t xml:space="preserve">cu excepția cazurilor prevăzute la art. 33 alin. (7) și alin. (11) din Legea nr. 131/2015 privind achizițiile publice. </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eastAsia="ro-RO"/>
        </w:rPr>
      </w:pPr>
      <w:r w:rsidRPr="00BF095B">
        <w:rPr>
          <w:rFonts w:ascii="Times New Roman" w:eastAsia="Times New Roman" w:hAnsi="Times New Roman" w:cs="Times New Roman"/>
          <w:b/>
          <w:lang w:val="ro-RO"/>
        </w:rPr>
        <w:t>22</w:t>
      </w:r>
      <w:r w:rsidRPr="00BF095B">
        <w:rPr>
          <w:rFonts w:ascii="Times New Roman" w:eastAsia="Times New Roman" w:hAnsi="Times New Roman" w:cs="Times New Roman"/>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23. </w:t>
      </w:r>
      <w:r w:rsidRPr="00BF095B">
        <w:rPr>
          <w:rFonts w:ascii="Times New Roman" w:eastAsia="Times New Roman" w:hAnsi="Times New Roman" w:cs="Times New Roman"/>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24.</w:t>
      </w:r>
      <w:r w:rsidRPr="00BF095B">
        <w:rPr>
          <w:rFonts w:ascii="Times New Roman" w:eastAsia="Times New Roman" w:hAnsi="Times New Roman" w:cs="Times New Roman"/>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25. </w:t>
      </w:r>
      <w:r w:rsidRPr="00BF095B">
        <w:rPr>
          <w:rFonts w:ascii="Times New Roman" w:eastAsia="Times New Roman" w:hAnsi="Times New Roman" w:cs="Times New Roman"/>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26. </w:t>
      </w:r>
      <w:r w:rsidRPr="00BF095B">
        <w:rPr>
          <w:rFonts w:ascii="Times New Roman" w:eastAsia="Times New Roman" w:hAnsi="Times New Roman" w:cs="Times New Roman"/>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27. </w:t>
      </w:r>
      <w:r w:rsidRPr="00BF095B">
        <w:rPr>
          <w:rFonts w:ascii="Times New Roman" w:eastAsia="Times New Roman" w:hAnsi="Times New Roman" w:cs="Times New Roman"/>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w:t>
      </w:r>
      <w:r w:rsidRPr="00BF095B">
        <w:rPr>
          <w:rFonts w:ascii="Times New Roman" w:eastAsia="Times New Roman" w:hAnsi="Times New Roman" w:cs="Times New Roman"/>
          <w:lang w:val="ro-RO"/>
        </w:rPr>
        <w:lastRenderedPageBreak/>
        <w:t>dată în faţa unui notar, a unei autorităţi administrative sau judiciare sau a unei asociaţii profesionale care are competenţe în acest sens.</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28. </w:t>
      </w:r>
      <w:r w:rsidRPr="00BF095B">
        <w:rPr>
          <w:rFonts w:ascii="Times New Roman" w:eastAsia="Times New Roman" w:hAnsi="Times New Roman" w:cs="Times New Roman"/>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29. </w:t>
      </w:r>
      <w:r w:rsidRPr="00BF095B">
        <w:rPr>
          <w:rFonts w:ascii="Times New Roman" w:eastAsia="Times New Roman" w:hAnsi="Times New Roman" w:cs="Times New Roman"/>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lang w:val="ro-RO"/>
        </w:rPr>
      </w:pPr>
      <w:r w:rsidRPr="00BF095B">
        <w:rPr>
          <w:rFonts w:ascii="Times New Roman" w:eastAsia="Times New Roman" w:hAnsi="Times New Roman" w:cs="Times New Roman"/>
          <w:b/>
          <w:color w:val="000000"/>
          <w:lang w:val="ro-RO"/>
        </w:rPr>
        <w:t xml:space="preserve">30. </w:t>
      </w:r>
      <w:r w:rsidRPr="00BF095B">
        <w:rPr>
          <w:rFonts w:ascii="Times New Roman" w:eastAsia="Times New Roman" w:hAnsi="Times New Roman" w:cs="Times New Roman"/>
          <w:color w:val="000000"/>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F095B" w:rsidRPr="00BF095B" w:rsidRDefault="00BF095B" w:rsidP="00BF095B">
      <w:pPr>
        <w:tabs>
          <w:tab w:val="left" w:pos="-284"/>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BF095B" w:rsidRPr="00BF095B" w:rsidRDefault="00BF095B" w:rsidP="00BF095B">
      <w:pPr>
        <w:tabs>
          <w:tab w:val="left" w:pos="-284"/>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declarații bancare corespunzătoare sau, după caz, dovezi privind asigurarea riscului profesional;</w:t>
      </w:r>
    </w:p>
    <w:p w:rsidR="00BF095B" w:rsidRPr="00BF095B" w:rsidRDefault="00BF095B" w:rsidP="00BF095B">
      <w:pPr>
        <w:tabs>
          <w:tab w:val="left" w:pos="-284"/>
          <w:tab w:val="left" w:pos="284"/>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situația financiară pentru perioada de gestiune anterioară, avizat şi înregistrat de organele competente, și orice alte documente legale edificatoare prin care ofertantul își poate dovedi capacitatea economico-financiară.</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31. </w:t>
      </w:r>
      <w:r w:rsidRPr="00BF095B">
        <w:rPr>
          <w:rFonts w:ascii="Times New Roman" w:eastAsia="Times New Roman" w:hAnsi="Times New Roman" w:cs="Times New Roman"/>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32. </w:t>
      </w:r>
      <w:r w:rsidRPr="00BF095B">
        <w:rPr>
          <w:rFonts w:ascii="Times New Roman" w:eastAsia="Times New Roman" w:hAnsi="Times New Roman" w:cs="Times New Roman"/>
          <w:bCs/>
          <w:lang w:val="ro-RO"/>
        </w:rPr>
        <w:t>La solicitarea autorității contactante,</w:t>
      </w:r>
      <w:r w:rsidRPr="00BF095B">
        <w:rPr>
          <w:rFonts w:ascii="Times New Roman" w:eastAsia="Times New Roman" w:hAnsi="Times New Roman" w:cs="Times New Roman"/>
          <w:b/>
          <w:lang w:val="ro-RO"/>
        </w:rPr>
        <w:t xml:space="preserve"> </w:t>
      </w:r>
      <w:r w:rsidRPr="00BF095B">
        <w:rPr>
          <w:rFonts w:ascii="Times New Roman" w:eastAsia="Times New Roman" w:hAnsi="Times New Roman" w:cs="Times New Roman"/>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 o listă a principalelor livrări de bunuri/servicii similare efectuate în ultimii 3 ani, conform Anexei nr. 12. </w:t>
      </w:r>
      <w:bookmarkStart w:id="30" w:name="_Hlk61426369"/>
      <w:r w:rsidRPr="00BF095B">
        <w:rPr>
          <w:rFonts w:ascii="Times New Roman" w:eastAsia="Times New Roman" w:hAnsi="Times New Roman" w:cs="Times New Roman"/>
          <w:lang w:val="ro-RO"/>
        </w:rPr>
        <w:t>Respectivele certificări indică beneficiarii, indiferent dacă aceştia sunt autorităţi contractante sau clienţi privaţi, valorile și perioadele de livrare/prestare.</w:t>
      </w:r>
      <w:bookmarkEnd w:id="30"/>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declaraţia referitoare la echipamentele tehnice şi la măsurile aplicate în vederea asigurării calităţii, precum şi, dacă este cazul, la resursele de studiu şi cercetare;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informaţii referitoare la personalul/organismul tehnic de specialitate de care dispune sau al cărui angajament de participare a fost obţinut de către ofertant/candidat, în special pentru asigurarea controlului calităţii;</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certificate sau alte documente emise de organisme abilitate în acest sens, care să ateste conformitatea bunurilor, identificată clar prin referire la specificaţii sau standarde relevante;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mostre (în măsura în care necesitatea prezentării este justificată), descrieri şi/sau fotografii a căror autenticitate trebuie să poată fi demonstrată în cazul în care autoritatea contractantă solicită acest lucru;</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informaţii referitoare la studiile, pregătirea profesională şi calificarea personalului de conducere, precum şi ale persoanelor responsabile pentru îndeplinirea contractului conform Anexei nr. 14;</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declaraţia referitoare la efectivele medii anuale ale personalului angajat şi ale cadrelor de conducere în ultimii 3 ani;</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dacă este cazul, informaţii privind măsurile de protecţie a mediului pe care operatorul economic le poate aplica în timpul îndeplinirii contractului de bunuri/servicii, în corespundere cu pct. 36;</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9) informaţii referitoare la utilajele, instalaţiile, echipamentele tehnice de care dispune operatorul economic pentru îndeplinirea corespunzătoare al contractului de bunuri/servicii conform Anexei nr. 13;</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10) informaţii privind partea din contract pe care operatorul economic are, eventual, intenţia să o subcontracteze, conform </w:t>
      </w:r>
      <w:bookmarkStart w:id="31" w:name="_Hlk71891442"/>
      <w:r w:rsidRPr="00BF095B">
        <w:rPr>
          <w:rFonts w:ascii="Times New Roman" w:eastAsia="Times New Roman" w:hAnsi="Times New Roman" w:cs="Times New Roman"/>
          <w:lang w:val="ro-RO"/>
        </w:rPr>
        <w:t>Anexei nr. 15</w:t>
      </w:r>
      <w:bookmarkEnd w:id="31"/>
      <w:r w:rsidRPr="00BF095B">
        <w:rPr>
          <w:rFonts w:ascii="Times New Roman" w:eastAsia="Times New Roman" w:hAnsi="Times New Roman" w:cs="Times New Roman"/>
          <w:lang w:val="ro-RO"/>
        </w:rPr>
        <w:t>. De asemenea, urmează a fi atașat/atașate la Anexa nr. 15, copia/copiile contractului/contractelor încheiat/încheiate cu subatreprenorii.</w:t>
      </w:r>
    </w:p>
    <w:p w:rsidR="00BF095B" w:rsidRPr="00BF095B" w:rsidRDefault="00BF095B" w:rsidP="00BF095B">
      <w:pPr>
        <w:tabs>
          <w:tab w:val="left" w:pos="-284"/>
          <w:tab w:val="left" w:pos="0"/>
          <w:tab w:val="left" w:pos="284"/>
        </w:tabs>
        <w:spacing w:after="120" w:line="240" w:lineRule="auto"/>
        <w:ind w:left="-284" w:firstLine="284"/>
        <w:jc w:val="both"/>
        <w:rPr>
          <w:rFonts w:ascii="Times New Roman" w:eastAsia="Times New Roman" w:hAnsi="Times New Roman" w:cs="Times New Roman"/>
          <w:b/>
          <w:lang w:val="ro-RO"/>
        </w:rPr>
      </w:pPr>
      <w:r w:rsidRPr="00BF095B">
        <w:rPr>
          <w:rFonts w:ascii="Times New Roman" w:eastAsia="Times New Roman" w:hAnsi="Times New Roman" w:cs="Times New Roman"/>
          <w:b/>
          <w:lang w:val="ro-RO"/>
        </w:rPr>
        <w:lastRenderedPageBreak/>
        <w:t xml:space="preserve">33. </w:t>
      </w:r>
      <w:r w:rsidRPr="00BF095B">
        <w:rPr>
          <w:rFonts w:ascii="Times New Roman" w:eastAsia="Times New Roman" w:hAnsi="Times New Roman" w:cs="Times New Roman"/>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BF095B" w:rsidRPr="00BF095B" w:rsidRDefault="00BF095B" w:rsidP="00BF095B">
      <w:pPr>
        <w:tabs>
          <w:tab w:val="left" w:pos="-284"/>
          <w:tab w:val="left" w:pos="0"/>
          <w:tab w:val="left" w:pos="284"/>
        </w:tabs>
        <w:spacing w:after="120" w:line="240" w:lineRule="auto"/>
        <w:ind w:left="-284" w:firstLine="284"/>
        <w:jc w:val="both"/>
        <w:rPr>
          <w:rFonts w:ascii="Times New Roman" w:eastAsia="Times New Roman" w:hAnsi="Times New Roman" w:cs="Times New Roman"/>
          <w:b/>
          <w:lang w:val="ro-RO"/>
        </w:rPr>
      </w:pPr>
      <w:r w:rsidRPr="00BF095B">
        <w:rPr>
          <w:rFonts w:ascii="Times New Roman" w:eastAsia="Times New Roman" w:hAnsi="Times New Roman" w:cs="Times New Roman"/>
          <w:b/>
          <w:lang w:val="ro-RO"/>
        </w:rPr>
        <w:t xml:space="preserve">34. </w:t>
      </w:r>
      <w:r w:rsidRPr="00BF095B">
        <w:rPr>
          <w:rFonts w:ascii="Times New Roman" w:eastAsia="Times New Roman" w:hAnsi="Times New Roman" w:cs="Times New Roman"/>
          <w:bCs/>
          <w:lang w:val="ro-RO"/>
        </w:rPr>
        <w:t xml:space="preserve">Operatorul economic urmează să prezinte, </w:t>
      </w:r>
      <w:bookmarkStart w:id="32" w:name="_Hlk74061507"/>
      <w:r w:rsidRPr="00BF095B">
        <w:rPr>
          <w:rFonts w:ascii="Times New Roman" w:eastAsia="Times New Roman" w:hAnsi="Times New Roman" w:cs="Times New Roman"/>
          <w:bCs/>
          <w:lang w:val="ro-RO"/>
        </w:rPr>
        <w:t xml:space="preserve">în cazul solicitării din partea autorității contactante, </w:t>
      </w:r>
      <w:bookmarkEnd w:id="32"/>
      <w:r w:rsidRPr="00BF095B">
        <w:rPr>
          <w:rFonts w:ascii="Times New Roman" w:eastAsia="Times New Roman" w:hAnsi="Times New Roman" w:cs="Times New Roman"/>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lang w:val="ro-RO"/>
        </w:rPr>
      </w:pPr>
      <w:r w:rsidRPr="00BF095B">
        <w:rPr>
          <w:rFonts w:ascii="Times New Roman" w:eastAsia="Times New Roman" w:hAnsi="Times New Roman" w:cs="Times New Roman"/>
          <w:b/>
          <w:lang w:val="ro-RO"/>
        </w:rPr>
        <w:t xml:space="preserve">35. </w:t>
      </w:r>
      <w:r w:rsidRPr="00BF095B">
        <w:rPr>
          <w:rFonts w:ascii="Times New Roman" w:eastAsia="Times New Roman" w:hAnsi="Times New Roman" w:cs="Times New Roman"/>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36. </w:t>
      </w:r>
      <w:r w:rsidRPr="00BF095B">
        <w:rPr>
          <w:rFonts w:ascii="Times New Roman" w:eastAsia="Times New Roman" w:hAnsi="Times New Roman" w:cs="Times New Roman"/>
          <w:lang w:val="ro-RO"/>
        </w:rPr>
        <w:t>Operatorul economic prezintă documente, certificate, emise de organisme independente, prin care se atestă faptul că respectă anumite standarde de protecţie a mediului, aceasta trebuie să se raporteze:</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la Sistemul Comunitar de Management de Mediu şi Audit (EMAS), sau;</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37. </w:t>
      </w:r>
      <w:r w:rsidRPr="00BF095B">
        <w:rPr>
          <w:rFonts w:ascii="Times New Roman" w:eastAsia="Times New Roman" w:hAnsi="Times New Roman" w:cs="Times New Roman"/>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38. </w:t>
      </w:r>
      <w:r w:rsidRPr="00BF095B">
        <w:rPr>
          <w:rFonts w:ascii="Times New Roman" w:eastAsia="Times New Roman" w:hAnsi="Times New Roman" w:cs="Times New Roman"/>
          <w:lang w:val="ro-RO"/>
        </w:rPr>
        <w:t>Autoritățile contractante pot utiliza o serie de criterii generale privind durabilitatea pentru livrarea bunurilor și prestarea serviciilor: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Etichetele cu criterii multiple: eticheta europeană (floarea), eticheta scandinavă (lebăda nordică) şi etichetele naţionale (precum îngerul albastru german);</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Achiziționarea alimentelor organice și cu un aport nutrițional echilibrat pentru școli/gradințe;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Posibilitățile de reciclare/reutilizare a produsului după scoaterea din uz a acestuia;</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Folosirea de recipiente sau ambalaje reutilizabile pentru transportarea produselor;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Furnizarea de hârtie ecologică și reciclată (fără clor și fibră);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Restricțiile de utilizare a anumitor substanțe periculoase în compoziția produsului;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Sisteme eficiente de tratare a deșeurilor în aer și în apă în fabricarea produselor;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Utilizarea sistemelor și schemelor de management de mediu (de exemplu EMAS, ISO 14001);</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9) Reducere ale emisiilor de CO2 și a altor gaze prin scăderea frecvenței livrării și opțiuni noi de ambalare;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10) Reciclarea sau reutilizarea ambalajelor care însoțesc produsele;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11) Introducerea specificațiilor pentru vehicole cu cel mai mic nivel posibil de emisii de CO2 pentru categoria și dimensiunile respective, standarde EURO privind emisiile de particule și de Nox;</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12) Încurajarea utilizării vehiculelor cu combustibili alternativi și a variantelor electrice sau hibride;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13) Achiziționarea vehiculelor cu sisteme de aer condiționat cu agenți de răcire cu nivel scăzut de GWP (potențial de încălzire globală);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14) Achiziționarea echipamentelor/utilajelor din clasa de eficiență energetică cea mai ridicată; </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15) Achiziționarea corpurilor de iluminat cu un conținut scăzut de mercur;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16) Reducerea poluării aerului în orașe (prin achiziția de autobuze și automobile cu nivel scăzut al emisiilor de pulberi în suspensie și oxizi de azot);</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17) Achiziționarea de alimente organice și nemijlocit susținerea agriculturii durabile;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18) Economisirea resurselor naturale (prin achiziția de produse obținute din materiale reciclate, reducerea consumului de hârtie prin achiziționarea, promovarea utilizării dispozitivelor multifuncționale);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19) Achziționarea de materiale de construcție și aprovizionare durabilă; </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20)  Încurajarea utilizării de materiale reciclate în construcție;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21) Aprovizionarea cu produse certificate ca fiind durabile (Patru etichete ecologice ale UE pentru componente);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highlight w:val="yellow"/>
          <w:lang w:val="ro-RO"/>
        </w:rPr>
      </w:pPr>
      <w:r w:rsidRPr="00BF095B">
        <w:rPr>
          <w:rFonts w:ascii="Times New Roman" w:eastAsia="Times New Roman" w:hAnsi="Times New Roman" w:cs="Times New Roman"/>
          <w:lang w:val="ro-RO"/>
        </w:rPr>
        <w:t>22) Achiziționarea și utilizarea de materiale de construcție cu impact redus asupra mediului;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23) Serviciile pentru depozitarea deșeurilor reciclabile și sistemul de gestionare a deșeurilor;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24) Gestionarea deșeurilor din demolări;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25) Achiziționarea serviciilor de curăţenie ecologică folosind produse care întrunesc cerințele etichetelor ecologice;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26) Achiziționarea serviciilor de catering cu alimente ecologice (bio), indicînd procentul de alimente ecologice;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27) Utilizarea unui sistem de management de mediu (EMS) pentru servicii de catering;</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28) Utilizarea de metode non-chimice, care respectă mediul;</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29)</w:t>
      </w:r>
      <w:r w:rsidRPr="00BF095B">
        <w:rPr>
          <w:rFonts w:ascii="Times New Roman" w:eastAsia="Times New Roman" w:hAnsi="Times New Roman" w:cs="Times New Roman"/>
          <w:lang w:val="ro-RO"/>
        </w:rPr>
        <w:tab/>
        <w:t>Achiziționarea de energie electrică ecologică;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30)</w:t>
      </w:r>
      <w:r w:rsidRPr="00BF095B">
        <w:rPr>
          <w:rFonts w:ascii="Times New Roman" w:eastAsia="Times New Roman" w:hAnsi="Times New Roman" w:cs="Times New Roman"/>
          <w:lang w:val="ro-RO"/>
        </w:rPr>
        <w:tab/>
        <w:t>Impunerea unor durate de viață prelungite ale produselor și a unei garanții pentru piesele de schimb;</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31) și altele.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sz w:val="16"/>
          <w:szCs w:val="16"/>
          <w:lang w:val="ro-RO"/>
        </w:rPr>
      </w:pPr>
    </w:p>
    <w:bookmarkEnd w:id="33"/>
    <w:bookmarkEnd w:id="34"/>
    <w:p w:rsidR="00BF095B" w:rsidRPr="00BF095B" w:rsidRDefault="00BF095B" w:rsidP="00BF095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39.</w:t>
      </w:r>
      <w:r w:rsidRPr="00BF095B">
        <w:rPr>
          <w:rFonts w:ascii="Times New Roman" w:eastAsia="Times New Roman" w:hAnsi="Times New Roman" w:cs="Times New Roman"/>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F095B" w:rsidRPr="00BF095B" w:rsidRDefault="00BF095B" w:rsidP="00BF095B">
      <w:pPr>
        <w:tabs>
          <w:tab w:val="left" w:pos="-284"/>
          <w:tab w:val="left" w:pos="-142"/>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40.</w:t>
      </w:r>
      <w:r w:rsidRPr="00BF095B">
        <w:rPr>
          <w:rFonts w:ascii="Times New Roman" w:eastAsia="Times New Roman" w:hAnsi="Times New Roman" w:cs="Times New Roman"/>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41. </w:t>
      </w:r>
      <w:r w:rsidRPr="00BF095B">
        <w:rPr>
          <w:rFonts w:ascii="Times New Roman" w:eastAsia="Times New Roman" w:hAnsi="Times New Roman" w:cs="Times New Roman"/>
          <w:lang w:val="ro-RO"/>
        </w:rPr>
        <w:t xml:space="preserve">În ceea ce priveşte experienţa, pentru a se califica conform cerinţelor stabilite, asociațiile trebuie să demonstreze o experiență proporțională sarcinilor ce revin fiecărui asociat. </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bCs/>
          <w:color w:val="000000"/>
          <w:lang w:val="ro-RO"/>
        </w:rPr>
        <w:t>42</w:t>
      </w:r>
      <w:r w:rsidRPr="00BF095B">
        <w:rPr>
          <w:rFonts w:ascii="Times New Roman" w:eastAsia="Times New Roman" w:hAnsi="Times New Roman" w:cs="Times New Roman"/>
          <w:color w:val="000000"/>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F095B" w:rsidRPr="00BF095B" w:rsidRDefault="00BF095B" w:rsidP="00BF095B">
      <w:pPr>
        <w:tabs>
          <w:tab w:val="left" w:pos="-284"/>
          <w:tab w:val="left" w:pos="426"/>
          <w:tab w:val="left" w:pos="604"/>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bCs/>
          <w:color w:val="000000"/>
          <w:lang w:val="ro-RO"/>
        </w:rPr>
        <w:t>43</w:t>
      </w:r>
      <w:r w:rsidRPr="00BF095B">
        <w:rPr>
          <w:rFonts w:ascii="Times New Roman" w:eastAsia="Times New Roman" w:hAnsi="Times New Roman" w:cs="Times New Roman"/>
          <w:color w:val="000000"/>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F095B" w:rsidRPr="00BF095B" w:rsidRDefault="00BF095B" w:rsidP="00BF095B">
      <w:pPr>
        <w:tabs>
          <w:tab w:val="left" w:pos="-284"/>
          <w:tab w:val="left" w:pos="426"/>
          <w:tab w:val="left" w:pos="1455"/>
        </w:tabs>
        <w:spacing w:after="0" w:line="240" w:lineRule="auto"/>
        <w:ind w:left="-284" w:firstLine="284"/>
        <w:rPr>
          <w:rFonts w:ascii="Times New Roman" w:eastAsia="Times New Roman" w:hAnsi="Times New Roman" w:cs="Times New Roman"/>
          <w:sz w:val="20"/>
          <w:szCs w:val="20"/>
          <w:lang w:val="ro-RO"/>
        </w:rPr>
      </w:pPr>
      <w:r w:rsidRPr="00BF095B">
        <w:rPr>
          <w:rFonts w:ascii="Times New Roman" w:eastAsia="Times New Roman" w:hAnsi="Times New Roman" w:cs="Times New Roman"/>
          <w:lang w:val="ro-RO"/>
        </w:rPr>
        <w:tab/>
      </w:r>
    </w:p>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bookmarkStart w:id="35" w:name="_Toc449539041"/>
      <w:bookmarkStart w:id="36" w:name="_Toc392180151"/>
      <w:r w:rsidRPr="00BF095B">
        <w:rPr>
          <w:rFonts w:ascii="Times New Roman" w:eastAsia="Times New Roman" w:hAnsi="Times New Roman" w:cs="Times New Roman"/>
          <w:b/>
          <w:lang w:val="ro-RO"/>
        </w:rPr>
        <w:t>Secţiunea a 3-a</w:t>
      </w:r>
    </w:p>
    <w:bookmarkEnd w:id="35"/>
    <w:bookmarkEnd w:id="36"/>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Pregătirea/Elaborarea ofertelor</w:t>
      </w:r>
    </w:p>
    <w:p w:rsidR="00BF095B" w:rsidRPr="00BF095B" w:rsidRDefault="00BF095B" w:rsidP="00BF095B">
      <w:pPr>
        <w:spacing w:after="0" w:line="240" w:lineRule="auto"/>
        <w:jc w:val="both"/>
        <w:rPr>
          <w:rFonts w:ascii="Times New Roman" w:eastAsia="Times New Roman" w:hAnsi="Times New Roman" w:cs="Times New Roman"/>
          <w:bCs/>
          <w:iCs/>
          <w:lang w:val="ro-RO"/>
        </w:rPr>
      </w:pPr>
      <w:bookmarkStart w:id="37" w:name="_Hlk65750185"/>
      <w:r w:rsidRPr="00BF095B">
        <w:rPr>
          <w:rFonts w:ascii="Times New Roman" w:eastAsia="Times New Roman" w:hAnsi="Times New Roman" w:cs="Times New Roman"/>
          <w:b/>
          <w:bCs/>
          <w:lang w:val="ro-RO"/>
        </w:rPr>
        <w:t xml:space="preserve">44. </w:t>
      </w:r>
      <w:r w:rsidRPr="00BF095B">
        <w:rPr>
          <w:rFonts w:ascii="Times New Roman" w:eastAsia="Times New Roman" w:hAnsi="Times New Roman" w:cs="Times New Roman"/>
          <w:lang w:val="ro-RO"/>
        </w:rPr>
        <w:t>Autoritatea contractantă în caietul de sarcini</w:t>
      </w:r>
      <w:bookmarkEnd w:id="37"/>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descrie condițiile/cerințele de furnizare:</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lang w:val="ro-RO"/>
        </w:rPr>
      </w:pPr>
      <w:r w:rsidRPr="00BF095B">
        <w:rPr>
          <w:rFonts w:ascii="Times New Roman" w:eastAsia="Times New Roman" w:hAnsi="Times New Roman" w:cs="Times New Roman"/>
          <w:b/>
          <w:i/>
          <w:lang w:val="ro-RO"/>
        </w:rPr>
        <w:t xml:space="preserve">a energiei electrice, </w:t>
      </w:r>
      <w:r w:rsidRPr="00BF095B">
        <w:rPr>
          <w:rFonts w:ascii="Times New Roman" w:eastAsia="Times New Roman" w:hAnsi="Times New Roman" w:cs="Times New Roman"/>
          <w:bCs/>
          <w:iCs/>
          <w:lang w:val="ro-RO"/>
        </w:rPr>
        <w:t xml:space="preserve">în conformitate cu Legea nr. 174/2017 cu privire la energetică și actele normative de reglementare adoptate de </w:t>
      </w:r>
      <w:bookmarkStart w:id="38" w:name="_Hlk75261949"/>
      <w:r w:rsidRPr="00BF095B">
        <w:rPr>
          <w:rFonts w:ascii="Times New Roman" w:eastAsia="Times New Roman" w:hAnsi="Times New Roman" w:cs="Times New Roman"/>
          <w:bCs/>
          <w:iCs/>
          <w:lang w:val="ro-RO"/>
        </w:rPr>
        <w:t>către Consiliul de administrație al Agenției Naţionale pentru Reglementare în Energetică</w:t>
      </w:r>
      <w:bookmarkEnd w:id="38"/>
      <w:r w:rsidRPr="00BF095B">
        <w:rPr>
          <w:rFonts w:ascii="Times New Roman" w:eastAsia="Times New Roman" w:hAnsi="Times New Roman" w:cs="Times New Roman"/>
          <w:bCs/>
          <w:iCs/>
          <w:lang w:val="ro-RO"/>
        </w:rPr>
        <w:t xml:space="preserve"> (în continuare – </w:t>
      </w:r>
      <w:bookmarkStart w:id="39" w:name="_Hlk77773523"/>
      <w:r w:rsidRPr="00BF095B">
        <w:rPr>
          <w:rFonts w:ascii="Times New Roman" w:eastAsia="Times New Roman" w:hAnsi="Times New Roman" w:cs="Times New Roman"/>
          <w:bCs/>
          <w:iCs/>
          <w:lang w:val="ro-RO"/>
        </w:rPr>
        <w:t>ANRE</w:t>
      </w:r>
      <w:bookmarkEnd w:id="39"/>
      <w:r w:rsidRPr="00BF095B">
        <w:rPr>
          <w:rFonts w:ascii="Times New Roman" w:eastAsia="Times New Roman" w:hAnsi="Times New Roman" w:cs="Times New Roman"/>
          <w:bCs/>
          <w:iCs/>
          <w:lang w:val="ro-RO"/>
        </w:rPr>
        <w:t xml:space="preserve">), de exemplu: Regulamentul privind furnizarea energiei electrice, </w:t>
      </w:r>
      <w:bookmarkStart w:id="40" w:name="_Hlk68786959"/>
      <w:r w:rsidRPr="00BF095B">
        <w:rPr>
          <w:rFonts w:ascii="Times New Roman" w:eastAsia="Times New Roman" w:hAnsi="Times New Roman" w:cs="Times New Roman"/>
          <w:bCs/>
          <w:iCs/>
          <w:lang w:val="ro-RO"/>
        </w:rPr>
        <w:t>aprobat prin Hotărârea ANRE nr.</w:t>
      </w:r>
      <w:bookmarkEnd w:id="40"/>
      <w:r w:rsidRPr="00BF095B">
        <w:rPr>
          <w:rFonts w:ascii="Times New Roman" w:eastAsia="Times New Roman" w:hAnsi="Times New Roman" w:cs="Times New Roman"/>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
          <w:i/>
          <w:lang w:val="ro-RO"/>
        </w:rPr>
      </w:pPr>
      <w:bookmarkStart w:id="41" w:name="_Hlk65748327"/>
      <w:r w:rsidRPr="00BF095B">
        <w:rPr>
          <w:rFonts w:ascii="Times New Roman" w:eastAsia="Times New Roman" w:hAnsi="Times New Roman" w:cs="Times New Roman"/>
          <w:b/>
          <w:i/>
          <w:lang w:val="ro-RO"/>
        </w:rPr>
        <w:t xml:space="preserve">a gazelor naturale </w:t>
      </w:r>
      <w:bookmarkStart w:id="42" w:name="_Hlk69898210"/>
      <w:r w:rsidRPr="00BF095B">
        <w:rPr>
          <w:rFonts w:ascii="Times New Roman" w:eastAsia="Times New Roman" w:hAnsi="Times New Roman" w:cs="Times New Roman"/>
          <w:bCs/>
          <w:iCs/>
          <w:lang w:val="ro-RO"/>
        </w:rPr>
        <w:t xml:space="preserve">în conformitate cu Legea nr. 108/2016 cu privire la gazele naturale și Legea nr. 174/2017 cu privire la energetică și actele normative de reglementare ale  ANRE, </w:t>
      </w:r>
      <w:bookmarkEnd w:id="42"/>
      <w:r w:rsidRPr="00BF095B">
        <w:rPr>
          <w:rFonts w:ascii="Times New Roman" w:eastAsia="Times New Roman" w:hAnsi="Times New Roman" w:cs="Times New Roman"/>
          <w:bCs/>
          <w:iCs/>
          <w:lang w:val="ro-RO"/>
        </w:rPr>
        <w:t>de exemplu: Regulamentul privind furnizarea gazelor naturale, aprobat prin Hotărârea ANRE nr. 113/2019.</w:t>
      </w:r>
    </w:p>
    <w:bookmarkEnd w:id="41"/>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lang w:val="ro-RO"/>
        </w:rPr>
      </w:pPr>
      <w:r w:rsidRPr="00BF095B">
        <w:rPr>
          <w:rFonts w:ascii="Times New Roman" w:eastAsia="Times New Roman" w:hAnsi="Times New Roman" w:cs="Times New Roman"/>
          <w:b/>
          <w:i/>
          <w:lang w:val="ro-RO"/>
        </w:rPr>
        <w:t xml:space="preserve">a energiei termice </w:t>
      </w:r>
      <w:r w:rsidRPr="00BF095B">
        <w:rPr>
          <w:rFonts w:ascii="Times New Roman" w:eastAsia="Times New Roman" w:hAnsi="Times New Roman" w:cs="Times New Roman"/>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BF095B">
        <w:rPr>
          <w:rFonts w:ascii="Times New Roman" w:eastAsia="Times New Roman" w:hAnsi="Times New Roman" w:cs="Times New Roman"/>
          <w:bCs/>
          <w:iCs/>
          <w:lang w:val="ro-RO"/>
        </w:rPr>
        <w:t xml:space="preserve">probat prin Hotărârea </w:t>
      </w:r>
      <w:bookmarkStart w:id="44" w:name="_Hlk75955926"/>
      <w:r w:rsidRPr="00BF095B">
        <w:rPr>
          <w:rFonts w:ascii="Times New Roman" w:eastAsia="Times New Roman" w:hAnsi="Times New Roman" w:cs="Times New Roman"/>
          <w:bCs/>
          <w:iCs/>
          <w:lang w:val="ro-RO"/>
        </w:rPr>
        <w:t xml:space="preserve">ANRE </w:t>
      </w:r>
      <w:bookmarkEnd w:id="44"/>
      <w:r w:rsidRPr="00BF095B">
        <w:rPr>
          <w:rFonts w:ascii="Times New Roman" w:eastAsia="Times New Roman" w:hAnsi="Times New Roman" w:cs="Times New Roman"/>
          <w:bCs/>
          <w:iCs/>
          <w:lang w:val="ro-RO"/>
        </w:rPr>
        <w:t>nr. 169/2019</w:t>
      </w:r>
      <w:bookmarkEnd w:id="43"/>
      <w:r w:rsidRPr="00BF095B">
        <w:rPr>
          <w:rFonts w:ascii="Times New Roman" w:eastAsia="Times New Roman" w:hAnsi="Times New Roman" w:cs="Times New Roman"/>
          <w:bCs/>
          <w:iCs/>
          <w:lang w:val="ro-RO"/>
        </w:rPr>
        <w:t>.</w:t>
      </w:r>
    </w:p>
    <w:p w:rsidR="00BF095B" w:rsidRPr="00BF095B" w:rsidRDefault="00BF095B" w:rsidP="00BF095B">
      <w:pPr>
        <w:numPr>
          <w:ilvl w:val="0"/>
          <w:numId w:val="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lang w:val="ro-RO"/>
        </w:rPr>
      </w:pPr>
      <w:r w:rsidRPr="00BF095B">
        <w:rPr>
          <w:rFonts w:ascii="Times New Roman" w:eastAsia="Times New Roman" w:hAnsi="Times New Roman" w:cs="Times New Roman"/>
          <w:b/>
          <w:i/>
          <w:lang w:val="ro-RO"/>
        </w:rPr>
        <w:t xml:space="preserve">a alimentării cu apă şi canalizare în </w:t>
      </w:r>
      <w:r w:rsidRPr="00BF095B">
        <w:rPr>
          <w:rFonts w:ascii="Times New Roman" w:eastAsia="Times New Roman" w:hAnsi="Times New Roman" w:cs="Times New Roman"/>
          <w:bCs/>
          <w:iCs/>
          <w:lang w:val="ro-RO"/>
        </w:rPr>
        <w:t>conformitate cu Legea nr. 303/2013 privind serviciul public de alimentare cu apă și de canalizare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și actele normative secundare, de exemplu:</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 xml:space="preserve">Regulamentul-cadru de organizare și funcționare a serviciului public de alimentare cu apă și de canalizare, aprobat prin Hotărârea ANRE nr. </w:t>
      </w:r>
      <w:r w:rsidRPr="00BF095B">
        <w:rPr>
          <w:rFonts w:ascii="Times New Roman" w:eastAsia="Times New Roman" w:hAnsi="Times New Roman" w:cs="Times New Roman"/>
          <w:bCs/>
          <w:iCs/>
          <w:lang w:val="ro-RO"/>
        </w:rPr>
        <w:lastRenderedPageBreak/>
        <w:t>355/2019 sau Regulamentele de organizare și funcționare a serviciului public de alimentare cu apă și de canalizare aprobate de autoritățile publice locale de nivelul întâi, în cazul în care au fost elaborate și aprobate.</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lang w:val="ro-RO"/>
        </w:rPr>
      </w:pPr>
      <w:bookmarkStart w:id="45" w:name="_Hlk69905140"/>
      <w:r w:rsidRPr="00BF095B">
        <w:rPr>
          <w:rFonts w:ascii="Times New Roman" w:eastAsia="Times New Roman" w:hAnsi="Times New Roman" w:cs="Times New Roman"/>
          <w:b/>
          <w:i/>
          <w:lang w:val="ro-RO"/>
        </w:rPr>
        <w:t xml:space="preserve">a produselor petroliere pentru alimentarea automobilelor </w:t>
      </w:r>
      <w:bookmarkEnd w:id="45"/>
      <w:r w:rsidRPr="00BF095B">
        <w:rPr>
          <w:rFonts w:ascii="Times New Roman" w:eastAsia="Times New Roman" w:hAnsi="Times New Roman" w:cs="Times New Roman"/>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F095B" w:rsidRPr="00BF095B" w:rsidRDefault="00BF095B" w:rsidP="00BF095B">
      <w:pPr>
        <w:tabs>
          <w:tab w:val="left" w:pos="426"/>
        </w:tabs>
        <w:spacing w:after="0" w:line="240" w:lineRule="auto"/>
        <w:ind w:left="-284" w:firstLine="284"/>
        <w:jc w:val="both"/>
        <w:rPr>
          <w:rFonts w:ascii="Times New Roman" w:eastAsia="Times New Roman" w:hAnsi="Times New Roman" w:cs="Times New Roman"/>
          <w:b/>
          <w:iCs/>
          <w:lang w:val="ro-RO"/>
        </w:rPr>
      </w:pPr>
      <w:r w:rsidRPr="00BF095B">
        <w:rPr>
          <w:rFonts w:ascii="Times New Roman" w:eastAsia="Times New Roman" w:hAnsi="Times New Roman" w:cs="Times New Roman"/>
          <w:b/>
          <w:bCs/>
          <w:lang w:val="ro-RO"/>
        </w:rPr>
        <w:t xml:space="preserve">45. </w:t>
      </w:r>
      <w:r w:rsidRPr="00BF095B">
        <w:rPr>
          <w:rFonts w:ascii="Times New Roman" w:eastAsia="Times New Roman" w:hAnsi="Times New Roman" w:cs="Times New Roman"/>
          <w:lang w:val="ro-RO"/>
        </w:rPr>
        <w:t xml:space="preserve">Autoritatea contractantă în caietul de sarcini </w:t>
      </w:r>
      <w:r w:rsidRPr="00BF095B">
        <w:rPr>
          <w:rFonts w:ascii="Times New Roman" w:eastAsia="Times New Roman" w:hAnsi="Times New Roman" w:cs="Times New Roman"/>
          <w:bCs/>
          <w:iCs/>
          <w:lang w:val="ro-RO"/>
        </w:rPr>
        <w:t>precizează detalii privind modul de transportare, prestare, utilizare a produselor/serviciilor:</w:t>
      </w:r>
    </w:p>
    <w:p w:rsidR="00BF095B" w:rsidRPr="00BF095B" w:rsidRDefault="00BF095B" w:rsidP="00BF095B">
      <w:pPr>
        <w:numPr>
          <w:ilvl w:val="0"/>
          <w:numId w:val="7"/>
        </w:numPr>
        <w:tabs>
          <w:tab w:val="left" w:pos="709"/>
          <w:tab w:val="left" w:pos="993"/>
          <w:tab w:val="left" w:pos="1134"/>
        </w:tabs>
        <w:spacing w:after="120" w:line="240" w:lineRule="auto"/>
        <w:jc w:val="both"/>
        <w:rPr>
          <w:rFonts w:ascii="Times New Roman" w:eastAsia="Times New Roman" w:hAnsi="Times New Roman" w:cs="Times New Roman"/>
          <w:i/>
          <w:iCs/>
          <w:lang w:val="ro-RO"/>
        </w:rPr>
      </w:pPr>
      <w:r w:rsidRPr="00BF095B">
        <w:rPr>
          <w:rFonts w:ascii="Times New Roman" w:eastAsia="DengXian Light" w:hAnsi="Times New Roman" w:cs="Times New Roman"/>
          <w:b/>
          <w:i/>
          <w:iCs/>
          <w:lang w:val="ro-RO"/>
        </w:rPr>
        <w:t xml:space="preserve"> produselor petroliere pentru alimentarea automobilelor</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F095B" w:rsidRPr="00BF095B" w:rsidRDefault="00BF095B" w:rsidP="00BF095B">
      <w:pPr>
        <w:numPr>
          <w:ilvl w:val="0"/>
          <w:numId w:val="7"/>
        </w:numPr>
        <w:tabs>
          <w:tab w:val="left" w:pos="851"/>
          <w:tab w:val="left" w:pos="993"/>
          <w:tab w:val="left" w:pos="1134"/>
        </w:tabs>
        <w:spacing w:after="120" w:line="240" w:lineRule="auto"/>
        <w:jc w:val="both"/>
        <w:rPr>
          <w:rFonts w:ascii="Times New Roman" w:eastAsia="Times New Roman" w:hAnsi="Times New Roman" w:cs="Times New Roman"/>
          <w:lang w:val="ro-RO"/>
        </w:rPr>
      </w:pPr>
      <w:r w:rsidRPr="00BF095B">
        <w:rPr>
          <w:rFonts w:ascii="Times New Roman" w:eastAsia="DengXian Light" w:hAnsi="Times New Roman" w:cs="Times New Roman"/>
          <w:b/>
          <w:i/>
          <w:iCs/>
          <w:lang w:val="ro-RO"/>
        </w:rPr>
        <w:t>de  furnizare a energiei electrice</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BF095B">
        <w:rPr>
          <w:rFonts w:ascii="Times New Roman" w:eastAsia="Times New Roman" w:hAnsi="Times New Roman" w:cs="Times New Roman"/>
          <w:bCs/>
          <w:iCs/>
          <w:lang w:val="ro-RO"/>
        </w:rPr>
        <w:t xml:space="preserve">se efectuează </w:t>
      </w:r>
      <w:bookmarkEnd w:id="46"/>
      <w:r w:rsidRPr="00BF095B">
        <w:rPr>
          <w:rFonts w:ascii="Times New Roman" w:eastAsia="Times New Roman" w:hAnsi="Times New Roman" w:cs="Times New Roman"/>
          <w:bCs/>
          <w:iCs/>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F095B" w:rsidRPr="00BF095B" w:rsidRDefault="00BF095B" w:rsidP="00BF095B">
      <w:pPr>
        <w:spacing w:after="120" w:line="240" w:lineRule="auto"/>
        <w:ind w:left="-284" w:firstLine="284"/>
        <w:jc w:val="both"/>
        <w:rPr>
          <w:rFonts w:ascii="Times New Roman" w:eastAsia="Times New Roman" w:hAnsi="Times New Roman" w:cs="Times New Roman"/>
          <w:bCs/>
          <w:iCs/>
          <w:lang w:val="ro-RO"/>
        </w:rPr>
      </w:pPr>
      <w:r w:rsidRPr="00BF095B">
        <w:rPr>
          <w:rFonts w:ascii="Times New Roman" w:eastAsia="Times New Roman" w:hAnsi="Times New Roman" w:cs="Times New Roman"/>
          <w:b/>
          <w:iCs/>
          <w:lang w:val="ro-RO"/>
        </w:rPr>
        <w:lastRenderedPageBreak/>
        <w:t>46</w:t>
      </w:r>
      <w:r w:rsidRPr="00BF095B">
        <w:rPr>
          <w:rFonts w:ascii="Times New Roman" w:eastAsia="Times New Roman" w:hAnsi="Times New Roman" w:cs="Times New Roman"/>
          <w:b/>
          <w:i/>
          <w:lang w:val="ro-RO"/>
        </w:rPr>
        <w:t xml:space="preserve">. </w:t>
      </w:r>
      <w:r w:rsidRPr="00BF095B">
        <w:rPr>
          <w:rFonts w:ascii="Times New Roman" w:eastAsia="Times New Roman" w:hAnsi="Times New Roman" w:cs="Times New Roman"/>
          <w:bCs/>
          <w:iCs/>
          <w:lang w:val="ro-RO"/>
        </w:rPr>
        <w:t xml:space="preserve">Autoritatea contractantă în caietul de sarcini precizează modalitatea de calculare a costului/prețului bunului/serviciului, prin trimitere la actele normative din domeniu. </w:t>
      </w:r>
    </w:p>
    <w:p w:rsidR="00BF095B" w:rsidRPr="00BF095B" w:rsidRDefault="00BF095B" w:rsidP="00BF095B">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i/>
          <w:iCs/>
          <w:lang w:val="ro-RO"/>
        </w:rPr>
      </w:pPr>
      <w:r w:rsidRPr="00BF095B">
        <w:rPr>
          <w:rFonts w:ascii="Times New Roman" w:eastAsia="DengXian Light" w:hAnsi="Times New Roman" w:cs="Times New Roman"/>
          <w:b/>
          <w:i/>
          <w:iCs/>
          <w:lang w:val="ro-RO"/>
        </w:rPr>
        <w:t>a produselor petroliere pentru alimentarea automobilelor</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Prețul  unui litru de carburant ofertat va fi cel afișat la stațiile de alimentare ale ofertantului cu aplicarea discount-ului ofertat.</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F095B" w:rsidRPr="00BF095B" w:rsidRDefault="00BF095B" w:rsidP="00BF095B">
      <w:pPr>
        <w:spacing w:after="0" w:line="240" w:lineRule="auto"/>
        <w:jc w:val="both"/>
        <w:rPr>
          <w:rFonts w:ascii="Times New Roman" w:eastAsia="Times New Roman" w:hAnsi="Times New Roman" w:cs="Times New Roman"/>
          <w:bCs/>
          <w:i/>
          <w:lang w:val="ro-RO"/>
        </w:rPr>
      </w:pPr>
    </w:p>
    <w:p w:rsidR="00BF095B" w:rsidRPr="00BF095B" w:rsidRDefault="00BF095B" w:rsidP="00BF095B">
      <w:pPr>
        <w:spacing w:after="120" w:line="240" w:lineRule="auto"/>
        <w:ind w:firstLine="567"/>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Calcularea prețului unitar se efectuează conform formulei:</w:t>
      </w:r>
    </w:p>
    <w:p w:rsidR="00BF095B" w:rsidRPr="00BF095B" w:rsidRDefault="00BF095B" w:rsidP="00BF095B">
      <w:pPr>
        <w:spacing w:after="0" w:line="240" w:lineRule="auto"/>
        <w:rPr>
          <w:rFonts w:ascii="Times New Roman" w:eastAsia="Times New Roman" w:hAnsi="Times New Roman" w:cs="Times New Roman"/>
          <w:lang w:val="ro-RO"/>
        </w:rPr>
      </w:pPr>
      <m:oMathPara>
        <m:oMath>
          <m:r>
            <m:rPr>
              <m:sty m:val="p"/>
            </m:rPr>
            <w:rPr>
              <w:rFonts w:ascii="Cambria Math" w:eastAsia="Times New Roman" w:hAnsi="Cambria Math" w:cs="Times New Roman"/>
              <w:lang w:val="ro-RO"/>
            </w:rPr>
            <m:t>Pu</m:t>
          </m:r>
          <m:r>
            <w:rPr>
              <w:rFonts w:ascii="Cambria Math" w:eastAsia="Times New Roman" w:hAnsi="Cambria Math" w:cs="Times New Roman"/>
              <w:lang w:val="ro-RO"/>
            </w:rPr>
            <m:t>=</m:t>
          </m:r>
          <m:f>
            <m:fPr>
              <m:ctrlPr>
                <w:rPr>
                  <w:rFonts w:ascii="Cambria Math" w:eastAsia="Times New Roman" w:hAnsi="Cambria Math" w:cs="Times New Roman"/>
                  <w:lang w:val="ro-RO"/>
                </w:rPr>
              </m:ctrlPr>
            </m:fPr>
            <m:num>
              <m:d>
                <m:dPr>
                  <m:ctrlPr>
                    <w:rPr>
                      <w:rFonts w:ascii="Cambria Math" w:eastAsia="Times New Roman" w:hAnsi="Cambria Math" w:cs="Times New Roman"/>
                      <w:lang w:val="ro-RO"/>
                    </w:rPr>
                  </m:ctrlPr>
                </m:dPr>
                <m:e>
                  <m:r>
                    <m:rPr>
                      <m:sty m:val="p"/>
                    </m:rPr>
                    <w:rPr>
                      <w:rFonts w:ascii="Cambria Math" w:eastAsia="Times New Roman" w:hAnsi="Cambria Math" w:cs="Times New Roman"/>
                      <w:lang w:val="ro-RO"/>
                    </w:rPr>
                    <m:t>M1+M2+…+M15</m:t>
                  </m:r>
                </m:e>
              </m:d>
            </m:num>
            <m:den>
              <m:r>
                <w:rPr>
                  <w:rFonts w:ascii="Cambria Math" w:eastAsia="Times New Roman" w:hAnsi="Cambria Math" w:cs="Times New Roman"/>
                  <w:lang w:val="ro-RO"/>
                </w:rPr>
                <m:t>15</m:t>
              </m:r>
            </m:den>
          </m:f>
          <m:r>
            <w:rPr>
              <w:rFonts w:ascii="Cambria Math" w:eastAsia="Times New Roman" w:hAnsi="Cambria Math" w:cs="Times New Roman"/>
              <w:lang w:val="ro-RO"/>
            </w:rPr>
            <m:t>-D%</m:t>
          </m:r>
        </m:oMath>
      </m:oMathPara>
    </w:p>
    <w:p w:rsidR="00BF095B" w:rsidRPr="00BF095B" w:rsidRDefault="00BF095B" w:rsidP="00BF095B">
      <w:pPr>
        <w:tabs>
          <w:tab w:val="left" w:pos="851"/>
          <w:tab w:val="left" w:pos="993"/>
        </w:tabs>
        <w:spacing w:after="12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Unde,</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Pu – reprezintă prețul unitar ofertat;</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1</w:t>
      </w:r>
      <w:r w:rsidRPr="00BF095B">
        <w:rPr>
          <w:rFonts w:ascii="Times New Roman" w:eastAsia="Times New Roman" w:hAnsi="Times New Roman" w:cs="Times New Roman"/>
          <w:lang w:val="ro-RO"/>
        </w:rPr>
        <w:t xml:space="preserve">–reprezintă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prima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2</w:t>
      </w:r>
      <w:r w:rsidRPr="00BF095B">
        <w:rPr>
          <w:rFonts w:ascii="Times New Roman" w:eastAsia="Times New Roman" w:hAnsi="Times New Roman" w:cs="Times New Roman"/>
          <w:lang w:val="ro-RO"/>
        </w:rPr>
        <w:t xml:space="preserve">– 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a doua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15</w:t>
      </w:r>
      <w:r w:rsidRPr="00BF095B">
        <w:rPr>
          <w:rFonts w:ascii="Times New Roman" w:eastAsia="Times New Roman" w:hAnsi="Times New Roman" w:cs="Times New Roman"/>
          <w:lang w:val="ro-RO"/>
        </w:rPr>
        <w:t xml:space="preserve">– 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a cincisprezecea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D% –reprezintă discount-ul aplicat.</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sz w:val="16"/>
          <w:szCs w:val="16"/>
          <w:lang w:val="ro-RO"/>
        </w:rPr>
      </w:pP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Discount-ul este specificat expres în ofertă și ulterior în </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În cazul procurării produselor petroliere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În restul cazurilor ce ține de achiziționarea</w:t>
      </w:r>
      <w:r w:rsidRPr="00BF095B">
        <w:rPr>
          <w:rFonts w:ascii="Times New Roman" w:eastAsia="Times New Roman" w:hAnsi="Times New Roman" w:cs="Times New Roman"/>
          <w:lang w:val="ro-RO"/>
        </w:rPr>
        <w:t xml:space="preserve"> de </w:t>
      </w:r>
      <w:r w:rsidRPr="00BF095B">
        <w:rPr>
          <w:rFonts w:ascii="Times New Roman" w:eastAsia="Times New Roman" w:hAnsi="Times New Roman" w:cs="Times New Roman"/>
          <w:bCs/>
          <w:iCs/>
          <w:lang w:val="ro-RO"/>
        </w:rPr>
        <w:t>carburanţi lichizi şi/sau gazoşi în vrac, uleiuri, etc. se utilizează principiul general de procurare a bunurilor.</w:t>
      </w:r>
    </w:p>
    <w:p w:rsidR="00BF095B" w:rsidRPr="00BF095B" w:rsidRDefault="00BF095B" w:rsidP="00BF095B">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lang w:val="ro-RO"/>
        </w:rPr>
      </w:pPr>
      <w:r w:rsidRPr="00BF095B">
        <w:rPr>
          <w:rFonts w:ascii="Times New Roman" w:eastAsia="DengXian Light" w:hAnsi="Times New Roman" w:cs="Times New Roman"/>
          <w:b/>
          <w:i/>
          <w:iCs/>
          <w:lang w:val="ro-RO"/>
        </w:rPr>
        <w:t>a energiei electrice</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F095B">
        <w:rPr>
          <w:rFonts w:ascii="Times New Roman" w:eastAsia="Times New Roman" w:hAnsi="Times New Roman" w:cs="Times New Roman"/>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BF095B">
        <w:rPr>
          <w:rFonts w:ascii="Times New Roman" w:eastAsia="Times New Roman" w:hAnsi="Times New Roman" w:cs="Times New Roman"/>
          <w:b/>
          <w:lang w:val="ro-RO"/>
        </w:rPr>
        <w:t xml:space="preserve">47. </w:t>
      </w:r>
      <w:r w:rsidRPr="00BF095B">
        <w:rPr>
          <w:rFonts w:ascii="Times New Roman" w:eastAsia="Times New Roman" w:hAnsi="Times New Roman" w:cs="Times New Roman"/>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F095B" w:rsidRPr="00BF095B" w:rsidRDefault="00BF095B" w:rsidP="00BF095B">
      <w:pPr>
        <w:tabs>
          <w:tab w:val="left" w:pos="0"/>
          <w:tab w:val="left" w:pos="284"/>
          <w:tab w:val="left" w:pos="604"/>
          <w:tab w:val="left" w:pos="960"/>
        </w:tabs>
        <w:spacing w:after="120" w:line="240" w:lineRule="auto"/>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48. </w:t>
      </w:r>
      <w:r w:rsidRPr="00BF095B">
        <w:rPr>
          <w:rFonts w:ascii="Times New Roman" w:eastAsia="Times New Roman" w:hAnsi="Times New Roman" w:cs="Times New Roman"/>
          <w:lang w:val="ro-RO"/>
        </w:rPr>
        <w:t>Oferta cuprinde următoarele formulare:</w:t>
      </w:r>
    </w:p>
    <w:p w:rsidR="00BF095B" w:rsidRPr="00BF095B" w:rsidRDefault="00BF095B" w:rsidP="00BF095B">
      <w:pPr>
        <w:tabs>
          <w:tab w:val="left" w:pos="960"/>
        </w:tabs>
        <w:spacing w:after="120" w:line="240" w:lineRule="auto"/>
        <w:ind w:left="-284"/>
        <w:jc w:val="both"/>
        <w:rPr>
          <w:rFonts w:ascii="Times New Roman" w:eastAsia="Times New Roman" w:hAnsi="Times New Roman" w:cs="Times New Roman"/>
          <w:lang w:val="ro-RO"/>
        </w:rPr>
      </w:pPr>
      <w:bookmarkStart w:id="56" w:name="_Toc449633091"/>
      <w:bookmarkStart w:id="57" w:name="_Toc449632599"/>
      <w:bookmarkStart w:id="58" w:name="_Toc449692047"/>
      <w:bookmarkStart w:id="59" w:name="_Toc449630846"/>
      <w:bookmarkEnd w:id="47"/>
      <w:bookmarkEnd w:id="48"/>
      <w:bookmarkEnd w:id="49"/>
      <w:bookmarkEnd w:id="50"/>
      <w:r w:rsidRPr="00BF095B">
        <w:rPr>
          <w:rFonts w:ascii="Times New Roman" w:eastAsia="Times New Roman" w:hAnsi="Times New Roman" w:cs="Times New Roman"/>
          <w:lang w:val="ro-RO"/>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F095B" w:rsidRPr="00BF095B" w:rsidRDefault="00BF095B" w:rsidP="00BF095B">
      <w:pPr>
        <w:tabs>
          <w:tab w:val="left" w:pos="-284"/>
          <w:tab w:val="left" w:pos="426"/>
          <w:tab w:val="left" w:pos="960"/>
        </w:tabs>
        <w:spacing w:after="120" w:line="240" w:lineRule="auto"/>
        <w:ind w:left="-284" w:hanging="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F095B" w:rsidRPr="00BF095B" w:rsidRDefault="00BF095B" w:rsidP="00BF095B">
      <w:pPr>
        <w:tabs>
          <w:tab w:val="left" w:pos="0"/>
          <w:tab w:val="left" w:pos="426"/>
          <w:tab w:val="left" w:pos="960"/>
        </w:tabs>
        <w:spacing w:after="120" w:line="240" w:lineRule="auto"/>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3) </w:t>
      </w:r>
      <w:r w:rsidRPr="00BF095B">
        <w:rPr>
          <w:rFonts w:ascii="Times New Roman" w:eastAsia="Times New Roman" w:hAnsi="Times New Roman" w:cs="Times New Roman"/>
          <w:color w:val="000000"/>
          <w:lang w:val="ro-RO"/>
        </w:rPr>
        <w:t>DUAE</w:t>
      </w:r>
      <w:bookmarkEnd w:id="51"/>
      <w:bookmarkEnd w:id="52"/>
      <w:bookmarkEnd w:id="53"/>
      <w:bookmarkEnd w:id="54"/>
      <w:bookmarkEnd w:id="55"/>
      <w:r w:rsidRPr="00BF095B">
        <w:rPr>
          <w:rFonts w:ascii="Times New Roman" w:eastAsia="Times New Roman" w:hAnsi="Times New Roman" w:cs="Times New Roman"/>
          <w:color w:val="000000"/>
          <w:lang w:val="ro-RO"/>
        </w:rPr>
        <w:t>;</w:t>
      </w:r>
    </w:p>
    <w:p w:rsidR="00BF095B" w:rsidRPr="00BF095B" w:rsidRDefault="00BF095B" w:rsidP="00BF095B">
      <w:pPr>
        <w:tabs>
          <w:tab w:val="left" w:pos="0"/>
          <w:tab w:val="left" w:pos="426"/>
          <w:tab w:val="left" w:pos="960"/>
        </w:tabs>
        <w:spacing w:after="120" w:line="240" w:lineRule="auto"/>
        <w:rPr>
          <w:rFonts w:ascii="Times New Roman" w:eastAsia="Times New Roman" w:hAnsi="Times New Roman" w:cs="Times New Roman"/>
          <w:lang w:val="ro-RO"/>
        </w:rPr>
      </w:pPr>
      <w:r w:rsidRPr="00BF095B">
        <w:rPr>
          <w:rFonts w:ascii="Times New Roman" w:eastAsia="Times New Roman" w:hAnsi="Times New Roman" w:cs="Times New Roman"/>
          <w:color w:val="000000"/>
          <w:lang w:val="ro-RO"/>
        </w:rPr>
        <w:t>4) Garanția pentru ofertă, după caz (anexa nr.9).</w:t>
      </w:r>
    </w:p>
    <w:p w:rsidR="00BF095B" w:rsidRPr="00BF095B" w:rsidRDefault="00BF095B" w:rsidP="00BF095B">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49. </w:t>
      </w:r>
      <w:r w:rsidRPr="00BF095B">
        <w:rPr>
          <w:rFonts w:ascii="Times New Roman" w:eastAsia="Times New Roman" w:hAnsi="Times New Roman" w:cs="Times New Roman"/>
          <w:lang w:val="ro-RO"/>
        </w:rPr>
        <w:t>Toate documentele menţionate la pct. 48 se completează fără nici o modificare sau abatere de la formulare, spaţiile goale fiind completate cu informaţia solicitată. Completarea defectuoasă a formularelor atrage respingerea ofertei.</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50. </w:t>
      </w:r>
      <w:r w:rsidRPr="00BF095B">
        <w:rPr>
          <w:rFonts w:ascii="Times New Roman" w:eastAsia="Times New Roman" w:hAnsi="Times New Roman" w:cs="Times New Roman"/>
          <w:color w:val="000000"/>
          <w:lang w:val="ro-RO"/>
        </w:rPr>
        <w:t>Operatorii economici pregătesc ofertele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lang w:val="ro-RO" w:eastAsia="it-IT"/>
        </w:rPr>
      </w:pPr>
      <w:r w:rsidRPr="00BF095B">
        <w:rPr>
          <w:rFonts w:ascii="Times New Roman" w:eastAsia="Times New Roman" w:hAnsi="Times New Roman" w:cs="Times New Roman"/>
          <w:b/>
          <w:lang w:val="ro-RO"/>
        </w:rPr>
        <w:t>51.</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 xml:space="preserve">Ofertantul depune garanția pentru ofertă conform </w:t>
      </w:r>
      <w:r w:rsidRPr="00BF095B">
        <w:rPr>
          <w:rFonts w:ascii="Times New Roman" w:eastAsia="Times New Roman" w:hAnsi="Times New Roman" w:cs="Times New Roman"/>
          <w:lang w:val="ro-RO"/>
        </w:rPr>
        <w:t>prevederilor Legii nr. 131/2015 privind achizițiile publice</w:t>
      </w:r>
      <w:r w:rsidRPr="00BF095B">
        <w:rPr>
          <w:rFonts w:ascii="Times New Roman" w:eastAsia="Times New Roman" w:hAnsi="Times New Roman" w:cs="Times New Roman"/>
          <w:bCs/>
          <w:color w:val="000000"/>
          <w:lang w:val="ro-RO" w:eastAsia="it-IT"/>
        </w:rPr>
        <w:t>.</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52. </w:t>
      </w:r>
      <w:r w:rsidRPr="00BF095B">
        <w:rPr>
          <w:rFonts w:ascii="Times New Roman" w:eastAsia="Times New Roman" w:hAnsi="Times New Roman" w:cs="Times New Roman"/>
          <w:lang w:val="ro-RO"/>
        </w:rPr>
        <w:t>În cazul unei asocieri, garanția pentru ofertă se depune de liderul asociației.</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53.</w:t>
      </w:r>
      <w:r w:rsidRPr="00BF095B">
        <w:rPr>
          <w:rFonts w:ascii="Times New Roman" w:eastAsia="Times New Roman" w:hAnsi="Times New Roman" w:cs="Times New Roman"/>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54. </w:t>
      </w:r>
      <w:r w:rsidRPr="00BF095B">
        <w:rPr>
          <w:rFonts w:ascii="Times New Roman" w:eastAsia="Times New Roman" w:hAnsi="Times New Roman" w:cs="Times New Roman"/>
          <w:lang w:val="ro-RO"/>
        </w:rPr>
        <w:t>În cazul extinderii perioadei de valabilitate a ofertei, perioada de valabilitate a garanției pentru ofertă se prelungește în mod corespunzător.</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55. </w:t>
      </w:r>
      <w:r w:rsidRPr="00BF095B">
        <w:rPr>
          <w:rFonts w:ascii="Times New Roman" w:eastAsia="Times New Roman" w:hAnsi="Times New Roman" w:cs="Times New Roman"/>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bCs/>
          <w:lang w:val="ro-RO"/>
        </w:rPr>
        <w:t>56.</w:t>
      </w:r>
      <w:r w:rsidRPr="00BF095B">
        <w:rPr>
          <w:rFonts w:ascii="Times New Roman" w:eastAsia="Times New Roman" w:hAnsi="Times New Roman" w:cs="Times New Roman"/>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F095B" w:rsidRPr="00BF095B" w:rsidRDefault="00BF095B" w:rsidP="00BF095B">
      <w:pPr>
        <w:tabs>
          <w:tab w:val="left" w:pos="-284"/>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57. </w:t>
      </w:r>
      <w:r w:rsidRPr="00BF095B">
        <w:rPr>
          <w:rFonts w:ascii="Times New Roman" w:eastAsia="Times New Roman" w:hAnsi="Times New Roman" w:cs="Times New Roman"/>
          <w:lang w:val="ro-RO"/>
        </w:rPr>
        <w:t xml:space="preserve">Autoritatea contractantă stabileşte perioada maximă </w:t>
      </w:r>
      <w:bookmarkStart w:id="60" w:name="_Hlk61599803"/>
      <w:r w:rsidRPr="00BF095B">
        <w:rPr>
          <w:rFonts w:ascii="Times New Roman" w:eastAsia="Times New Roman" w:hAnsi="Times New Roman" w:cs="Times New Roman"/>
          <w:lang w:val="ro-RO"/>
        </w:rPr>
        <w:t>de livrare/prestare a bunurilor/serviciilor</w:t>
      </w:r>
      <w:bookmarkEnd w:id="60"/>
      <w:r w:rsidRPr="00BF095B">
        <w:rPr>
          <w:rFonts w:ascii="Times New Roman" w:eastAsia="Times New Roman" w:hAnsi="Times New Roman" w:cs="Times New Roman"/>
          <w:lang w:val="ro-RO"/>
        </w:rPr>
        <w:t xml:space="preserve"> în anexa nr. 2.</w:t>
      </w:r>
    </w:p>
    <w:p w:rsidR="00BF095B" w:rsidRPr="00BF095B" w:rsidRDefault="00BF095B" w:rsidP="00BF095B">
      <w:pPr>
        <w:tabs>
          <w:tab w:val="left" w:pos="0"/>
          <w:tab w:val="left" w:pos="426"/>
          <w:tab w:val="left" w:pos="604"/>
          <w:tab w:val="left" w:pos="960"/>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58. </w:t>
      </w:r>
      <w:bookmarkStart w:id="61" w:name="_Hlk71620894"/>
      <w:r w:rsidRPr="00BF095B">
        <w:rPr>
          <w:rFonts w:ascii="Times New Roman" w:eastAsia="Times New Roman" w:hAnsi="Times New Roman" w:cs="Times New Roman"/>
          <w:lang w:val="ro-RO"/>
        </w:rPr>
        <w:t>Preţurile pentru bunurile/serviciile solicitate se indică în lei moldoveneşti, cu două cifre după virgulă, cu excepţia cazurilor în care anexa nr. 2 prevede altfel.</w:t>
      </w:r>
    </w:p>
    <w:bookmarkEnd w:id="61"/>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sz w:val="20"/>
          <w:szCs w:val="20"/>
          <w:lang w:val="ro-RO"/>
        </w:rPr>
      </w:pPr>
    </w:p>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a 4-a</w:t>
      </w:r>
    </w:p>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Depunerea și deschiderea ofertelor</w:t>
      </w:r>
    </w:p>
    <w:p w:rsidR="00BF095B" w:rsidRPr="00BF095B" w:rsidRDefault="00BF095B" w:rsidP="00BF095B">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59.</w:t>
      </w:r>
      <w:r w:rsidRPr="00BF095B">
        <w:rPr>
          <w:rFonts w:ascii="Times New Roman" w:eastAsia="Times New Roman" w:hAnsi="Times New Roman" w:cs="Times New Roman"/>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60. </w:t>
      </w:r>
      <w:r w:rsidRPr="00BF095B">
        <w:rPr>
          <w:rFonts w:ascii="Times New Roman" w:eastAsia="Times New Roman" w:hAnsi="Times New Roman" w:cs="Times New Roman"/>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61. </w:t>
      </w:r>
      <w:r w:rsidRPr="00BF095B">
        <w:rPr>
          <w:rFonts w:ascii="Times New Roman" w:eastAsia="Times New Roman" w:hAnsi="Times New Roman" w:cs="Times New Roman"/>
          <w:lang w:val="ro-RO"/>
        </w:rPr>
        <w:t xml:space="preserve">Documentele justificative în sprijinul informațiilor declarate în DUAE, care conțin date cu caracter personal, se prezintă separat, pe suport de hârtie sau în formă scanată, cu aplicarea semnăturii electronice, </w:t>
      </w:r>
      <w:r w:rsidRPr="00BF095B">
        <w:rPr>
          <w:rFonts w:ascii="Times New Roman" w:eastAsia="Times New Roman" w:hAnsi="Times New Roman" w:cs="Times New Roman"/>
          <w:lang w:val="ro-RO"/>
        </w:rPr>
        <w:lastRenderedPageBreak/>
        <w:t>utilizînd mijloace electronice de comunicare sau alte mijloace la etapa evaluării ofertelor, la solicitarea autorității contractante.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62. </w:t>
      </w:r>
      <w:r w:rsidRPr="00BF095B">
        <w:rPr>
          <w:rFonts w:ascii="Times New Roman" w:eastAsia="Times New Roman" w:hAnsi="Times New Roman" w:cs="Times New Roman"/>
          <w:lang w:val="ro-RO"/>
        </w:rPr>
        <w:t>SIA RSAP nu acceptă ofertele transmise după expirarea termenului limită de depunere a ofertelor.</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63. </w:t>
      </w:r>
      <w:r w:rsidRPr="00BF095B">
        <w:rPr>
          <w:rFonts w:ascii="Times New Roman" w:eastAsia="Times New Roman" w:hAnsi="Times New Roman" w:cs="Times New Roman"/>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 64. </w:t>
      </w:r>
      <w:r w:rsidRPr="00BF095B">
        <w:rPr>
          <w:rFonts w:ascii="Times New Roman" w:eastAsia="Times New Roman" w:hAnsi="Times New Roman" w:cs="Times New Roman"/>
          <w:lang w:val="ro-RO"/>
        </w:rPr>
        <w:t xml:space="preserve">În cazul asocierii conform pct. 15, fiecare dintre aceştia îşi asumă obligaţia pentru oferta comună şi răspunde pentru orice consecinţe ale viitorului contract de achiziţie publică. </w:t>
      </w:r>
      <w:r w:rsidRPr="00BF095B">
        <w:rPr>
          <w:rFonts w:ascii="Times New Roman" w:eastAsia="Times New Roman" w:hAnsi="Times New Roman" w:cs="Times New Roman"/>
          <w:color w:val="000000"/>
          <w:lang w:val="ro-RO"/>
        </w:rPr>
        <w:t>Informaţia privind asocierea se prezintă completînd anexa nr. 11.</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65. </w:t>
      </w:r>
      <w:r w:rsidRPr="00BF095B">
        <w:rPr>
          <w:rFonts w:ascii="Times New Roman" w:eastAsia="Times New Roman" w:hAnsi="Times New Roman" w:cs="Times New Roman"/>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66. </w:t>
      </w:r>
      <w:r w:rsidRPr="00BF095B">
        <w:rPr>
          <w:rFonts w:ascii="Times New Roman" w:eastAsia="Times New Roman" w:hAnsi="Times New Roman" w:cs="Times New Roman"/>
          <w:lang w:val="ro-RO"/>
        </w:rPr>
        <w:t>Persoanele juridice nominalizate ca subcontractanţi în cadrul uneia sau mai multor oferte nu au dreptul de a depune oferta în nume propriu sau în asociere.</w:t>
      </w:r>
    </w:p>
    <w:p w:rsidR="00BF095B" w:rsidRPr="00BF095B" w:rsidRDefault="00BF095B" w:rsidP="00BF095B">
      <w:pPr>
        <w:tabs>
          <w:tab w:val="left" w:pos="-284"/>
          <w:tab w:val="left" w:pos="179"/>
          <w:tab w:val="left" w:pos="426"/>
          <w:tab w:val="left" w:pos="604"/>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67. </w:t>
      </w:r>
      <w:r w:rsidRPr="00BF095B">
        <w:rPr>
          <w:rFonts w:ascii="Times New Roman" w:eastAsia="Times New Roman" w:hAnsi="Times New Roman" w:cs="Times New Roman"/>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BF095B" w:rsidRPr="00BF095B" w:rsidRDefault="00BF095B" w:rsidP="00BF095B">
      <w:pPr>
        <w:tabs>
          <w:tab w:val="left" w:pos="-284"/>
          <w:tab w:val="left" w:pos="179"/>
          <w:tab w:val="left" w:pos="426"/>
          <w:tab w:val="left" w:pos="604"/>
        </w:tabs>
        <w:spacing w:after="0" w:line="240" w:lineRule="auto"/>
        <w:ind w:left="-284" w:firstLine="284"/>
        <w:jc w:val="both"/>
        <w:rPr>
          <w:rFonts w:ascii="Times New Roman" w:eastAsia="Times New Roman" w:hAnsi="Times New Roman" w:cs="Times New Roman"/>
          <w:sz w:val="20"/>
          <w:szCs w:val="20"/>
          <w:lang w:val="ro-RO"/>
        </w:rPr>
      </w:pPr>
    </w:p>
    <w:bookmarkEnd w:id="62"/>
    <w:bookmarkEnd w:id="63"/>
    <w:p w:rsidR="00BF095B" w:rsidRPr="00BF095B" w:rsidRDefault="00BF095B" w:rsidP="00BF095B">
      <w:pPr>
        <w:tabs>
          <w:tab w:val="left" w:pos="-284"/>
          <w:tab w:val="left" w:pos="284"/>
          <w:tab w:val="left" w:pos="604"/>
          <w:tab w:val="left" w:pos="113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Secţiunea a 5-a</w:t>
      </w:r>
    </w:p>
    <w:p w:rsidR="00BF095B" w:rsidRPr="00BF095B" w:rsidRDefault="00BF095B" w:rsidP="00BF095B">
      <w:pPr>
        <w:tabs>
          <w:tab w:val="left" w:pos="-284"/>
          <w:tab w:val="left" w:pos="604"/>
          <w:tab w:val="left" w:pos="113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Evaluarea și compararea ofertelor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68. </w:t>
      </w:r>
      <w:r w:rsidRPr="00BF095B">
        <w:rPr>
          <w:rFonts w:ascii="Times New Roman" w:eastAsia="Times New Roman" w:hAnsi="Times New Roman" w:cs="Times New Roman"/>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69. </w:t>
      </w:r>
      <w:r w:rsidRPr="00BF095B">
        <w:rPr>
          <w:rFonts w:ascii="Times New Roman" w:eastAsia="Times New Roman" w:hAnsi="Times New Roman" w:cs="Times New Roman"/>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este eligibil să participe la procedurile de achiziții publice și nu există motive de excludere din cadrul procedurilor de achiziții publice pentru atribuirea contractului de achiziție publică;</w:t>
      </w:r>
    </w:p>
    <w:p w:rsidR="00BF095B" w:rsidRPr="00BF095B" w:rsidRDefault="00BF095B" w:rsidP="00BF095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îndeplinește criteriile referitoare la situația economică și financiară și/sau capacitatea tehnică și profesională stabilite de autoritatea contractantă în anunțul de participare sau în documentația de atribuire.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se obligă să asigure și să respecte standardele de asigurare a calităţii și standardele de protecţie a mediului.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70. </w:t>
      </w:r>
      <w:r w:rsidRPr="00BF095B">
        <w:rPr>
          <w:rFonts w:ascii="Times New Roman" w:eastAsia="Times New Roman" w:hAnsi="Times New Roman" w:cs="Times New Roman"/>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color w:val="FF0000"/>
          <w:lang w:val="ro-RO"/>
        </w:rPr>
      </w:pPr>
      <w:r w:rsidRPr="00BF095B">
        <w:rPr>
          <w:rFonts w:ascii="Times New Roman" w:eastAsia="Times New Roman" w:hAnsi="Times New Roman" w:cs="Times New Roman"/>
          <w:b/>
          <w:lang w:val="ro-RO"/>
        </w:rPr>
        <w:t xml:space="preserve">71. </w:t>
      </w:r>
      <w:r w:rsidRPr="00BF095B">
        <w:rPr>
          <w:rFonts w:ascii="Times New Roman" w:eastAsia="Times New Roman" w:hAnsi="Times New Roman" w:cs="Times New Roman"/>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F095B" w:rsidRPr="00BF095B" w:rsidRDefault="00BF095B" w:rsidP="00BF095B">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72. </w:t>
      </w:r>
      <w:r w:rsidRPr="00BF095B">
        <w:rPr>
          <w:rFonts w:ascii="Times New Roman" w:eastAsia="Times New Roman" w:hAnsi="Times New Roman" w:cs="Times New Roman"/>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73</w:t>
      </w:r>
      <w:r w:rsidRPr="00BF095B">
        <w:rPr>
          <w:rFonts w:ascii="Times New Roman" w:eastAsia="Times New Roman" w:hAnsi="Times New Roman" w:cs="Times New Roman"/>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74. </w:t>
      </w:r>
      <w:r w:rsidRPr="00BF095B">
        <w:rPr>
          <w:rFonts w:ascii="Times New Roman" w:eastAsia="Times New Roman" w:hAnsi="Times New Roman" w:cs="Times New Roman"/>
          <w:lang w:val="ro-RO"/>
        </w:rPr>
        <w:t xml:space="preserve">Ofertele se examinează de către </w:t>
      </w:r>
      <w:r w:rsidRPr="00BF095B">
        <w:rPr>
          <w:rFonts w:ascii="Times New Roman" w:eastAsia="Times New Roman" w:hAnsi="Times New Roman" w:cs="Times New Roman"/>
          <w:lang w:val="ro-RO" w:eastAsia="en-GB"/>
        </w:rPr>
        <w:t xml:space="preserve">grupul de lucru </w:t>
      </w:r>
      <w:r w:rsidRPr="00BF095B">
        <w:rPr>
          <w:rFonts w:ascii="Times New Roman" w:eastAsia="Times New Roman" w:hAnsi="Times New Roman" w:cs="Times New Roman"/>
          <w:lang w:val="ro-RO"/>
        </w:rPr>
        <w:t>creat de autoritatea contractantă</w:t>
      </w:r>
      <w:r w:rsidRPr="00BF095B">
        <w:rPr>
          <w:rFonts w:ascii="Times New Roman" w:eastAsia="Times New Roman" w:hAnsi="Times New Roman" w:cs="Times New Roman"/>
          <w:lang w:val="ro-RO" w:eastAsia="en-GB"/>
        </w:rPr>
        <w:t xml:space="preserve"> sau, după caz, specialistul certificat în domeniul achizițiilor publice</w:t>
      </w:r>
      <w:r w:rsidRPr="00BF095B">
        <w:rPr>
          <w:rFonts w:ascii="Times New Roman" w:eastAsia="Times New Roman" w:hAnsi="Times New Roman" w:cs="Times New Roman"/>
          <w:lang w:val="ro-RO"/>
        </w:rPr>
        <w:t>.</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lastRenderedPageBreak/>
        <w:t xml:space="preserve">75.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sau, după caz, specialistul certificat în domeniul achizițiilor publice</w:t>
      </w:r>
      <w:r w:rsidRPr="00BF095B">
        <w:rPr>
          <w:rFonts w:ascii="Times New Roman" w:eastAsia="Times New Roman" w:hAnsi="Times New Roman" w:cs="Times New Roman"/>
          <w:lang w:val="ro-RO"/>
        </w:rPr>
        <w:t xml:space="preserve"> are obligaţia de a stabili care sunt clarificările necesare pentru evaluarea fiecărei oferte, precum şi perioada acordată pentru transmiterea clarificărilor.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76. </w:t>
      </w:r>
      <w:r w:rsidRPr="00BF095B">
        <w:rPr>
          <w:rFonts w:ascii="Times New Roman" w:eastAsia="Times New Roman" w:hAnsi="Times New Roman" w:cs="Times New Roman"/>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77.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 xml:space="preserve">sau, după caz, specialistul certificat în domeniul achizițiilor publice </w:t>
      </w:r>
      <w:r w:rsidRPr="00BF095B">
        <w:rPr>
          <w:rFonts w:ascii="Times New Roman" w:eastAsia="Times New Roman" w:hAnsi="Times New Roman" w:cs="Times New Roman"/>
          <w:lang w:val="ro-RO"/>
        </w:rPr>
        <w:t>respinge oferta în oricare dintre următoarele cazuri: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ofertantul nu îndeplinește cerințele de calificare și de selecție;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oferta nu respectă cerinţele prevăzute în documentaţia de atribuire pentru elaborarea şi prezentarea ofertelor;</w:t>
      </w:r>
    </w:p>
    <w:p w:rsidR="00BF095B" w:rsidRPr="00BF095B" w:rsidRDefault="00BF095B" w:rsidP="00BF095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ofertantul nu transmite în perioada stabilită clarificările solicitate;</w:t>
      </w:r>
    </w:p>
    <w:p w:rsidR="00BF095B" w:rsidRPr="00BF095B" w:rsidRDefault="00BF095B" w:rsidP="00BF095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oferta financiară nu are un preț fixat;</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oferta este anormal de scăzută potrivit art. 70 al Legii nr. 131/2015 privind achizițiile publice;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F095B" w:rsidRPr="00BF095B" w:rsidRDefault="00BF095B" w:rsidP="00BF095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s-a constatat comiterea unor acte de corupţie, acte conexe actelor de corupţie sau fapte coruptibile confirmate prin hotărâre definitivă a instanţei de judecată.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78. </w:t>
      </w:r>
      <w:r w:rsidRPr="00BF095B">
        <w:rPr>
          <w:rFonts w:ascii="Times New Roman" w:eastAsia="Times New Roman" w:hAnsi="Times New Roman" w:cs="Times New Roman"/>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79. </w:t>
      </w:r>
      <w:r w:rsidRPr="00BF095B">
        <w:rPr>
          <w:rFonts w:ascii="Times New Roman" w:eastAsia="Times New Roman" w:hAnsi="Times New Roman" w:cs="Times New Roman"/>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80</w:t>
      </w:r>
      <w:r w:rsidRPr="00BF095B">
        <w:rPr>
          <w:rFonts w:ascii="Times New Roman" w:eastAsia="Times New Roman" w:hAnsi="Times New Roman" w:cs="Times New Roman"/>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81.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după caz, specialistul certificat în domeniul achizițiilor publice</w:t>
      </w:r>
      <w:r w:rsidRPr="00BF095B">
        <w:rPr>
          <w:rFonts w:ascii="Times New Roman" w:eastAsia="Times New Roman" w:hAnsi="Times New Roman" w:cs="Times New Roman"/>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82. </w:t>
      </w:r>
      <w:r w:rsidRPr="00BF095B">
        <w:rPr>
          <w:rFonts w:ascii="Times New Roman" w:eastAsia="Times New Roman" w:hAnsi="Times New Roman" w:cs="Times New Roman"/>
          <w:bCs/>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BF095B">
        <w:rPr>
          <w:rFonts w:ascii="Times New Roman" w:eastAsia="Times New Roman" w:hAnsi="Times New Roman" w:cs="Times New Roman"/>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83. </w:t>
      </w:r>
      <w:r w:rsidRPr="00BF095B">
        <w:rPr>
          <w:rFonts w:ascii="Times New Roman" w:eastAsia="Times New Roman" w:hAnsi="Times New Roman" w:cs="Times New Roman"/>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84. </w:t>
      </w:r>
      <w:r w:rsidRPr="00BF095B">
        <w:rPr>
          <w:rFonts w:ascii="Times New Roman" w:eastAsia="Times New Roman" w:hAnsi="Times New Roman" w:cs="Times New Roman"/>
          <w:lang w:val="ro-RO"/>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w:t>
      </w:r>
      <w:r w:rsidRPr="00BF095B">
        <w:rPr>
          <w:rFonts w:ascii="Times New Roman" w:eastAsia="Times New Roman" w:hAnsi="Times New Roman" w:cs="Times New Roman"/>
          <w:lang w:val="ro-RO"/>
        </w:rPr>
        <w:lastRenderedPageBreak/>
        <w:t>fiind neeligibil pentru participarea ulterioară în contractele de achiziţii publice, în urma includerii lui în Lista de interdicţie a operatorilor economici.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85. </w:t>
      </w:r>
      <w:r w:rsidRPr="00BF095B">
        <w:rPr>
          <w:rFonts w:ascii="Times New Roman" w:eastAsia="Times New Roman" w:hAnsi="Times New Roman" w:cs="Times New Roman"/>
          <w:lang w:val="ro-RO"/>
        </w:rPr>
        <w:t xml:space="preserve">Autoritatea contractantă solicită ofertanţilor să demonstreze împuternicirea de a încheia contractele de achiziţii publice şi componenţa fondatorilor, </w:t>
      </w:r>
      <w:bookmarkStart w:id="64" w:name="_Hlk74131486"/>
      <w:r w:rsidRPr="00BF095B">
        <w:rPr>
          <w:rFonts w:ascii="Times New Roman" w:eastAsia="Times New Roman" w:hAnsi="Times New Roman" w:cs="Times New Roman"/>
          <w:lang w:val="ro-RO"/>
        </w:rPr>
        <w:t xml:space="preserve">asociațiilor, acționarilor, administratorilor </w:t>
      </w:r>
      <w:bookmarkEnd w:id="64"/>
      <w:r w:rsidRPr="00BF095B">
        <w:rPr>
          <w:rFonts w:ascii="Times New Roman" w:eastAsia="Times New Roman" w:hAnsi="Times New Roman" w:cs="Times New Roman"/>
          <w:lang w:val="ro-RO"/>
        </w:rPr>
        <w:t xml:space="preserve">și a beneficiarilor efectivi.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bCs/>
          <w:lang w:val="ro-RO"/>
        </w:rPr>
        <w:t xml:space="preserve">86. </w:t>
      </w:r>
      <w:r w:rsidRPr="00BF095B">
        <w:rPr>
          <w:rFonts w:ascii="Times New Roman" w:eastAsia="Times New Roman" w:hAnsi="Times New Roman" w:cs="Times New Roman"/>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F095B" w:rsidRPr="00BF095B" w:rsidRDefault="00BF095B" w:rsidP="00BF095B">
      <w:pPr>
        <w:tabs>
          <w:tab w:val="left" w:pos="-28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Secţiunea a 6-a</w:t>
      </w:r>
    </w:p>
    <w:p w:rsidR="00BF095B" w:rsidRPr="00BF095B" w:rsidRDefault="00BF095B" w:rsidP="00BF095B">
      <w:pPr>
        <w:tabs>
          <w:tab w:val="left" w:pos="-28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Atribuirea contractului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87. </w:t>
      </w:r>
      <w:r w:rsidRPr="00BF095B">
        <w:rPr>
          <w:rFonts w:ascii="Times New Roman" w:eastAsia="Times New Roman" w:hAnsi="Times New Roman" w:cs="Times New Roman"/>
          <w:lang w:val="ro-RO"/>
        </w:rPr>
        <w:t>Autoritatea contractantă anulează procedura de atribuire a contractului de achiziţie publică conform art. 71 din Legea nr. 131/2015 privind achizițiile publice.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88. </w:t>
      </w:r>
      <w:r w:rsidRPr="00BF095B">
        <w:rPr>
          <w:rFonts w:ascii="Times New Roman" w:eastAsia="Times New Roman" w:hAnsi="Times New Roman" w:cs="Times New Roman"/>
          <w:lang w:val="ro-RO"/>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BF095B" w:rsidRPr="00BF095B" w:rsidRDefault="00BF095B" w:rsidP="00BF095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89. </w:t>
      </w:r>
      <w:r w:rsidRPr="00BF095B">
        <w:rPr>
          <w:rFonts w:ascii="Times New Roman" w:eastAsia="Times New Roman" w:hAnsi="Times New Roman" w:cs="Times New Roman"/>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90. </w:t>
      </w:r>
      <w:r w:rsidRPr="00BF095B">
        <w:rPr>
          <w:rFonts w:ascii="Times New Roman" w:eastAsia="Times New Roman" w:hAnsi="Times New Roman" w:cs="Times New Roman"/>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lang w:val="ro-RO" w:eastAsia="it-IT"/>
        </w:rPr>
      </w:pPr>
      <w:r w:rsidRPr="00BF095B">
        <w:rPr>
          <w:rFonts w:ascii="Times New Roman" w:eastAsia="Times New Roman" w:hAnsi="Times New Roman" w:cs="Times New Roman"/>
          <w:b/>
          <w:lang w:val="ro-RO"/>
        </w:rPr>
        <w:t xml:space="preserve">91. </w:t>
      </w:r>
      <w:r w:rsidRPr="00BF095B">
        <w:rPr>
          <w:rFonts w:ascii="Times New Roman" w:eastAsia="Times New Roman" w:hAnsi="Times New Roman" w:cs="Times New Roman"/>
          <w:lang w:val="ro-RO"/>
        </w:rPr>
        <w:t xml:space="preserve">La momentul încheierii contractului, dar nu mai târziu de data expirării garanţiei pentru ofertă, după caz, ofertantul câştigător prezintă garanţia de bună execuţie, în conformitate cu cerințele </w:t>
      </w:r>
      <w:r w:rsidRPr="00BF095B">
        <w:rPr>
          <w:rFonts w:ascii="Times New Roman" w:eastAsia="Times New Roman" w:hAnsi="Times New Roman" w:cs="Times New Roman"/>
          <w:color w:val="000000"/>
          <w:lang w:val="ro-RO"/>
        </w:rPr>
        <w:t>stipulate în</w:t>
      </w:r>
      <w:r w:rsidRPr="00BF095B">
        <w:rPr>
          <w:rFonts w:ascii="Times New Roman" w:eastAsia="Times New Roman" w:hAnsi="Times New Roman" w:cs="Times New Roman"/>
          <w:lang w:val="ro-RO"/>
        </w:rPr>
        <w:t xml:space="preserve"> art. 68 al Legii nr. 131/2015 privind achizițiile publice.</w:t>
      </w:r>
    </w:p>
    <w:p w:rsidR="00BF095B" w:rsidRPr="00BF095B" w:rsidRDefault="00BF095B" w:rsidP="00BF095B">
      <w:pPr>
        <w:shd w:val="clear" w:color="auto" w:fill="FFFFFF"/>
        <w:tabs>
          <w:tab w:val="left" w:pos="-284"/>
        </w:tabs>
        <w:spacing w:after="0" w:line="240" w:lineRule="auto"/>
        <w:ind w:left="-284" w:firstLine="284"/>
        <w:jc w:val="both"/>
        <w:rPr>
          <w:rFonts w:ascii="Times New Roman" w:eastAsia="Times New Roman" w:hAnsi="Times New Roman" w:cs="Times New Roman"/>
          <w:lang w:val="ro-RO" w:eastAsia="it-IT"/>
        </w:rPr>
      </w:pPr>
      <w:r w:rsidRPr="00BF095B">
        <w:rPr>
          <w:rFonts w:ascii="Times New Roman" w:eastAsia="Times New Roman" w:hAnsi="Times New Roman" w:cs="Times New Roman"/>
          <w:b/>
          <w:lang w:val="ro-RO" w:eastAsia="ru-RU"/>
        </w:rPr>
        <w:t xml:space="preserve">92. </w:t>
      </w:r>
      <w:r w:rsidRPr="00BF095B">
        <w:rPr>
          <w:rFonts w:ascii="Times New Roman" w:eastAsia="Times New Roman" w:hAnsi="Times New Roman" w:cs="Times New Roman"/>
          <w:lang w:val="ro-RO" w:eastAsia="it-IT"/>
        </w:rPr>
        <w:t>Garanția de bună execuție a contractului, dacă părțile agreează, se constituie din:</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2) rețineri succesive directe din plata cuvenită pentru facturile fiscale înaintate;</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3) transfer pe contul autorității contractante;</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4)</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lang w:val="ro-RO" w:eastAsia="it-IT"/>
        </w:rPr>
        <w:t>formă de garanţie bancară de la o instituţie licenţiată, (anexa nr.10).</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93.</w:t>
      </w:r>
      <w:r w:rsidRPr="00BF095B">
        <w:rPr>
          <w:rFonts w:ascii="Times New Roman" w:eastAsia="Times New Roman" w:hAnsi="Times New Roman" w:cs="Times New Roman"/>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F095B" w:rsidRPr="00BF095B" w:rsidRDefault="00BF095B" w:rsidP="00BF095B">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lang w:val="ro-RO" w:eastAsia="en-GB"/>
        </w:rPr>
      </w:pPr>
      <w:r w:rsidRPr="00BF095B">
        <w:rPr>
          <w:rFonts w:ascii="Times New Roman" w:eastAsia="Times New Roman" w:hAnsi="Times New Roman" w:cs="Times New Roman"/>
          <w:b/>
          <w:lang w:val="ro-RO" w:eastAsia="en-GB"/>
        </w:rPr>
        <w:t xml:space="preserve">94. </w:t>
      </w:r>
      <w:r w:rsidRPr="00BF095B">
        <w:rPr>
          <w:rFonts w:ascii="Times New Roman" w:eastAsia="Times New Roman" w:hAnsi="Times New Roman" w:cs="Times New Roman"/>
          <w:lang w:val="ro-RO" w:eastAsia="en-GB"/>
        </w:rPr>
        <w:t xml:space="preserve">La expirarea perioadei de așteptare sau, după caz, după soluționarea oricăror contestații, sau </w:t>
      </w:r>
      <w:bookmarkStart w:id="65" w:name="_Hlk74040125"/>
      <w:r w:rsidRPr="00BF095B">
        <w:rPr>
          <w:rFonts w:ascii="Times New Roman" w:eastAsia="Times New Roman" w:hAnsi="Times New Roman" w:cs="Times New Roman"/>
          <w:lang w:val="ro-RO" w:eastAsia="en-GB"/>
        </w:rPr>
        <w:t xml:space="preserve">monitorizării conformităţii desfăşurării procedurilor de achiziţii publice </w:t>
      </w:r>
      <w:bookmarkEnd w:id="65"/>
      <w:r w:rsidRPr="00BF095B">
        <w:rPr>
          <w:rFonts w:ascii="Times New Roman" w:eastAsia="Times New Roman" w:hAnsi="Times New Roman" w:cs="Times New Roman"/>
          <w:lang w:val="ro-RO" w:eastAsia="en-GB"/>
        </w:rPr>
        <w:t xml:space="preserve">de către Agenția Achiziții Publice, autoritatea contractantă încheie contractul de achiziții publice, în conformitate cu termenii și condițiile indicate în documentația de atribuire. </w:t>
      </w:r>
    </w:p>
    <w:p w:rsidR="00BF095B" w:rsidRPr="00BF095B" w:rsidRDefault="00BF095B" w:rsidP="00BF095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lang w:val="ro-RO" w:eastAsia="en-GB"/>
        </w:rPr>
      </w:pPr>
      <w:r w:rsidRPr="00BF095B">
        <w:rPr>
          <w:rFonts w:ascii="Times New Roman" w:eastAsia="Times New Roman" w:hAnsi="Times New Roman" w:cs="Times New Roman"/>
          <w:b/>
          <w:lang w:val="ro-RO" w:eastAsia="en-GB"/>
        </w:rPr>
        <w:t xml:space="preserve">95. </w:t>
      </w:r>
      <w:r w:rsidRPr="00BF095B">
        <w:rPr>
          <w:rFonts w:ascii="Times New Roman" w:eastAsia="Times New Roman" w:hAnsi="Times New Roman" w:cs="Times New Roman"/>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eastAsia="en-GB"/>
        </w:rPr>
        <w:t xml:space="preserve">96. </w:t>
      </w:r>
      <w:r w:rsidRPr="00BF095B">
        <w:rPr>
          <w:rFonts w:ascii="Times New Roman" w:eastAsia="Times New Roman" w:hAnsi="Times New Roman" w:cs="Times New Roman"/>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97. </w:t>
      </w:r>
      <w:r w:rsidRPr="00BF095B">
        <w:rPr>
          <w:rFonts w:ascii="Times New Roman" w:eastAsia="Times New Roman" w:hAnsi="Times New Roman" w:cs="Times New Roman"/>
          <w:lang w:val="ro-RO"/>
        </w:rPr>
        <w:t xml:space="preserve">Autoritatea contractantă utilizează contractul - model (anexa nr. 24) din prezenta documentație-standard, inclusiv pentru contracte subsecvente încheiate conform acordului-cadru (anexa nr. 26), pentru contracte de </w:t>
      </w:r>
      <w:r w:rsidRPr="00BF095B">
        <w:rPr>
          <w:rFonts w:ascii="Times New Roman" w:eastAsia="Times New Roman" w:hAnsi="Times New Roman" w:cs="Times New Roman"/>
          <w:lang w:val="ro-RO"/>
        </w:rPr>
        <w:lastRenderedPageBreak/>
        <w:t>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98. </w:t>
      </w:r>
      <w:r w:rsidRPr="00BF095B">
        <w:rPr>
          <w:rFonts w:ascii="Times New Roman" w:eastAsia="Times New Roman" w:hAnsi="Times New Roman" w:cs="Times New Roman"/>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BF095B">
        <w:rPr>
          <w:rFonts w:ascii="Times New Roman" w:eastAsia="Times New Roman" w:hAnsi="Times New Roman" w:cs="Times New Roman"/>
          <w:lang w:val="ro-RO"/>
        </w:rPr>
        <w:t xml:space="preserve">ce ține de condițiile speciale al contractului </w:t>
      </w:r>
      <w:bookmarkEnd w:id="66"/>
      <w:r w:rsidRPr="00BF095B">
        <w:rPr>
          <w:rFonts w:ascii="Times New Roman" w:eastAsia="Times New Roman" w:hAnsi="Times New Roman" w:cs="Times New Roman"/>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99.</w:t>
      </w:r>
      <w:r w:rsidRPr="00BF095B">
        <w:rPr>
          <w:rFonts w:ascii="Times New Roman" w:eastAsia="Times New Roman" w:hAnsi="Times New Roman" w:cs="Times New Roman"/>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100. </w:t>
      </w:r>
      <w:r w:rsidRPr="00BF095B">
        <w:rPr>
          <w:rFonts w:ascii="Times New Roman" w:eastAsia="Times New Roman" w:hAnsi="Times New Roman" w:cs="Times New Roman"/>
          <w:lang w:val="ro-RO"/>
        </w:rPr>
        <w:t>În cazul serviciilor de audit, autoritatea contractantă indică în partea II ce ține de condițiile speciale al contractului drepturile/</w:t>
      </w:r>
      <w:bookmarkStart w:id="67" w:name="_Hlk65836894"/>
      <w:r w:rsidRPr="00BF095B">
        <w:rPr>
          <w:rFonts w:ascii="Times New Roman" w:eastAsia="Times New Roman" w:hAnsi="Times New Roman" w:cs="Times New Roman"/>
          <w:lang w:val="ro-RO"/>
        </w:rPr>
        <w:t>obligațiile</w:t>
      </w:r>
      <w:bookmarkEnd w:id="67"/>
      <w:r w:rsidRPr="00BF095B">
        <w:rPr>
          <w:rFonts w:ascii="Times New Roman" w:eastAsia="Times New Roman" w:hAnsi="Times New Roman" w:cs="Times New Roman"/>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101.</w:t>
      </w:r>
      <w:r w:rsidRPr="00BF095B">
        <w:rPr>
          <w:rFonts w:ascii="Times New Roman" w:eastAsia="Times New Roman" w:hAnsi="Times New Roman" w:cs="Times New Roman"/>
          <w:lang w:val="ro-RO"/>
        </w:rPr>
        <w:t xml:space="preserve"> Nu se acceptă în cadrul achizițiilor publice proiectele contractelor ce deviază de la </w:t>
      </w:r>
      <w:bookmarkStart w:id="68" w:name="_Hlk71287993"/>
      <w:r w:rsidRPr="00BF095B">
        <w:rPr>
          <w:rFonts w:ascii="Times New Roman" w:eastAsia="Times New Roman" w:hAnsi="Times New Roman" w:cs="Times New Roman"/>
          <w:lang w:val="ro-RO"/>
        </w:rPr>
        <w:t xml:space="preserve">anexa nr. 24, </w:t>
      </w:r>
      <w:bookmarkEnd w:id="68"/>
      <w:r w:rsidRPr="00BF095B">
        <w:rPr>
          <w:rFonts w:ascii="Times New Roman" w:eastAsia="Times New Roman" w:hAnsi="Times New Roman" w:cs="Times New Roman"/>
          <w:lang w:val="ro-RO"/>
        </w:rPr>
        <w:t>întocmite de prestator/furnizor cu excepția cazurilor când serviciile sunt prestate în afara țării și sunt încheiate conform cadrului juridic local (de exemplu: serviciile de instruire, servicii hoteliere, etc.).</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102</w:t>
      </w:r>
      <w:r w:rsidRPr="00BF095B">
        <w:rPr>
          <w:rFonts w:ascii="Times New Roman" w:eastAsia="Times New Roman" w:hAnsi="Times New Roman" w:cs="Times New Roman"/>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103. </w:t>
      </w:r>
      <w:r w:rsidRPr="00BF095B">
        <w:rPr>
          <w:rFonts w:ascii="Times New Roman" w:eastAsia="Times New Roman" w:hAnsi="Times New Roman" w:cs="Times New Roman"/>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104. </w:t>
      </w:r>
      <w:r w:rsidRPr="00BF095B">
        <w:rPr>
          <w:rFonts w:ascii="Times New Roman" w:eastAsia="Times New Roman" w:hAnsi="Times New Roman" w:cs="Times New Roman"/>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105. </w:t>
      </w:r>
      <w:r w:rsidRPr="00BF095B">
        <w:rPr>
          <w:rFonts w:ascii="Times New Roman" w:eastAsia="Times New Roman" w:hAnsi="Times New Roman" w:cs="Times New Roman"/>
          <w:lang w:val="ro-RO"/>
        </w:rPr>
        <w:t>Contestaţiile privind anunțurile de participare la licitaţie şi documentaţia de atribuire se depun în termenele indicate la pct. 104, însă nu mai târziu de deschiderea ofertelor de către autoritatea contractantă.</w:t>
      </w:r>
    </w:p>
    <w:p w:rsidR="00BF095B" w:rsidRPr="00BF095B" w:rsidRDefault="00BF095B" w:rsidP="00BF095B">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color w:val="000000"/>
          <w:lang w:val="ro-RO"/>
        </w:rPr>
      </w:pPr>
      <w:r w:rsidRPr="00BF095B">
        <w:rPr>
          <w:rFonts w:ascii="Times New Roman" w:eastAsia="Times New Roman" w:hAnsi="Times New Roman" w:cs="Times New Roman"/>
          <w:b/>
          <w:bCs/>
          <w:color w:val="000000"/>
          <w:lang w:val="ro-RO"/>
        </w:rPr>
        <w:t xml:space="preserve">106. </w:t>
      </w:r>
      <w:r w:rsidRPr="00BF095B">
        <w:rPr>
          <w:rFonts w:ascii="Times New Roman" w:eastAsia="Times New Roman" w:hAnsi="Times New Roman" w:cs="Times New Roman"/>
          <w:bCs/>
          <w:color w:val="000000"/>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F095B" w:rsidRPr="00BF095B" w:rsidRDefault="00BF095B" w:rsidP="00BF095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color w:val="000000"/>
          <w:sz w:val="24"/>
          <w:szCs w:val="24"/>
          <w:lang w:val="ro-RO"/>
        </w:rPr>
      </w:pPr>
    </w:p>
    <w:p w:rsidR="00BF095B" w:rsidRPr="00BF095B" w:rsidRDefault="00BF095B" w:rsidP="00BF095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color w:val="000000"/>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bookmarkStart w:id="69" w:name="_Toc449692095"/>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705087">
      <w:pPr>
        <w:spacing w:after="0" w:line="240" w:lineRule="auto"/>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t>Anexa nr. 7</w:t>
      </w:r>
    </w:p>
    <w:p w:rsidR="00BF095B" w:rsidRPr="00BF095B" w:rsidRDefault="00BF095B" w:rsidP="00BF095B">
      <w:pPr>
        <w:spacing w:after="0" w:line="240" w:lineRule="auto"/>
        <w:jc w:val="right"/>
        <w:rPr>
          <w:rFonts w:ascii="Times New Roman" w:eastAsia="PMingLiU" w:hAnsi="Times New Roman" w:cs="Times New Roman"/>
          <w:sz w:val="20"/>
          <w:szCs w:val="20"/>
          <w:lang w:val="ro-RO" w:eastAsia="zh-CN"/>
        </w:rPr>
      </w:pPr>
      <w:r w:rsidRPr="00BF095B">
        <w:rPr>
          <w:rFonts w:ascii="Times New Roman" w:eastAsia="Times New Roman" w:hAnsi="Times New Roman" w:cs="Times New Roman"/>
          <w:sz w:val="20"/>
          <w:szCs w:val="20"/>
          <w:lang w:val="ro-RO"/>
        </w:rPr>
        <w:t>la Documentația standard nr. 115 din 15.09.2021</w:t>
      </w:r>
    </w:p>
    <w:p w:rsidR="00BF095B" w:rsidRPr="00BF095B" w:rsidRDefault="00BF095B" w:rsidP="00BF095B">
      <w:pPr>
        <w:tabs>
          <w:tab w:val="left" w:pos="360"/>
          <w:tab w:val="left" w:pos="567"/>
        </w:tabs>
        <w:spacing w:after="0" w:line="240" w:lineRule="auto"/>
        <w:jc w:val="center"/>
        <w:outlineLvl w:val="2"/>
        <w:rPr>
          <w:rFonts w:ascii="Times New Roman" w:eastAsia="PMingLiU" w:hAnsi="Times New Roman" w:cs="Times New Roman"/>
          <w:b/>
          <w:sz w:val="24"/>
          <w:szCs w:val="24"/>
          <w:lang w:val="ro-RO" w:eastAsia="zh-CN"/>
        </w:rPr>
      </w:pPr>
    </w:p>
    <w:p w:rsidR="00BF095B" w:rsidRPr="00BF095B" w:rsidRDefault="00BF095B" w:rsidP="00BF095B">
      <w:pPr>
        <w:tabs>
          <w:tab w:val="left" w:pos="567"/>
        </w:tabs>
        <w:spacing w:after="0" w:line="240" w:lineRule="auto"/>
        <w:rPr>
          <w:rFonts w:ascii="Calibri Light" w:eastAsia="Times New Roman" w:hAnsi="Calibri Light" w:cs="Calibri Light"/>
          <w:b/>
          <w:sz w:val="24"/>
          <w:szCs w:val="24"/>
          <w:lang w:val="ro-RO"/>
        </w:rPr>
      </w:pPr>
      <w:bookmarkStart w:id="70" w:name="_Toc449692096"/>
      <w:bookmarkEnd w:id="69"/>
    </w:p>
    <w:p w:rsidR="00BF095B" w:rsidRPr="00BF095B" w:rsidRDefault="00BF095B" w:rsidP="00BF095B">
      <w:pPr>
        <w:tabs>
          <w:tab w:val="left" w:pos="567"/>
        </w:tabs>
        <w:spacing w:after="0" w:line="240" w:lineRule="auto"/>
        <w:jc w:val="center"/>
        <w:rPr>
          <w:rFonts w:ascii="Times New Roman" w:eastAsia="Times New Roman" w:hAnsi="Times New Roman" w:cs="Times New Roman"/>
          <w:sz w:val="28"/>
          <w:szCs w:val="28"/>
          <w:lang w:val="ro-RO"/>
        </w:rPr>
      </w:pPr>
      <w:bookmarkStart w:id="71" w:name="_Hlk77771042"/>
      <w:r w:rsidRPr="00BF095B">
        <w:rPr>
          <w:rFonts w:ascii="Times New Roman" w:eastAsia="Times New Roman" w:hAnsi="Times New Roman" w:cs="Times New Roman"/>
          <w:b/>
          <w:sz w:val="28"/>
          <w:szCs w:val="28"/>
          <w:lang w:val="ro-RO"/>
        </w:rPr>
        <w:t>CERERE DE PARTICIPARE</w:t>
      </w:r>
    </w:p>
    <w:bookmarkEnd w:id="71"/>
    <w:p w:rsidR="00BF095B" w:rsidRPr="00BF095B" w:rsidRDefault="00BF095B" w:rsidP="00BF095B">
      <w:pPr>
        <w:tabs>
          <w:tab w:val="left" w:pos="-142"/>
        </w:tabs>
        <w:spacing w:before="240" w:after="0" w:line="240" w:lineRule="auto"/>
        <w:jc w:val="center"/>
        <w:rPr>
          <w:rFonts w:ascii="Calibri Light" w:eastAsia="Times New Roman" w:hAnsi="Calibri Light" w:cs="Calibri Light"/>
          <w:sz w:val="24"/>
          <w:szCs w:val="24"/>
          <w:lang w:val="ro-RO"/>
        </w:rPr>
      </w:pPr>
    </w:p>
    <w:p w:rsidR="00BF095B" w:rsidRPr="00BF095B" w:rsidRDefault="00BF095B" w:rsidP="00BF095B">
      <w:pPr>
        <w:tabs>
          <w:tab w:val="left" w:pos="-142"/>
        </w:tabs>
        <w:spacing w:after="0" w:line="240" w:lineRule="auto"/>
        <w:rPr>
          <w:rFonts w:ascii="Times New Roman" w:eastAsia="Times New Roman" w:hAnsi="Times New Roman" w:cs="Times New Roman"/>
          <w:b/>
          <w:sz w:val="24"/>
          <w:szCs w:val="24"/>
          <w:lang w:val="ro-RO"/>
        </w:rPr>
      </w:pPr>
      <w:r w:rsidRPr="00BF095B">
        <w:rPr>
          <w:rFonts w:ascii="Times New Roman" w:eastAsia="Times New Roman" w:hAnsi="Times New Roman" w:cs="Times New Roman"/>
          <w:sz w:val="24"/>
          <w:szCs w:val="24"/>
          <w:lang w:val="ro-RO"/>
        </w:rPr>
        <w:t xml:space="preserve">Către </w:t>
      </w:r>
      <w:r w:rsidR="00511EC9" w:rsidRPr="00511EC9">
        <w:rPr>
          <w:rFonts w:ascii="Times New Roman" w:eastAsia="Times New Roman" w:hAnsi="Times New Roman" w:cs="Times New Roman"/>
          <w:b/>
          <w:sz w:val="24"/>
          <w:szCs w:val="24"/>
          <w:u w:val="single"/>
          <w:lang w:val="ro-RO"/>
        </w:rPr>
        <w:t>ÎM Direcţia de troleibuze din Bălţi</w:t>
      </w:r>
      <w:r w:rsidRPr="00BF095B">
        <w:rPr>
          <w:rFonts w:ascii="Times New Roman" w:eastAsia="Times New Roman" w:hAnsi="Times New Roman" w:cs="Times New Roman"/>
          <w:b/>
          <w:sz w:val="24"/>
          <w:szCs w:val="24"/>
          <w:u w:val="single"/>
          <w:lang w:val="ro-RO"/>
        </w:rPr>
        <w:t xml:space="preserve">, </w:t>
      </w:r>
      <w:r w:rsidR="00511EC9" w:rsidRPr="00511EC9">
        <w:rPr>
          <w:rFonts w:ascii="Times New Roman" w:eastAsia="Times New Roman" w:hAnsi="Times New Roman" w:cs="Times New Roman"/>
          <w:b/>
          <w:sz w:val="24"/>
          <w:szCs w:val="24"/>
          <w:u w:val="single"/>
          <w:lang w:val="ro-RO"/>
        </w:rPr>
        <w:t>mun. Bălți str. Decebal, 132</w:t>
      </w:r>
      <w:r w:rsidRPr="00BF095B">
        <w:rPr>
          <w:rFonts w:ascii="Times New Roman" w:eastAsia="Times New Roman" w:hAnsi="Times New Roman" w:cs="Times New Roman"/>
          <w:b/>
          <w:sz w:val="24"/>
          <w:szCs w:val="24"/>
          <w:u w:val="single"/>
          <w:lang w:val="ro-RO"/>
        </w:rPr>
        <w:t xml:space="preserve"> </w:t>
      </w:r>
      <w:r w:rsidRPr="00BF095B">
        <w:rPr>
          <w:rFonts w:ascii="Times New Roman" w:eastAsia="Times New Roman" w:hAnsi="Times New Roman" w:cs="Times New Roman"/>
          <w:b/>
          <w:sz w:val="24"/>
          <w:szCs w:val="24"/>
          <w:lang w:val="ro-RO"/>
        </w:rPr>
        <w:t xml:space="preserve">                                                                    </w:t>
      </w:r>
    </w:p>
    <w:p w:rsidR="00BF095B" w:rsidRPr="00BF095B" w:rsidRDefault="00BF095B" w:rsidP="00BF095B">
      <w:pPr>
        <w:tabs>
          <w:tab w:val="left" w:pos="-142"/>
        </w:tabs>
        <w:spacing w:after="0" w:line="24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 xml:space="preserve">                                                  </w:t>
      </w:r>
      <w:r w:rsidRPr="00BF095B">
        <w:rPr>
          <w:rFonts w:ascii="Times New Roman" w:eastAsia="Times New Roman" w:hAnsi="Times New Roman" w:cs="Times New Roman"/>
          <w:i/>
          <w:iCs/>
          <w:sz w:val="16"/>
          <w:szCs w:val="16"/>
          <w:lang w:val="ro-RO"/>
        </w:rPr>
        <w:t>(denumirea autorităţii contractante şi adresa completă)</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Stimaţi domni</w:t>
      </w:r>
      <w:r w:rsidRPr="00BF095B">
        <w:rPr>
          <w:rFonts w:ascii="Times New Roman" w:eastAsia="Times New Roman" w:hAnsi="Times New Roman" w:cs="Times New Roman"/>
          <w:sz w:val="24"/>
          <w:szCs w:val="24"/>
          <w:lang w:val="ro-RO"/>
        </w:rPr>
        <w:t>,</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Baltica RR" w:eastAsia="Times New Roman" w:hAnsi="Baltica RR" w:cs="Times New Roman"/>
          <w:sz w:val="24"/>
          <w:szCs w:val="20"/>
          <w:lang w:val="ro-RO"/>
        </w:rPr>
        <w:t>Ca urmare a anunțului/invitației de participare/de preselecție apărut în Buletinul achizițiilor publice și/sau Jurnalul Oficial al Uniunii Europene,</w:t>
      </w:r>
      <w:r w:rsidRPr="00BF095B">
        <w:rPr>
          <w:rFonts w:ascii="Baltica RR" w:eastAsia="Times New Roman" w:hAnsi="Baltica RR" w:cs="Times New Roman"/>
          <w:color w:val="FF0000"/>
          <w:sz w:val="24"/>
          <w:szCs w:val="20"/>
          <w:lang w:val="ro-RO"/>
        </w:rPr>
        <w:t xml:space="preserve"> </w:t>
      </w:r>
      <w:r w:rsidRPr="00BF095B">
        <w:rPr>
          <w:rFonts w:ascii="Baltica RR" w:eastAsia="Times New Roman" w:hAnsi="Baltica RR" w:cs="Times New Roman"/>
          <w:sz w:val="24"/>
          <w:szCs w:val="20"/>
          <w:lang w:val="ro-RO"/>
        </w:rPr>
        <w:t xml:space="preserve">privind aplicarea procedurii pentru atribuirea contractului </w:t>
      </w:r>
      <w:r w:rsidRPr="00BF095B">
        <w:rPr>
          <w:rFonts w:ascii="Baltica RR" w:eastAsia="Times New Roman" w:hAnsi="Baltica RR" w:cs="Times New Roman"/>
          <w:b/>
          <w:sz w:val="24"/>
          <w:szCs w:val="20"/>
          <w:u w:val="single"/>
          <w:lang w:val="ro-RO"/>
        </w:rPr>
        <w:t>prin procedura Cererii ofertelor de prețuri</w:t>
      </w:r>
      <w:r w:rsidRPr="00BF095B">
        <w:rPr>
          <w:rFonts w:ascii="Baltica RR" w:eastAsia="Times New Roman" w:hAnsi="Baltica RR" w:cs="Times New Roman"/>
          <w:sz w:val="24"/>
          <w:szCs w:val="20"/>
          <w:lang w:val="ro-RO"/>
        </w:rPr>
        <w:t xml:space="preserve"> privind achiziționarea </w:t>
      </w:r>
      <w:r w:rsidRPr="00BF095B">
        <w:rPr>
          <w:rFonts w:ascii="Times New Roman" w:eastAsia="Times New Roman" w:hAnsi="Times New Roman" w:cs="Times New Roman"/>
          <w:b/>
          <w:sz w:val="24"/>
          <w:szCs w:val="20"/>
          <w:u w:val="single"/>
          <w:lang w:val="pt-PT"/>
        </w:rPr>
        <w:t>Serviciilor de asigurare obligatorie de răspundere civilă auto internă (RCA) pentru anul 2026</w:t>
      </w:r>
      <w:r w:rsidR="00705087">
        <w:rPr>
          <w:rFonts w:ascii="Times New Roman" w:eastAsia="Times New Roman" w:hAnsi="Times New Roman" w:cs="Times New Roman"/>
          <w:b/>
          <w:sz w:val="24"/>
          <w:szCs w:val="20"/>
          <w:u w:val="single"/>
          <w:lang w:val="pt-PT"/>
        </w:rPr>
        <w:t>-2027</w:t>
      </w:r>
      <w:r w:rsidRPr="00BF095B">
        <w:rPr>
          <w:rFonts w:ascii="Times New Roman" w:eastAsia="Times New Roman" w:hAnsi="Times New Roman" w:cs="Times New Roman"/>
          <w:sz w:val="24"/>
          <w:szCs w:val="24"/>
          <w:lang w:val="ro-RO"/>
        </w:rPr>
        <w:t>,</w:t>
      </w:r>
      <w:r w:rsidRPr="00BF095B">
        <w:rPr>
          <w:rFonts w:ascii="Baltica RR" w:eastAsia="Times New Roman" w:hAnsi="Baltica RR" w:cs="Times New Roman"/>
          <w:sz w:val="24"/>
          <w:szCs w:val="20"/>
          <w:lang w:val="ro-RO"/>
        </w:rPr>
        <w:t xml:space="preserve"> </w:t>
      </w:r>
      <w:r w:rsidR="00705087">
        <w:rPr>
          <w:rFonts w:ascii="Times New Roman" w:eastAsia="Times New Roman" w:hAnsi="Times New Roman" w:cs="Times New Roman"/>
          <w:sz w:val="24"/>
          <w:szCs w:val="24"/>
          <w:lang w:val="ro-RO"/>
        </w:rPr>
        <w:t>noi _____________________________________________________</w:t>
      </w:r>
      <w:r w:rsidRPr="00BF095B">
        <w:rPr>
          <w:rFonts w:ascii="Times New Roman" w:eastAsia="Times New Roman" w:hAnsi="Times New Roman" w:cs="Times New Roman"/>
          <w:sz w:val="24"/>
          <w:szCs w:val="24"/>
          <w:lang w:val="ro-RO"/>
        </w:rPr>
        <w:t xml:space="preserve"> </w:t>
      </w:r>
      <w:r w:rsidRPr="00BF095B">
        <w:rPr>
          <w:rFonts w:ascii="Times New Roman" w:eastAsia="Times New Roman" w:hAnsi="Times New Roman" w:cs="Times New Roman"/>
          <w:sz w:val="16"/>
          <w:szCs w:val="16"/>
          <w:lang w:val="ro-RO"/>
        </w:rPr>
        <w:t>(denumirea/numele ofertantului/candidatului)</w:t>
      </w:r>
      <w:r w:rsidRPr="00BF095B">
        <w:rPr>
          <w:rFonts w:ascii="Times New Roman" w:eastAsia="Times New Roman" w:hAnsi="Times New Roman" w:cs="Times New Roman"/>
          <w:sz w:val="24"/>
          <w:szCs w:val="20"/>
          <w:lang w:val="ro-RO"/>
        </w:rPr>
        <w:t xml:space="preserve">, </w:t>
      </w:r>
      <w:r w:rsidRPr="00BF095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BF095B">
        <w:rPr>
          <w:rFonts w:ascii="Times New Roman" w:eastAsia="Times New Roman" w:hAnsi="Times New Roman" w:cs="Times New Roman"/>
          <w:sz w:val="24"/>
          <w:szCs w:val="20"/>
          <w:lang w:val="ro-RO"/>
        </w:rPr>
        <w:t xml:space="preserve">exprimăm  prin prezenta interesul de a participa, în calitate de ofertant/candidat, </w:t>
      </w:r>
      <w:r w:rsidRPr="00BF095B">
        <w:rPr>
          <w:rFonts w:ascii="Times New Roman" w:eastAsia="Times New Roman" w:hAnsi="Times New Roman" w:cs="Times New Roman"/>
          <w:sz w:val="24"/>
          <w:szCs w:val="24"/>
          <w:lang w:val="ro-RO"/>
        </w:rPr>
        <w:t xml:space="preserve"> neavînd obiecții la documentația de atribuire. </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Data completării __________________</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ab/>
        <w:t>Cu stimă,</w:t>
      </w:r>
    </w:p>
    <w:p w:rsidR="00BF095B" w:rsidRPr="00BF095B" w:rsidRDefault="00BF095B" w:rsidP="00BF095B">
      <w:pPr>
        <w:tabs>
          <w:tab w:val="left" w:pos="567"/>
        </w:tabs>
        <w:spacing w:after="0" w:line="36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Ofertant/candidat</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_____________________________</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16"/>
          <w:szCs w:val="16"/>
          <w:lang w:val="ro-RO"/>
        </w:rPr>
      </w:pPr>
      <w:r w:rsidRPr="00BF095B">
        <w:rPr>
          <w:rFonts w:ascii="Times New Roman" w:eastAsia="Times New Roman" w:hAnsi="Times New Roman" w:cs="Times New Roman"/>
          <w:sz w:val="16"/>
          <w:szCs w:val="16"/>
          <w:lang w:val="ro-RO"/>
        </w:rPr>
        <w:t>(semnătura autorizată)</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705087" w:rsidRDefault="00705087" w:rsidP="00BF095B">
      <w:pPr>
        <w:tabs>
          <w:tab w:val="left" w:pos="567"/>
        </w:tabs>
        <w:spacing w:after="0" w:line="360" w:lineRule="auto"/>
        <w:rPr>
          <w:rFonts w:ascii="Times New Roman" w:eastAsia="Times New Roman" w:hAnsi="Times New Roman" w:cs="Times New Roman"/>
          <w:sz w:val="24"/>
          <w:szCs w:val="24"/>
          <w:lang w:val="ro-RO"/>
        </w:rPr>
      </w:pPr>
    </w:p>
    <w:p w:rsidR="00705087" w:rsidRDefault="00705087" w:rsidP="00BF095B">
      <w:pPr>
        <w:tabs>
          <w:tab w:val="left" w:pos="567"/>
        </w:tabs>
        <w:spacing w:after="0" w:line="360" w:lineRule="auto"/>
        <w:rPr>
          <w:rFonts w:ascii="Times New Roman" w:eastAsia="Times New Roman" w:hAnsi="Times New Roman" w:cs="Times New Roman"/>
          <w:sz w:val="24"/>
          <w:szCs w:val="24"/>
          <w:lang w:val="ro-RO"/>
        </w:rPr>
      </w:pPr>
    </w:p>
    <w:p w:rsidR="00705087" w:rsidRPr="00BF095B" w:rsidRDefault="00705087"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lastRenderedPageBreak/>
        <w:t>Anexa nr. 8</w:t>
      </w: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t>la Documentația standard nr. 115 din 15.09.2021</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keepNext/>
        <w:keepLines/>
        <w:tabs>
          <w:tab w:val="left" w:pos="567"/>
        </w:tabs>
        <w:spacing w:after="0" w:line="240" w:lineRule="auto"/>
        <w:jc w:val="center"/>
        <w:outlineLvl w:val="1"/>
        <w:rPr>
          <w:rFonts w:ascii="Times New Roman" w:eastAsia="DengXian Light" w:hAnsi="Times New Roman" w:cs="Times New Roman"/>
          <w:b/>
          <w:bCs/>
          <w:sz w:val="24"/>
          <w:szCs w:val="24"/>
          <w:lang w:val="ro-RO"/>
        </w:rPr>
      </w:pPr>
      <w:bookmarkStart w:id="72" w:name="_Hlk77771056"/>
      <w:r w:rsidRPr="00BF095B">
        <w:rPr>
          <w:rFonts w:ascii="Times New Roman" w:eastAsia="DengXian Light" w:hAnsi="Times New Roman" w:cs="Times New Roman"/>
          <w:b/>
          <w:bCs/>
          <w:sz w:val="24"/>
          <w:szCs w:val="24"/>
          <w:lang w:val="ro-RO"/>
        </w:rPr>
        <w:t>DECLARAŢIE</w:t>
      </w:r>
    </w:p>
    <w:p w:rsidR="00BF095B" w:rsidRPr="00BF095B" w:rsidRDefault="00BF095B" w:rsidP="00BF095B">
      <w:pPr>
        <w:tabs>
          <w:tab w:val="left" w:pos="567"/>
        </w:tabs>
        <w:spacing w:after="0" w:line="360" w:lineRule="auto"/>
        <w:jc w:val="center"/>
        <w:rPr>
          <w:rFonts w:ascii="Times New Roman" w:eastAsia="Times New Roman" w:hAnsi="Times New Roman" w:cs="Times New Roman"/>
          <w:b/>
          <w:sz w:val="24"/>
          <w:szCs w:val="24"/>
          <w:lang w:val="ro-RO"/>
        </w:rPr>
      </w:pPr>
      <w:r w:rsidRPr="00BF095B">
        <w:rPr>
          <w:rFonts w:ascii="Times New Roman" w:eastAsia="Times New Roman" w:hAnsi="Times New Roman" w:cs="Times New Roman"/>
          <w:b/>
          <w:sz w:val="24"/>
          <w:szCs w:val="24"/>
          <w:lang w:val="ro-RO"/>
        </w:rPr>
        <w:t>privind valabilitatea ofertei</w:t>
      </w:r>
    </w:p>
    <w:bookmarkEnd w:id="72"/>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142"/>
        </w:tabs>
        <w:spacing w:before="240" w:after="0" w:line="240" w:lineRule="auto"/>
        <w:jc w:val="center"/>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 xml:space="preserve">Către  </w:t>
      </w:r>
      <w:r w:rsidR="00705087" w:rsidRPr="00511EC9">
        <w:rPr>
          <w:rFonts w:ascii="Times New Roman" w:eastAsia="Times New Roman" w:hAnsi="Times New Roman" w:cs="Times New Roman"/>
          <w:b/>
          <w:sz w:val="24"/>
          <w:szCs w:val="24"/>
          <w:u w:val="single"/>
          <w:lang w:val="ro-RO"/>
        </w:rPr>
        <w:t>ÎM Direcţia de troleibuze din Bălţi</w:t>
      </w:r>
      <w:r w:rsidR="00705087" w:rsidRPr="00BF095B">
        <w:rPr>
          <w:rFonts w:ascii="Times New Roman" w:eastAsia="Times New Roman" w:hAnsi="Times New Roman" w:cs="Times New Roman"/>
          <w:b/>
          <w:sz w:val="24"/>
          <w:szCs w:val="24"/>
          <w:u w:val="single"/>
          <w:lang w:val="ro-RO"/>
        </w:rPr>
        <w:t xml:space="preserve">, </w:t>
      </w:r>
      <w:r w:rsidR="00705087" w:rsidRPr="00511EC9">
        <w:rPr>
          <w:rFonts w:ascii="Times New Roman" w:eastAsia="Times New Roman" w:hAnsi="Times New Roman" w:cs="Times New Roman"/>
          <w:b/>
          <w:sz w:val="24"/>
          <w:szCs w:val="24"/>
          <w:u w:val="single"/>
          <w:lang w:val="ro-RO"/>
        </w:rPr>
        <w:t>mun. Bălți str. Decebal, 132</w:t>
      </w:r>
      <w:r w:rsidR="00705087" w:rsidRPr="00BF095B">
        <w:rPr>
          <w:rFonts w:ascii="Times New Roman" w:eastAsia="Times New Roman" w:hAnsi="Times New Roman" w:cs="Times New Roman"/>
          <w:b/>
          <w:sz w:val="24"/>
          <w:szCs w:val="24"/>
          <w:u w:val="single"/>
          <w:lang w:val="ro-RO"/>
        </w:rPr>
        <w:t xml:space="preserve"> </w:t>
      </w:r>
      <w:r w:rsidRPr="00BF095B">
        <w:rPr>
          <w:rFonts w:ascii="Times New Roman" w:eastAsia="Times New Roman" w:hAnsi="Times New Roman" w:cs="Times New Roman"/>
          <w:b/>
          <w:sz w:val="24"/>
          <w:szCs w:val="24"/>
          <w:u w:val="single"/>
          <w:lang w:val="ro-RO"/>
        </w:rPr>
        <w:t xml:space="preserve">                                                                                   </w:t>
      </w:r>
      <w:r w:rsidRPr="00BF095B">
        <w:rPr>
          <w:rFonts w:ascii="Times New Roman" w:eastAsia="Times New Roman" w:hAnsi="Times New Roman" w:cs="Times New Roman"/>
          <w:sz w:val="16"/>
          <w:szCs w:val="16"/>
          <w:lang w:val="ro-RO"/>
        </w:rPr>
        <w:t>(</w:t>
      </w:r>
      <w:r w:rsidRPr="00BF095B">
        <w:rPr>
          <w:rFonts w:ascii="Times New Roman" w:eastAsia="Times New Roman" w:hAnsi="Times New Roman" w:cs="Times New Roman"/>
          <w:i/>
          <w:sz w:val="16"/>
          <w:szCs w:val="16"/>
          <w:lang w:val="ro-RO"/>
        </w:rPr>
        <w:t>denumirea autorităţii contractante şi adresa completă</w:t>
      </w:r>
      <w:r w:rsidRPr="00BF095B">
        <w:rPr>
          <w:rFonts w:ascii="Times New Roman" w:eastAsia="Times New Roman" w:hAnsi="Times New Roman" w:cs="Times New Roman"/>
          <w:sz w:val="16"/>
          <w:szCs w:val="16"/>
          <w:lang w:val="ro-RO"/>
        </w:rPr>
        <w:t>)</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Stimaţi domni</w:t>
      </w:r>
      <w:r w:rsidRPr="00BF095B">
        <w:rPr>
          <w:rFonts w:ascii="Times New Roman" w:eastAsia="Times New Roman" w:hAnsi="Times New Roman" w:cs="Times New Roman"/>
          <w:sz w:val="24"/>
          <w:szCs w:val="24"/>
          <w:lang w:val="ro-RO"/>
        </w:rPr>
        <w:t>,</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705087" w:rsidRDefault="00BF095B" w:rsidP="00BF095B">
      <w:pPr>
        <w:shd w:val="clear" w:color="auto" w:fill="FFFFFF"/>
        <w:spacing w:before="120" w:after="0" w:line="360" w:lineRule="auto"/>
        <w:jc w:val="both"/>
        <w:rPr>
          <w:rFonts w:ascii="Times New Roman" w:eastAsia="Times New Roman" w:hAnsi="Times New Roman" w:cs="Times New Roman"/>
          <w:sz w:val="24"/>
          <w:szCs w:val="24"/>
          <w:lang w:val="ro-RO" w:eastAsia="ru-RU"/>
        </w:rPr>
      </w:pPr>
      <w:r w:rsidRPr="00BF095B">
        <w:rPr>
          <w:rFonts w:ascii="Times New Roman" w:eastAsia="Calibri" w:hAnsi="Times New Roman" w:cs="Times New Roman"/>
          <w:sz w:val="24"/>
          <w:szCs w:val="24"/>
          <w:lang w:val="ro-RO"/>
        </w:rPr>
        <w:t xml:space="preserve">    Ne angajăm să menținem oferta valabilă,</w:t>
      </w:r>
      <w:r w:rsidRPr="00BF095B">
        <w:rPr>
          <w:rFonts w:ascii="Times New Roman" w:eastAsia="Times New Roman" w:hAnsi="Times New Roman" w:cs="Times New Roman"/>
          <w:b/>
          <w:sz w:val="24"/>
          <w:szCs w:val="24"/>
          <w:lang w:val="ro-RO" w:eastAsia="ru-RU"/>
        </w:rPr>
        <w:t xml:space="preserve"> </w:t>
      </w:r>
      <w:r w:rsidRPr="00BF095B">
        <w:rPr>
          <w:rFonts w:ascii="Times New Roman" w:eastAsia="Times New Roman" w:hAnsi="Times New Roman" w:cs="Times New Roman"/>
          <w:sz w:val="24"/>
          <w:szCs w:val="24"/>
          <w:lang w:val="ro-RO" w:eastAsia="ru-RU"/>
        </w:rPr>
        <w:t>privind achiziționarea</w:t>
      </w:r>
      <w:r w:rsidRPr="00BF095B">
        <w:rPr>
          <w:rFonts w:ascii="Times New Roman" w:eastAsia="Times New Roman" w:hAnsi="Times New Roman" w:cs="Times New Roman"/>
          <w:sz w:val="24"/>
          <w:szCs w:val="24"/>
          <w:shd w:val="clear" w:color="auto" w:fill="FFFFFF"/>
          <w:lang w:val="ro-RO" w:eastAsia="ru-RU"/>
        </w:rPr>
        <w:t xml:space="preserve"> </w:t>
      </w:r>
      <w:r w:rsidRPr="00BF095B">
        <w:rPr>
          <w:rFonts w:ascii="Times New Roman" w:eastAsia="Times New Roman" w:hAnsi="Times New Roman" w:cs="Times New Roman"/>
          <w:b/>
          <w:sz w:val="24"/>
          <w:szCs w:val="24"/>
          <w:u w:val="single"/>
          <w:lang w:val="ro-RO"/>
        </w:rPr>
        <w:t>Serviciilor de asigurare obligatorie de răspundere civilă auto internă (RCA) pentru anul 2026</w:t>
      </w:r>
      <w:r w:rsidR="00705087">
        <w:rPr>
          <w:rFonts w:ascii="Times New Roman" w:eastAsia="Times New Roman" w:hAnsi="Times New Roman" w:cs="Times New Roman"/>
          <w:b/>
          <w:sz w:val="24"/>
          <w:szCs w:val="24"/>
          <w:u w:val="single"/>
          <w:lang w:val="ro-RO"/>
        </w:rPr>
        <w:t>-2027</w:t>
      </w:r>
      <w:r w:rsidRPr="00BF095B">
        <w:rPr>
          <w:rFonts w:ascii="Times New Roman" w:eastAsia="Times New Roman" w:hAnsi="Times New Roman" w:cs="Times New Roman"/>
          <w:b/>
          <w:sz w:val="24"/>
          <w:szCs w:val="24"/>
          <w:u w:val="single"/>
          <w:lang w:val="ro-RO"/>
        </w:rPr>
        <w:t>,</w:t>
      </w:r>
      <w:r w:rsidRPr="00BF095B">
        <w:rPr>
          <w:rFonts w:ascii="Times New Roman" w:eastAsia="Times New Roman" w:hAnsi="Times New Roman" w:cs="Times New Roman"/>
          <w:b/>
          <w:sz w:val="24"/>
          <w:szCs w:val="24"/>
          <w:lang w:val="ro-RO"/>
        </w:rPr>
        <w:t xml:space="preserve"> </w:t>
      </w:r>
      <w:r w:rsidRPr="00BF095B">
        <w:rPr>
          <w:rFonts w:ascii="Times New Roman" w:eastAsia="Times New Roman" w:hAnsi="Times New Roman" w:cs="Times New Roman"/>
          <w:sz w:val="24"/>
          <w:szCs w:val="24"/>
          <w:lang w:val="ro-RO" w:eastAsia="ru-RU"/>
        </w:rPr>
        <w:t xml:space="preserve">prin procedura de achiziție </w:t>
      </w:r>
      <w:r w:rsidRPr="00BF095B">
        <w:rPr>
          <w:rFonts w:ascii="Times New Roman" w:eastAsia="Times New Roman" w:hAnsi="Times New Roman" w:cs="Times New Roman"/>
          <w:b/>
          <w:sz w:val="24"/>
          <w:szCs w:val="24"/>
          <w:u w:val="single"/>
          <w:lang w:val="ro-RO"/>
        </w:rPr>
        <w:t>Cererea ofertelor de prețuri</w:t>
      </w:r>
      <w:r w:rsidRPr="00BF095B">
        <w:rPr>
          <w:rFonts w:ascii="Times New Roman" w:eastAsia="Times New Roman" w:hAnsi="Times New Roman" w:cs="Times New Roman"/>
          <w:sz w:val="24"/>
          <w:szCs w:val="24"/>
          <w:lang w:val="ro-RO" w:eastAsia="ru-RU"/>
        </w:rPr>
        <w:t xml:space="preserve">, </w:t>
      </w:r>
      <w:r w:rsidRPr="00BF095B">
        <w:rPr>
          <w:rFonts w:ascii="Times New Roman" w:eastAsia="Calibri" w:hAnsi="Times New Roman" w:cs="Times New Roman"/>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BF095B" w:rsidRPr="00BF095B" w:rsidRDefault="00BF095B" w:rsidP="00BF095B">
      <w:pPr>
        <w:shd w:val="clear" w:color="auto" w:fill="FFFFFF"/>
        <w:spacing w:before="120" w:after="0" w:line="24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Data completării __________________</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ab/>
        <w:t>Cu stimă,</w:t>
      </w:r>
    </w:p>
    <w:p w:rsidR="00BF095B" w:rsidRPr="00BF095B" w:rsidRDefault="00BF095B" w:rsidP="00BF095B">
      <w:pPr>
        <w:tabs>
          <w:tab w:val="left" w:pos="567"/>
        </w:tabs>
        <w:spacing w:after="0" w:line="36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Ofertant/candidat</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_____________________________</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16"/>
          <w:szCs w:val="16"/>
          <w:lang w:val="ro-RO"/>
        </w:rPr>
      </w:pPr>
      <w:r w:rsidRPr="00BF095B">
        <w:rPr>
          <w:rFonts w:ascii="Times New Roman" w:eastAsia="Times New Roman" w:hAnsi="Times New Roman" w:cs="Times New Roman"/>
          <w:sz w:val="16"/>
          <w:szCs w:val="16"/>
          <w:lang w:val="ro-RO"/>
        </w:rPr>
        <w:t>(semnătura autorizată)</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705087" w:rsidRPr="00BF095B" w:rsidRDefault="00705087"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Anexa nr. 9</w:t>
      </w: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t>la Documentația standard nr. 115 din 15.09.2021</w:t>
      </w:r>
    </w:p>
    <w:p w:rsidR="00BF095B" w:rsidRPr="00BF095B" w:rsidRDefault="00BF095B" w:rsidP="00BF095B">
      <w:pPr>
        <w:tabs>
          <w:tab w:val="left" w:pos="567"/>
        </w:tabs>
        <w:spacing w:after="0" w:line="36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r w:rsidRPr="00BF095B">
        <w:rPr>
          <w:rFonts w:ascii="Times New Roman" w:eastAsia="Times New Roman" w:hAnsi="Times New Roman" w:cs="Times New Roman"/>
          <w:b/>
          <w:lang w:val="ro-RO"/>
        </w:rPr>
        <w:tab/>
      </w:r>
      <w:r w:rsidRPr="00BF095B">
        <w:rPr>
          <w:rFonts w:ascii="Times New Roman" w:eastAsia="Times New Roman" w:hAnsi="Times New Roman" w:cs="Times New Roman"/>
          <w:b/>
          <w:lang w:val="ro-RO"/>
        </w:rPr>
        <w:tab/>
      </w:r>
      <w:r w:rsidRPr="00BF095B">
        <w:rPr>
          <w:rFonts w:ascii="Times New Roman" w:eastAsia="Times New Roman" w:hAnsi="Times New Roman" w:cs="Times New Roman"/>
          <w:b/>
          <w:lang w:val="ro-RO"/>
        </w:rPr>
        <w:tab/>
        <w:t>BANCA</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____________________________________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w:t>
      </w: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bookmarkStart w:id="73" w:name="_Hlk77771091"/>
      <w:r w:rsidRPr="00BF095B">
        <w:rPr>
          <w:rFonts w:ascii="Times New Roman" w:eastAsia="Times New Roman" w:hAnsi="Times New Roman" w:cs="Times New Roman"/>
          <w:b/>
          <w:lang w:val="ro-RO"/>
        </w:rPr>
        <w:t>SCRISOARE  DE  GARANŢIE  BANCARĂ</w:t>
      </w:r>
      <w:bookmarkEnd w:id="73"/>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pentru participare cu ofertă la procedura de atribuire a contractului de achiziţie publică</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Către____________________________________________________________________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(denumirea autorităţii contractante şi adresa completă)</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_________________________________________________________________________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cu privire la procedura de atribuire a contractului ________________________________________________________________________,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(denumirea contractului de achiziţie publică)</w:t>
      </w:r>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subsemnaţii______________________________________________________________, </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 băncii)</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Înregistrat la______________________________________________________________,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(adresa băncii)</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ne  obligăm faţă de _______________________________________________________să </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i/>
          <w:iCs/>
          <w:lang w:val="ro-RO"/>
        </w:rPr>
        <w:t>denumirea autorităţii contractante</w:t>
      </w:r>
      <w:r w:rsidRPr="00BF095B">
        <w:rPr>
          <w:rFonts w:ascii="Times New Roman" w:eastAsia="Times New Roman" w:hAnsi="Times New Roman" w:cs="Times New Roman"/>
          <w:lang w:val="ro-RO"/>
        </w:rPr>
        <w:t>)</w:t>
      </w:r>
    </w:p>
    <w:p w:rsidR="00BF095B" w:rsidRPr="00BF095B" w:rsidRDefault="00BF095B" w:rsidP="00BF095B">
      <w:pPr>
        <w:tabs>
          <w:tab w:val="left" w:pos="0"/>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lang w:val="ro-RO"/>
        </w:rPr>
        <w:t xml:space="preserve">plătim suma de____________________________________, la prima sa cerere scrisă şi                          </w:t>
      </w:r>
      <w:r w:rsidRPr="00BF095B">
        <w:rPr>
          <w:rFonts w:ascii="Times New Roman" w:eastAsia="Times New Roman" w:hAnsi="Times New Roman" w:cs="Times New Roman"/>
          <w:i/>
          <w:iCs/>
          <w:lang w:val="ro-RO"/>
        </w:rPr>
        <w:t>(suma în litere şi în cifre)</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F095B" w:rsidRPr="00BF095B" w:rsidRDefault="00BF095B" w:rsidP="00BF095B">
      <w:pPr>
        <w:numPr>
          <w:ilvl w:val="0"/>
          <w:numId w:val="9"/>
        </w:numPr>
        <w:tabs>
          <w:tab w:val="left" w:pos="1069"/>
        </w:tabs>
        <w:spacing w:after="0" w:line="240" w:lineRule="auto"/>
        <w:ind w:hanging="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Ofertantul _____________________________________</w:t>
      </w:r>
    </w:p>
    <w:p w:rsidR="00BF095B" w:rsidRPr="00BF095B" w:rsidRDefault="00BF095B" w:rsidP="00BF095B">
      <w:pPr>
        <w:tabs>
          <w:tab w:val="left" w:pos="1069"/>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i/>
          <w:iCs/>
          <w:lang w:val="ro-RO"/>
        </w:rPr>
        <w:t xml:space="preserve">(denumirea ofertantului)                                </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îşi  retrage sau modifică oferta în perioada de  valabilitate a acesteia;</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Prezenta ofertă rămâne valabilă pentru perioada de timp specificată în </w:t>
      </w:r>
      <w:bookmarkStart w:id="74" w:name="_Hlk69119432"/>
      <w:r w:rsidRPr="00BF095B">
        <w:rPr>
          <w:rFonts w:ascii="Times New Roman" w:eastAsia="Times New Roman" w:hAnsi="Times New Roman" w:cs="Times New Roman"/>
          <w:lang w:val="ro-RO"/>
        </w:rPr>
        <w:t>Anexa nr.2 Anunțul de Participare</w:t>
      </w:r>
      <w:bookmarkEnd w:id="74"/>
      <w:r w:rsidRPr="00BF095B">
        <w:rPr>
          <w:rFonts w:ascii="Times New Roman" w:eastAsia="Times New Roman" w:hAnsi="Times New Roman" w:cs="Times New Roman"/>
          <w:lang w:val="ro-RO"/>
        </w:rPr>
        <w:t>, începînd cu data-limită pentru depunerea ofertei, în conformitate cu Anexa nr.2 Anunțul de Participare, și rămâne obligatorie şi poate fi acceptată în orice moment până la expirarea acestei perioade;</w:t>
      </w:r>
    </w:p>
    <w:p w:rsidR="00BF095B" w:rsidRPr="00BF095B" w:rsidRDefault="00BF095B" w:rsidP="00BF095B">
      <w:pPr>
        <w:numPr>
          <w:ilvl w:val="0"/>
          <w:numId w:val="9"/>
        </w:numPr>
        <w:tabs>
          <w:tab w:val="left" w:pos="567"/>
        </w:tabs>
        <w:spacing w:after="0" w:line="240" w:lineRule="auto"/>
        <w:ind w:hanging="349"/>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 sa fiind stabilită câştigătoare, ofertantul 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 ofertantului)</w:t>
      </w:r>
    </w:p>
    <w:p w:rsidR="00BF095B" w:rsidRPr="00BF095B" w:rsidRDefault="00BF095B" w:rsidP="00BF095B">
      <w:pPr>
        <w:tabs>
          <w:tab w:val="left" w:pos="567"/>
        </w:tabs>
        <w:spacing w:after="0" w:line="240" w:lineRule="auto"/>
        <w:ind w:hanging="349"/>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nu a constituit garanţia de bună execuție;</w:t>
      </w:r>
    </w:p>
    <w:p w:rsidR="00BF095B" w:rsidRPr="00BF095B" w:rsidRDefault="00BF095B" w:rsidP="00BF095B">
      <w:pPr>
        <w:numPr>
          <w:ilvl w:val="0"/>
          <w:numId w:val="9"/>
        </w:numPr>
        <w:tabs>
          <w:tab w:val="left" w:pos="567"/>
        </w:tabs>
        <w:spacing w:after="0" w:line="240" w:lineRule="auto"/>
        <w:ind w:hanging="349"/>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 sa fiind stabilită câştigătoare, ofertantul __________________________________</w:t>
      </w:r>
    </w:p>
    <w:p w:rsidR="00BF095B" w:rsidRPr="00BF095B" w:rsidRDefault="00BF095B" w:rsidP="00BF095B">
      <w:pPr>
        <w:tabs>
          <w:tab w:val="left" w:pos="567"/>
        </w:tabs>
        <w:spacing w:after="0" w:line="240" w:lineRule="auto"/>
        <w:ind w:hanging="349"/>
        <w:rPr>
          <w:rFonts w:ascii="Times New Roman" w:eastAsia="Times New Roman" w:hAnsi="Times New Roman" w:cs="Times New Roman"/>
          <w:i/>
          <w:iCs/>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t xml:space="preserve">                     </w:t>
      </w:r>
      <w:r w:rsidRPr="00BF095B">
        <w:rPr>
          <w:rFonts w:ascii="Times New Roman" w:eastAsia="Times New Roman" w:hAnsi="Times New Roman" w:cs="Times New Roman"/>
          <w:lang w:val="ro-RO"/>
        </w:rPr>
        <w:tab/>
        <w:t xml:space="preserve">                                                      </w:t>
      </w:r>
      <w:r w:rsidRPr="00BF095B">
        <w:rPr>
          <w:rFonts w:ascii="Times New Roman" w:eastAsia="Times New Roman" w:hAnsi="Times New Roman" w:cs="Times New Roman"/>
          <w:i/>
          <w:iCs/>
          <w:lang w:val="ro-RO"/>
        </w:rPr>
        <w:t xml:space="preserve">(denumirea ofertantului) </w:t>
      </w:r>
    </w:p>
    <w:p w:rsidR="00BF095B" w:rsidRPr="00BF095B" w:rsidRDefault="00BF095B" w:rsidP="00BF095B">
      <w:pPr>
        <w:tabs>
          <w:tab w:val="left" w:pos="567"/>
        </w:tabs>
        <w:spacing w:after="0" w:line="240" w:lineRule="auto"/>
        <w:ind w:hanging="349"/>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 refuzat să semneze contractul de achiziţie publică de bunuri/servicii;</w:t>
      </w:r>
    </w:p>
    <w:p w:rsidR="00BF095B" w:rsidRPr="00BF095B" w:rsidRDefault="00BF095B" w:rsidP="00BF095B">
      <w:pPr>
        <w:tabs>
          <w:tab w:val="left" w:pos="567"/>
        </w:tabs>
        <w:spacing w:after="0" w:line="240" w:lineRule="auto"/>
        <w:ind w:hanging="502"/>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Nu se execută vreo condiţie, specificată în documenația de atribuire înainte de semnarea contractului de achiziţie publică de bunuri/servicii.</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Prezenta garanţie este valabilă până la data de __________________________________</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Parafată de Banca_____________________________în ziua___luna____anul_______  </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i/>
          <w:iCs/>
          <w:lang w:val="ro-RO"/>
        </w:rPr>
        <w:t xml:space="preserve">                                            (semnătura autorizată</w:t>
      </w:r>
      <w:r w:rsidRPr="00BF095B">
        <w:rPr>
          <w:rFonts w:ascii="Times New Roman" w:eastAsia="Times New Roman" w:hAnsi="Times New Roman" w:cs="Times New Roman"/>
          <w:lang w:val="ro-RO"/>
        </w:rPr>
        <w:t>)</w:t>
      </w:r>
    </w:p>
    <w:p w:rsidR="00BF095B" w:rsidRPr="00BF095B" w:rsidRDefault="00BF095B" w:rsidP="00BF095B">
      <w:pPr>
        <w:spacing w:after="200" w:line="276" w:lineRule="auto"/>
        <w:rPr>
          <w:rFonts w:ascii="Times New Roman" w:eastAsia="Times New Roman" w:hAnsi="Times New Roman" w:cs="Times New Roman"/>
          <w:lang w:val="ro-RO" w:eastAsia="zh-CN"/>
        </w:rPr>
      </w:pPr>
      <w:bookmarkStart w:id="75" w:name="_Toc449692097"/>
    </w:p>
    <w:p w:rsidR="00BF095B" w:rsidRPr="00BF095B" w:rsidRDefault="00BF095B" w:rsidP="00BF095B">
      <w:pPr>
        <w:spacing w:after="200" w:line="276" w:lineRule="auto"/>
        <w:rPr>
          <w:rFonts w:ascii="Times New Roman" w:eastAsia="Times New Roman" w:hAnsi="Times New Roman" w:cs="Times New Roman"/>
          <w:lang w:val="ro-RO" w:eastAsia="zh-CN"/>
        </w:rPr>
      </w:pPr>
    </w:p>
    <w:p w:rsidR="00BF095B" w:rsidRPr="00BF095B" w:rsidRDefault="00BF095B" w:rsidP="00BF095B">
      <w:pPr>
        <w:spacing w:after="200" w:line="276" w:lineRule="auto"/>
        <w:rPr>
          <w:rFonts w:ascii="Times New Roman" w:eastAsia="Times New Roman" w:hAnsi="Times New Roman" w:cs="Times New Roman"/>
          <w:lang w:val="ro-RO" w:eastAsia="zh-CN"/>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Anexa nr. 10</w:t>
      </w: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t>la Documentația standard nr. 115 din 15.09.2021</w:t>
      </w:r>
    </w:p>
    <w:p w:rsidR="00BF095B" w:rsidRPr="00BF095B" w:rsidRDefault="00BF095B" w:rsidP="00BF095B">
      <w:pPr>
        <w:spacing w:after="0" w:line="240" w:lineRule="auto"/>
        <w:jc w:val="right"/>
        <w:rPr>
          <w:rFonts w:ascii="Times New Roman" w:eastAsia="Times New Roman" w:hAnsi="Times New Roman" w:cs="Times New Roman"/>
          <w:lang w:val="ro-RO"/>
        </w:rPr>
      </w:pPr>
    </w:p>
    <w:tbl>
      <w:tblPr>
        <w:tblW w:w="19488" w:type="dxa"/>
        <w:tblLayout w:type="fixed"/>
        <w:tblLook w:val="04A0"/>
      </w:tblPr>
      <w:tblGrid>
        <w:gridCol w:w="9744"/>
        <w:gridCol w:w="9744"/>
      </w:tblGrid>
      <w:tr w:rsidR="00BF095B" w:rsidRPr="00705087" w:rsidTr="00511EC9">
        <w:trPr>
          <w:trHeight w:val="697"/>
        </w:trPr>
        <w:tc>
          <w:tcPr>
            <w:tcW w:w="9744" w:type="dxa"/>
            <w:vAlign w:val="center"/>
          </w:tcPr>
          <w:p w:rsidR="00BF095B" w:rsidRPr="00BF095B" w:rsidRDefault="00BF095B" w:rsidP="00BF095B">
            <w:pPr>
              <w:spacing w:after="0" w:line="240" w:lineRule="auto"/>
              <w:jc w:val="both"/>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[Banca comercială, la cererea ofertantului cîştigător, va completa acest formular pe foaie cu antet, în conformitate cu instrucţiunile de mai jos.]</w:t>
            </w:r>
          </w:p>
          <w:p w:rsidR="00BF095B" w:rsidRPr="00BF095B" w:rsidRDefault="00BF095B" w:rsidP="00BF095B">
            <w:pPr>
              <w:spacing w:after="0" w:line="240" w:lineRule="auto"/>
              <w:jc w:val="both"/>
              <w:rPr>
                <w:rFonts w:ascii="Times New Roman" w:eastAsia="Times New Roman" w:hAnsi="Times New Roman" w:cs="Times New Roman"/>
                <w:i/>
                <w:iCs/>
                <w:lang w:val="ro-RO"/>
              </w:rPr>
            </w:pPr>
          </w:p>
          <w:p w:rsidR="00BF095B" w:rsidRPr="00BF095B" w:rsidRDefault="00BF095B" w:rsidP="00BF095B">
            <w:pPr>
              <w:tabs>
                <w:tab w:val="right" w:pos="6000"/>
                <w:tab w:val="right" w:pos="9360"/>
              </w:tabs>
              <w:spacing w:after="0" w:line="360" w:lineRule="auto"/>
              <w:ind w:right="990"/>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Data: “___” _____________________ 20__</w:t>
            </w:r>
          </w:p>
          <w:p w:rsidR="00BF095B" w:rsidRPr="00BF095B" w:rsidRDefault="00BF095B" w:rsidP="00BF095B">
            <w:pPr>
              <w:tabs>
                <w:tab w:val="right" w:pos="6000"/>
                <w:tab w:val="right" w:pos="9360"/>
              </w:tabs>
              <w:spacing w:after="0" w:line="360" w:lineRule="auto"/>
              <w:ind w:right="660"/>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Procedura de achiziție Nr.: </w:t>
            </w:r>
            <w:r w:rsidRPr="00BF095B">
              <w:rPr>
                <w:rFonts w:ascii="Times New Roman" w:eastAsia="Times New Roman" w:hAnsi="Times New Roman" w:cs="Times New Roman"/>
                <w:lang w:val="ro-RO"/>
              </w:rPr>
              <w:tab/>
            </w:r>
            <w:r w:rsidRPr="00BF095B">
              <w:rPr>
                <w:rFonts w:ascii="Times New Roman" w:eastAsia="Times New Roman" w:hAnsi="Times New Roman" w:cs="Times New Roman"/>
                <w:iCs/>
                <w:lang w:val="ro-RO"/>
              </w:rPr>
              <w:t>_______________________________________</w:t>
            </w:r>
          </w:p>
          <w:p w:rsidR="00BF095B" w:rsidRPr="00BF095B" w:rsidRDefault="00BF095B" w:rsidP="00BF095B">
            <w:pPr>
              <w:tabs>
                <w:tab w:val="right" w:pos="6000"/>
              </w:tabs>
              <w:spacing w:after="0" w:line="360" w:lineRule="auto"/>
              <w:jc w:val="both"/>
              <w:rPr>
                <w:rFonts w:ascii="Times New Roman" w:eastAsia="Times New Roman" w:hAnsi="Times New Roman" w:cs="Times New Roman"/>
                <w:b/>
                <w:lang w:val="ro-RO"/>
              </w:rPr>
            </w:pPr>
          </w:p>
          <w:p w:rsidR="00BF095B" w:rsidRPr="00BF095B" w:rsidRDefault="00BF095B" w:rsidP="00BF095B">
            <w:pPr>
              <w:tabs>
                <w:tab w:val="right" w:pos="6000"/>
              </w:tabs>
              <w:spacing w:after="0" w:line="240" w:lineRule="auto"/>
              <w:jc w:val="both"/>
              <w:rPr>
                <w:rFonts w:ascii="Times New Roman" w:eastAsia="Times New Roman" w:hAnsi="Times New Roman" w:cs="Times New Roman"/>
                <w:iCs/>
                <w:lang w:val="ro-RO"/>
              </w:rPr>
            </w:pPr>
            <w:r w:rsidRPr="00BF095B">
              <w:rPr>
                <w:rFonts w:ascii="Times New Roman" w:eastAsia="Times New Roman" w:hAnsi="Times New Roman" w:cs="Times New Roman"/>
                <w:b/>
                <w:lang w:val="ro-RO"/>
              </w:rPr>
              <w:t>Oficiul Băncii</w:t>
            </w:r>
            <w:r w:rsidRPr="00BF095B">
              <w:rPr>
                <w:rFonts w:ascii="Times New Roman" w:eastAsia="Times New Roman" w:hAnsi="Times New Roman" w:cs="Times New Roman"/>
                <w:lang w:val="ro-RO"/>
              </w:rPr>
              <w:t>:</w:t>
            </w:r>
            <w:r w:rsidRPr="00BF095B">
              <w:rPr>
                <w:rFonts w:ascii="Times New Roman" w:eastAsia="Times New Roman" w:hAnsi="Times New Roman" w:cs="Times New Roman"/>
                <w:lang w:val="ro-RO"/>
              </w:rPr>
              <w:tab/>
            </w:r>
            <w:r w:rsidRPr="00BF095B">
              <w:rPr>
                <w:rFonts w:ascii="Times New Roman" w:eastAsia="Times New Roman" w:hAnsi="Times New Roman" w:cs="Times New Roman"/>
                <w:iCs/>
                <w:lang w:val="ro-RO"/>
              </w:rPr>
              <w:t>_____________________________________</w:t>
            </w:r>
          </w:p>
          <w:p w:rsidR="00BF095B" w:rsidRPr="00BF095B" w:rsidRDefault="00BF095B" w:rsidP="00BF095B">
            <w:pPr>
              <w:tabs>
                <w:tab w:val="right" w:pos="6000"/>
              </w:tabs>
              <w:spacing w:after="0" w:line="360" w:lineRule="auto"/>
              <w:ind w:right="3574" w:firstLine="1560"/>
              <w:jc w:val="center"/>
              <w:rPr>
                <w:rFonts w:ascii="Times New Roman" w:eastAsia="Times New Roman" w:hAnsi="Times New Roman" w:cs="Times New Roman"/>
                <w:lang w:val="ro-RO"/>
              </w:rPr>
            </w:pPr>
            <w:r w:rsidRPr="00BF095B">
              <w:rPr>
                <w:rFonts w:ascii="Times New Roman" w:eastAsia="Times New Roman" w:hAnsi="Times New Roman" w:cs="Times New Roman"/>
                <w:i/>
                <w:iCs/>
                <w:lang w:val="ro-RO"/>
              </w:rPr>
              <w:t>[introduceţi numele complet al garantului]</w:t>
            </w:r>
          </w:p>
          <w:p w:rsidR="00BF095B" w:rsidRPr="00BF095B" w:rsidRDefault="00BF095B" w:rsidP="00BF095B">
            <w:pPr>
              <w:tabs>
                <w:tab w:val="right" w:pos="6000"/>
                <w:tab w:val="right" w:pos="9360"/>
              </w:tabs>
              <w:spacing w:after="0" w:line="240" w:lineRule="auto"/>
              <w:ind w:right="658"/>
              <w:jc w:val="both"/>
              <w:rPr>
                <w:rFonts w:ascii="Times New Roman" w:eastAsia="Times New Roman" w:hAnsi="Times New Roman" w:cs="Times New Roman"/>
                <w:iCs/>
                <w:lang w:val="ro-RO"/>
              </w:rPr>
            </w:pPr>
            <w:r w:rsidRPr="00BF095B">
              <w:rPr>
                <w:rFonts w:ascii="Times New Roman" w:eastAsia="Times New Roman" w:hAnsi="Times New Roman" w:cs="Times New Roman"/>
                <w:b/>
                <w:lang w:val="ro-RO"/>
              </w:rPr>
              <w:t>Beneficiar</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lang w:val="ro-RO"/>
              </w:rPr>
              <w:tab/>
              <w:t>_</w:t>
            </w:r>
            <w:r w:rsidRPr="00BF095B">
              <w:rPr>
                <w:rFonts w:ascii="Times New Roman" w:eastAsia="Times New Roman" w:hAnsi="Times New Roman" w:cs="Times New Roman"/>
                <w:iCs/>
                <w:lang w:val="ro-RO"/>
              </w:rPr>
              <w:t>_______________________________________</w:t>
            </w:r>
          </w:p>
          <w:p w:rsidR="00BF095B" w:rsidRPr="00BF095B" w:rsidRDefault="00BF095B" w:rsidP="00BF095B">
            <w:pPr>
              <w:tabs>
                <w:tab w:val="right" w:pos="6000"/>
                <w:tab w:val="right" w:pos="9360"/>
              </w:tabs>
              <w:spacing w:after="0" w:line="360" w:lineRule="auto"/>
              <w:ind w:right="3574" w:firstLine="1134"/>
              <w:jc w:val="center"/>
              <w:rPr>
                <w:rFonts w:ascii="Times New Roman" w:eastAsia="Times New Roman" w:hAnsi="Times New Roman" w:cs="Times New Roman"/>
                <w:iCs/>
                <w:lang w:val="ro-RO"/>
              </w:rPr>
            </w:pPr>
            <w:r w:rsidRPr="00BF095B">
              <w:rPr>
                <w:rFonts w:ascii="Times New Roman" w:eastAsia="Times New Roman" w:hAnsi="Times New Roman" w:cs="Times New Roman"/>
                <w:i/>
                <w:iCs/>
                <w:lang w:val="ro-RO"/>
              </w:rPr>
              <w:t>[introduceţi numele complet al autorităţii contractante]</w:t>
            </w:r>
          </w:p>
          <w:p w:rsidR="00BF095B" w:rsidRPr="00BF095B" w:rsidRDefault="00BF095B" w:rsidP="00BF095B">
            <w:pPr>
              <w:tabs>
                <w:tab w:val="right" w:pos="6000"/>
                <w:tab w:val="right" w:pos="9360"/>
              </w:tabs>
              <w:spacing w:after="0" w:line="360" w:lineRule="auto"/>
              <w:ind w:right="660"/>
              <w:jc w:val="both"/>
              <w:rPr>
                <w:rFonts w:ascii="Times New Roman" w:eastAsia="Times New Roman" w:hAnsi="Times New Roman" w:cs="Times New Roman"/>
                <w:lang w:val="ro-RO"/>
              </w:rPr>
            </w:pPr>
          </w:p>
          <w:p w:rsidR="00BF095B" w:rsidRPr="00BF095B" w:rsidRDefault="00BF095B" w:rsidP="00BF095B">
            <w:pPr>
              <w:spacing w:after="0" w:line="240" w:lineRule="auto"/>
              <w:jc w:val="center"/>
              <w:rPr>
                <w:rFonts w:ascii="Times New Roman" w:eastAsia="Times New Roman" w:hAnsi="Times New Roman" w:cs="Times New Roman"/>
                <w:b/>
                <w:bCs/>
                <w:lang w:val="ro-RO"/>
              </w:rPr>
            </w:pPr>
            <w:bookmarkStart w:id="76" w:name="_Hlk77771126"/>
            <w:r w:rsidRPr="00BF095B">
              <w:rPr>
                <w:rFonts w:ascii="Times New Roman" w:eastAsia="Times New Roman" w:hAnsi="Times New Roman" w:cs="Times New Roman"/>
                <w:b/>
                <w:bCs/>
                <w:lang w:val="ro-RO"/>
              </w:rPr>
              <w:t>GARANŢIA DE BUNĂ EXECUŢIE</w:t>
            </w:r>
            <w:bookmarkEnd w:id="76"/>
          </w:p>
          <w:p w:rsidR="00BF095B" w:rsidRPr="00BF095B" w:rsidRDefault="00BF095B" w:rsidP="00BF095B">
            <w:pPr>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b/>
                <w:bCs/>
                <w:lang w:val="ro-RO"/>
              </w:rPr>
              <w:t xml:space="preserve">Nr. </w:t>
            </w:r>
            <w:r w:rsidRPr="00BF095B">
              <w:rPr>
                <w:rFonts w:ascii="Times New Roman" w:eastAsia="Times New Roman" w:hAnsi="Times New Roman" w:cs="Times New Roman"/>
                <w:i/>
                <w:iCs/>
                <w:lang w:val="ro-RO"/>
              </w:rPr>
              <w:t>_______________</w:t>
            </w:r>
          </w:p>
          <w:p w:rsidR="00BF095B" w:rsidRPr="00BF095B" w:rsidRDefault="00BF095B" w:rsidP="00BF095B">
            <w:pPr>
              <w:spacing w:after="0" w:line="240" w:lineRule="auto"/>
              <w:ind w:firstLine="720"/>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Noi, </w:t>
            </w:r>
            <w:r w:rsidRPr="00BF095B">
              <w:rPr>
                <w:rFonts w:ascii="Times New Roman" w:eastAsia="Times New Roman" w:hAnsi="Times New Roman" w:cs="Times New Roman"/>
                <w:i/>
                <w:iCs/>
                <w:lang w:val="ro-RO"/>
              </w:rPr>
              <w:t>[introduceţi numele legal şi adresa băncii],</w:t>
            </w:r>
            <w:r w:rsidRPr="00BF095B">
              <w:rPr>
                <w:rFonts w:ascii="Times New Roman" w:eastAsia="Times New Roman" w:hAnsi="Times New Roman" w:cs="Times New Roman"/>
                <w:lang w:val="ro-RO"/>
              </w:rPr>
              <w:t xml:space="preserve"> am fost informaţi că firmei </w:t>
            </w:r>
            <w:r w:rsidRPr="00BF095B">
              <w:rPr>
                <w:rFonts w:ascii="Times New Roman" w:eastAsia="Times New Roman" w:hAnsi="Times New Roman" w:cs="Times New Roman"/>
                <w:i/>
                <w:iCs/>
                <w:lang w:val="ro-RO"/>
              </w:rPr>
              <w:t>[introduceţi numele deplin al Furnizorului/Prestatorului]</w:t>
            </w:r>
            <w:r w:rsidRPr="00BF095B">
              <w:rPr>
                <w:rFonts w:ascii="Times New Roman" w:eastAsia="Times New Roman" w:hAnsi="Times New Roman" w:cs="Times New Roman"/>
                <w:lang w:val="ro-RO"/>
              </w:rPr>
              <w:t xml:space="preserve"> (numit în continuare „Furnizor/Prestator”) i-a fost adjudecat Contractul de achiziție  publică de livrare/prestare ______________ [</w:t>
            </w:r>
            <w:r w:rsidRPr="00BF095B">
              <w:rPr>
                <w:rFonts w:ascii="Times New Roman" w:eastAsia="Times New Roman" w:hAnsi="Times New Roman" w:cs="Times New Roman"/>
                <w:i/>
                <w:lang w:val="ro-RO"/>
              </w:rPr>
              <w:t>obiectul achiziţiei,</w:t>
            </w:r>
            <w:r w:rsidRPr="00BF095B">
              <w:rPr>
                <w:rFonts w:ascii="Times New Roman" w:eastAsia="Times New Roman" w:hAnsi="Times New Roman" w:cs="Times New Roman"/>
                <w:i/>
                <w:iCs/>
                <w:lang w:val="ro-RO"/>
              </w:rPr>
              <w:t xml:space="preserve"> descrieţi bunurile/serviciile</w:t>
            </w:r>
            <w:r w:rsidRPr="00BF095B">
              <w:rPr>
                <w:rFonts w:ascii="Times New Roman" w:eastAsia="Times New Roman" w:hAnsi="Times New Roman" w:cs="Times New Roman"/>
                <w:lang w:val="ro-RO"/>
              </w:rPr>
              <w:t>] conform anunțului/invitaţiei la procedura de achiziție nr. din _________. 20_ [</w:t>
            </w:r>
            <w:r w:rsidRPr="00BF095B">
              <w:rPr>
                <w:rFonts w:ascii="Times New Roman" w:eastAsia="Times New Roman" w:hAnsi="Times New Roman" w:cs="Times New Roman"/>
                <w:i/>
                <w:lang w:val="ro-RO"/>
              </w:rPr>
              <w:t>numărul şi data procedurii de achiziție</w:t>
            </w:r>
            <w:r w:rsidRPr="00BF095B">
              <w:rPr>
                <w:rFonts w:ascii="Times New Roman" w:eastAsia="Times New Roman" w:hAnsi="Times New Roman" w:cs="Times New Roman"/>
                <w:lang w:val="ro-RO"/>
              </w:rPr>
              <w:t xml:space="preserve">] (numit în continuare „Contract”). </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Prin urmare, noi înţelegem că Furnizorul/Prestatorul trebuie să depună o Garanţie de bună execuţie în conformitate cu prevederile documentației de atribuire.</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În urma solicitării Furnizorul/Prestatorului, noi, prin prezenta, ne angajăm irevocabil să vă plătim orice sumă(e) ce nu depăşeşte </w:t>
            </w:r>
            <w:r w:rsidRPr="00BF095B">
              <w:rPr>
                <w:rFonts w:ascii="Times New Roman" w:eastAsia="Times New Roman" w:hAnsi="Times New Roman" w:cs="Times New Roman"/>
                <w:i/>
                <w:iCs/>
                <w:lang w:val="ro-RO"/>
              </w:rPr>
              <w:t xml:space="preserve">[introduceţi suma(ele) în cifre şi cuvinte] </w:t>
            </w:r>
            <w:r w:rsidRPr="00BF095B">
              <w:rPr>
                <w:rFonts w:ascii="Times New Roman" w:eastAsia="Times New Roman" w:hAnsi="Times New Roman" w:cs="Times New Roman"/>
                <w:iCs/>
                <w:lang w:val="ro-RO"/>
              </w:rPr>
              <w:t>la primirea primei cereri în scris din partea Dvs., prin care declaraţi că Furnizorul/</w:t>
            </w:r>
            <w:r w:rsidRPr="00BF095B">
              <w:rPr>
                <w:rFonts w:ascii="Times New Roman" w:eastAsia="Times New Roman" w:hAnsi="Times New Roman" w:cs="Times New Roman"/>
                <w:lang w:val="ro-RO"/>
              </w:rPr>
              <w:t>Prestatorul</w:t>
            </w:r>
            <w:r w:rsidRPr="00BF095B">
              <w:rPr>
                <w:rFonts w:ascii="Times New Roman" w:eastAsia="Times New Roman" w:hAnsi="Times New Roman" w:cs="Times New Roman"/>
                <w:iCs/>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BF095B">
              <w:rPr>
                <w:rFonts w:ascii="Times New Roman" w:eastAsia="Times New Roman" w:hAnsi="Times New Roman" w:cs="Times New Roman"/>
                <w:lang w:val="ro-RO"/>
              </w:rPr>
              <w:t>.</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Această Garanţie va expira nu mai tîrziu de </w:t>
            </w:r>
            <w:r w:rsidRPr="00BF095B">
              <w:rPr>
                <w:rFonts w:ascii="Times New Roman" w:eastAsia="Times New Roman" w:hAnsi="Times New Roman" w:cs="Times New Roman"/>
                <w:i/>
                <w:iCs/>
                <w:lang w:val="ro-RO"/>
              </w:rPr>
              <w:t>[introduceţi numărul]</w:t>
            </w:r>
            <w:r w:rsidRPr="00BF095B">
              <w:rPr>
                <w:rFonts w:ascii="Times New Roman" w:eastAsia="Times New Roman" w:hAnsi="Times New Roman" w:cs="Times New Roman"/>
                <w:lang w:val="ro-RO"/>
              </w:rPr>
              <w:t xml:space="preserve"> de la data de </w:t>
            </w:r>
            <w:r w:rsidRPr="00BF095B">
              <w:rPr>
                <w:rFonts w:ascii="Times New Roman" w:eastAsia="Times New Roman" w:hAnsi="Times New Roman" w:cs="Times New Roman"/>
                <w:i/>
                <w:iCs/>
                <w:lang w:val="ro-RO"/>
              </w:rPr>
              <w:t>[introduceţi luna][introduceţi anul]</w:t>
            </w:r>
            <w:r w:rsidRPr="00BF095B">
              <w:rPr>
                <w:rFonts w:ascii="Times New Roman" w:eastAsia="Times New Roman" w:hAnsi="Times New Roman" w:cs="Times New Roman"/>
                <w:lang w:val="ro-RO"/>
              </w:rPr>
              <w:t xml:space="preserve">, şi orice cerere de plată ce ţine de aceasta trebuie recepţionată de către noi la oficiu pînă la această dată inclusiv. </w:t>
            </w:r>
          </w:p>
          <w:p w:rsidR="00BF095B" w:rsidRPr="00BF095B" w:rsidRDefault="00BF095B" w:rsidP="00BF095B">
            <w:pPr>
              <w:tabs>
                <w:tab w:val="left" w:pos="3175"/>
              </w:tabs>
              <w:spacing w:after="0" w:line="240" w:lineRule="auto"/>
              <w:ind w:firstLine="720"/>
              <w:jc w:val="both"/>
              <w:rPr>
                <w:rFonts w:ascii="Times New Roman" w:eastAsia="Times New Roman" w:hAnsi="Times New Roman" w:cs="Times New Roman"/>
                <w:i/>
                <w:iCs/>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r w:rsidRPr="00BF095B">
              <w:rPr>
                <w:rFonts w:ascii="Times New Roman" w:eastAsia="Times New Roman" w:hAnsi="Times New Roman" w:cs="Times New Roman"/>
                <w:i/>
                <w:lang w:val="ro-RO"/>
              </w:rPr>
              <w:t>[semnăturile reprezentanţilor autorizaţi ai băncii şi ai Furnizorului/Prestatorului]</w:t>
            </w: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240" w:lineRule="auto"/>
              <w:rPr>
                <w:rFonts w:ascii="Times New Roman" w:eastAsia="Times New Roman" w:hAnsi="Times New Roman" w:cs="Times New Roman"/>
                <w:lang w:val="ro-RO"/>
              </w:rPr>
            </w:pPr>
          </w:p>
        </w:tc>
        <w:tc>
          <w:tcPr>
            <w:tcW w:w="9744" w:type="dxa"/>
          </w:tcPr>
          <w:p w:rsidR="00BF095B" w:rsidRPr="00BF095B" w:rsidRDefault="00BF095B" w:rsidP="00BF095B">
            <w:pPr>
              <w:spacing w:after="0" w:line="240" w:lineRule="auto"/>
              <w:jc w:val="both"/>
              <w:rPr>
                <w:rFonts w:ascii="Times New Roman" w:eastAsia="Times New Roman" w:hAnsi="Times New Roman" w:cs="Times New Roman"/>
                <w:i/>
                <w:iCs/>
                <w:lang w:val="ro-RO"/>
              </w:rPr>
            </w:pPr>
          </w:p>
        </w:tc>
      </w:tr>
      <w:bookmarkEnd w:id="75"/>
    </w:tbl>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bookmarkEnd w:id="70"/>
    <w:p w:rsidR="00BF095B" w:rsidRPr="00BF095B" w:rsidRDefault="00BF095B" w:rsidP="000B1C57">
      <w:pPr>
        <w:spacing w:after="0" w:line="240" w:lineRule="auto"/>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rPr>
          <w:rFonts w:ascii="Times New Roman" w:eastAsia="Times New Roman" w:hAnsi="Times New Roman" w:cs="Times New Roman"/>
          <w:b/>
          <w:sz w:val="24"/>
          <w:szCs w:val="24"/>
          <w:lang w:val="ro-RO"/>
        </w:rPr>
        <w:sectPr w:rsidR="00BF095B" w:rsidRPr="00BF095B" w:rsidSect="00511EC9">
          <w:footerReference w:type="default" r:id="rId7"/>
          <w:pgSz w:w="11906" w:h="16838" w:code="9"/>
          <w:pgMar w:top="567" w:right="851" w:bottom="284" w:left="1418" w:header="709" w:footer="709" w:gutter="0"/>
          <w:cols w:space="708"/>
          <w:docGrid w:linePitch="360"/>
        </w:sectPr>
      </w:pPr>
    </w:p>
    <w:p w:rsidR="00BF095B" w:rsidRPr="00BF095B" w:rsidRDefault="00BF095B" w:rsidP="000B1C57">
      <w:pPr>
        <w:framePr w:h="9569" w:hRule="exact" w:wrap="auto" w:hAnchor="text" w:y="-589"/>
        <w:spacing w:after="0" w:line="240" w:lineRule="auto"/>
        <w:rPr>
          <w:rFonts w:ascii="Times New Roman" w:eastAsia="Times New Roman" w:hAnsi="Times New Roman" w:cs="Times New Roman"/>
          <w:b/>
          <w:sz w:val="24"/>
          <w:szCs w:val="24"/>
          <w:lang w:val="ro-RO"/>
        </w:rPr>
        <w:sectPr w:rsidR="00BF095B" w:rsidRPr="00BF095B">
          <w:pgSz w:w="16838" w:h="11906" w:orient="landscape"/>
          <w:pgMar w:top="851" w:right="851" w:bottom="851" w:left="1304" w:header="709" w:footer="709" w:gutter="0"/>
          <w:cols w:space="708"/>
          <w:docGrid w:linePitch="360"/>
        </w:sectPr>
      </w:pPr>
    </w:p>
    <w:p w:rsidR="00717D07" w:rsidRPr="00705087" w:rsidRDefault="00717D07" w:rsidP="000B1C57">
      <w:pPr>
        <w:spacing w:after="0" w:line="240" w:lineRule="auto"/>
        <w:rPr>
          <w:lang w:val="en-US"/>
        </w:rPr>
      </w:pPr>
      <w:bookmarkStart w:id="77" w:name="_GoBack"/>
      <w:bookmarkEnd w:id="77"/>
    </w:p>
    <w:sectPr w:rsidR="00717D07" w:rsidRPr="00705087" w:rsidSect="00511EC9">
      <w:pgSz w:w="11906" w:h="16838"/>
      <w:pgMar w:top="851" w:right="851" w:bottom="851"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EC9" w:rsidRDefault="00511EC9">
      <w:pPr>
        <w:spacing w:after="0" w:line="240" w:lineRule="auto"/>
      </w:pPr>
      <w:r>
        <w:separator/>
      </w:r>
    </w:p>
  </w:endnote>
  <w:endnote w:type="continuationSeparator" w:id="0">
    <w:p w:rsidR="00511EC9" w:rsidRDefault="00511E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4000207B" w:usb2="00000000" w:usb3="00000000" w:csb0="000001FF" w:csb1="00000000"/>
  </w:font>
  <w:font w:name="DengXian Light">
    <w:charset w:val="00"/>
    <w:family w:val="auto"/>
    <w:pitch w:val="default"/>
    <w:sig w:usb0="00000000" w:usb1="00000000" w:usb2="00000000" w:usb3="00000000" w:csb0="0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0278345"/>
      <w:docPartObj>
        <w:docPartGallery w:val="AutoText"/>
      </w:docPartObj>
    </w:sdtPr>
    <w:sdtContent>
      <w:p w:rsidR="00511EC9" w:rsidRDefault="00C504EC">
        <w:pPr>
          <w:pStyle w:val="af9"/>
          <w:jc w:val="right"/>
        </w:pPr>
        <w:r>
          <w:fldChar w:fldCharType="begin"/>
        </w:r>
        <w:r w:rsidR="00511EC9">
          <w:instrText xml:space="preserve"> PAGE   \* MERGEFORMAT </w:instrText>
        </w:r>
        <w:r>
          <w:fldChar w:fldCharType="separate"/>
        </w:r>
        <w:r w:rsidR="000B1C57">
          <w:rPr>
            <w:noProof/>
          </w:rPr>
          <w:t>19</w:t>
        </w:r>
        <w:r>
          <w:fldChar w:fldCharType="end"/>
        </w:r>
      </w:p>
    </w:sdtContent>
  </w:sdt>
  <w:p w:rsidR="00511EC9" w:rsidRDefault="00511EC9">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EC9" w:rsidRDefault="00511EC9">
      <w:pPr>
        <w:spacing w:after="0" w:line="240" w:lineRule="auto"/>
      </w:pPr>
      <w:r>
        <w:separator/>
      </w:r>
    </w:p>
  </w:footnote>
  <w:footnote w:type="continuationSeparator" w:id="0">
    <w:p w:rsidR="00511EC9" w:rsidRDefault="00511E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07D176F"/>
    <w:multiLevelType w:val="hybridMultilevel"/>
    <w:tmpl w:val="82569DAC"/>
    <w:lvl w:ilvl="0" w:tplc="9654AC2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EA0177"/>
    <w:multiLevelType w:val="hybridMultilevel"/>
    <w:tmpl w:val="7FB4C3E0"/>
    <w:lvl w:ilvl="0" w:tplc="1A4C2ECC">
      <w:start w:val="1"/>
      <w:numFmt w:val="decimal"/>
      <w:lvlText w:val="%1."/>
      <w:lvlJc w:val="left"/>
      <w:pPr>
        <w:ind w:left="360" w:hanging="360"/>
      </w:pPr>
      <w:rPr>
        <w:sz w:val="22"/>
        <w:szCs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3D1341AC"/>
    <w:multiLevelType w:val="multilevel"/>
    <w:tmpl w:val="270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nsid w:val="501B565C"/>
    <w:multiLevelType w:val="hybridMultilevel"/>
    <w:tmpl w:val="2FD67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4"/>
  </w:num>
  <w:num w:numId="2">
    <w:abstractNumId w:val="16"/>
  </w:num>
  <w:num w:numId="3">
    <w:abstractNumId w:val="0"/>
  </w:num>
  <w:num w:numId="4">
    <w:abstractNumId w:val="13"/>
  </w:num>
  <w:num w:numId="5">
    <w:abstractNumId w:val="1"/>
  </w:num>
  <w:num w:numId="6">
    <w:abstractNumId w:val="11"/>
  </w:num>
  <w:num w:numId="7">
    <w:abstractNumId w:val="5"/>
  </w:num>
  <w:num w:numId="8">
    <w:abstractNumId w:val="12"/>
  </w:num>
  <w:num w:numId="9">
    <w:abstractNumId w:val="2"/>
  </w:num>
  <w:num w:numId="10">
    <w:abstractNumId w:val="9"/>
  </w:num>
  <w:num w:numId="11">
    <w:abstractNumId w:val="8"/>
  </w:num>
  <w:num w:numId="12">
    <w:abstractNumId w:val="14"/>
    <w:lvlOverride w:ilvl="0">
      <w:startOverride w:val="2"/>
    </w:lvlOverride>
  </w:num>
  <w:num w:numId="13">
    <w:abstractNumId w:val="7"/>
  </w:num>
  <w:num w:numId="14">
    <w:abstractNumId w:val="4"/>
  </w:num>
  <w:num w:numId="15">
    <w:abstractNumId w:val="6"/>
  </w:num>
  <w:num w:numId="16">
    <w:abstractNumId w:val="15"/>
  </w:num>
  <w:num w:numId="17">
    <w:abstractNumId w:val="10"/>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1"/>
    <w:footnote w:id="0"/>
  </w:footnotePr>
  <w:endnotePr>
    <w:endnote w:id="-1"/>
    <w:endnote w:id="0"/>
  </w:endnotePr>
  <w:compat/>
  <w:rsids>
    <w:rsidRoot w:val="00990206"/>
    <w:rsid w:val="000B1C57"/>
    <w:rsid w:val="00232994"/>
    <w:rsid w:val="00511EC9"/>
    <w:rsid w:val="006F225A"/>
    <w:rsid w:val="00705087"/>
    <w:rsid w:val="00717D07"/>
    <w:rsid w:val="00822D2B"/>
    <w:rsid w:val="00990206"/>
    <w:rsid w:val="00BF095B"/>
    <w:rsid w:val="00C50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04EC"/>
  </w:style>
  <w:style w:type="paragraph" w:styleId="1">
    <w:name w:val="heading 1"/>
    <w:basedOn w:val="a"/>
    <w:next w:val="a0"/>
    <w:link w:val="10"/>
    <w:qFormat/>
    <w:rsid w:val="00BF095B"/>
    <w:pPr>
      <w:numPr>
        <w:numId w:val="1"/>
      </w:numPr>
      <w:jc w:val="center"/>
      <w:outlineLvl w:val="0"/>
    </w:pPr>
    <w:rPr>
      <w:b/>
    </w:rPr>
  </w:style>
  <w:style w:type="paragraph" w:styleId="2">
    <w:name w:val="heading 2"/>
    <w:basedOn w:val="a0"/>
    <w:next w:val="a0"/>
    <w:link w:val="20"/>
    <w:semiHidden/>
    <w:unhideWhenUsed/>
    <w:qFormat/>
    <w:rsid w:val="00BF095B"/>
    <w:pPr>
      <w:keepNext/>
      <w:keepLines/>
      <w:spacing w:before="40" w:after="0"/>
      <w:outlineLvl w:val="1"/>
    </w:pPr>
    <w:rPr>
      <w:rFonts w:ascii="Calibri Light" w:eastAsia="DengXian Light" w:hAnsi="Calibri Light" w:cs="Times New Roman"/>
      <w:b/>
      <w:bCs/>
      <w:color w:val="5B9BD5"/>
      <w:sz w:val="26"/>
      <w:szCs w:val="26"/>
      <w:lang w:val="ro-RO"/>
    </w:rPr>
  </w:style>
  <w:style w:type="paragraph" w:styleId="3">
    <w:name w:val="heading 3"/>
    <w:basedOn w:val="a0"/>
    <w:next w:val="a0"/>
    <w:link w:val="30"/>
    <w:semiHidden/>
    <w:unhideWhenUsed/>
    <w:qFormat/>
    <w:rsid w:val="00BF095B"/>
    <w:pPr>
      <w:keepNext/>
      <w:keepLines/>
      <w:spacing w:before="40" w:after="0"/>
      <w:outlineLvl w:val="2"/>
    </w:pPr>
    <w:rPr>
      <w:rFonts w:ascii="Calibri Light" w:eastAsia="DengXian Light" w:hAnsi="Calibri Light" w:cs="Times New Roman"/>
      <w:b/>
      <w:bCs/>
      <w:color w:val="5B9BD5"/>
      <w:sz w:val="24"/>
      <w:szCs w:val="24"/>
      <w:lang w:val="ro-RO"/>
    </w:rPr>
  </w:style>
  <w:style w:type="paragraph" w:styleId="4">
    <w:name w:val="heading 4"/>
    <w:basedOn w:val="a0"/>
    <w:next w:val="a0"/>
    <w:link w:val="40"/>
    <w:qFormat/>
    <w:rsid w:val="00BF095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BF095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BF095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BF095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F095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BF095B"/>
    <w:pPr>
      <w:keepNext/>
      <w:keepLines/>
      <w:spacing w:before="200" w:after="0" w:line="240" w:lineRule="auto"/>
      <w:outlineLvl w:val="1"/>
    </w:pPr>
    <w:rPr>
      <w:rFonts w:ascii="Calibri Light" w:eastAsia="DengXian Light" w:hAnsi="Calibri Light" w:cs="Times New Roman"/>
      <w:b/>
      <w:bCs/>
      <w:color w:val="5B9BD5"/>
      <w:sz w:val="26"/>
      <w:szCs w:val="26"/>
      <w:lang w:val="ro-RO"/>
    </w:rPr>
  </w:style>
  <w:style w:type="paragraph" w:customStyle="1" w:styleId="31">
    <w:name w:val="Заголовок 31"/>
    <w:basedOn w:val="a0"/>
    <w:next w:val="a0"/>
    <w:unhideWhenUsed/>
    <w:qFormat/>
    <w:rsid w:val="00BF095B"/>
    <w:pPr>
      <w:keepNext/>
      <w:keepLines/>
      <w:spacing w:before="200" w:after="0" w:line="240" w:lineRule="auto"/>
      <w:outlineLvl w:val="2"/>
    </w:pPr>
    <w:rPr>
      <w:rFonts w:ascii="Calibri Light" w:eastAsia="DengXian Light" w:hAnsi="Calibri Light" w:cs="Times New Roman"/>
      <w:b/>
      <w:bCs/>
      <w:color w:val="5B9BD5"/>
      <w:sz w:val="24"/>
      <w:szCs w:val="24"/>
      <w:lang w:val="ro-RO"/>
    </w:rPr>
  </w:style>
  <w:style w:type="character" w:customStyle="1" w:styleId="40">
    <w:name w:val="Заголовок 4 Знак"/>
    <w:basedOn w:val="a1"/>
    <w:link w:val="4"/>
    <w:rsid w:val="00BF095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F095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F095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F095B"/>
    <w:rPr>
      <w:rFonts w:ascii="Cambria" w:eastAsia="Times New Roman" w:hAnsi="Cambria" w:cs="Times New Roman"/>
      <w:lang w:val="ro-RO"/>
    </w:rPr>
  </w:style>
  <w:style w:type="numbering" w:customStyle="1" w:styleId="11">
    <w:name w:val="Нет списка1"/>
    <w:next w:val="a3"/>
    <w:uiPriority w:val="99"/>
    <w:semiHidden/>
    <w:unhideWhenUsed/>
    <w:rsid w:val="00BF095B"/>
  </w:style>
  <w:style w:type="paragraph" w:styleId="a">
    <w:name w:val="List Paragraph"/>
    <w:aliases w:val="HotarirePunct1"/>
    <w:basedOn w:val="a0"/>
    <w:link w:val="a4"/>
    <w:uiPriority w:val="34"/>
    <w:qFormat/>
    <w:rsid w:val="00BF095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styleId="a5">
    <w:name w:val="footnote reference"/>
    <w:rsid w:val="00BF095B"/>
    <w:rPr>
      <w:vertAlign w:val="superscript"/>
    </w:rPr>
  </w:style>
  <w:style w:type="character" w:styleId="a6">
    <w:name w:val="annotation reference"/>
    <w:uiPriority w:val="99"/>
    <w:rsid w:val="00BF095B"/>
    <w:rPr>
      <w:sz w:val="16"/>
      <w:szCs w:val="16"/>
    </w:rPr>
  </w:style>
  <w:style w:type="character" w:styleId="a7">
    <w:name w:val="Hyperlink"/>
    <w:rsid w:val="00BF095B"/>
    <w:rPr>
      <w:color w:val="0000FF"/>
      <w:u w:val="single"/>
    </w:rPr>
  </w:style>
  <w:style w:type="character" w:styleId="a8">
    <w:name w:val="page number"/>
    <w:basedOn w:val="a1"/>
    <w:rsid w:val="00BF095B"/>
  </w:style>
  <w:style w:type="character" w:styleId="a9">
    <w:name w:val="Strong"/>
    <w:basedOn w:val="a1"/>
    <w:uiPriority w:val="22"/>
    <w:qFormat/>
    <w:rsid w:val="00BF095B"/>
    <w:rPr>
      <w:b/>
      <w:bCs/>
    </w:rPr>
  </w:style>
  <w:style w:type="paragraph" w:styleId="aa">
    <w:name w:val="Balloon Text"/>
    <w:basedOn w:val="a0"/>
    <w:link w:val="ab"/>
    <w:semiHidden/>
    <w:rsid w:val="00BF095B"/>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1"/>
    <w:link w:val="aa"/>
    <w:semiHidden/>
    <w:rsid w:val="00BF095B"/>
    <w:rPr>
      <w:rFonts w:ascii="Tahoma" w:eastAsia="Times New Roman" w:hAnsi="Tahoma" w:cs="Tahoma"/>
      <w:sz w:val="16"/>
      <w:szCs w:val="16"/>
      <w:lang w:eastAsia="ru-RU"/>
    </w:rPr>
  </w:style>
  <w:style w:type="paragraph" w:styleId="22">
    <w:name w:val="Body Text 2"/>
    <w:basedOn w:val="a0"/>
    <w:link w:val="23"/>
    <w:rsid w:val="00BF095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2"/>
    <w:rsid w:val="00BF095B"/>
    <w:rPr>
      <w:rFonts w:ascii="Baltica RR" w:eastAsia="Times New Roman" w:hAnsi="Baltica RR" w:cs="Times New Roman"/>
      <w:sz w:val="24"/>
      <w:szCs w:val="20"/>
      <w:lang w:val="ro-RO" w:eastAsia="ru-RU"/>
    </w:rPr>
  </w:style>
  <w:style w:type="paragraph" w:styleId="32">
    <w:name w:val="Body Text Indent 3"/>
    <w:basedOn w:val="a0"/>
    <w:link w:val="33"/>
    <w:rsid w:val="00BF095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BF095B"/>
    <w:rPr>
      <w:rFonts w:ascii="Times New Roman" w:eastAsia="Times New Roman" w:hAnsi="Times New Roman" w:cs="Times New Roman"/>
      <w:sz w:val="16"/>
      <w:szCs w:val="16"/>
      <w:lang w:val="ro-RO"/>
    </w:rPr>
  </w:style>
  <w:style w:type="paragraph" w:styleId="ac">
    <w:name w:val="caption"/>
    <w:basedOn w:val="a0"/>
    <w:next w:val="a0"/>
    <w:qFormat/>
    <w:rsid w:val="00BF095B"/>
    <w:pPr>
      <w:spacing w:before="240" w:after="60" w:line="240" w:lineRule="auto"/>
      <w:jc w:val="center"/>
    </w:pPr>
    <w:rPr>
      <w:rFonts w:ascii="Arial" w:eastAsia="Times New Roman" w:hAnsi="Arial" w:cs="Times New Roman"/>
      <w:b/>
      <w:kern w:val="28"/>
      <w:sz w:val="32"/>
      <w:szCs w:val="20"/>
      <w:lang w:eastAsia="ru-RU"/>
    </w:rPr>
  </w:style>
  <w:style w:type="paragraph" w:styleId="ad">
    <w:name w:val="annotation text"/>
    <w:basedOn w:val="a0"/>
    <w:link w:val="ae"/>
    <w:uiPriority w:val="99"/>
    <w:rsid w:val="00BF095B"/>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1"/>
    <w:link w:val="ad"/>
    <w:uiPriority w:val="99"/>
    <w:rsid w:val="00BF095B"/>
    <w:rPr>
      <w:rFonts w:ascii="Times New Roman" w:eastAsia="Times New Roman" w:hAnsi="Times New Roman" w:cs="Times New Roman"/>
      <w:sz w:val="20"/>
      <w:szCs w:val="20"/>
      <w:lang w:eastAsia="ru-RU"/>
    </w:rPr>
  </w:style>
  <w:style w:type="paragraph" w:styleId="af">
    <w:name w:val="annotation subject"/>
    <w:basedOn w:val="ad"/>
    <w:next w:val="ad"/>
    <w:link w:val="af0"/>
    <w:rsid w:val="00BF095B"/>
    <w:rPr>
      <w:b/>
      <w:bCs/>
    </w:rPr>
  </w:style>
  <w:style w:type="character" w:customStyle="1" w:styleId="af0">
    <w:name w:val="Тема примечания Знак"/>
    <w:basedOn w:val="ae"/>
    <w:link w:val="af"/>
    <w:rsid w:val="00BF095B"/>
    <w:rPr>
      <w:rFonts w:ascii="Times New Roman" w:eastAsia="Times New Roman" w:hAnsi="Times New Roman" w:cs="Times New Roman"/>
      <w:b/>
      <w:bCs/>
      <w:sz w:val="20"/>
      <w:szCs w:val="20"/>
      <w:lang w:eastAsia="ru-RU"/>
    </w:rPr>
  </w:style>
  <w:style w:type="paragraph" w:styleId="af1">
    <w:name w:val="footnote text"/>
    <w:basedOn w:val="a0"/>
    <w:link w:val="af2"/>
    <w:rsid w:val="00BF095B"/>
    <w:pPr>
      <w:spacing w:after="0" w:line="240" w:lineRule="auto"/>
      <w:jc w:val="both"/>
    </w:pPr>
    <w:rPr>
      <w:rFonts w:ascii="Times New Roman" w:eastAsia="Times New Roman" w:hAnsi="Times New Roman" w:cs="Times New Roman"/>
      <w:sz w:val="20"/>
      <w:szCs w:val="20"/>
      <w:lang w:val="en-US"/>
    </w:rPr>
  </w:style>
  <w:style w:type="character" w:customStyle="1" w:styleId="af2">
    <w:name w:val="Текст сноски Знак"/>
    <w:basedOn w:val="a1"/>
    <w:link w:val="af1"/>
    <w:rsid w:val="00BF095B"/>
    <w:rPr>
      <w:rFonts w:ascii="Times New Roman" w:eastAsia="Times New Roman" w:hAnsi="Times New Roman" w:cs="Times New Roman"/>
      <w:sz w:val="20"/>
      <w:szCs w:val="20"/>
      <w:lang w:val="en-US"/>
    </w:rPr>
  </w:style>
  <w:style w:type="paragraph" w:styleId="81">
    <w:name w:val="toc 8"/>
    <w:basedOn w:val="a0"/>
    <w:next w:val="a0"/>
    <w:uiPriority w:val="39"/>
    <w:unhideWhenUsed/>
    <w:rsid w:val="00BF095B"/>
    <w:pPr>
      <w:spacing w:after="100" w:line="276" w:lineRule="auto"/>
      <w:ind w:left="1540"/>
    </w:pPr>
    <w:rPr>
      <w:rFonts w:ascii="Calibri" w:eastAsia="Times New Roman" w:hAnsi="Calibri" w:cs="Times New Roman"/>
      <w:lang w:val="en-US"/>
    </w:rPr>
  </w:style>
  <w:style w:type="paragraph" w:styleId="af3">
    <w:name w:val="header"/>
    <w:basedOn w:val="a0"/>
    <w:link w:val="af4"/>
    <w:rsid w:val="00BF095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4">
    <w:name w:val="Верхний колонтитул Знак"/>
    <w:basedOn w:val="a1"/>
    <w:link w:val="af3"/>
    <w:rsid w:val="00BF095B"/>
    <w:rPr>
      <w:rFonts w:ascii="Times New Roman" w:eastAsia="Times New Roman" w:hAnsi="Times New Roman" w:cs="Times New Roman"/>
      <w:sz w:val="20"/>
      <w:szCs w:val="20"/>
      <w:lang w:eastAsia="ru-RU"/>
    </w:rPr>
  </w:style>
  <w:style w:type="paragraph" w:styleId="91">
    <w:name w:val="toc 9"/>
    <w:basedOn w:val="a0"/>
    <w:next w:val="a0"/>
    <w:uiPriority w:val="39"/>
    <w:unhideWhenUsed/>
    <w:rsid w:val="00BF095B"/>
    <w:pPr>
      <w:spacing w:after="100" w:line="276" w:lineRule="auto"/>
      <w:ind w:left="1760"/>
    </w:pPr>
    <w:rPr>
      <w:rFonts w:ascii="Calibri" w:eastAsia="Times New Roman" w:hAnsi="Calibri" w:cs="Times New Roman"/>
      <w:lang w:val="en-US"/>
    </w:rPr>
  </w:style>
  <w:style w:type="paragraph" w:styleId="7">
    <w:name w:val="toc 7"/>
    <w:basedOn w:val="a0"/>
    <w:next w:val="a0"/>
    <w:uiPriority w:val="39"/>
    <w:unhideWhenUsed/>
    <w:rsid w:val="00BF095B"/>
    <w:pPr>
      <w:spacing w:after="100" w:line="276" w:lineRule="auto"/>
      <w:ind w:left="1320"/>
    </w:pPr>
    <w:rPr>
      <w:rFonts w:ascii="Calibri" w:eastAsia="Times New Roman" w:hAnsi="Calibri" w:cs="Times New Roman"/>
      <w:lang w:val="en-US"/>
    </w:rPr>
  </w:style>
  <w:style w:type="paragraph" w:styleId="af5">
    <w:name w:val="Body Text"/>
    <w:basedOn w:val="a0"/>
    <w:link w:val="af6"/>
    <w:rsid w:val="00BF095B"/>
    <w:pPr>
      <w:spacing w:after="0" w:line="240" w:lineRule="auto"/>
    </w:pPr>
    <w:rPr>
      <w:rFonts w:ascii="Baltica RR" w:eastAsia="Times New Roman" w:hAnsi="Baltica RR" w:cs="Times New Roman"/>
      <w:sz w:val="24"/>
      <w:szCs w:val="20"/>
      <w:lang w:val="ro-RO"/>
    </w:rPr>
  </w:style>
  <w:style w:type="character" w:customStyle="1" w:styleId="af6">
    <w:name w:val="Основной текст Знак"/>
    <w:basedOn w:val="a1"/>
    <w:link w:val="af5"/>
    <w:rsid w:val="00BF095B"/>
    <w:rPr>
      <w:rFonts w:ascii="Baltica RR" w:eastAsia="Times New Roman" w:hAnsi="Baltica RR" w:cs="Times New Roman"/>
      <w:sz w:val="24"/>
      <w:szCs w:val="20"/>
      <w:lang w:val="ro-RO"/>
    </w:rPr>
  </w:style>
  <w:style w:type="paragraph" w:styleId="12">
    <w:name w:val="toc 1"/>
    <w:basedOn w:val="a0"/>
    <w:next w:val="a0"/>
    <w:uiPriority w:val="39"/>
    <w:unhideWhenUsed/>
    <w:rsid w:val="00BF095B"/>
    <w:pPr>
      <w:tabs>
        <w:tab w:val="right" w:leader="dot" w:pos="9638"/>
      </w:tabs>
      <w:spacing w:after="100"/>
    </w:pPr>
    <w:rPr>
      <w:rFonts w:ascii="Times New Roman" w:eastAsia="SimSun" w:hAnsi="Times New Roman" w:cs="Times New Roman"/>
      <w:b/>
      <w:sz w:val="24"/>
      <w:szCs w:val="24"/>
      <w:lang w:val="en-US"/>
    </w:rPr>
  </w:style>
  <w:style w:type="paragraph" w:styleId="6">
    <w:name w:val="toc 6"/>
    <w:basedOn w:val="a0"/>
    <w:next w:val="a0"/>
    <w:uiPriority w:val="39"/>
    <w:unhideWhenUsed/>
    <w:rsid w:val="00BF095B"/>
    <w:pPr>
      <w:spacing w:after="100" w:line="276" w:lineRule="auto"/>
      <w:ind w:left="1100"/>
    </w:pPr>
    <w:rPr>
      <w:rFonts w:ascii="Calibri" w:eastAsia="Times New Roman" w:hAnsi="Calibri" w:cs="Times New Roman"/>
      <w:lang w:val="en-US"/>
    </w:rPr>
  </w:style>
  <w:style w:type="paragraph" w:styleId="34">
    <w:name w:val="toc 3"/>
    <w:basedOn w:val="a0"/>
    <w:next w:val="a0"/>
    <w:uiPriority w:val="39"/>
    <w:unhideWhenUsed/>
    <w:rsid w:val="00BF095B"/>
    <w:pPr>
      <w:spacing w:after="100"/>
      <w:ind w:left="440"/>
    </w:pPr>
    <w:rPr>
      <w:rFonts w:ascii="Calibri" w:eastAsia="SimSun" w:hAnsi="Calibri" w:cs="Times New Roman"/>
      <w:lang w:val="en-US"/>
    </w:rPr>
  </w:style>
  <w:style w:type="paragraph" w:styleId="24">
    <w:name w:val="toc 2"/>
    <w:basedOn w:val="a0"/>
    <w:next w:val="a0"/>
    <w:uiPriority w:val="39"/>
    <w:unhideWhenUsed/>
    <w:rsid w:val="00BF095B"/>
    <w:pPr>
      <w:tabs>
        <w:tab w:val="left" w:pos="660"/>
        <w:tab w:val="right" w:leader="dot" w:pos="9628"/>
      </w:tabs>
      <w:spacing w:after="100"/>
      <w:ind w:left="220"/>
    </w:pPr>
    <w:rPr>
      <w:rFonts w:ascii="Times New Roman" w:eastAsia="SimSun" w:hAnsi="Times New Roman" w:cs="Times New Roman"/>
      <w:b/>
      <w:sz w:val="24"/>
      <w:szCs w:val="24"/>
      <w:lang w:val="en-US"/>
    </w:rPr>
  </w:style>
  <w:style w:type="paragraph" w:styleId="41">
    <w:name w:val="toc 4"/>
    <w:basedOn w:val="a0"/>
    <w:next w:val="a0"/>
    <w:uiPriority w:val="39"/>
    <w:unhideWhenUsed/>
    <w:rsid w:val="00BF095B"/>
    <w:pPr>
      <w:spacing w:after="100" w:line="276" w:lineRule="auto"/>
      <w:ind w:left="660"/>
    </w:pPr>
    <w:rPr>
      <w:rFonts w:ascii="Calibri" w:eastAsia="Times New Roman" w:hAnsi="Calibri" w:cs="Times New Roman"/>
      <w:lang w:val="en-US"/>
    </w:rPr>
  </w:style>
  <w:style w:type="paragraph" w:styleId="51">
    <w:name w:val="toc 5"/>
    <w:basedOn w:val="a0"/>
    <w:next w:val="a0"/>
    <w:uiPriority w:val="39"/>
    <w:unhideWhenUsed/>
    <w:rsid w:val="00BF095B"/>
    <w:pPr>
      <w:spacing w:after="100" w:line="276" w:lineRule="auto"/>
      <w:ind w:left="880"/>
    </w:pPr>
    <w:rPr>
      <w:rFonts w:ascii="Calibri" w:eastAsia="Times New Roman" w:hAnsi="Calibri" w:cs="Times New Roman"/>
      <w:lang w:val="en-US"/>
    </w:rPr>
  </w:style>
  <w:style w:type="paragraph" w:styleId="af7">
    <w:name w:val="Body Text Indent"/>
    <w:basedOn w:val="a0"/>
    <w:link w:val="af8"/>
    <w:rsid w:val="00BF095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8">
    <w:name w:val="Основной текст с отступом Знак"/>
    <w:basedOn w:val="a1"/>
    <w:link w:val="af7"/>
    <w:rsid w:val="00BF095B"/>
    <w:rPr>
      <w:rFonts w:ascii="Times New Roman" w:eastAsia="Times New Roman" w:hAnsi="Times New Roman" w:cs="Times New Roman"/>
      <w:sz w:val="20"/>
      <w:szCs w:val="20"/>
      <w:lang w:val="ro-RO" w:eastAsia="ru-RU"/>
    </w:rPr>
  </w:style>
  <w:style w:type="paragraph" w:styleId="af9">
    <w:name w:val="footer"/>
    <w:basedOn w:val="a0"/>
    <w:link w:val="afa"/>
    <w:uiPriority w:val="99"/>
    <w:rsid w:val="00BF095B"/>
    <w:pPr>
      <w:tabs>
        <w:tab w:val="center" w:pos="4536"/>
        <w:tab w:val="right" w:pos="9072"/>
      </w:tabs>
      <w:spacing w:after="0" w:line="240" w:lineRule="auto"/>
    </w:pPr>
    <w:rPr>
      <w:rFonts w:ascii="Times New Roman" w:eastAsia="Times New Roman" w:hAnsi="Times New Roman" w:cs="Times New Roman"/>
      <w:sz w:val="24"/>
      <w:szCs w:val="24"/>
      <w:lang w:val="ro-RO"/>
    </w:rPr>
  </w:style>
  <w:style w:type="character" w:customStyle="1" w:styleId="afa">
    <w:name w:val="Нижний колонтитул Знак"/>
    <w:basedOn w:val="a1"/>
    <w:link w:val="af9"/>
    <w:uiPriority w:val="99"/>
    <w:rsid w:val="00BF095B"/>
    <w:rPr>
      <w:rFonts w:ascii="Times New Roman" w:eastAsia="Times New Roman" w:hAnsi="Times New Roman" w:cs="Times New Roman"/>
      <w:sz w:val="24"/>
      <w:szCs w:val="24"/>
      <w:lang w:val="ro-RO"/>
    </w:rPr>
  </w:style>
  <w:style w:type="paragraph" w:styleId="afb">
    <w:name w:val="Normal (Web)"/>
    <w:basedOn w:val="a0"/>
    <w:unhideWhenUsed/>
    <w:rsid w:val="00BF095B"/>
    <w:pPr>
      <w:spacing w:after="0" w:line="240" w:lineRule="auto"/>
      <w:ind w:firstLine="567"/>
      <w:jc w:val="both"/>
    </w:pPr>
    <w:rPr>
      <w:rFonts w:ascii="Times New Roman" w:eastAsia="Times New Roman" w:hAnsi="Times New Roman" w:cs="Times New Roman"/>
      <w:sz w:val="24"/>
      <w:szCs w:val="24"/>
      <w:lang w:eastAsia="ru-RU"/>
    </w:rPr>
  </w:style>
  <w:style w:type="paragraph" w:styleId="25">
    <w:name w:val="Body Text Indent 2"/>
    <w:basedOn w:val="a0"/>
    <w:link w:val="26"/>
    <w:rsid w:val="00BF095B"/>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rsid w:val="00BF095B"/>
    <w:rPr>
      <w:rFonts w:ascii="Baltica RR" w:eastAsia="Times New Roman" w:hAnsi="Baltica RR" w:cs="Times New Roman"/>
      <w:sz w:val="24"/>
      <w:szCs w:val="20"/>
      <w:lang w:val="ro-RO" w:eastAsia="ru-RU"/>
    </w:rPr>
  </w:style>
  <w:style w:type="paragraph" w:styleId="afc">
    <w:name w:val="Subtitle"/>
    <w:basedOn w:val="a0"/>
    <w:link w:val="afd"/>
    <w:qFormat/>
    <w:rsid w:val="00BF095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d">
    <w:name w:val="Подзаголовок Знак"/>
    <w:basedOn w:val="a1"/>
    <w:link w:val="afc"/>
    <w:rsid w:val="00BF095B"/>
    <w:rPr>
      <w:rFonts w:ascii="Times New Roman" w:eastAsia="Times New Roman" w:hAnsi="Times New Roman" w:cs="Times New Roman"/>
      <w:b/>
      <w:sz w:val="32"/>
      <w:szCs w:val="20"/>
      <w:lang w:val="en-US" w:eastAsia="ru-RU"/>
    </w:rPr>
  </w:style>
  <w:style w:type="paragraph" w:styleId="HTML">
    <w:name w:val="HTML Preformatted"/>
    <w:basedOn w:val="a0"/>
    <w:link w:val="HTML0"/>
    <w:uiPriority w:val="99"/>
    <w:semiHidden/>
    <w:unhideWhenUsed/>
    <w:rsid w:val="00BF095B"/>
    <w:pPr>
      <w:spacing w:after="0" w:line="240" w:lineRule="auto"/>
    </w:pPr>
    <w:rPr>
      <w:rFonts w:ascii="Consolas" w:eastAsia="Times New Roman" w:hAnsi="Consolas" w:cs="Times New Roman"/>
      <w:sz w:val="20"/>
      <w:szCs w:val="20"/>
      <w:lang w:val="ro-RO"/>
    </w:rPr>
  </w:style>
  <w:style w:type="character" w:customStyle="1" w:styleId="HTML0">
    <w:name w:val="Стандартный HTML Знак"/>
    <w:basedOn w:val="a1"/>
    <w:link w:val="HTML"/>
    <w:uiPriority w:val="99"/>
    <w:semiHidden/>
    <w:rsid w:val="00BF095B"/>
    <w:rPr>
      <w:rFonts w:ascii="Consolas" w:eastAsia="Times New Roman" w:hAnsi="Consolas" w:cs="Times New Roman"/>
      <w:sz w:val="20"/>
      <w:szCs w:val="20"/>
      <w:lang w:val="ro-RO"/>
    </w:rPr>
  </w:style>
  <w:style w:type="table" w:styleId="afe">
    <w:name w:val="Table Grid"/>
    <w:basedOn w:val="a2"/>
    <w:uiPriority w:val="39"/>
    <w:rsid w:val="00BF095B"/>
    <w:pPr>
      <w:spacing w:after="0" w:line="240" w:lineRule="auto"/>
    </w:pPr>
    <w:rPr>
      <w:rFonts w:ascii="Times New Roman" w:eastAsia="Times New Roman"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rsid w:val="00BF095B"/>
    <w:rPr>
      <w:rFonts w:ascii="Calibri Light" w:eastAsia="DengXian Light" w:hAnsi="Calibri Light" w:cs="Times New Roman"/>
      <w:b/>
      <w:bCs/>
      <w:color w:val="5B9BD5"/>
      <w:sz w:val="26"/>
      <w:szCs w:val="26"/>
      <w:lang w:val="ro-RO"/>
    </w:rPr>
  </w:style>
  <w:style w:type="character" w:customStyle="1" w:styleId="30">
    <w:name w:val="Заголовок 3 Знак"/>
    <w:basedOn w:val="a1"/>
    <w:link w:val="3"/>
    <w:rsid w:val="00BF095B"/>
    <w:rPr>
      <w:rFonts w:ascii="Calibri Light" w:eastAsia="DengXian Light" w:hAnsi="Calibri Light" w:cs="Times New Roman"/>
      <w:b/>
      <w:bCs/>
      <w:color w:val="5B9BD5"/>
      <w:sz w:val="24"/>
      <w:szCs w:val="24"/>
      <w:lang w:val="ro-RO"/>
    </w:rPr>
  </w:style>
  <w:style w:type="paragraph" w:customStyle="1" w:styleId="cn">
    <w:name w:val="cn"/>
    <w:basedOn w:val="a0"/>
    <w:rsid w:val="00BF095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BF095B"/>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rsid w:val="00BF095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BF095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BF095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BF095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BF095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BF095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BF095B"/>
    <w:pPr>
      <w:spacing w:after="240" w:line="240" w:lineRule="auto"/>
    </w:pPr>
    <w:rPr>
      <w:rFonts w:ascii="Times New Roman" w:eastAsia="Times New Roman" w:hAnsi="Times New Roman" w:cs="Times New Roman"/>
      <w:sz w:val="24"/>
      <w:szCs w:val="20"/>
      <w:lang w:val="en-US"/>
    </w:rPr>
  </w:style>
  <w:style w:type="paragraph" w:customStyle="1" w:styleId="13">
    <w:name w:val="Заголовок оглавления1"/>
    <w:basedOn w:val="1"/>
    <w:next w:val="a0"/>
    <w:uiPriority w:val="39"/>
    <w:unhideWhenUsed/>
    <w:qFormat/>
    <w:rsid w:val="00BF095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rsid w:val="00BF095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F095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F095B"/>
  </w:style>
  <w:style w:type="paragraph" w:customStyle="1" w:styleId="Style3">
    <w:name w:val="Style3"/>
    <w:basedOn w:val="3"/>
    <w:link w:val="Style3Char"/>
    <w:qFormat/>
    <w:rsid w:val="00BF095B"/>
  </w:style>
  <w:style w:type="character" w:customStyle="1" w:styleId="Style3Char">
    <w:name w:val="Style3 Char"/>
    <w:link w:val="Style3"/>
    <w:rsid w:val="00BF095B"/>
    <w:rPr>
      <w:rFonts w:ascii="Calibri Light" w:eastAsia="DengXian Light" w:hAnsi="Calibri Light" w:cs="Times New Roman"/>
      <w:b/>
      <w:bCs/>
      <w:color w:val="5B9BD5"/>
      <w:sz w:val="24"/>
      <w:szCs w:val="24"/>
      <w:lang w:val="ro-RO"/>
    </w:rPr>
  </w:style>
  <w:style w:type="paragraph" w:customStyle="1" w:styleId="Style153">
    <w:name w:val="Style153"/>
    <w:basedOn w:val="a0"/>
    <w:uiPriority w:val="99"/>
    <w:rsid w:val="00BF095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BF095B"/>
    <w:rPr>
      <w:rFonts w:ascii="Times New Roman" w:hAnsi="Times New Roman" w:cs="Times New Roman"/>
      <w:b/>
      <w:bCs/>
      <w:i/>
      <w:iCs/>
      <w:sz w:val="22"/>
      <w:szCs w:val="22"/>
    </w:rPr>
  </w:style>
  <w:style w:type="paragraph" w:customStyle="1" w:styleId="Style73">
    <w:name w:val="Style73"/>
    <w:basedOn w:val="a0"/>
    <w:uiPriority w:val="99"/>
    <w:rsid w:val="00BF095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BF095B"/>
    <w:rPr>
      <w:rFonts w:ascii="Times New Roman" w:hAnsi="Times New Roman" w:cs="Times New Roman"/>
      <w:sz w:val="22"/>
      <w:szCs w:val="22"/>
    </w:rPr>
  </w:style>
  <w:style w:type="character" w:customStyle="1" w:styleId="Style4Char">
    <w:name w:val="Style4 Char"/>
    <w:basedOn w:val="Style3Char"/>
    <w:locked/>
    <w:rsid w:val="00BF095B"/>
    <w:rPr>
      <w:rFonts w:ascii="Calibri Light" w:eastAsia="Calibri" w:hAnsi="Calibri Light" w:cs="Times New Roman"/>
      <w:b/>
      <w:bCs/>
      <w:color w:val="5B9BD5"/>
      <w:sz w:val="24"/>
      <w:szCs w:val="24"/>
      <w:lang w:val="ru-RU" w:bidi="ar-SA"/>
    </w:rPr>
  </w:style>
  <w:style w:type="character" w:customStyle="1" w:styleId="shorttext">
    <w:name w:val="short_text"/>
    <w:rsid w:val="00BF095B"/>
  </w:style>
  <w:style w:type="character" w:customStyle="1" w:styleId="aff">
    <w:name w:val="Основной текст + Курсив"/>
    <w:rsid w:val="00BF095B"/>
    <w:rPr>
      <w:rFonts w:ascii="Times New Roman" w:hAnsi="Times New Roman"/>
      <w:i/>
      <w:color w:val="000000"/>
      <w:spacing w:val="0"/>
      <w:w w:val="100"/>
      <w:position w:val="0"/>
      <w:sz w:val="22"/>
      <w:u w:val="none"/>
      <w:lang w:val="ro-RO" w:eastAsia="ro-RO"/>
    </w:rPr>
  </w:style>
  <w:style w:type="paragraph" w:customStyle="1" w:styleId="14">
    <w:name w:val="Рецензия1"/>
    <w:hidden/>
    <w:uiPriority w:val="99"/>
    <w:semiHidden/>
    <w:rsid w:val="00BF095B"/>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a2"/>
    <w:uiPriority w:val="39"/>
    <w:rsid w:val="00BF095B"/>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BF095B"/>
    <w:pPr>
      <w:spacing w:after="0" w:line="240" w:lineRule="auto"/>
    </w:pPr>
    <w:rPr>
      <w:rFonts w:ascii="Times New Roman" w:eastAsia="SimSun" w:hAnsi="Times New Roman" w:cs="Times New Roma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BF095B"/>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BF095B"/>
    <w:pPr>
      <w:spacing w:after="0" w:line="240" w:lineRule="auto"/>
    </w:pPr>
    <w:rPr>
      <w:rFonts w:ascii="Times New Roman" w:eastAsia="SimSu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BF095B"/>
    <w:pPr>
      <w:spacing w:after="0" w:line="240" w:lineRule="auto"/>
    </w:pPr>
    <w:rPr>
      <w:rFonts w:ascii="Times New Roman" w:eastAsia="SimSu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BF095B"/>
    <w:rPr>
      <w:color w:val="808080"/>
    </w:rPr>
  </w:style>
  <w:style w:type="character" w:customStyle="1" w:styleId="ln2paragraf1">
    <w:name w:val="ln2paragraf1"/>
    <w:rsid w:val="00BF095B"/>
    <w:rPr>
      <w:b/>
      <w:bCs/>
    </w:rPr>
  </w:style>
  <w:style w:type="character" w:customStyle="1" w:styleId="ln2tparagraf">
    <w:name w:val="ln2tparagraf"/>
    <w:rsid w:val="00BF095B"/>
  </w:style>
  <w:style w:type="character" w:customStyle="1" w:styleId="ln2tpunct">
    <w:name w:val="ln2tpunct"/>
    <w:rsid w:val="00BF095B"/>
  </w:style>
  <w:style w:type="character" w:customStyle="1" w:styleId="a4">
    <w:name w:val="Абзац списка Знак"/>
    <w:aliases w:val="HotarirePunct1 Знак"/>
    <w:link w:val="a"/>
    <w:uiPriority w:val="34"/>
    <w:locked/>
    <w:rsid w:val="00BF095B"/>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F095B"/>
    <w:rPr>
      <w:color w:val="605E5C"/>
      <w:shd w:val="clear" w:color="auto" w:fill="E1DFDD"/>
    </w:rPr>
  </w:style>
  <w:style w:type="character" w:customStyle="1" w:styleId="UnresolvedMention2">
    <w:name w:val="Unresolved Mention2"/>
    <w:basedOn w:val="a1"/>
    <w:uiPriority w:val="99"/>
    <w:semiHidden/>
    <w:unhideWhenUsed/>
    <w:rsid w:val="00BF095B"/>
    <w:rPr>
      <w:color w:val="605E5C"/>
      <w:shd w:val="clear" w:color="auto" w:fill="E1DFDD"/>
    </w:rPr>
  </w:style>
  <w:style w:type="character" w:customStyle="1" w:styleId="tax1">
    <w:name w:val="tax1"/>
    <w:rsid w:val="00BF095B"/>
    <w:rPr>
      <w:b/>
      <w:bCs/>
      <w:sz w:val="26"/>
      <w:szCs w:val="26"/>
    </w:rPr>
  </w:style>
  <w:style w:type="paragraph" w:customStyle="1" w:styleId="DefaultText">
    <w:name w:val="Default Text"/>
    <w:basedOn w:val="a0"/>
    <w:link w:val="DefaultTextChar"/>
    <w:uiPriority w:val="99"/>
    <w:rsid w:val="00BF095B"/>
    <w:pPr>
      <w:spacing w:after="0" w:line="240" w:lineRule="auto"/>
    </w:pPr>
    <w:rPr>
      <w:rFonts w:ascii="Times New Roman" w:eastAsia="Times New Roman" w:hAnsi="Times New Roman" w:cs="Times New Roman"/>
      <w:sz w:val="24"/>
      <w:szCs w:val="20"/>
      <w:lang w:val="en-US"/>
    </w:rPr>
  </w:style>
  <w:style w:type="character" w:customStyle="1" w:styleId="DefaultTextChar">
    <w:name w:val="Default Text Char"/>
    <w:link w:val="DefaultText"/>
    <w:uiPriority w:val="99"/>
    <w:locked/>
    <w:rsid w:val="00BF095B"/>
    <w:rPr>
      <w:rFonts w:ascii="Times New Roman" w:eastAsia="Times New Roman" w:hAnsi="Times New Roman" w:cs="Times New Roman"/>
      <w:sz w:val="24"/>
      <w:szCs w:val="20"/>
      <w:lang w:val="en-US"/>
    </w:rPr>
  </w:style>
  <w:style w:type="paragraph" w:customStyle="1" w:styleId="Frspaiere1">
    <w:name w:val="Fără spațiere1"/>
    <w:uiPriority w:val="1"/>
    <w:qFormat/>
    <w:rsid w:val="00BF095B"/>
    <w:pPr>
      <w:spacing w:after="0" w:line="240" w:lineRule="auto"/>
    </w:pPr>
    <w:rPr>
      <w:rFonts w:ascii="Calibri" w:eastAsia="PMingLiU" w:hAnsi="Calibri" w:cs="Times New Roman"/>
      <w:lang w:val="en-US" w:eastAsia="zh-CN"/>
    </w:rPr>
  </w:style>
  <w:style w:type="character" w:customStyle="1" w:styleId="treelistitemtitle">
    <w:name w:val="tree__list__item__title"/>
    <w:rsid w:val="00BF095B"/>
  </w:style>
  <w:style w:type="character" w:customStyle="1" w:styleId="15">
    <w:name w:val="Просмотренная гиперссылка1"/>
    <w:basedOn w:val="a1"/>
    <w:uiPriority w:val="99"/>
    <w:semiHidden/>
    <w:unhideWhenUsed/>
    <w:rsid w:val="00BF095B"/>
    <w:rPr>
      <w:color w:val="954F72"/>
      <w:u w:val="single"/>
    </w:rPr>
  </w:style>
  <w:style w:type="character" w:customStyle="1" w:styleId="27">
    <w:name w:val="Основной текст (2)"/>
    <w:rsid w:val="00BF095B"/>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style>
  <w:style w:type="character" w:customStyle="1" w:styleId="210">
    <w:name w:val="Заголовок 2 Знак1"/>
    <w:basedOn w:val="a1"/>
    <w:uiPriority w:val="9"/>
    <w:semiHidden/>
    <w:rsid w:val="00BF095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BF095B"/>
    <w:rPr>
      <w:rFonts w:asciiTheme="majorHAnsi" w:eastAsiaTheme="majorEastAsia" w:hAnsiTheme="majorHAnsi" w:cstheme="majorBidi"/>
      <w:color w:val="1F4D78" w:themeColor="accent1" w:themeShade="7F"/>
      <w:sz w:val="24"/>
      <w:szCs w:val="24"/>
    </w:rPr>
  </w:style>
  <w:style w:type="character" w:styleId="aff1">
    <w:name w:val="FollowedHyperlink"/>
    <w:basedOn w:val="a1"/>
    <w:uiPriority w:val="99"/>
    <w:semiHidden/>
    <w:unhideWhenUsed/>
    <w:rsid w:val="00BF095B"/>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10074</Words>
  <Characters>57426</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1</dc:creator>
  <cp:keywords/>
  <dc:description/>
  <cp:lastModifiedBy>Asus</cp:lastModifiedBy>
  <cp:revision>4</cp:revision>
  <dcterms:created xsi:type="dcterms:W3CDTF">2026-04-09T08:52:00Z</dcterms:created>
  <dcterms:modified xsi:type="dcterms:W3CDTF">2026-04-13T07:24:00Z</dcterms:modified>
</cp:coreProperties>
</file>