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85"/>
        <w:gridCol w:w="1530"/>
        <w:gridCol w:w="145"/>
        <w:gridCol w:w="1025"/>
        <w:gridCol w:w="1080"/>
        <w:gridCol w:w="282"/>
        <w:gridCol w:w="1060"/>
        <w:gridCol w:w="1080"/>
        <w:gridCol w:w="2258"/>
        <w:gridCol w:w="562"/>
        <w:gridCol w:w="1469"/>
        <w:gridCol w:w="575"/>
        <w:gridCol w:w="1842"/>
      </w:tblGrid>
      <w:tr w:rsidR="00454538" w:rsidRPr="00AB6C09" w14:paraId="4A1F0FA3" w14:textId="77777777" w:rsidTr="008E46F5">
        <w:trPr>
          <w:gridAfter w:val="7"/>
          <w:wAfter w:w="8846" w:type="dxa"/>
          <w:trHeight w:val="915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64CDF42B" w:rsidR="001B1B1A" w:rsidRPr="001B1B1A" w:rsidRDefault="00AB6C09" w:rsidP="00AB6C09">
            <w:pPr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706069E9" w:rsidR="00AB6C09" w:rsidRPr="00AB6C09" w:rsidRDefault="00AB6C09" w:rsidP="00332558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  <w:bookmarkStart w:id="0" w:name="_GoBack"/>
            <w:r w:rsidR="0039777F">
              <w:rPr>
                <w:color w:val="000000"/>
              </w:rPr>
              <w:t xml:space="preserve">bloc </w:t>
            </w:r>
            <w:r w:rsidR="0039777F">
              <w:rPr>
                <w:color w:val="000000"/>
              </w:rPr>
              <w:t>de alimentare electrică pentru utilajul de colorare</w:t>
            </w:r>
            <w:bookmarkEnd w:id="0"/>
          </w:p>
        </w:tc>
      </w:tr>
      <w:tr w:rsidR="00AB6C09" w:rsidRPr="00AB6C09" w14:paraId="3ACC0830" w14:textId="77777777" w:rsidTr="00332558">
        <w:trPr>
          <w:trHeight w:val="1303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CF2356" w:rsidRPr="00AB6C09" w:rsidRDefault="00CF2356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3E11E079" w:rsidR="00AB6C09" w:rsidRPr="000361DB" w:rsidRDefault="00AB6C09" w:rsidP="0053302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 de referinţă</w:t>
            </w:r>
          </w:p>
        </w:tc>
      </w:tr>
      <w:tr w:rsidR="0053302B" w:rsidRPr="00AB6C09" w14:paraId="07E5612A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1743" w14:textId="346847FC" w:rsidR="0053302B" w:rsidRPr="00291537" w:rsidRDefault="0039777F" w:rsidP="0053302B">
            <w:pPr>
              <w:rPr>
                <w:sz w:val="22"/>
                <w:szCs w:val="22"/>
                <w:lang w:val="en-US"/>
              </w:rPr>
            </w:pPr>
            <w:r w:rsidRPr="00BF7658">
              <w:rPr>
                <w:b/>
                <w:color w:val="000000"/>
              </w:rPr>
              <w:t>Lot 1. Bloc alimentare compatibil cu dispozitivul Thermo Fisher Gemini AS. Ref: U5Y053B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53302B" w:rsidRPr="009017F7" w:rsidRDefault="0053302B" w:rsidP="0053302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53302B" w:rsidRPr="009017F7" w:rsidRDefault="0053302B" w:rsidP="0053302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53302B" w:rsidRPr="009017F7" w:rsidRDefault="0053302B" w:rsidP="0053302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C439" w14:textId="77777777" w:rsidR="0039777F" w:rsidRPr="00BF7658" w:rsidRDefault="0039777F" w:rsidP="0039777F">
            <w:pPr>
              <w:rPr>
                <w:bCs/>
                <w:lang w:eastAsia="ru-RU"/>
              </w:rPr>
            </w:pPr>
            <w:r w:rsidRPr="00BF7658">
              <w:rPr>
                <w:bCs/>
                <w:lang w:eastAsia="ru-RU"/>
              </w:rPr>
              <w:t>Tensiune ieșire: 42V/7,5A. Tensiune ieșire Standby 5V/2A. Termen livrare: 30 zile din data solicitării. Termen de garanție: minim 12 luni. Să se prezinte copia catalogului sau alte acte ce confirmă compatibilitatea piesei cu dispozitivul indicat.</w:t>
            </w:r>
          </w:p>
          <w:p w14:paraId="1448C3ED" w14:textId="071EBDC4" w:rsidR="0053302B" w:rsidRPr="0039777F" w:rsidRDefault="0053302B" w:rsidP="0053302B">
            <w:pPr>
              <w:rPr>
                <w:sz w:val="20"/>
                <w:szCs w:val="20"/>
              </w:rPr>
            </w:pP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53302B" w:rsidRPr="009017F7" w:rsidRDefault="0053302B" w:rsidP="0053302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53302B" w:rsidRPr="007D085C" w:rsidRDefault="0053302B" w:rsidP="0053302B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52BC6798" w14:textId="14291BD6" w:rsidR="00FB14BE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  <w:r w:rsidR="00454538">
        <w:rPr>
          <w:bCs/>
          <w:iCs/>
        </w:rPr>
        <w:t>OfertA</w:t>
      </w:r>
      <w:r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27713" w14:textId="77777777" w:rsidR="00A50D05" w:rsidRDefault="00A50D05" w:rsidP="00A20ACF">
      <w:r>
        <w:separator/>
      </w:r>
    </w:p>
  </w:endnote>
  <w:endnote w:type="continuationSeparator" w:id="0">
    <w:p w14:paraId="50CD48AF" w14:textId="77777777" w:rsidR="00A50D05" w:rsidRDefault="00A50D0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65B14808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77F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8F2DC" w14:textId="77777777" w:rsidR="00A50D05" w:rsidRDefault="00A50D05" w:rsidP="00A20ACF">
      <w:r>
        <w:separator/>
      </w:r>
    </w:p>
  </w:footnote>
  <w:footnote w:type="continuationSeparator" w:id="0">
    <w:p w14:paraId="26C7529A" w14:textId="77777777" w:rsidR="00A50D05" w:rsidRDefault="00A50D0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1A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558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9777F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02B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5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09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7541B-ADDD-41D8-A696-0FD66F499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316</cp:revision>
  <cp:lastPrinted>2021-03-10T08:12:00Z</cp:lastPrinted>
  <dcterms:created xsi:type="dcterms:W3CDTF">2021-10-05T05:57:00Z</dcterms:created>
  <dcterms:modified xsi:type="dcterms:W3CDTF">2025-10-28T09:10:00Z</dcterms:modified>
</cp:coreProperties>
</file>