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5C5A8A" w:rsidRPr="005C5A8A" w:rsidRDefault="001D239F" w:rsidP="005C5A8A">
      <w:pPr>
        <w:spacing w:after="0"/>
        <w:jc w:val="both"/>
        <w:rPr>
          <w:rFonts w:eastAsia="Times New Roman" w:cs="Times New Roman"/>
          <w:sz w:val="24"/>
          <w:szCs w:val="24"/>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5C5A8A" w:rsidRPr="005C5A8A">
        <w:rPr>
          <w:rFonts w:eastAsia="Times New Roman" w:cs="Times New Roman"/>
          <w:b/>
          <w:szCs w:val="28"/>
          <w:u w:val="single"/>
          <w:lang w:eastAsia="ru-RU"/>
        </w:rPr>
        <w:t xml:space="preserve">Закупка продуктов питания (овощей, фруктов) для детских дошкольных учреждений </w:t>
      </w:r>
      <w:proofErr w:type="spellStart"/>
      <w:r w:rsidR="005C5A8A" w:rsidRPr="005C5A8A">
        <w:rPr>
          <w:rFonts w:eastAsia="Times New Roman" w:cs="Times New Roman"/>
          <w:b/>
          <w:szCs w:val="28"/>
          <w:u w:val="single"/>
          <w:lang w:eastAsia="ru-RU"/>
        </w:rPr>
        <w:t>примарии</w:t>
      </w:r>
      <w:proofErr w:type="spellEnd"/>
      <w:r w:rsidR="005C5A8A" w:rsidRPr="005C5A8A">
        <w:rPr>
          <w:rFonts w:eastAsia="Times New Roman" w:cs="Times New Roman"/>
          <w:b/>
          <w:szCs w:val="28"/>
          <w:u w:val="single"/>
          <w:lang w:eastAsia="ru-RU"/>
        </w:rPr>
        <w:t xml:space="preserve"> г. Вулканешты на 1 квартал 2026 год.</w:t>
      </w:r>
    </w:p>
    <w:p w:rsidR="005C5A8A" w:rsidRPr="005C5A8A" w:rsidRDefault="005C5A8A" w:rsidP="005C5A8A">
      <w:pPr>
        <w:spacing w:after="0"/>
        <w:jc w:val="both"/>
        <w:rPr>
          <w:rFonts w:eastAsia="Times New Roman" w:cs="Times New Roman"/>
          <w:sz w:val="24"/>
          <w:szCs w:val="24"/>
          <w:lang w:eastAsia="ru-RU"/>
        </w:rPr>
      </w:pPr>
      <w:r w:rsidRPr="005C5A8A">
        <w:rPr>
          <w:rFonts w:eastAsia="Times New Roman" w:cs="Times New Roman"/>
          <w:sz w:val="24"/>
          <w:szCs w:val="24"/>
          <w:lang w:eastAsia="ru-RU"/>
        </w:rPr>
        <w:t> </w:t>
      </w: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proofErr w:type="gramStart"/>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roofErr w:type="gramEnd"/>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 xml:space="preserve">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w:t>
      </w:r>
      <w:proofErr w:type="gramStart"/>
      <w:r>
        <w:t>помешать ей раскрыть</w:t>
      </w:r>
      <w:proofErr w:type="gramEnd"/>
      <w:r>
        <w:t xml:space="preserve">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 xml:space="preserve">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w:t>
      </w:r>
      <w:proofErr w:type="gramStart"/>
      <w:r>
        <w:t>предоставить документы</w:t>
      </w:r>
      <w:proofErr w:type="gramEnd"/>
      <w:r>
        <w:t>,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proofErr w:type="gramStart"/>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w:t>
      </w:r>
      <w:proofErr w:type="gramEnd"/>
      <w:r>
        <w:t xml:space="preserve">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w:t>
      </w:r>
      <w:proofErr w:type="gramStart"/>
      <w:r>
        <w:t>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roofErr w:type="gramEnd"/>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proofErr w:type="gramStart"/>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w:t>
      </w:r>
      <w:proofErr w:type="gramEnd"/>
      <w:r>
        <w:t xml:space="preserve">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w:t>
      </w:r>
      <w:proofErr w:type="gramStart"/>
      <w:r>
        <w:t>ств пр</w:t>
      </w:r>
      <w:proofErr w:type="gramEnd"/>
      <w:r>
        <w:t>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 xml:space="preserve">Государственный закупающий орган должен потребовать от любого оферента </w:t>
      </w:r>
      <w:proofErr w:type="gramStart"/>
      <w:r>
        <w:t>предоставить доказательство</w:t>
      </w:r>
      <w:proofErr w:type="gramEnd"/>
      <w:r>
        <w:t xml:space="preserve">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proofErr w:type="gramStart"/>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roofErr w:type="gramEnd"/>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 xml:space="preserve">1) перечень основных поставок аналогичных товаров/услуг за </w:t>
      </w:r>
      <w:proofErr w:type="gramStart"/>
      <w:r>
        <w:t>последние</w:t>
      </w:r>
      <w:proofErr w:type="gramEnd"/>
      <w:r>
        <w:t xml:space="preserve">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 xml:space="preserve">7) декларация о среднегодовой численности занятого персонала и управленческого персонала </w:t>
      </w:r>
      <w:proofErr w:type="gramStart"/>
      <w:r>
        <w:t>за</w:t>
      </w:r>
      <w:proofErr w:type="gramEnd"/>
      <w:r>
        <w:t xml:space="preserve">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 xml:space="preserve">13) Покупка автомобилей с системами кондиционирования воздуха с охлаждающими жидкостями с </w:t>
      </w:r>
      <w:proofErr w:type="gramStart"/>
      <w:r>
        <w:t>низким</w:t>
      </w:r>
      <w:proofErr w:type="gramEnd"/>
      <w:r>
        <w:t xml:space="preserve"> ПГП (потенциал глобального потепления);</w:t>
      </w:r>
    </w:p>
    <w:p w:rsidR="00E31A99" w:rsidRDefault="00E31A99" w:rsidP="00E31A99">
      <w:pPr>
        <w:pStyle w:val="a4"/>
      </w:pPr>
      <w:r>
        <w:t xml:space="preserve">14) Покупка оборудования/техники высшего класса </w:t>
      </w:r>
      <w:proofErr w:type="spellStart"/>
      <w:r>
        <w:t>энергоэффективности</w:t>
      </w:r>
      <w:proofErr w:type="spellEnd"/>
      <w:r>
        <w:t>;</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proofErr w:type="gramStart"/>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w:t>
      </w:r>
      <w:proofErr w:type="gramEnd"/>
      <w:r>
        <w:t xml:space="preserve">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w:t>
      </w:r>
      <w:proofErr w:type="gramStart"/>
      <w:r>
        <w:t xml:space="preserve">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w:t>
        </w:r>
        <w:proofErr w:type="gramEnd"/>
        <w:r>
          <w:rPr>
            <w:rStyle w:val="a5"/>
          </w:rPr>
          <w:t xml:space="preserve"> </w:t>
        </w:r>
        <w:proofErr w:type="gramStart"/>
        <w:r>
          <w:rPr>
            <w:rStyle w:val="a5"/>
          </w:rPr>
          <w:t>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roofErr w:type="gramEnd"/>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proofErr w:type="gramStart"/>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w:t>
      </w:r>
      <w:r>
        <w:lastRenderedPageBreak/>
        <w:t>агентством по регулированию в энергетике (такие как:</w:t>
      </w:r>
      <w:proofErr w:type="gramEnd"/>
      <w:r>
        <w:t xml:space="preserve"> </w:t>
      </w:r>
      <w:proofErr w:type="gramStart"/>
      <w:r>
        <w:t xml:space="preserve">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roofErr w:type="gramEnd"/>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w:t>
      </w:r>
      <w:proofErr w:type="gramStart"/>
      <w:r>
        <w:t xml:space="preserve">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roofErr w:type="gramEnd"/>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w:t>
      </w:r>
      <w:proofErr w:type="gramStart"/>
      <w:r>
        <w:t>с даты вступления</w:t>
      </w:r>
      <w:proofErr w:type="gramEnd"/>
      <w:r>
        <w:t xml:space="preserve">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Поставщик постоянно предоставляет покупателю возможность доступа в режиме онлайн к подробной информации </w:t>
      </w:r>
      <w:proofErr w:type="gramStart"/>
      <w:r>
        <w:t>о</w:t>
      </w:r>
      <w:proofErr w:type="gramEnd"/>
      <w:r>
        <w:t xml:space="preserve">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 xml:space="preserve">Закупающий орган в спецификациях указывает метод </w:t>
      </w:r>
      <w:proofErr w:type="gramStart"/>
      <w:r>
        <w:t>расчета себестоимости/цены товара/услуги</w:t>
      </w:r>
      <w:proofErr w:type="gramEnd"/>
      <w:r>
        <w:t xml:space="preserve">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w:t>
      </w:r>
      <w:proofErr w:type="gramStart"/>
      <w:r>
        <w:t>панелях</w:t>
      </w:r>
      <w:proofErr w:type="gramEnd"/>
      <w:r>
        <w:t xml:space="preserve">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w:t>
      </w:r>
      <w:proofErr w:type="gramStart"/>
      <w:r>
        <w:t>на стоимость продуктов в конце каждого месяца за произведенное потребление в соответствии с централизацией</w:t>
      </w:r>
      <w:proofErr w:type="gramEnd"/>
      <w:r>
        <w:t xml:space="preserve">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w:t>
      </w:r>
      <w:proofErr w:type="gramStart"/>
      <w:r>
        <w:t xml:space="preserve">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w:t>
      </w:r>
      <w:proofErr w:type="gramEnd"/>
      <w:r>
        <w:t xml:space="preserve"> </w:t>
      </w:r>
      <w:proofErr w:type="gramStart"/>
      <w:r>
        <w:t>условиях</w:t>
      </w:r>
      <w:proofErr w:type="gramEnd"/>
      <w:r>
        <w:t xml:space="preserve">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proofErr w:type="gramStart"/>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roofErr w:type="gramEnd"/>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proofErr w:type="gramStart"/>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w:t>
        </w:r>
        <w:proofErr w:type="gramEnd"/>
        <w:r>
          <w:rPr>
            <w:rStyle w:val="a5"/>
          </w:rPr>
          <w:t>/2015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w:t>
      </w:r>
      <w:proofErr w:type="gramStart"/>
      <w:r>
        <w:t>дств св</w:t>
      </w:r>
      <w:proofErr w:type="gramEnd"/>
      <w:r>
        <w:t>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 xml:space="preserve">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t>к</w:t>
      </w:r>
      <w:proofErr w:type="gramEnd"/>
      <w:r>
        <w:t xml:space="preserve">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proofErr w:type="gramStart"/>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roofErr w:type="gramEnd"/>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proofErr w:type="gramStart"/>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roofErr w:type="gramEnd"/>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 xml:space="preserve">ЕЕДЗ экономических операторов проверяется соответствующим </w:t>
      </w:r>
      <w:proofErr w:type="gramStart"/>
      <w:r>
        <w:t>образом</w:t>
      </w:r>
      <w:proofErr w:type="gramEnd"/>
      <w:r>
        <w:t xml:space="preserve">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w:t>
      </w:r>
      <w:proofErr w:type="gramStart"/>
      <w:r>
        <w:t>предоставить подтверждающие документы</w:t>
      </w:r>
      <w:proofErr w:type="gramEnd"/>
      <w:r>
        <w:t>,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proofErr w:type="gramStart"/>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w:t>
      </w:r>
      <w:proofErr w:type="gramEnd"/>
      <w:r>
        <w:t xml:space="preserve"> считает </w:t>
      </w:r>
      <w:proofErr w:type="gramStart"/>
      <w:r>
        <w:t>относящимися</w:t>
      </w:r>
      <w:proofErr w:type="gramEnd"/>
      <w:r>
        <w:t xml:space="preserve">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w:t>
      </w:r>
      <w:proofErr w:type="gramStart"/>
      <w:r>
        <w:t>предложение</w:t>
      </w:r>
      <w:proofErr w:type="gramEnd"/>
      <w:r>
        <w:t xml:space="preserve">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proofErr w:type="gramStart"/>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w:t>
      </w:r>
      <w:proofErr w:type="gramEnd"/>
      <w:r>
        <w:t xml:space="preserve">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w:t>
      </w:r>
      <w:proofErr w:type="gramStart"/>
      <w:r>
        <w:t>ст в сф</w:t>
      </w:r>
      <w:proofErr w:type="gramEnd"/>
      <w:r>
        <w:t>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proofErr w:type="gramStart"/>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w:t>
      </w:r>
      <w:proofErr w:type="gramEnd"/>
      <w:r>
        <w:t xml:space="preserve">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w:t>
      </w:r>
      <w:proofErr w:type="gramStart"/>
      <w:r>
        <w:t>оферент</w:t>
      </w:r>
      <w:proofErr w:type="gramEnd"/>
      <w:r>
        <w:t xml:space="preserve">/ассоциированный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 xml:space="preserve">государственных закупок в течение 3 дней </w:t>
      </w:r>
      <w:proofErr w:type="gramStart"/>
      <w:r>
        <w:t>с даты отмены</w:t>
      </w:r>
      <w:proofErr w:type="gramEnd"/>
      <w:r>
        <w:t xml:space="preserve">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 xml:space="preserve">Гарантия исполнения договора, если стороны договорятся, состоит </w:t>
      </w:r>
      <w:proofErr w:type="gramStart"/>
      <w:r>
        <w:t>из</w:t>
      </w:r>
      <w:proofErr w:type="gramEnd"/>
      <w:r>
        <w:t>:</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 xml:space="preserve">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w:t>
      </w:r>
      <w:proofErr w:type="gramStart"/>
      <w:r>
        <w:t>выгодное</w:t>
      </w:r>
      <w:proofErr w:type="gramEnd"/>
      <w:r>
        <w:t xml:space="preserve">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proofErr w:type="gramStart"/>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w:t>
      </w:r>
      <w:proofErr w:type="gramEnd"/>
      <w:r>
        <w:t xml:space="preserve">, и </w:t>
      </w:r>
      <w:proofErr w:type="gramStart"/>
      <w:r>
        <w:t>установить условия</w:t>
      </w:r>
      <w:proofErr w:type="gramEnd"/>
      <w:r>
        <w:t xml:space="preserve">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proofErr w:type="gramStart"/>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roofErr w:type="gramEnd"/>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proofErr w:type="spellStart"/>
            <w:r>
              <w:rPr>
                <w:rFonts w:ascii="Arial" w:hAnsi="Arial" w:cs="Arial"/>
                <w:sz w:val="20"/>
                <w:szCs w:val="20"/>
              </w:rPr>
              <w:lastRenderedPageBreak/>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w:t>
            </w:r>
            <w:proofErr w:type="gramStart"/>
            <w:r>
              <w:rPr>
                <w:rFonts w:ascii="Arial" w:hAnsi="Arial" w:cs="Arial"/>
                <w:sz w:val="20"/>
                <w:szCs w:val="20"/>
              </w:rPr>
              <w:t>a</w:t>
            </w:r>
            <w:proofErr w:type="spellEnd"/>
            <w:proofErr w:type="gram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w:t>
            </w:r>
            <w:proofErr w:type="gramStart"/>
            <w:r>
              <w:rPr>
                <w:rFonts w:ascii="Arial" w:hAnsi="Arial" w:cs="Arial"/>
                <w:i/>
                <w:iCs/>
                <w:sz w:val="20"/>
                <w:szCs w:val="20"/>
              </w:rPr>
              <w:t>с даты утверждения</w:t>
            </w:r>
            <w:proofErr w:type="gramEnd"/>
            <w:r>
              <w:rPr>
                <w:rFonts w:ascii="Arial" w:hAnsi="Arial" w:cs="Arial"/>
                <w:i/>
                <w:iCs/>
                <w:sz w:val="20"/>
                <w:szCs w:val="20"/>
              </w:rPr>
              <w:t xml:space="preserve">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5A4E1A" w:rsidRPr="005A4E1A" w:rsidRDefault="005A4E1A" w:rsidP="005A4E1A">
      <w:pPr>
        <w:spacing w:after="200" w:line="276" w:lineRule="auto"/>
        <w:rPr>
          <w:rFonts w:ascii="Calibri" w:eastAsia="Calibri" w:hAnsi="Calibri" w:cs="Times New Roman"/>
          <w:sz w:val="22"/>
        </w:rPr>
      </w:pPr>
    </w:p>
    <w:p w:rsidR="00E31A99" w:rsidRDefault="00E31A99" w:rsidP="00E31A99">
      <w:pPr>
        <w:pStyle w:val="a4"/>
      </w:pPr>
      <w:r>
        <w:t> </w:t>
      </w:r>
    </w:p>
    <w:p w:rsidR="0088707B" w:rsidRDefault="0088707B" w:rsidP="00E31A99">
      <w:pPr>
        <w:pStyle w:val="a4"/>
      </w:pP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0C69B2" w:rsidRPr="000C69B2" w:rsidTr="00BF3706">
        <w:trPr>
          <w:jc w:val="center"/>
        </w:trPr>
        <w:tc>
          <w:tcPr>
            <w:tcW w:w="9785" w:type="dxa"/>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Приложение № 2</w:t>
            </w:r>
          </w:p>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 xml:space="preserve">к Стандартной документации </w:t>
            </w:r>
          </w:p>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 115 от 15 сентября 2021 г.</w:t>
            </w:r>
          </w:p>
          <w:p w:rsidR="000C69B2" w:rsidRPr="000C69B2" w:rsidRDefault="000C69B2" w:rsidP="000C69B2">
            <w:pPr>
              <w:spacing w:after="0"/>
              <w:jc w:val="right"/>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jc w:val="center"/>
              <w:rPr>
                <w:rFonts w:eastAsia="Times New Roman" w:cs="Times New Roman"/>
                <w:b/>
                <w:bCs/>
                <w:sz w:val="24"/>
                <w:szCs w:val="24"/>
                <w:lang w:eastAsia="ru-RU"/>
              </w:rPr>
            </w:pPr>
            <w:r w:rsidRPr="000C69B2">
              <w:rPr>
                <w:rFonts w:eastAsia="Times New Roman" w:cs="Times New Roman"/>
                <w:b/>
                <w:bCs/>
                <w:sz w:val="24"/>
                <w:szCs w:val="24"/>
                <w:lang w:eastAsia="ru-RU"/>
              </w:rPr>
              <w:t>ОБЪЯВЛЕНИЕ НА УЧАСТИЕ, В ТОМ ЧИСЛЕ ДЛЯ ПРОЦЕДУР</w:t>
            </w:r>
          </w:p>
          <w:p w:rsidR="000C69B2" w:rsidRPr="000C69B2" w:rsidRDefault="000C69B2" w:rsidP="000C69B2">
            <w:pPr>
              <w:spacing w:after="0"/>
              <w:jc w:val="center"/>
              <w:rPr>
                <w:rFonts w:eastAsia="Times New Roman" w:cs="Times New Roman"/>
                <w:b/>
                <w:bCs/>
                <w:sz w:val="24"/>
                <w:szCs w:val="24"/>
                <w:lang w:eastAsia="ru-RU"/>
              </w:rPr>
            </w:pPr>
            <w:r w:rsidRPr="000C69B2">
              <w:rPr>
                <w:rFonts w:eastAsia="Times New Roman" w:cs="Times New Roman"/>
                <w:b/>
                <w:bCs/>
                <w:sz w:val="24"/>
                <w:szCs w:val="24"/>
                <w:lang w:eastAsia="ru-RU"/>
              </w:rPr>
              <w:t>ПРЕДВАРИТЕЛЬНОГО ОТБОРА/ПЕРЕГОВОРНЫХ ПРОЦЕДУР</w:t>
            </w:r>
          </w:p>
          <w:p w:rsidR="000C69B2" w:rsidRPr="000C69B2" w:rsidRDefault="000C69B2" w:rsidP="000C69B2">
            <w:pPr>
              <w:spacing w:after="0"/>
              <w:jc w:val="center"/>
              <w:rPr>
                <w:rFonts w:eastAsia="Times New Roman" w:cs="Times New Roman"/>
                <w:sz w:val="24"/>
                <w:szCs w:val="24"/>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sz w:val="24"/>
                <w:szCs w:val="24"/>
                <w:lang w:eastAsia="ru-RU"/>
              </w:rPr>
              <w:t xml:space="preserve">О покупке </w:t>
            </w:r>
            <w:r w:rsidRPr="000C69B2">
              <w:rPr>
                <w:rFonts w:eastAsia="Times New Roman" w:cs="Times New Roman"/>
                <w:b/>
                <w:szCs w:val="28"/>
                <w:u w:val="single"/>
                <w:lang w:eastAsia="ru-RU"/>
              </w:rPr>
              <w:t xml:space="preserve">Закупка продуктов питания (овощей, фруктов) для детских дошкольных учреждений </w:t>
            </w:r>
            <w:proofErr w:type="spellStart"/>
            <w:r w:rsidRPr="000C69B2">
              <w:rPr>
                <w:rFonts w:eastAsia="Times New Roman" w:cs="Times New Roman"/>
                <w:b/>
                <w:szCs w:val="28"/>
                <w:u w:val="single"/>
                <w:lang w:eastAsia="ru-RU"/>
              </w:rPr>
              <w:t>примарии</w:t>
            </w:r>
            <w:proofErr w:type="spellEnd"/>
            <w:r w:rsidRPr="000C69B2">
              <w:rPr>
                <w:rFonts w:eastAsia="Times New Roman" w:cs="Times New Roman"/>
                <w:b/>
                <w:szCs w:val="28"/>
                <w:u w:val="single"/>
                <w:lang w:eastAsia="ru-RU"/>
              </w:rPr>
              <w:t xml:space="preserve"> г. Вулканешты на 1 квартал 2026 год.</w:t>
            </w: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sz w:val="24"/>
                <w:szCs w:val="24"/>
                <w:lang w:eastAsia="ru-RU"/>
              </w:rPr>
              <w:lastRenderedPageBreak/>
              <w:t> </w:t>
            </w:r>
          </w:p>
          <w:p w:rsidR="000C69B2" w:rsidRPr="000C69B2" w:rsidRDefault="000C69B2" w:rsidP="000C69B2">
            <w:pPr>
              <w:spacing w:after="200" w:line="276" w:lineRule="auto"/>
              <w:rPr>
                <w:rFonts w:eastAsia="Times New Roman" w:cs="Times New Roman"/>
                <w:sz w:val="24"/>
                <w:szCs w:val="24"/>
                <w:lang w:eastAsia="ru-RU"/>
              </w:rPr>
            </w:pPr>
            <w:r w:rsidRPr="000C69B2">
              <w:rPr>
                <w:rFonts w:eastAsia="Times New Roman" w:cs="Times New Roman"/>
                <w:sz w:val="24"/>
                <w:szCs w:val="24"/>
                <w:lang w:eastAsia="ru-RU"/>
              </w:rPr>
              <w:t>через процедуру закупки открытые торги</w:t>
            </w:r>
          </w:p>
          <w:p w:rsidR="000C69B2" w:rsidRPr="000C69B2" w:rsidRDefault="000C69B2" w:rsidP="000C69B2">
            <w:pPr>
              <w:spacing w:after="200" w:line="276" w:lineRule="auto"/>
              <w:rPr>
                <w:rFonts w:eastAsia="Times New Roman" w:cs="Times New Roman"/>
                <w:sz w:val="24"/>
                <w:szCs w:val="24"/>
                <w:lang w:eastAsia="ru-RU"/>
              </w:rPr>
            </w:pPr>
            <w:r w:rsidRPr="000C69B2">
              <w:rPr>
                <w:rFonts w:eastAsia="Times New Roman" w:cs="Times New Roman"/>
                <w:sz w:val="24"/>
                <w:szCs w:val="24"/>
                <w:lang w:eastAsia="ru-RU"/>
              </w:rPr>
              <w:t>(вид закупочной процедуры)</w:t>
            </w: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1.</w:t>
            </w:r>
            <w:r w:rsidRPr="000C69B2">
              <w:rPr>
                <w:rFonts w:eastAsia="Times New Roman" w:cs="Times New Roman"/>
                <w:sz w:val="24"/>
                <w:szCs w:val="24"/>
                <w:lang w:eastAsia="ru-RU"/>
              </w:rPr>
              <w:t xml:space="preserve"> Наименование закупающего органа: </w:t>
            </w:r>
            <w:r w:rsidRPr="000C69B2">
              <w:rPr>
                <w:rFonts w:eastAsia="Times New Roman" w:cs="Times New Roman"/>
                <w:b/>
                <w:sz w:val="24"/>
                <w:szCs w:val="24"/>
                <w:u w:val="single"/>
                <w:lang w:val="ro-RO" w:eastAsia="ru-RU"/>
              </w:rPr>
              <w:t xml:space="preserve">Примэрия </w:t>
            </w:r>
            <w:r w:rsidRPr="000C69B2">
              <w:rPr>
                <w:rFonts w:eastAsia="Times New Roman" w:cs="Times New Roman"/>
                <w:b/>
                <w:sz w:val="24"/>
                <w:szCs w:val="24"/>
                <w:u w:val="single"/>
                <w:lang w:eastAsia="ru-RU"/>
              </w:rPr>
              <w:t>г. Вулканешты</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2.</w:t>
            </w:r>
            <w:r w:rsidRPr="000C69B2">
              <w:rPr>
                <w:rFonts w:eastAsia="Times New Roman" w:cs="Times New Roman"/>
                <w:sz w:val="24"/>
                <w:szCs w:val="24"/>
                <w:lang w:eastAsia="ru-RU"/>
              </w:rPr>
              <w:t xml:space="preserve"> IDNO: </w:t>
            </w:r>
            <w:r w:rsidRPr="000C69B2">
              <w:rPr>
                <w:rFonts w:eastAsia="Times New Roman" w:cs="Times New Roman"/>
                <w:b/>
                <w:sz w:val="24"/>
                <w:szCs w:val="24"/>
                <w:lang w:eastAsia="ru-RU"/>
              </w:rPr>
              <w:t>1007601004353</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3.</w:t>
            </w:r>
            <w:r w:rsidRPr="000C69B2">
              <w:rPr>
                <w:rFonts w:eastAsia="Times New Roman" w:cs="Times New Roman"/>
                <w:sz w:val="24"/>
                <w:szCs w:val="24"/>
                <w:lang w:eastAsia="ru-RU"/>
              </w:rPr>
              <w:t xml:space="preserve"> Адрес: г. Вулканешты</w:t>
            </w:r>
            <w:r w:rsidRPr="000C69B2">
              <w:rPr>
                <w:rFonts w:eastAsia="Times New Roman" w:cs="Times New Roman"/>
                <w:b/>
                <w:sz w:val="24"/>
                <w:szCs w:val="24"/>
                <w:lang w:eastAsia="ru-RU"/>
              </w:rPr>
              <w:t>, ул. Ленина, 75.</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4.</w:t>
            </w:r>
            <w:r w:rsidRPr="000C69B2">
              <w:rPr>
                <w:rFonts w:eastAsia="Times New Roman" w:cs="Times New Roman"/>
                <w:sz w:val="24"/>
                <w:szCs w:val="24"/>
                <w:lang w:eastAsia="ru-RU"/>
              </w:rPr>
              <w:t xml:space="preserve"> Номер телефона/факса: </w:t>
            </w:r>
            <w:r w:rsidRPr="000C69B2">
              <w:rPr>
                <w:rFonts w:eastAsia="Times New Roman" w:cs="Times New Roman"/>
                <w:b/>
                <w:sz w:val="24"/>
                <w:szCs w:val="24"/>
                <w:lang w:eastAsia="ru-RU"/>
              </w:rPr>
              <w:t>0 (293) 2 – 18 – 80, факс: 0 (293) 2 – 18 – 80</w:t>
            </w:r>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b/>
                <w:sz w:val="24"/>
                <w:szCs w:val="24"/>
                <w:lang w:eastAsia="ru-RU"/>
              </w:rPr>
            </w:pPr>
            <w:r w:rsidRPr="000C69B2">
              <w:rPr>
                <w:rFonts w:eastAsia="Times New Roman" w:cs="Times New Roman"/>
                <w:b/>
                <w:bCs/>
                <w:sz w:val="24"/>
                <w:szCs w:val="24"/>
                <w:lang w:eastAsia="ru-RU"/>
              </w:rPr>
              <w:t>5.</w:t>
            </w:r>
            <w:r w:rsidRPr="000C69B2">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0C69B2">
                <w:rPr>
                  <w:rFonts w:eastAsia="Times New Roman" w:cs="Times New Roman"/>
                  <w:noProof/>
                  <w:color w:val="0000FF"/>
                  <w:sz w:val="24"/>
                  <w:szCs w:val="24"/>
                  <w:u w:val="single"/>
                  <w:lang w:val="en-US" w:eastAsia="ru-RU"/>
                </w:rPr>
                <w:t>primaria</w:t>
              </w:r>
              <w:r w:rsidRPr="000C69B2">
                <w:rPr>
                  <w:rFonts w:eastAsia="Times New Roman" w:cs="Times New Roman"/>
                  <w:noProof/>
                  <w:color w:val="0000FF"/>
                  <w:sz w:val="24"/>
                  <w:szCs w:val="24"/>
                  <w:u w:val="single"/>
                  <w:lang w:eastAsia="ru-RU"/>
                </w:rPr>
                <w:t>_</w:t>
              </w:r>
              <w:r w:rsidRPr="000C69B2">
                <w:rPr>
                  <w:rFonts w:eastAsia="Times New Roman" w:cs="Times New Roman"/>
                  <w:noProof/>
                  <w:color w:val="0000FF"/>
                  <w:sz w:val="24"/>
                  <w:szCs w:val="24"/>
                  <w:u w:val="single"/>
                  <w:lang w:val="en-US" w:eastAsia="ru-RU"/>
                </w:rPr>
                <w:t>vulcanesti</w:t>
              </w:r>
              <w:r w:rsidRPr="000C69B2">
                <w:rPr>
                  <w:rFonts w:eastAsia="Times New Roman" w:cs="Times New Roman"/>
                  <w:noProof/>
                  <w:color w:val="0000FF"/>
                  <w:sz w:val="24"/>
                  <w:szCs w:val="24"/>
                  <w:u w:val="single"/>
                  <w:lang w:eastAsia="ru-RU"/>
                </w:rPr>
                <w:t>@</w:t>
              </w:r>
              <w:r w:rsidRPr="000C69B2">
                <w:rPr>
                  <w:rFonts w:eastAsia="Times New Roman" w:cs="Times New Roman"/>
                  <w:noProof/>
                  <w:color w:val="0000FF"/>
                  <w:sz w:val="24"/>
                  <w:szCs w:val="24"/>
                  <w:u w:val="single"/>
                  <w:lang w:val="en-US" w:eastAsia="ru-RU"/>
                </w:rPr>
                <w:t>mail</w:t>
              </w:r>
              <w:r w:rsidRPr="000C69B2">
                <w:rPr>
                  <w:rFonts w:eastAsia="Times New Roman" w:cs="Times New Roman"/>
                  <w:noProof/>
                  <w:color w:val="0000FF"/>
                  <w:sz w:val="24"/>
                  <w:szCs w:val="24"/>
                  <w:u w:val="single"/>
                  <w:lang w:eastAsia="ru-RU"/>
                </w:rPr>
                <w:t>.</w:t>
              </w:r>
              <w:r w:rsidRPr="000C69B2">
                <w:rPr>
                  <w:rFonts w:eastAsia="Times New Roman" w:cs="Times New Roman"/>
                  <w:noProof/>
                  <w:color w:val="0000FF"/>
                  <w:sz w:val="24"/>
                  <w:szCs w:val="24"/>
                  <w:u w:val="single"/>
                  <w:lang w:val="en-US" w:eastAsia="ru-RU"/>
                </w:rPr>
                <w:t>ru</w:t>
              </w:r>
            </w:hyperlink>
          </w:p>
          <w:p w:rsidR="000C69B2" w:rsidRPr="000C69B2" w:rsidRDefault="000C69B2" w:rsidP="000C69B2">
            <w:pPr>
              <w:spacing w:after="0"/>
              <w:jc w:val="both"/>
              <w:rPr>
                <w:rFonts w:eastAsia="Times New Roman" w:cs="Times New Roman"/>
                <w:b/>
                <w:bCs/>
                <w:sz w:val="10"/>
                <w:szCs w:val="10"/>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6.</w:t>
            </w:r>
            <w:r w:rsidRPr="000C69B2">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0C69B2">
              <w:rPr>
                <w:rFonts w:eastAsia="Times New Roman" w:cs="Times New Roman"/>
                <w:i/>
                <w:iCs/>
                <w:sz w:val="24"/>
                <w:szCs w:val="24"/>
                <w:lang w:eastAsia="ru-RU"/>
              </w:rPr>
              <w:t>документация по присуждению договора прилагается к процедуре в АИС ГРГЗ.</w:t>
            </w:r>
          </w:p>
          <w:p w:rsidR="000C69B2" w:rsidRPr="000C69B2" w:rsidRDefault="000C69B2" w:rsidP="000C69B2">
            <w:pPr>
              <w:spacing w:after="0"/>
              <w:jc w:val="both"/>
              <w:rPr>
                <w:rFonts w:eastAsia="Times New Roman" w:cs="Times New Roman"/>
                <w:b/>
                <w:bCs/>
                <w:sz w:val="24"/>
                <w:szCs w:val="24"/>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7.</w:t>
            </w:r>
            <w:r w:rsidRPr="000C69B2">
              <w:rPr>
                <w:rFonts w:eastAsia="Times New Roman" w:cs="Times New Roman"/>
                <w:sz w:val="24"/>
                <w:szCs w:val="24"/>
                <w:lang w:eastAsia="ru-RU"/>
              </w:rPr>
              <w:t xml:space="preserve"> Тип закупающего органа и основной объект деятельности (</w:t>
            </w:r>
            <w:r w:rsidRPr="000C69B2">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0C69B2">
              <w:rPr>
                <w:rFonts w:eastAsia="Times New Roman" w:cs="Times New Roman"/>
                <w:sz w:val="24"/>
                <w:szCs w:val="24"/>
                <w:lang w:eastAsia="ru-RU"/>
              </w:rPr>
              <w:t xml:space="preserve">): </w:t>
            </w:r>
            <w:r w:rsidRPr="000C69B2">
              <w:rPr>
                <w:rFonts w:eastAsia="Times New Roman" w:cs="Times New Roman"/>
                <w:b/>
                <w:sz w:val="24"/>
                <w:szCs w:val="24"/>
                <w:lang w:eastAsia="ru-RU"/>
              </w:rPr>
              <w:t>Публичное учреждение.</w:t>
            </w:r>
          </w:p>
          <w:p w:rsidR="000C69B2" w:rsidRPr="000C69B2" w:rsidRDefault="000C69B2" w:rsidP="000C69B2">
            <w:pPr>
              <w:spacing w:after="0"/>
              <w:jc w:val="both"/>
              <w:rPr>
                <w:rFonts w:eastAsia="Times New Roman" w:cs="Times New Roman"/>
                <w:b/>
                <w:bCs/>
                <w:sz w:val="24"/>
                <w:szCs w:val="24"/>
                <w:lang w:eastAsia="ru-RU"/>
              </w:rPr>
            </w:pPr>
          </w:p>
          <w:p w:rsidR="000C69B2" w:rsidRPr="000C69B2" w:rsidRDefault="000C69B2" w:rsidP="000C69B2">
            <w:pPr>
              <w:spacing w:after="0"/>
              <w:jc w:val="both"/>
              <w:rPr>
                <w:rFonts w:eastAsia="Times New Roman" w:cs="Times New Roman"/>
                <w:sz w:val="24"/>
                <w:szCs w:val="24"/>
                <w:lang w:eastAsia="ru-RU"/>
              </w:rPr>
            </w:pPr>
            <w:r w:rsidRPr="000C69B2">
              <w:rPr>
                <w:rFonts w:eastAsia="Times New Roman" w:cs="Times New Roman"/>
                <w:b/>
                <w:bCs/>
                <w:sz w:val="24"/>
                <w:szCs w:val="24"/>
                <w:lang w:eastAsia="ru-RU"/>
              </w:rPr>
              <w:t>8.</w:t>
            </w:r>
            <w:r w:rsidRPr="000C69B2">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0C69B2" w:rsidRPr="000C69B2" w:rsidRDefault="000C69B2" w:rsidP="000C69B2">
      <w:pPr>
        <w:spacing w:after="0"/>
        <w:rPr>
          <w:rFonts w:eastAsia="Times New Roman" w:cs="Times New Roman"/>
          <w:sz w:val="20"/>
          <w:szCs w:val="20"/>
          <w:lang w:eastAsia="ru-RU"/>
        </w:rPr>
      </w:pPr>
    </w:p>
    <w:tbl>
      <w:tblPr>
        <w:tblStyle w:val="13"/>
        <w:tblW w:w="13978" w:type="dxa"/>
        <w:tblInd w:w="-601" w:type="dxa"/>
        <w:tblLayout w:type="fixed"/>
        <w:tblLook w:val="04A0" w:firstRow="1" w:lastRow="0" w:firstColumn="1" w:lastColumn="0" w:noHBand="0" w:noVBand="1"/>
      </w:tblPr>
      <w:tblGrid>
        <w:gridCol w:w="565"/>
        <w:gridCol w:w="597"/>
        <w:gridCol w:w="993"/>
        <w:gridCol w:w="2378"/>
        <w:gridCol w:w="850"/>
        <w:gridCol w:w="709"/>
        <w:gridCol w:w="1982"/>
        <w:gridCol w:w="993"/>
        <w:gridCol w:w="1740"/>
        <w:gridCol w:w="709"/>
        <w:gridCol w:w="2462"/>
      </w:tblGrid>
      <w:tr w:rsidR="000C69B2" w:rsidRPr="000C69B2" w:rsidTr="00BF3706">
        <w:trPr>
          <w:gridAfter w:val="1"/>
          <w:wAfter w:w="2462" w:type="dxa"/>
          <w:trHeight w:val="567"/>
        </w:trPr>
        <w:tc>
          <w:tcPr>
            <w:tcW w:w="1162" w:type="dxa"/>
            <w:gridSpan w:val="2"/>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Nr. d/o</w:t>
            </w:r>
          </w:p>
        </w:tc>
        <w:tc>
          <w:tcPr>
            <w:tcW w:w="993" w:type="dxa"/>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Cod CPV</w:t>
            </w:r>
          </w:p>
        </w:tc>
        <w:tc>
          <w:tcPr>
            <w:tcW w:w="2378" w:type="dxa"/>
          </w:tcPr>
          <w:p w:rsidR="000C69B2" w:rsidRPr="000C69B2" w:rsidRDefault="000C69B2" w:rsidP="000C69B2">
            <w:pPr>
              <w:spacing w:before="120"/>
              <w:jc w:val="center"/>
              <w:rPr>
                <w:rFonts w:cs="Times New Roman"/>
                <w:b/>
                <w:sz w:val="20"/>
                <w:szCs w:val="20"/>
                <w:lang w:val="en-US" w:eastAsia="ru-RU"/>
              </w:rPr>
            </w:pPr>
            <w:proofErr w:type="spellStart"/>
            <w:r w:rsidRPr="000C69B2">
              <w:rPr>
                <w:rFonts w:cs="Times New Roman"/>
                <w:b/>
                <w:sz w:val="20"/>
                <w:szCs w:val="20"/>
                <w:lang w:val="en-US" w:eastAsia="ru-RU"/>
              </w:rPr>
              <w:t>Denumirea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bunurilor</w:t>
            </w:r>
            <w:proofErr w:type="spellEnd"/>
            <w:r w:rsidRPr="000C69B2">
              <w:rPr>
                <w:rFonts w:cs="Times New Roman"/>
                <w:b/>
                <w:sz w:val="20"/>
                <w:szCs w:val="20"/>
                <w:lang w:val="en-US" w:eastAsia="ru-RU"/>
              </w:rPr>
              <w:t>/</w:t>
            </w:r>
            <w:proofErr w:type="spellStart"/>
            <w:r w:rsidRPr="000C69B2">
              <w:rPr>
                <w:rFonts w:cs="Times New Roman"/>
                <w:b/>
                <w:sz w:val="20"/>
                <w:szCs w:val="20"/>
                <w:lang w:val="en-US" w:eastAsia="ru-RU"/>
              </w:rPr>
              <w:t>serviciilor</w:t>
            </w:r>
            <w:proofErr w:type="spellEnd"/>
            <w:r w:rsidRPr="000C69B2">
              <w:rPr>
                <w:rFonts w:cs="Times New Roman"/>
                <w:b/>
                <w:sz w:val="20"/>
                <w:szCs w:val="20"/>
                <w:lang w:val="en-US" w:eastAsia="ru-RU"/>
              </w:rPr>
              <w:t>/</w:t>
            </w:r>
            <w:proofErr w:type="spellStart"/>
            <w:r w:rsidRPr="000C69B2">
              <w:rPr>
                <w:rFonts w:cs="Times New Roman"/>
                <w:b/>
                <w:sz w:val="20"/>
                <w:szCs w:val="20"/>
                <w:lang w:val="en-US" w:eastAsia="ru-RU"/>
              </w:rPr>
              <w:t>lucrărilor</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solicitate</w:t>
            </w:r>
            <w:proofErr w:type="spellEnd"/>
          </w:p>
        </w:tc>
        <w:tc>
          <w:tcPr>
            <w:tcW w:w="850" w:type="dxa"/>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Unitatea de măsură</w:t>
            </w:r>
          </w:p>
        </w:tc>
        <w:tc>
          <w:tcPr>
            <w:tcW w:w="709" w:type="dxa"/>
          </w:tcPr>
          <w:p w:rsidR="000C69B2" w:rsidRPr="000C69B2" w:rsidRDefault="000C69B2" w:rsidP="000C69B2">
            <w:pPr>
              <w:spacing w:before="120"/>
              <w:jc w:val="center"/>
              <w:rPr>
                <w:rFonts w:cs="Times New Roman"/>
                <w:b/>
                <w:sz w:val="20"/>
                <w:szCs w:val="20"/>
                <w:lang w:eastAsia="ru-RU"/>
              </w:rPr>
            </w:pPr>
            <w:r w:rsidRPr="000C69B2">
              <w:rPr>
                <w:rFonts w:cs="Times New Roman"/>
                <w:b/>
                <w:sz w:val="20"/>
                <w:szCs w:val="20"/>
                <w:lang w:eastAsia="ru-RU"/>
              </w:rPr>
              <w:t>Cantitatea</w:t>
            </w:r>
          </w:p>
        </w:tc>
        <w:tc>
          <w:tcPr>
            <w:tcW w:w="2975" w:type="dxa"/>
            <w:gridSpan w:val="2"/>
          </w:tcPr>
          <w:p w:rsidR="000C69B2" w:rsidRPr="000C69B2" w:rsidRDefault="000C69B2" w:rsidP="000C69B2">
            <w:pPr>
              <w:spacing w:before="120"/>
              <w:jc w:val="center"/>
              <w:rPr>
                <w:rFonts w:cs="Times New Roman"/>
                <w:b/>
                <w:sz w:val="20"/>
                <w:szCs w:val="20"/>
                <w:lang w:val="en-US" w:eastAsia="ru-RU"/>
              </w:rPr>
            </w:pPr>
            <w:proofErr w:type="spellStart"/>
            <w:r w:rsidRPr="000C69B2">
              <w:rPr>
                <w:rFonts w:cs="Times New Roman"/>
                <w:b/>
                <w:sz w:val="20"/>
                <w:szCs w:val="20"/>
                <w:lang w:val="en-US" w:eastAsia="ru-RU"/>
              </w:rPr>
              <w:t>Specificarea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tehnică</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deplină</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solicitată</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Standarde</w:t>
            </w:r>
            <w:proofErr w:type="spellEnd"/>
            <w:r w:rsidRPr="000C69B2">
              <w:rPr>
                <w:rFonts w:cs="Times New Roman"/>
                <w:b/>
                <w:sz w:val="20"/>
                <w:szCs w:val="20"/>
                <w:lang w:val="en-US" w:eastAsia="ru-RU"/>
              </w:rPr>
              <w:t xml:space="preserve"> de </w:t>
            </w:r>
            <w:proofErr w:type="spellStart"/>
            <w:r w:rsidRPr="000C69B2">
              <w:rPr>
                <w:rFonts w:cs="Times New Roman"/>
                <w:b/>
                <w:sz w:val="20"/>
                <w:szCs w:val="20"/>
                <w:lang w:val="en-US" w:eastAsia="ru-RU"/>
              </w:rPr>
              <w:t>referință</w:t>
            </w:r>
            <w:proofErr w:type="spellEnd"/>
          </w:p>
        </w:tc>
        <w:tc>
          <w:tcPr>
            <w:tcW w:w="2449" w:type="dxa"/>
            <w:gridSpan w:val="2"/>
          </w:tcPr>
          <w:p w:rsidR="000C69B2" w:rsidRPr="000C69B2" w:rsidRDefault="000C69B2" w:rsidP="000C69B2">
            <w:pPr>
              <w:spacing w:before="120"/>
              <w:rPr>
                <w:rFonts w:cs="Times New Roman"/>
                <w:b/>
                <w:sz w:val="20"/>
                <w:szCs w:val="20"/>
                <w:lang w:val="en-US" w:eastAsia="ru-RU"/>
              </w:rPr>
            </w:pPr>
            <w:proofErr w:type="spellStart"/>
            <w:r w:rsidRPr="000C69B2">
              <w:rPr>
                <w:rFonts w:cs="Times New Roman"/>
                <w:b/>
                <w:sz w:val="20"/>
                <w:szCs w:val="20"/>
                <w:lang w:val="en-US" w:eastAsia="ru-RU"/>
              </w:rPr>
              <w:t>Valoarea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estimată</w:t>
            </w:r>
            <w:proofErr w:type="spellEnd"/>
            <w:r w:rsidRPr="000C69B2">
              <w:rPr>
                <w:rFonts w:cs="Times New Roman"/>
                <w:b/>
                <w:sz w:val="20"/>
                <w:szCs w:val="20"/>
                <w:lang w:val="en-US" w:eastAsia="ru-RU"/>
              </w:rPr>
              <w:br/>
              <w:t xml:space="preserve">(se </w:t>
            </w:r>
            <w:proofErr w:type="spellStart"/>
            <w:r w:rsidRPr="000C69B2">
              <w:rPr>
                <w:rFonts w:cs="Times New Roman"/>
                <w:b/>
                <w:sz w:val="20"/>
                <w:szCs w:val="20"/>
                <w:lang w:val="en-US" w:eastAsia="ru-RU"/>
              </w:rPr>
              <w:t>va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indica</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pentru</w:t>
            </w:r>
            <w:proofErr w:type="spellEnd"/>
            <w:r w:rsidRPr="000C69B2">
              <w:rPr>
                <w:rFonts w:cs="Times New Roman"/>
                <w:b/>
                <w:sz w:val="20"/>
                <w:szCs w:val="20"/>
                <w:lang w:val="en-US" w:eastAsia="ru-RU"/>
              </w:rPr>
              <w:t xml:space="preserve"> </w:t>
            </w:r>
            <w:proofErr w:type="spellStart"/>
            <w:r w:rsidRPr="000C69B2">
              <w:rPr>
                <w:rFonts w:cs="Times New Roman"/>
                <w:b/>
                <w:sz w:val="20"/>
                <w:szCs w:val="20"/>
                <w:lang w:val="en-US" w:eastAsia="ru-RU"/>
              </w:rPr>
              <w:t>fiecare</w:t>
            </w:r>
            <w:proofErr w:type="spellEnd"/>
            <w:r w:rsidRPr="000C69B2">
              <w:rPr>
                <w:rFonts w:cs="Times New Roman"/>
                <w:b/>
                <w:sz w:val="20"/>
                <w:szCs w:val="20"/>
                <w:lang w:val="en-US" w:eastAsia="ru-RU"/>
              </w:rPr>
              <w:t xml:space="preserve"> lot </w:t>
            </w:r>
            <w:proofErr w:type="spellStart"/>
            <w:r w:rsidRPr="000C69B2">
              <w:rPr>
                <w:rFonts w:cs="Times New Roman"/>
                <w:b/>
                <w:sz w:val="20"/>
                <w:szCs w:val="20"/>
                <w:lang w:val="en-US" w:eastAsia="ru-RU"/>
              </w:rPr>
              <w:t>în</w:t>
            </w:r>
            <w:proofErr w:type="spellEnd"/>
            <w:r w:rsidRPr="000C69B2">
              <w:rPr>
                <w:rFonts w:cs="Times New Roman"/>
                <w:b/>
                <w:sz w:val="20"/>
                <w:szCs w:val="20"/>
                <w:lang w:val="en-US" w:eastAsia="ru-RU"/>
              </w:rPr>
              <w:t xml:space="preserve"> parte)</w:t>
            </w:r>
          </w:p>
        </w:tc>
      </w:tr>
      <w:tr w:rsidR="000C69B2" w:rsidRPr="000C69B2" w:rsidTr="00BF3706">
        <w:trPr>
          <w:gridAfter w:val="1"/>
          <w:wAfter w:w="2462" w:type="dxa"/>
          <w:trHeight w:val="600"/>
        </w:trPr>
        <w:tc>
          <w:tcPr>
            <w:tcW w:w="1162" w:type="dxa"/>
            <w:gridSpan w:val="2"/>
          </w:tcPr>
          <w:p w:rsidR="000C69B2" w:rsidRPr="000C69B2" w:rsidRDefault="000C69B2" w:rsidP="000C69B2">
            <w:pPr>
              <w:tabs>
                <w:tab w:val="left" w:pos="317"/>
              </w:tabs>
              <w:rPr>
                <w:rFonts w:cs="Times New Roman"/>
                <w:sz w:val="20"/>
                <w:szCs w:val="20"/>
                <w:lang w:val="en-US" w:eastAsia="ru-RU"/>
              </w:rPr>
            </w:pPr>
          </w:p>
        </w:tc>
        <w:tc>
          <w:tcPr>
            <w:tcW w:w="993" w:type="dxa"/>
          </w:tcPr>
          <w:p w:rsidR="000C69B2" w:rsidRPr="000C69B2" w:rsidRDefault="000C69B2" w:rsidP="000C69B2">
            <w:pPr>
              <w:jc w:val="center"/>
              <w:rPr>
                <w:rFonts w:cs="Times New Roman"/>
                <w:b/>
                <w:sz w:val="24"/>
                <w:szCs w:val="24"/>
                <w:lang w:val="en-US" w:eastAsia="ru-RU"/>
              </w:rPr>
            </w:pPr>
          </w:p>
        </w:tc>
        <w:tc>
          <w:tcPr>
            <w:tcW w:w="2378" w:type="dxa"/>
          </w:tcPr>
          <w:p w:rsidR="000C69B2" w:rsidRPr="000C69B2" w:rsidRDefault="000C69B2" w:rsidP="000C69B2">
            <w:pPr>
              <w:rPr>
                <w:rFonts w:cs="Times New Roman"/>
                <w:b/>
                <w:szCs w:val="28"/>
                <w:lang w:val="ru-RU" w:eastAsia="ru-RU"/>
              </w:rPr>
            </w:pPr>
            <w:r w:rsidRPr="000C69B2">
              <w:rPr>
                <w:rFonts w:cs="Times New Roman"/>
                <w:b/>
                <w:szCs w:val="28"/>
                <w:lang w:eastAsia="ru-RU"/>
              </w:rPr>
              <w:t xml:space="preserve">Лот 1 – </w:t>
            </w:r>
            <w:r w:rsidRPr="000C69B2">
              <w:rPr>
                <w:rFonts w:cs="Times New Roman"/>
                <w:b/>
                <w:szCs w:val="28"/>
                <w:lang w:val="ru-RU" w:eastAsia="ru-RU"/>
              </w:rPr>
              <w:t>Овощи, фрукты</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val="restart"/>
          </w:tcPr>
          <w:p w:rsidR="000C69B2" w:rsidRPr="000C69B2" w:rsidRDefault="000C69B2" w:rsidP="000C69B2">
            <w:pPr>
              <w:jc w:val="center"/>
              <w:rPr>
                <w:rFonts w:cs="Times New Roman"/>
                <w:b/>
                <w:sz w:val="24"/>
                <w:szCs w:val="24"/>
                <w:lang w:val="en-US" w:eastAsia="ru-RU"/>
              </w:rPr>
            </w:pPr>
            <w:r w:rsidRPr="000C69B2">
              <w:rPr>
                <w:rFonts w:cs="Times New Roman"/>
                <w:b/>
                <w:sz w:val="24"/>
                <w:szCs w:val="24"/>
                <w:lang w:val="en-US" w:eastAsia="ru-RU"/>
              </w:rPr>
              <w:t>192692.00</w:t>
            </w:r>
          </w:p>
        </w:tc>
      </w:tr>
      <w:tr w:rsidR="000C69B2" w:rsidRPr="000C69B2" w:rsidTr="00BF3706">
        <w:trPr>
          <w:gridAfter w:val="1"/>
          <w:wAfter w:w="2462" w:type="dxa"/>
          <w:trHeight w:val="600"/>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1</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Картофель </w:t>
            </w:r>
          </w:p>
        </w:tc>
        <w:tc>
          <w:tcPr>
            <w:tcW w:w="850" w:type="dxa"/>
          </w:tcPr>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2860</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 xml:space="preserve">высший сорт весом не менее 100 гр. шт., в мешках, </w:t>
            </w:r>
            <w:r w:rsidRPr="000C69B2">
              <w:rPr>
                <w:rFonts w:cs="Times New Roman"/>
                <w:color w:val="202124"/>
                <w:sz w:val="20"/>
                <w:szCs w:val="20"/>
                <w:lang w:eastAsia="ru-RU"/>
              </w:rPr>
              <w:t>без признаков прорастания</w:t>
            </w:r>
          </w:p>
        </w:tc>
        <w:tc>
          <w:tcPr>
            <w:tcW w:w="993" w:type="dxa"/>
            <w:vAlign w:val="bottom"/>
          </w:tcPr>
          <w:p w:rsidR="000C69B2" w:rsidRPr="000C69B2" w:rsidRDefault="000C69B2" w:rsidP="000C69B2">
            <w:pPr>
              <w:jc w:val="center"/>
              <w:rPr>
                <w:rFonts w:cs="Times New Roman"/>
                <w:sz w:val="20"/>
                <w:szCs w:val="20"/>
                <w:lang w:val="en-US" w:eastAsia="ru-RU"/>
              </w:rPr>
            </w:pPr>
            <w:r w:rsidRPr="000C69B2">
              <w:rPr>
                <w:rFonts w:cs="Times New Roman"/>
                <w:sz w:val="20"/>
                <w:szCs w:val="20"/>
                <w:lang w:val="en-US"/>
              </w:rPr>
              <w:t>Standard HG nr.929 din 31.12.2009</w:t>
            </w:r>
            <w:proofErr w:type="gramStart"/>
            <w:r w:rsidRPr="000C69B2">
              <w:rPr>
                <w:rFonts w:cs="Times New Roman"/>
                <w:sz w:val="20"/>
                <w:szCs w:val="20"/>
                <w:lang w:val="en-US"/>
              </w:rPr>
              <w:t>,GOST</w:t>
            </w:r>
            <w:proofErr w:type="gramEnd"/>
            <w:r w:rsidRPr="000C69B2">
              <w:rPr>
                <w:rFonts w:cs="Times New Roman"/>
                <w:sz w:val="20"/>
                <w:szCs w:val="20"/>
                <w:lang w:val="en-US"/>
              </w:rPr>
              <w:t xml:space="preserve"> 7176 -85. </w:t>
            </w:r>
            <w:r w:rsidRPr="000C69B2">
              <w:rPr>
                <w:rFonts w:cs="Times New Roman"/>
                <w:sz w:val="20"/>
                <w:szCs w:val="20"/>
                <w:lang w:eastAsia="ru-RU"/>
              </w:rPr>
              <w:t>г</w:t>
            </w:r>
          </w:p>
        </w:tc>
        <w:tc>
          <w:tcPr>
            <w:tcW w:w="2449" w:type="dxa"/>
            <w:gridSpan w:val="2"/>
            <w:vMerge/>
          </w:tcPr>
          <w:p w:rsidR="000C69B2" w:rsidRPr="000C69B2" w:rsidRDefault="000C69B2" w:rsidP="000C69B2">
            <w:pPr>
              <w:tabs>
                <w:tab w:val="left" w:pos="317"/>
              </w:tabs>
              <w:rPr>
                <w:rFonts w:cs="Times New Roman"/>
                <w:sz w:val="20"/>
                <w:szCs w:val="20"/>
                <w:lang w:eastAsia="ru-RU"/>
              </w:rPr>
            </w:pPr>
          </w:p>
        </w:tc>
      </w:tr>
      <w:tr w:rsidR="000C69B2" w:rsidRPr="000C69B2" w:rsidTr="00BF3706">
        <w:trPr>
          <w:gridAfter w:val="1"/>
          <w:wAfter w:w="2462" w:type="dxa"/>
          <w:trHeight w:val="600"/>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2</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Капуста </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1290</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белокочанная высший сорт весом не менее 2 кг шт., без порчи, в мешках</w:t>
            </w:r>
          </w:p>
        </w:tc>
        <w:tc>
          <w:tcPr>
            <w:tcW w:w="993" w:type="dxa"/>
            <w:vAlign w:val="bottom"/>
          </w:tcPr>
          <w:p w:rsidR="000C69B2" w:rsidRPr="000C69B2" w:rsidRDefault="000C69B2" w:rsidP="000C69B2">
            <w:pPr>
              <w:jc w:val="center"/>
              <w:rPr>
                <w:rFonts w:cs="Times New Roman"/>
                <w:sz w:val="20"/>
                <w:szCs w:val="20"/>
                <w:lang w:eastAsia="ru-RU"/>
              </w:rPr>
            </w:pPr>
            <w:r w:rsidRPr="000C69B2">
              <w:rPr>
                <w:rFonts w:cs="Times New Roman"/>
                <w:sz w:val="20"/>
                <w:szCs w:val="20"/>
              </w:rPr>
              <w:t>Standard HG nr.929,GOST 1721 -85.</w:t>
            </w:r>
          </w:p>
        </w:tc>
        <w:tc>
          <w:tcPr>
            <w:tcW w:w="2449" w:type="dxa"/>
            <w:gridSpan w:val="2"/>
            <w:vMerge/>
          </w:tcPr>
          <w:p w:rsidR="000C69B2" w:rsidRPr="000C69B2" w:rsidRDefault="000C69B2" w:rsidP="000C69B2">
            <w:pPr>
              <w:tabs>
                <w:tab w:val="left" w:pos="317"/>
              </w:tabs>
              <w:rPr>
                <w:rFonts w:cs="Times New Roman"/>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3</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Лук репчатый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1304</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весом не менее 100 гр. шт.,, без порчи, в мешках</w:t>
            </w:r>
          </w:p>
        </w:tc>
        <w:tc>
          <w:tcPr>
            <w:tcW w:w="993" w:type="dxa"/>
            <w:vAlign w:val="bottom"/>
          </w:tcPr>
          <w:p w:rsidR="000C69B2" w:rsidRPr="000C69B2" w:rsidRDefault="000C69B2" w:rsidP="000C69B2">
            <w:pPr>
              <w:jc w:val="center"/>
              <w:rPr>
                <w:rFonts w:cs="Times New Roman"/>
                <w:sz w:val="20"/>
                <w:szCs w:val="20"/>
                <w:lang w:val="en-US" w:eastAsia="ru-RU"/>
              </w:rPr>
            </w:pPr>
            <w:r w:rsidRPr="000C69B2">
              <w:rPr>
                <w:rFonts w:cs="Times New Roman"/>
                <w:sz w:val="20"/>
                <w:szCs w:val="20"/>
                <w:lang w:val="en-US"/>
              </w:rPr>
              <w:t>Standard HG nr.929 din 31.12.2009</w:t>
            </w:r>
          </w:p>
        </w:tc>
        <w:tc>
          <w:tcPr>
            <w:tcW w:w="2449" w:type="dxa"/>
            <w:gridSpan w:val="2"/>
            <w:vMerge/>
          </w:tcPr>
          <w:p w:rsidR="000C69B2" w:rsidRPr="000C69B2" w:rsidRDefault="000C69B2" w:rsidP="000C69B2">
            <w:pPr>
              <w:tabs>
                <w:tab w:val="left" w:pos="317"/>
              </w:tabs>
              <w:rPr>
                <w:rFonts w:cs="Times New Roman"/>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4</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Морковь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1327</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свежий, без порчи, весом 200 гр. шт. в мешках</w:t>
            </w:r>
          </w:p>
        </w:tc>
        <w:tc>
          <w:tcPr>
            <w:tcW w:w="993" w:type="dxa"/>
            <w:vAlign w:val="bottom"/>
          </w:tcPr>
          <w:p w:rsidR="000C69B2" w:rsidRPr="000C69B2" w:rsidRDefault="000C69B2" w:rsidP="000C69B2">
            <w:pPr>
              <w:jc w:val="center"/>
              <w:rPr>
                <w:rFonts w:cs="Times New Roman"/>
                <w:sz w:val="20"/>
                <w:szCs w:val="20"/>
                <w:lang w:eastAsia="ru-RU"/>
              </w:rPr>
            </w:pPr>
            <w:r w:rsidRPr="000C69B2">
              <w:rPr>
                <w:rFonts w:cs="Times New Roman"/>
                <w:sz w:val="20"/>
                <w:szCs w:val="20"/>
              </w:rPr>
              <w:t>Standard HG nr.929,GOST 1721 -85.</w:t>
            </w:r>
          </w:p>
        </w:tc>
        <w:tc>
          <w:tcPr>
            <w:tcW w:w="2449" w:type="dxa"/>
            <w:gridSpan w:val="2"/>
            <w:vMerge w:val="restart"/>
            <w:tcBorders>
              <w:top w:val="nil"/>
            </w:tcBorders>
          </w:tcPr>
          <w:p w:rsidR="000C69B2" w:rsidRPr="000C69B2" w:rsidRDefault="000C69B2" w:rsidP="000C69B2">
            <w:pPr>
              <w:tabs>
                <w:tab w:val="left" w:pos="317"/>
              </w:tabs>
              <w:rPr>
                <w:rFonts w:cs="Times New Roman"/>
                <w:b/>
                <w:sz w:val="20"/>
                <w:szCs w:val="20"/>
                <w:lang w:val="ru-RU"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lastRenderedPageBreak/>
              <w:t>5</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Свекла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776</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свежий, без порчи, весом 200 гр. шт. в мешках</w:t>
            </w:r>
          </w:p>
        </w:tc>
        <w:tc>
          <w:tcPr>
            <w:tcW w:w="993" w:type="dxa"/>
            <w:vAlign w:val="bottom"/>
          </w:tcPr>
          <w:p w:rsidR="000C69B2" w:rsidRPr="000C69B2" w:rsidRDefault="000C69B2" w:rsidP="000C69B2">
            <w:pPr>
              <w:jc w:val="center"/>
              <w:rPr>
                <w:rFonts w:cs="Times New Roman"/>
                <w:sz w:val="20"/>
                <w:szCs w:val="20"/>
                <w:lang w:eastAsia="ru-RU"/>
              </w:rPr>
            </w:pPr>
            <w:r w:rsidRPr="000C69B2">
              <w:rPr>
                <w:rFonts w:cs="Times New Roman"/>
                <w:sz w:val="20"/>
                <w:szCs w:val="20"/>
              </w:rPr>
              <w:t>Standard HG nr.929,GOST 1721 -85.</w:t>
            </w: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6</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lang w:val="ru-RU"/>
              </w:rPr>
              <w:t>Ч</w:t>
            </w:r>
            <w:r w:rsidRPr="000C69B2">
              <w:rPr>
                <w:rFonts w:cs="Times New Roman"/>
                <w:sz w:val="20"/>
                <w:szCs w:val="20"/>
              </w:rPr>
              <w:t xml:space="preserve">еснок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25</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высший сорт свежий, без порчи, весом 200 гр. шт. в мешках</w:t>
            </w:r>
            <w:r w:rsidRPr="000C69B2">
              <w:rPr>
                <w:rFonts w:cs="Times New Roman"/>
                <w:sz w:val="20"/>
                <w:szCs w:val="20"/>
                <w:lang w:val="ru-RU"/>
              </w:rPr>
              <w:t>,  урожай 2024</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7</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Яблоки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4185</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свежий, без порчи, средней величины</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450"/>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8</w:t>
            </w:r>
          </w:p>
        </w:tc>
        <w:tc>
          <w:tcPr>
            <w:tcW w:w="993" w:type="dxa"/>
          </w:tcPr>
          <w:p w:rsidR="000C69B2" w:rsidRPr="000C69B2" w:rsidRDefault="000C69B2" w:rsidP="000C69B2">
            <w:pPr>
              <w:rPr>
                <w:rFonts w:cs="Times New Roman"/>
                <w:sz w:val="20"/>
                <w:szCs w:val="20"/>
              </w:rPr>
            </w:pPr>
            <w:r w:rsidRPr="000C69B2">
              <w:rPr>
                <w:rFonts w:cs="Times New Roman"/>
                <w:sz w:val="20"/>
                <w:szCs w:val="20"/>
              </w:rPr>
              <w:t>115800000-6</w:t>
            </w:r>
          </w:p>
        </w:tc>
        <w:tc>
          <w:tcPr>
            <w:tcW w:w="2378" w:type="dxa"/>
          </w:tcPr>
          <w:p w:rsidR="000C69B2" w:rsidRPr="000C69B2" w:rsidRDefault="000C69B2" w:rsidP="000C69B2">
            <w:pPr>
              <w:rPr>
                <w:rFonts w:cs="Times New Roman"/>
                <w:sz w:val="20"/>
                <w:szCs w:val="20"/>
              </w:rPr>
            </w:pPr>
            <w:r w:rsidRPr="000C69B2">
              <w:rPr>
                <w:rFonts w:cs="Times New Roman"/>
                <w:sz w:val="20"/>
                <w:szCs w:val="20"/>
              </w:rPr>
              <w:t xml:space="preserve">Сухофрукты </w:t>
            </w:r>
          </w:p>
        </w:tc>
        <w:tc>
          <w:tcPr>
            <w:tcW w:w="850" w:type="dxa"/>
          </w:tcPr>
          <w:p w:rsidR="000C69B2" w:rsidRPr="000C69B2" w:rsidRDefault="000C69B2" w:rsidP="000C69B2">
            <w:pPr>
              <w:rPr>
                <w:rFonts w:cs="Times New Roman"/>
                <w:sz w:val="20"/>
                <w:szCs w:val="20"/>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32</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rPr>
              <w:t>высший сорт доставка</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top w:val="nil"/>
            </w:tcBorders>
          </w:tcPr>
          <w:p w:rsidR="000C69B2" w:rsidRPr="000C69B2" w:rsidRDefault="000C69B2" w:rsidP="000C69B2">
            <w:pPr>
              <w:tabs>
                <w:tab w:val="left" w:pos="317"/>
              </w:tabs>
              <w:rPr>
                <w:rFonts w:cs="Times New Roman"/>
                <w:b/>
                <w:sz w:val="20"/>
                <w:szCs w:val="20"/>
                <w:lang w:eastAsia="ru-RU"/>
              </w:rPr>
            </w:pPr>
          </w:p>
        </w:tc>
      </w:tr>
      <w:tr w:rsidR="000C69B2" w:rsidRPr="000C69B2" w:rsidTr="00BF3706">
        <w:trPr>
          <w:gridAfter w:val="1"/>
          <w:wAfter w:w="2462" w:type="dxa"/>
          <w:trHeight w:val="225"/>
        </w:trPr>
        <w:tc>
          <w:tcPr>
            <w:tcW w:w="1162" w:type="dxa"/>
            <w:gridSpan w:val="2"/>
          </w:tcPr>
          <w:p w:rsidR="000C69B2" w:rsidRPr="000C69B2" w:rsidRDefault="000C69B2" w:rsidP="000C69B2">
            <w:pPr>
              <w:tabs>
                <w:tab w:val="left" w:pos="317"/>
              </w:tabs>
              <w:rPr>
                <w:rFonts w:cs="Times New Roman"/>
                <w:b/>
                <w:i/>
                <w:sz w:val="24"/>
                <w:szCs w:val="24"/>
                <w:lang w:eastAsia="ru-RU"/>
              </w:rPr>
            </w:pPr>
          </w:p>
        </w:tc>
        <w:tc>
          <w:tcPr>
            <w:tcW w:w="6912" w:type="dxa"/>
            <w:gridSpan w:val="5"/>
          </w:tcPr>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i/>
                <w:sz w:val="10"/>
                <w:szCs w:val="10"/>
                <w:lang w:eastAsia="ru-RU"/>
              </w:rPr>
            </w:pPr>
          </w:p>
        </w:tc>
        <w:tc>
          <w:tcPr>
            <w:tcW w:w="993" w:type="dxa"/>
          </w:tcPr>
          <w:p w:rsidR="000C69B2" w:rsidRPr="000C69B2" w:rsidRDefault="000C69B2" w:rsidP="000C69B2">
            <w:pPr>
              <w:tabs>
                <w:tab w:val="left" w:pos="317"/>
              </w:tabs>
              <w:rPr>
                <w:rFonts w:cs="Times New Roman"/>
                <w:b/>
                <w:i/>
                <w:sz w:val="20"/>
                <w:szCs w:val="20"/>
                <w:lang w:eastAsia="ru-RU"/>
              </w:rPr>
            </w:pPr>
          </w:p>
        </w:tc>
        <w:tc>
          <w:tcPr>
            <w:tcW w:w="2449" w:type="dxa"/>
            <w:gridSpan w:val="2"/>
            <w:vMerge w:val="restart"/>
            <w:tcBorders>
              <w:right w:val="nil"/>
            </w:tcBorders>
          </w:tcPr>
          <w:p w:rsidR="000C69B2" w:rsidRPr="000C69B2" w:rsidRDefault="000C69B2" w:rsidP="000C69B2">
            <w:pPr>
              <w:rPr>
                <w:rFonts w:cs="Times New Roman"/>
                <w:sz w:val="20"/>
                <w:szCs w:val="20"/>
                <w:highlight w:val="yellow"/>
                <w:lang w:eastAsia="ru-RU"/>
              </w:rPr>
            </w:pPr>
          </w:p>
          <w:p w:rsidR="000C69B2" w:rsidRPr="000C69B2" w:rsidRDefault="000C69B2" w:rsidP="000C69B2">
            <w:pPr>
              <w:rPr>
                <w:rFonts w:cs="Times New Roman"/>
                <w:sz w:val="20"/>
                <w:szCs w:val="20"/>
                <w:highlight w:val="yellow"/>
                <w:lang w:eastAsia="ru-RU"/>
              </w:rPr>
            </w:pPr>
          </w:p>
          <w:p w:rsidR="000C69B2" w:rsidRPr="000C69B2" w:rsidRDefault="000C69B2" w:rsidP="000C69B2">
            <w:pPr>
              <w:rPr>
                <w:rFonts w:cs="Times New Roman"/>
                <w:b/>
                <w:sz w:val="20"/>
                <w:szCs w:val="20"/>
                <w:lang w:eastAsia="ru-RU"/>
              </w:rPr>
            </w:pPr>
          </w:p>
          <w:p w:rsidR="000C69B2" w:rsidRPr="000C69B2" w:rsidRDefault="000C69B2" w:rsidP="000C69B2">
            <w:pPr>
              <w:rPr>
                <w:rFonts w:cs="Times New Roman"/>
                <w:b/>
                <w:sz w:val="24"/>
                <w:szCs w:val="24"/>
                <w:lang w:eastAsia="ru-RU"/>
              </w:rPr>
            </w:pPr>
            <w:r w:rsidRPr="000C69B2">
              <w:rPr>
                <w:rFonts w:cs="Times New Roman"/>
                <w:b/>
                <w:sz w:val="24"/>
                <w:szCs w:val="24"/>
                <w:lang w:eastAsia="ru-RU"/>
              </w:rPr>
              <w:t>143876.00</w:t>
            </w:r>
          </w:p>
        </w:tc>
      </w:tr>
      <w:tr w:rsidR="000C69B2" w:rsidRPr="000C69B2" w:rsidTr="00BF3706">
        <w:trPr>
          <w:gridAfter w:val="1"/>
          <w:wAfter w:w="2462" w:type="dxa"/>
          <w:trHeight w:val="431"/>
        </w:trPr>
        <w:tc>
          <w:tcPr>
            <w:tcW w:w="1162" w:type="dxa"/>
            <w:gridSpan w:val="2"/>
          </w:tcPr>
          <w:p w:rsidR="000C69B2" w:rsidRPr="000C69B2" w:rsidRDefault="000C69B2" w:rsidP="000C69B2">
            <w:pPr>
              <w:tabs>
                <w:tab w:val="left" w:pos="317"/>
              </w:tabs>
              <w:rPr>
                <w:rFonts w:cs="Times New Roman"/>
                <w:sz w:val="20"/>
                <w:szCs w:val="20"/>
                <w:lang w:eastAsia="ru-RU"/>
              </w:rPr>
            </w:pPr>
          </w:p>
        </w:tc>
        <w:tc>
          <w:tcPr>
            <w:tcW w:w="993" w:type="dxa"/>
          </w:tcPr>
          <w:p w:rsidR="000C69B2" w:rsidRPr="000C69B2" w:rsidRDefault="000C69B2" w:rsidP="000C69B2">
            <w:pPr>
              <w:jc w:val="center"/>
              <w:rPr>
                <w:rFonts w:cs="Times New Roman"/>
                <w:b/>
                <w:sz w:val="20"/>
                <w:szCs w:val="20"/>
                <w:lang w:eastAsia="ru-RU"/>
              </w:rPr>
            </w:pPr>
          </w:p>
        </w:tc>
        <w:tc>
          <w:tcPr>
            <w:tcW w:w="2378" w:type="dxa"/>
          </w:tcPr>
          <w:p w:rsidR="000C69B2" w:rsidRPr="000C69B2" w:rsidRDefault="000C69B2" w:rsidP="000C69B2">
            <w:pPr>
              <w:rPr>
                <w:rFonts w:cs="Times New Roman"/>
                <w:b/>
                <w:sz w:val="20"/>
                <w:szCs w:val="20"/>
                <w:lang w:eastAsia="ru-RU"/>
              </w:rPr>
            </w:pPr>
            <w:r w:rsidRPr="000C69B2">
              <w:rPr>
                <w:rFonts w:cs="Times New Roman"/>
                <w:b/>
                <w:sz w:val="20"/>
                <w:szCs w:val="20"/>
                <w:lang w:eastAsia="ru-RU"/>
              </w:rPr>
              <w:t xml:space="preserve">Лот 2 – </w:t>
            </w:r>
            <w:r w:rsidRPr="000C69B2">
              <w:rPr>
                <w:rFonts w:cs="Times New Roman"/>
                <w:b/>
                <w:sz w:val="20"/>
                <w:szCs w:val="20"/>
                <w:lang w:val="ru-RU" w:eastAsia="ru-RU"/>
              </w:rPr>
              <w:t>Цитрусовые</w:t>
            </w:r>
            <w:r w:rsidRPr="000C69B2">
              <w:rPr>
                <w:rFonts w:cs="Times New Roman"/>
                <w:b/>
                <w:sz w:val="20"/>
                <w:szCs w:val="20"/>
                <w:lang w:eastAsia="ru-RU"/>
              </w:rPr>
              <w:t xml:space="preserve"> </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val="en-US" w:eastAsia="ru-RU"/>
              </w:rPr>
            </w:pPr>
          </w:p>
        </w:tc>
        <w:tc>
          <w:tcPr>
            <w:tcW w:w="2449" w:type="dxa"/>
            <w:gridSpan w:val="2"/>
            <w:vMerge/>
            <w:tcBorders>
              <w:right w:val="nil"/>
            </w:tcBorders>
          </w:tcPr>
          <w:p w:rsidR="000C69B2" w:rsidRPr="000C69B2" w:rsidRDefault="000C69B2" w:rsidP="000C69B2">
            <w:pPr>
              <w:rPr>
                <w:rFonts w:cs="Times New Roman"/>
                <w:b/>
                <w:sz w:val="20"/>
                <w:szCs w:val="20"/>
                <w:highlight w:val="yellow"/>
                <w:lang w:eastAsia="ru-RU"/>
              </w:rPr>
            </w:pPr>
          </w:p>
        </w:tc>
      </w:tr>
      <w:tr w:rsidR="000C69B2" w:rsidRPr="000C69B2" w:rsidTr="00BF3706">
        <w:trPr>
          <w:gridAfter w:val="1"/>
          <w:wAfter w:w="2462" w:type="dxa"/>
          <w:trHeight w:val="645"/>
        </w:trPr>
        <w:tc>
          <w:tcPr>
            <w:tcW w:w="1162" w:type="dxa"/>
            <w:gridSpan w:val="2"/>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1</w:t>
            </w:r>
          </w:p>
        </w:tc>
        <w:tc>
          <w:tcPr>
            <w:tcW w:w="993" w:type="dxa"/>
          </w:tcPr>
          <w:p w:rsidR="000C69B2" w:rsidRPr="000C69B2" w:rsidRDefault="000C69B2" w:rsidP="000C69B2">
            <w:pPr>
              <w:rPr>
                <w:rFonts w:cs="Times New Roman"/>
                <w:sz w:val="20"/>
                <w:szCs w:val="20"/>
              </w:rPr>
            </w:pPr>
            <w:r w:rsidRPr="000C69B2">
              <w:rPr>
                <w:rFonts w:cs="Times New Roman"/>
                <w:sz w:val="20"/>
                <w:szCs w:val="20"/>
                <w:lang w:eastAsia="ru-RU"/>
              </w:rPr>
              <w:t>15300000-1</w:t>
            </w:r>
          </w:p>
        </w:tc>
        <w:tc>
          <w:tcPr>
            <w:tcW w:w="2378" w:type="dxa"/>
          </w:tcPr>
          <w:p w:rsidR="000C69B2" w:rsidRPr="000C69B2" w:rsidRDefault="000C69B2" w:rsidP="000C69B2">
            <w:pPr>
              <w:rPr>
                <w:rFonts w:cs="Times New Roman"/>
                <w:sz w:val="20"/>
                <w:szCs w:val="20"/>
                <w:lang w:val="ru-RU"/>
              </w:rPr>
            </w:pPr>
            <w:r w:rsidRPr="000C69B2">
              <w:rPr>
                <w:rFonts w:cs="Times New Roman"/>
                <w:sz w:val="20"/>
                <w:szCs w:val="20"/>
                <w:lang w:val="ru-RU"/>
              </w:rPr>
              <w:t>Апельсин</w:t>
            </w:r>
          </w:p>
        </w:tc>
        <w:tc>
          <w:tcPr>
            <w:tcW w:w="850" w:type="dxa"/>
          </w:tcPr>
          <w:p w:rsidR="000C69B2" w:rsidRPr="000C69B2" w:rsidRDefault="000C69B2" w:rsidP="000C69B2">
            <w:pPr>
              <w:jc w:val="center"/>
              <w:rPr>
                <w:rFonts w:cs="Times New Roman"/>
                <w:sz w:val="20"/>
                <w:szCs w:val="20"/>
                <w:lang w:eastAsia="ru-RU"/>
              </w:rPr>
            </w:pPr>
          </w:p>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1640</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высший сорт свежий, без порчи</w:t>
            </w:r>
            <w:r w:rsidRPr="000C69B2">
              <w:rPr>
                <w:rFonts w:cs="Times New Roman"/>
                <w:sz w:val="20"/>
                <w:szCs w:val="20"/>
                <w:lang w:val="ru-RU"/>
              </w:rPr>
              <w:t xml:space="preserve"> средней величины</w:t>
            </w:r>
            <w:r w:rsidRPr="000C69B2">
              <w:rPr>
                <w:rFonts w:cs="Times New Roman"/>
                <w:sz w:val="20"/>
                <w:szCs w:val="20"/>
              </w:rPr>
              <w:t>.,</w:t>
            </w:r>
            <w:r w:rsidRPr="000C69B2">
              <w:rPr>
                <w:rFonts w:cs="Times New Roman"/>
                <w:sz w:val="20"/>
                <w:szCs w:val="20"/>
                <w:lang w:val="ru-RU"/>
              </w:rPr>
              <w:t xml:space="preserve"> </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45"/>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2</w:t>
            </w:r>
          </w:p>
        </w:tc>
        <w:tc>
          <w:tcPr>
            <w:tcW w:w="993" w:type="dxa"/>
          </w:tcPr>
          <w:p w:rsidR="000C69B2" w:rsidRPr="000C69B2" w:rsidRDefault="000C69B2" w:rsidP="000C69B2">
            <w:pPr>
              <w:rPr>
                <w:rFonts w:ascii="Calibri" w:hAnsi="Calibri" w:cs="Times New Roman"/>
                <w:sz w:val="22"/>
              </w:rPr>
            </w:pPr>
            <w:r w:rsidRPr="000C69B2">
              <w:rPr>
                <w:rFonts w:cs="Times New Roman"/>
                <w:sz w:val="20"/>
                <w:szCs w:val="20"/>
                <w:lang w:eastAsia="ru-RU"/>
              </w:rPr>
              <w:t>15300000-1</w:t>
            </w:r>
          </w:p>
        </w:tc>
        <w:tc>
          <w:tcPr>
            <w:tcW w:w="2378" w:type="dxa"/>
          </w:tcPr>
          <w:p w:rsidR="000C69B2" w:rsidRPr="000C69B2" w:rsidRDefault="000C69B2" w:rsidP="000C69B2">
            <w:pPr>
              <w:rPr>
                <w:rFonts w:cs="Times New Roman"/>
                <w:sz w:val="20"/>
                <w:szCs w:val="20"/>
                <w:lang w:val="ru-RU"/>
              </w:rPr>
            </w:pPr>
            <w:r w:rsidRPr="000C69B2">
              <w:rPr>
                <w:rFonts w:cs="Times New Roman"/>
                <w:sz w:val="20"/>
                <w:szCs w:val="20"/>
                <w:lang w:val="ru-RU"/>
              </w:rPr>
              <w:t>Мандарины</w:t>
            </w:r>
          </w:p>
        </w:tc>
        <w:tc>
          <w:tcPr>
            <w:tcW w:w="850" w:type="dxa"/>
          </w:tcPr>
          <w:p w:rsidR="000C69B2" w:rsidRPr="000C69B2" w:rsidRDefault="000C69B2" w:rsidP="000C69B2">
            <w:pPr>
              <w:jc w:val="center"/>
              <w:rPr>
                <w:rFonts w:cs="Times New Roman"/>
                <w:sz w:val="20"/>
                <w:szCs w:val="20"/>
                <w:lang w:eastAsia="ru-RU"/>
              </w:rPr>
            </w:pPr>
          </w:p>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1480</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высший сорт свежий, без порчи</w:t>
            </w:r>
            <w:r w:rsidRPr="000C69B2">
              <w:rPr>
                <w:rFonts w:cs="Times New Roman"/>
                <w:sz w:val="20"/>
                <w:szCs w:val="20"/>
                <w:lang w:val="ru-RU"/>
              </w:rPr>
              <w:t xml:space="preserve"> средней величины</w:t>
            </w:r>
            <w:r w:rsidRPr="000C69B2">
              <w:rPr>
                <w:rFonts w:cs="Times New Roman"/>
                <w:sz w:val="20"/>
                <w:szCs w:val="20"/>
              </w:rPr>
              <w:t>.,</w:t>
            </w:r>
            <w:r w:rsidRPr="000C69B2">
              <w:rPr>
                <w:rFonts w:cs="Times New Roman"/>
                <w:sz w:val="20"/>
                <w:szCs w:val="20"/>
                <w:lang w:val="ru-RU"/>
              </w:rPr>
              <w:t xml:space="preserve"> </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45"/>
        </w:trPr>
        <w:tc>
          <w:tcPr>
            <w:tcW w:w="1162" w:type="dxa"/>
            <w:gridSpan w:val="2"/>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3</w:t>
            </w:r>
          </w:p>
        </w:tc>
        <w:tc>
          <w:tcPr>
            <w:tcW w:w="993" w:type="dxa"/>
          </w:tcPr>
          <w:p w:rsidR="000C69B2" w:rsidRPr="000C69B2" w:rsidRDefault="000C69B2" w:rsidP="000C69B2">
            <w:pPr>
              <w:rPr>
                <w:rFonts w:ascii="Calibri" w:hAnsi="Calibri" w:cs="Times New Roman"/>
                <w:sz w:val="22"/>
              </w:rPr>
            </w:pPr>
            <w:r w:rsidRPr="000C69B2">
              <w:rPr>
                <w:rFonts w:cs="Times New Roman"/>
                <w:sz w:val="20"/>
                <w:szCs w:val="20"/>
                <w:lang w:eastAsia="ru-RU"/>
              </w:rPr>
              <w:t>15300000-1</w:t>
            </w:r>
          </w:p>
        </w:tc>
        <w:tc>
          <w:tcPr>
            <w:tcW w:w="2378" w:type="dxa"/>
          </w:tcPr>
          <w:p w:rsidR="000C69B2" w:rsidRPr="000C69B2" w:rsidRDefault="000C69B2" w:rsidP="000C69B2">
            <w:pPr>
              <w:rPr>
                <w:rFonts w:cs="Times New Roman"/>
                <w:sz w:val="20"/>
                <w:szCs w:val="20"/>
                <w:lang w:val="ru-RU"/>
              </w:rPr>
            </w:pPr>
            <w:r w:rsidRPr="000C69B2">
              <w:rPr>
                <w:rFonts w:cs="Times New Roman"/>
                <w:sz w:val="20"/>
                <w:szCs w:val="20"/>
                <w:lang w:val="ru-RU"/>
              </w:rPr>
              <w:t>Бананы</w:t>
            </w:r>
          </w:p>
        </w:tc>
        <w:tc>
          <w:tcPr>
            <w:tcW w:w="850" w:type="dxa"/>
          </w:tcPr>
          <w:p w:rsidR="000C69B2" w:rsidRPr="000C69B2" w:rsidRDefault="000C69B2" w:rsidP="000C69B2">
            <w:pPr>
              <w:jc w:val="center"/>
              <w:rPr>
                <w:rFonts w:cs="Times New Roman"/>
                <w:sz w:val="20"/>
                <w:szCs w:val="20"/>
                <w:lang w:eastAsia="ru-RU"/>
              </w:rPr>
            </w:pPr>
          </w:p>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кг</w:t>
            </w:r>
          </w:p>
        </w:tc>
        <w:tc>
          <w:tcPr>
            <w:tcW w:w="709" w:type="dxa"/>
            <w:vAlign w:val="center"/>
          </w:tcPr>
          <w:p w:rsidR="000C69B2" w:rsidRPr="000C69B2" w:rsidRDefault="000C69B2" w:rsidP="000C69B2">
            <w:pPr>
              <w:jc w:val="center"/>
              <w:rPr>
                <w:rFonts w:cs="Times New Roman"/>
                <w:b/>
                <w:bCs/>
                <w:color w:val="000000"/>
                <w:sz w:val="22"/>
              </w:rPr>
            </w:pPr>
            <w:r w:rsidRPr="000C69B2">
              <w:rPr>
                <w:rFonts w:cs="Times New Roman"/>
                <w:b/>
                <w:bCs/>
                <w:color w:val="000000"/>
                <w:sz w:val="22"/>
              </w:rPr>
              <w:t>1480</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rPr>
              <w:t>свежи</w:t>
            </w:r>
            <w:r w:rsidRPr="000C69B2">
              <w:rPr>
                <w:rFonts w:cs="Times New Roman"/>
                <w:sz w:val="20"/>
                <w:szCs w:val="20"/>
                <w:lang w:val="ru-RU"/>
              </w:rPr>
              <w:t>е</w:t>
            </w:r>
            <w:r w:rsidRPr="000C69B2">
              <w:rPr>
                <w:rFonts w:cs="Times New Roman"/>
                <w:sz w:val="20"/>
                <w:szCs w:val="20"/>
              </w:rPr>
              <w:t>, без порчи</w:t>
            </w:r>
            <w:r w:rsidRPr="000C69B2">
              <w:rPr>
                <w:rFonts w:cs="Times New Roman"/>
                <w:sz w:val="20"/>
                <w:szCs w:val="20"/>
                <w:lang w:val="ru-RU"/>
              </w:rPr>
              <w:t xml:space="preserve"> средней величины </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trHeight w:val="1926"/>
        </w:trPr>
        <w:tc>
          <w:tcPr>
            <w:tcW w:w="11516" w:type="dxa"/>
            <w:gridSpan w:val="10"/>
            <w:tcBorders>
              <w:bottom w:val="nil"/>
            </w:tcBorders>
          </w:tcPr>
          <w:p w:rsidR="000C69B2" w:rsidRPr="000C69B2" w:rsidRDefault="000C69B2" w:rsidP="000C69B2">
            <w:pPr>
              <w:tabs>
                <w:tab w:val="left" w:pos="317"/>
              </w:tabs>
              <w:rPr>
                <w:rFonts w:cs="Times New Roman"/>
                <w:b/>
                <w:i/>
                <w:sz w:val="20"/>
                <w:szCs w:val="20"/>
                <w:lang w:eastAsia="ru-RU"/>
              </w:rPr>
            </w:pPr>
          </w:p>
          <w:p w:rsidR="000C69B2" w:rsidRPr="000C69B2" w:rsidRDefault="000C69B2" w:rsidP="000C69B2">
            <w:pPr>
              <w:tabs>
                <w:tab w:val="left" w:pos="317"/>
              </w:tabs>
              <w:rPr>
                <w:rFonts w:cs="Times New Roman"/>
                <w:sz w:val="20"/>
                <w:szCs w:val="20"/>
                <w:highlight w:val="yellow"/>
                <w:lang w:eastAsia="ru-RU"/>
              </w:rPr>
            </w:pPr>
            <w:r w:rsidRPr="000C69B2">
              <w:rPr>
                <w:rFonts w:cs="Times New Roman"/>
                <w:b/>
                <w:i/>
                <w:sz w:val="20"/>
                <w:szCs w:val="20"/>
                <w:lang w:eastAsia="ru-RU"/>
              </w:rPr>
              <w:t>Поставка осуществляется ежедневно до 9:00 часов</w:t>
            </w:r>
          </w:p>
        </w:tc>
        <w:tc>
          <w:tcPr>
            <w:tcW w:w="2462" w:type="dxa"/>
          </w:tcPr>
          <w:p w:rsidR="000C69B2" w:rsidRPr="000C69B2" w:rsidRDefault="000C69B2" w:rsidP="000C69B2">
            <w:pPr>
              <w:rPr>
                <w:rFonts w:cs="Times New Roman"/>
                <w:sz w:val="24"/>
                <w:szCs w:val="24"/>
                <w:lang w:eastAsia="ru-RU"/>
              </w:rPr>
            </w:pPr>
            <w:r w:rsidRPr="000C69B2">
              <w:rPr>
                <w:rFonts w:cs="Times New Roman"/>
                <w:sz w:val="24"/>
                <w:szCs w:val="24"/>
                <w:lang w:eastAsia="ru-RU"/>
              </w:rPr>
              <w:t xml:space="preserve">Мандарины </w:t>
            </w:r>
            <w:r w:rsidRPr="000C69B2">
              <w:rPr>
                <w:rFonts w:cs="Times New Roman"/>
                <w:sz w:val="24"/>
                <w:szCs w:val="24"/>
              </w:rPr>
              <w:t>высший сорт свежий, без порчи, средней величины</w:t>
            </w:r>
          </w:p>
        </w:tc>
      </w:tr>
      <w:tr w:rsidR="000C69B2" w:rsidRPr="000C69B2" w:rsidTr="00BF3706">
        <w:trPr>
          <w:gridAfter w:val="1"/>
          <w:wAfter w:w="2462" w:type="dxa"/>
          <w:trHeight w:val="70"/>
        </w:trPr>
        <w:tc>
          <w:tcPr>
            <w:tcW w:w="11516" w:type="dxa"/>
            <w:gridSpan w:val="10"/>
            <w:tcBorders>
              <w:top w:val="nil"/>
            </w:tcBorders>
          </w:tcPr>
          <w:p w:rsidR="000C69B2" w:rsidRPr="000C69B2" w:rsidRDefault="000C69B2" w:rsidP="000C69B2">
            <w:pPr>
              <w:rPr>
                <w:rFonts w:cs="Times New Roman"/>
                <w:sz w:val="20"/>
                <w:szCs w:val="20"/>
                <w:highlight w:val="yellow"/>
                <w:lang w:val="ru-RU" w:eastAsia="ru-RU"/>
              </w:rPr>
            </w:pPr>
          </w:p>
        </w:tc>
      </w:tr>
      <w:tr w:rsidR="000C69B2" w:rsidRPr="000C69B2" w:rsidTr="00BF3706">
        <w:trPr>
          <w:gridAfter w:val="1"/>
          <w:wAfter w:w="2462" w:type="dxa"/>
          <w:trHeight w:val="479"/>
        </w:trPr>
        <w:tc>
          <w:tcPr>
            <w:tcW w:w="565" w:type="dxa"/>
          </w:tcPr>
          <w:p w:rsidR="000C69B2" w:rsidRPr="000C69B2" w:rsidRDefault="000C69B2" w:rsidP="000C69B2">
            <w:pPr>
              <w:tabs>
                <w:tab w:val="left" w:pos="317"/>
              </w:tabs>
              <w:rPr>
                <w:rFonts w:cs="Times New Roman"/>
                <w:sz w:val="20"/>
                <w:szCs w:val="20"/>
                <w:lang w:eastAsia="ru-RU"/>
              </w:rPr>
            </w:pPr>
          </w:p>
        </w:tc>
        <w:tc>
          <w:tcPr>
            <w:tcW w:w="1590" w:type="dxa"/>
            <w:gridSpan w:val="2"/>
          </w:tcPr>
          <w:p w:rsidR="000C69B2" w:rsidRPr="000C69B2" w:rsidRDefault="000C69B2" w:rsidP="000C69B2">
            <w:pPr>
              <w:jc w:val="center"/>
              <w:rPr>
                <w:rFonts w:cs="Times New Roman"/>
                <w:b/>
                <w:sz w:val="20"/>
                <w:szCs w:val="20"/>
                <w:lang w:eastAsia="ru-RU"/>
              </w:rPr>
            </w:pPr>
          </w:p>
        </w:tc>
        <w:tc>
          <w:tcPr>
            <w:tcW w:w="2378" w:type="dxa"/>
          </w:tcPr>
          <w:p w:rsidR="000C69B2" w:rsidRPr="000C69B2" w:rsidRDefault="000C69B2" w:rsidP="000C69B2">
            <w:pPr>
              <w:rPr>
                <w:rFonts w:cs="Times New Roman"/>
                <w:b/>
                <w:sz w:val="20"/>
                <w:szCs w:val="20"/>
                <w:lang w:val="ru-RU" w:eastAsia="ru-RU"/>
              </w:rPr>
            </w:pPr>
            <w:r w:rsidRPr="000C69B2">
              <w:rPr>
                <w:rFonts w:cs="Times New Roman"/>
                <w:b/>
                <w:sz w:val="20"/>
                <w:szCs w:val="20"/>
                <w:lang w:eastAsia="ru-RU"/>
              </w:rPr>
              <w:t xml:space="preserve">Лот 3 - </w:t>
            </w:r>
            <w:r w:rsidRPr="000C69B2">
              <w:rPr>
                <w:rFonts w:cs="Times New Roman"/>
                <w:b/>
                <w:sz w:val="20"/>
                <w:szCs w:val="20"/>
                <w:lang w:val="ru-RU" w:eastAsia="ru-RU"/>
              </w:rPr>
              <w:t>Зелень</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eastAsia="ru-RU"/>
              </w:rPr>
            </w:pPr>
          </w:p>
        </w:tc>
        <w:tc>
          <w:tcPr>
            <w:tcW w:w="1740" w:type="dxa"/>
            <w:vMerge w:val="restart"/>
          </w:tcPr>
          <w:p w:rsidR="000C69B2" w:rsidRPr="000C69B2" w:rsidRDefault="000C69B2" w:rsidP="000C69B2">
            <w:pPr>
              <w:rPr>
                <w:rFonts w:cs="Times New Roman"/>
                <w:sz w:val="20"/>
                <w:szCs w:val="20"/>
                <w:lang w:eastAsia="ru-RU"/>
              </w:rPr>
            </w:pPr>
          </w:p>
          <w:p w:rsidR="000C69B2" w:rsidRPr="000C69B2" w:rsidRDefault="000C69B2" w:rsidP="000C69B2">
            <w:pPr>
              <w:rPr>
                <w:rFonts w:cs="Times New Roman"/>
                <w:sz w:val="20"/>
                <w:szCs w:val="20"/>
                <w:lang w:eastAsia="ru-RU"/>
              </w:rPr>
            </w:pPr>
          </w:p>
          <w:p w:rsidR="000C69B2" w:rsidRPr="000C69B2" w:rsidRDefault="000C69B2" w:rsidP="000C69B2">
            <w:pPr>
              <w:jc w:val="center"/>
              <w:rPr>
                <w:rFonts w:cs="Times New Roman"/>
                <w:b/>
                <w:sz w:val="20"/>
                <w:szCs w:val="20"/>
                <w:highlight w:val="yellow"/>
                <w:lang w:val="en-US" w:eastAsia="ru-RU"/>
              </w:rPr>
            </w:pPr>
            <w:r w:rsidRPr="000C69B2">
              <w:rPr>
                <w:rFonts w:cs="Times New Roman"/>
                <w:b/>
                <w:sz w:val="20"/>
                <w:szCs w:val="20"/>
                <w:highlight w:val="yellow"/>
                <w:lang w:val="en-US" w:eastAsia="ru-RU"/>
              </w:rPr>
              <w:t>47366.00</w:t>
            </w:r>
          </w:p>
        </w:tc>
        <w:tc>
          <w:tcPr>
            <w:tcW w:w="709" w:type="dxa"/>
            <w:vMerge w:val="restart"/>
          </w:tcPr>
          <w:p w:rsidR="000C69B2" w:rsidRPr="000C69B2" w:rsidRDefault="000C69B2" w:rsidP="000C69B2">
            <w:pPr>
              <w:rPr>
                <w:rFonts w:cs="Times New Roman"/>
                <w:b/>
                <w:sz w:val="20"/>
                <w:szCs w:val="20"/>
                <w:highlight w:val="yellow"/>
                <w:lang w:eastAsia="ru-RU"/>
              </w:rPr>
            </w:pPr>
          </w:p>
          <w:p w:rsidR="000C69B2" w:rsidRPr="000C69B2" w:rsidRDefault="000C69B2" w:rsidP="000C69B2">
            <w:pPr>
              <w:rPr>
                <w:rFonts w:cs="Times New Roman"/>
                <w:b/>
                <w:sz w:val="20"/>
                <w:szCs w:val="20"/>
                <w:highlight w:val="yellow"/>
                <w:lang w:eastAsia="ru-RU"/>
              </w:rPr>
            </w:pPr>
          </w:p>
          <w:p w:rsidR="000C69B2" w:rsidRPr="000C69B2" w:rsidRDefault="000C69B2" w:rsidP="000C69B2">
            <w:pPr>
              <w:jc w:val="center"/>
              <w:rPr>
                <w:rFonts w:cs="Times New Roman"/>
                <w:b/>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1</w:t>
            </w:r>
          </w:p>
        </w:tc>
        <w:tc>
          <w:tcPr>
            <w:tcW w:w="1590" w:type="dxa"/>
            <w:gridSpan w:val="2"/>
          </w:tcPr>
          <w:p w:rsidR="000C69B2" w:rsidRPr="000C69B2" w:rsidRDefault="000C69B2" w:rsidP="000C69B2">
            <w:pPr>
              <w:rPr>
                <w:rFonts w:cs="Times New Roman"/>
                <w:sz w:val="16"/>
                <w:szCs w:val="16"/>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16"/>
                <w:szCs w:val="16"/>
                <w:lang w:val="ru-RU" w:eastAsia="ru-RU"/>
              </w:rPr>
            </w:pPr>
            <w:r w:rsidRPr="000C69B2">
              <w:rPr>
                <w:rFonts w:cs="Times New Roman"/>
                <w:sz w:val="16"/>
                <w:szCs w:val="16"/>
                <w:lang w:val="ru-RU" w:eastAsia="ru-RU"/>
              </w:rPr>
              <w:t>Зелёный укроп</w:t>
            </w:r>
          </w:p>
        </w:tc>
        <w:tc>
          <w:tcPr>
            <w:tcW w:w="850" w:type="dxa"/>
          </w:tcPr>
          <w:p w:rsidR="000C69B2" w:rsidRPr="000C69B2" w:rsidRDefault="000C69B2" w:rsidP="000C69B2">
            <w:pPr>
              <w:jc w:val="center"/>
              <w:rPr>
                <w:rFonts w:cs="Times New Roman"/>
                <w:sz w:val="16"/>
                <w:szCs w:val="16"/>
                <w:lang w:val="ru-RU" w:eastAsia="ru-RU"/>
              </w:rPr>
            </w:pPr>
            <w:r w:rsidRPr="000C69B2">
              <w:rPr>
                <w:rFonts w:cs="Times New Roman"/>
                <w:sz w:val="16"/>
                <w:szCs w:val="16"/>
                <w:lang w:val="ru-RU" w:eastAsia="ru-RU"/>
              </w:rPr>
              <w:t>кг</w:t>
            </w:r>
          </w:p>
        </w:tc>
        <w:tc>
          <w:tcPr>
            <w:tcW w:w="709" w:type="dxa"/>
            <w:vAlign w:val="center"/>
          </w:tcPr>
          <w:p w:rsidR="000C69B2" w:rsidRPr="000C69B2" w:rsidRDefault="000C69B2" w:rsidP="000C69B2">
            <w:pPr>
              <w:jc w:val="center"/>
              <w:rPr>
                <w:rFonts w:cs="Times New Roman"/>
                <w:b/>
                <w:bCs/>
                <w:color w:val="000000"/>
                <w:sz w:val="16"/>
                <w:szCs w:val="16"/>
                <w:lang w:val="ru-RU" w:eastAsia="ru-RU"/>
              </w:rPr>
            </w:pPr>
            <w:r w:rsidRPr="000C69B2">
              <w:rPr>
                <w:rFonts w:cs="Times New Roman"/>
                <w:b/>
                <w:bCs/>
                <w:color w:val="000000"/>
                <w:sz w:val="16"/>
                <w:szCs w:val="16"/>
                <w:lang w:val="ru-RU" w:eastAsia="ru-RU"/>
              </w:rPr>
              <w:t>36</w:t>
            </w:r>
          </w:p>
        </w:tc>
        <w:tc>
          <w:tcPr>
            <w:tcW w:w="1982" w:type="dxa"/>
          </w:tcPr>
          <w:p w:rsidR="000C69B2" w:rsidRPr="000C69B2" w:rsidRDefault="000C69B2" w:rsidP="000C69B2">
            <w:pPr>
              <w:rPr>
                <w:rFonts w:cs="Times New Roman"/>
                <w:sz w:val="16"/>
                <w:szCs w:val="16"/>
              </w:rPr>
            </w:pPr>
            <w:r w:rsidRPr="000C69B2">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tcPr>
          <w:p w:rsidR="000C69B2" w:rsidRPr="000C69B2" w:rsidRDefault="000C69B2" w:rsidP="000C69B2">
            <w:pPr>
              <w:jc w:val="center"/>
              <w:rPr>
                <w:rFonts w:cs="Times New Roman"/>
                <w:sz w:val="20"/>
                <w:szCs w:val="20"/>
                <w:lang w:eastAsia="ru-RU"/>
              </w:rPr>
            </w:pPr>
            <w:r w:rsidRPr="000C69B2">
              <w:rPr>
                <w:rFonts w:cs="Times New Roman"/>
                <w:sz w:val="20"/>
                <w:szCs w:val="20"/>
                <w:lang w:eastAsia="ru-RU"/>
              </w:rPr>
              <w:t>GOST SM-89</w:t>
            </w: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2</w:t>
            </w:r>
          </w:p>
        </w:tc>
        <w:tc>
          <w:tcPr>
            <w:tcW w:w="1590" w:type="dxa"/>
            <w:gridSpan w:val="2"/>
          </w:tcPr>
          <w:p w:rsidR="000C69B2" w:rsidRPr="000C69B2" w:rsidRDefault="000C69B2" w:rsidP="000C69B2">
            <w:pPr>
              <w:rPr>
                <w:rFonts w:cs="Times New Roman"/>
                <w:sz w:val="16"/>
                <w:szCs w:val="16"/>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16"/>
                <w:szCs w:val="16"/>
                <w:lang w:val="ru-RU" w:eastAsia="ru-RU"/>
              </w:rPr>
            </w:pPr>
            <w:r w:rsidRPr="000C69B2">
              <w:rPr>
                <w:rFonts w:cs="Times New Roman"/>
                <w:sz w:val="16"/>
                <w:szCs w:val="16"/>
                <w:lang w:val="ru-RU" w:eastAsia="ru-RU"/>
              </w:rPr>
              <w:t>Зеленная петрушка</w:t>
            </w:r>
          </w:p>
        </w:tc>
        <w:tc>
          <w:tcPr>
            <w:tcW w:w="850" w:type="dxa"/>
          </w:tcPr>
          <w:p w:rsidR="000C69B2" w:rsidRPr="000C69B2" w:rsidRDefault="000C69B2" w:rsidP="000C69B2">
            <w:pPr>
              <w:jc w:val="center"/>
              <w:rPr>
                <w:rFonts w:cs="Times New Roman"/>
                <w:sz w:val="16"/>
                <w:szCs w:val="16"/>
                <w:lang w:val="ru-RU" w:eastAsia="ru-RU"/>
              </w:rPr>
            </w:pPr>
            <w:r w:rsidRPr="000C69B2">
              <w:rPr>
                <w:rFonts w:cs="Times New Roman"/>
                <w:sz w:val="16"/>
                <w:szCs w:val="16"/>
                <w:lang w:val="ru-RU" w:eastAsia="ru-RU"/>
              </w:rPr>
              <w:t>кг</w:t>
            </w:r>
          </w:p>
        </w:tc>
        <w:tc>
          <w:tcPr>
            <w:tcW w:w="709" w:type="dxa"/>
            <w:vAlign w:val="center"/>
          </w:tcPr>
          <w:p w:rsidR="000C69B2" w:rsidRPr="000C69B2" w:rsidRDefault="000C69B2" w:rsidP="000C69B2">
            <w:pPr>
              <w:jc w:val="center"/>
              <w:rPr>
                <w:rFonts w:cs="Times New Roman"/>
                <w:b/>
                <w:bCs/>
                <w:color w:val="000000"/>
                <w:sz w:val="16"/>
                <w:szCs w:val="16"/>
                <w:lang w:val="ru-RU" w:eastAsia="ru-RU"/>
              </w:rPr>
            </w:pPr>
            <w:r w:rsidRPr="000C69B2">
              <w:rPr>
                <w:rFonts w:cs="Times New Roman"/>
                <w:b/>
                <w:bCs/>
                <w:color w:val="000000"/>
                <w:sz w:val="16"/>
                <w:szCs w:val="16"/>
                <w:lang w:val="ru-RU" w:eastAsia="ru-RU"/>
              </w:rPr>
              <w:t>36</w:t>
            </w:r>
          </w:p>
        </w:tc>
        <w:tc>
          <w:tcPr>
            <w:tcW w:w="1982" w:type="dxa"/>
          </w:tcPr>
          <w:p w:rsidR="000C69B2" w:rsidRPr="000C69B2" w:rsidRDefault="000C69B2" w:rsidP="000C69B2">
            <w:pPr>
              <w:rPr>
                <w:rFonts w:cs="Times New Roman"/>
                <w:sz w:val="16"/>
                <w:szCs w:val="16"/>
              </w:rPr>
            </w:pPr>
            <w:r w:rsidRPr="000C69B2">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Borders>
              <w:right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3</w:t>
            </w:r>
          </w:p>
        </w:tc>
        <w:tc>
          <w:tcPr>
            <w:tcW w:w="1590" w:type="dxa"/>
            <w:gridSpan w:val="2"/>
          </w:tcPr>
          <w:p w:rsidR="000C69B2" w:rsidRPr="000C69B2" w:rsidRDefault="000C69B2" w:rsidP="000C69B2">
            <w:pPr>
              <w:jc w:val="center"/>
              <w:rPr>
                <w:rFonts w:cs="Times New Roman"/>
                <w:sz w:val="20"/>
                <w:szCs w:val="20"/>
                <w:lang w:eastAsia="ru-RU"/>
              </w:rPr>
            </w:pPr>
            <w:r w:rsidRPr="000C69B2">
              <w:rPr>
                <w:rFonts w:eastAsia="Calibri" w:cs="Times New Roman"/>
                <w:sz w:val="20"/>
                <w:szCs w:val="20"/>
                <w:lang w:val="ru-RU" w:eastAsia="ru-RU"/>
              </w:rPr>
              <w:t>03221340-1</w:t>
            </w:r>
          </w:p>
        </w:tc>
        <w:tc>
          <w:tcPr>
            <w:tcW w:w="2378"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Шпинат</w:t>
            </w:r>
          </w:p>
        </w:tc>
        <w:tc>
          <w:tcPr>
            <w:tcW w:w="850"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62</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 xml:space="preserve">в герметичной пластиковой упаковке по 150 </w:t>
            </w:r>
            <w:proofErr w:type="spellStart"/>
            <w:r w:rsidRPr="000C69B2">
              <w:rPr>
                <w:rFonts w:cs="Times New Roman"/>
                <w:sz w:val="20"/>
                <w:szCs w:val="20"/>
                <w:lang w:val="ru-RU" w:eastAsia="ru-RU"/>
              </w:rPr>
              <w:t>гр</w:t>
            </w:r>
            <w:proofErr w:type="spellEnd"/>
          </w:p>
        </w:tc>
        <w:tc>
          <w:tcPr>
            <w:tcW w:w="993" w:type="dxa"/>
          </w:tcPr>
          <w:p w:rsidR="000C69B2" w:rsidRPr="000C69B2" w:rsidRDefault="000C69B2" w:rsidP="000C69B2">
            <w:pPr>
              <w:jc w:val="center"/>
              <w:rPr>
                <w:rFonts w:cs="Times New Roman"/>
                <w:sz w:val="20"/>
                <w:szCs w:val="20"/>
                <w:lang w:eastAsia="ru-RU"/>
              </w:rPr>
            </w:pPr>
          </w:p>
        </w:tc>
        <w:tc>
          <w:tcPr>
            <w:tcW w:w="1740" w:type="dxa"/>
            <w:vMerge w:val="restart"/>
            <w:tcBorders>
              <w:top w:val="nil"/>
            </w:tcBorders>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4</w:t>
            </w:r>
          </w:p>
        </w:tc>
        <w:tc>
          <w:tcPr>
            <w:tcW w:w="1590" w:type="dxa"/>
            <w:gridSpan w:val="2"/>
          </w:tcPr>
          <w:p w:rsidR="000C69B2" w:rsidRPr="000C69B2" w:rsidRDefault="000C69B2" w:rsidP="000C69B2">
            <w:pPr>
              <w:jc w:val="center"/>
              <w:rPr>
                <w:rFonts w:cs="Times New Roman"/>
                <w:sz w:val="20"/>
                <w:szCs w:val="20"/>
                <w:lang w:eastAsia="ru-RU"/>
              </w:rPr>
            </w:pPr>
            <w:r w:rsidRPr="000C69B2">
              <w:rPr>
                <w:rFonts w:eastAsia="Calibri" w:cs="Times New Roman"/>
                <w:bCs/>
                <w:sz w:val="20"/>
                <w:szCs w:val="20"/>
                <w:lang w:val="ru-RU" w:eastAsia="ru-RU"/>
              </w:rPr>
              <w:t>03000000-1</w:t>
            </w:r>
          </w:p>
        </w:tc>
        <w:tc>
          <w:tcPr>
            <w:tcW w:w="2378"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Щавель</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59</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lang w:val="ru-RU" w:eastAsia="ru-RU"/>
              </w:rPr>
              <w:t xml:space="preserve">в герметичной пластиковой упаковке по 150 </w:t>
            </w:r>
            <w:proofErr w:type="spellStart"/>
            <w:r w:rsidRPr="000C69B2">
              <w:rPr>
                <w:rFonts w:cs="Times New Roman"/>
                <w:sz w:val="20"/>
                <w:szCs w:val="20"/>
                <w:lang w:val="ru-RU" w:eastAsia="ru-RU"/>
              </w:rPr>
              <w:t>гр</w:t>
            </w:r>
            <w:proofErr w:type="spellEnd"/>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vMerge w:val="restart"/>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t>5</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 xml:space="preserve">Сельдерей </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119</w:t>
            </w:r>
          </w:p>
        </w:tc>
        <w:tc>
          <w:tcPr>
            <w:tcW w:w="1982" w:type="dxa"/>
          </w:tcPr>
          <w:p w:rsidR="000C69B2" w:rsidRPr="000C69B2" w:rsidRDefault="000C69B2" w:rsidP="000C69B2">
            <w:pPr>
              <w:rPr>
                <w:rFonts w:cs="Times New Roman"/>
                <w:sz w:val="20"/>
                <w:szCs w:val="20"/>
                <w:lang w:eastAsia="ru-RU"/>
              </w:rPr>
            </w:pPr>
            <w:r w:rsidRPr="000C69B2">
              <w:rPr>
                <w:rFonts w:cs="Times New Roman"/>
                <w:sz w:val="20"/>
                <w:szCs w:val="20"/>
                <w:lang w:val="ru-RU" w:eastAsia="ru-RU"/>
              </w:rPr>
              <w:t xml:space="preserve">стебель в полиэтиленовой </w:t>
            </w:r>
            <w:r w:rsidRPr="000C69B2">
              <w:rPr>
                <w:rFonts w:cs="Times New Roman"/>
                <w:sz w:val="20"/>
                <w:szCs w:val="20"/>
                <w:lang w:val="ru-RU" w:eastAsia="ru-RU"/>
              </w:rPr>
              <w:lastRenderedPageBreak/>
              <w:t xml:space="preserve">упаковке по 500 </w:t>
            </w:r>
            <w:proofErr w:type="spellStart"/>
            <w:r w:rsidRPr="000C69B2">
              <w:rPr>
                <w:rFonts w:cs="Times New Roman"/>
                <w:sz w:val="20"/>
                <w:szCs w:val="20"/>
                <w:lang w:val="ru-RU" w:eastAsia="ru-RU"/>
              </w:rPr>
              <w:t>гр</w:t>
            </w:r>
            <w:proofErr w:type="spellEnd"/>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val="ru-RU" w:eastAsia="ru-RU"/>
              </w:rPr>
            </w:pPr>
            <w:r w:rsidRPr="000C69B2">
              <w:rPr>
                <w:rFonts w:cs="Times New Roman"/>
                <w:sz w:val="20"/>
                <w:szCs w:val="20"/>
                <w:lang w:val="ru-RU" w:eastAsia="ru-RU"/>
              </w:rPr>
              <w:lastRenderedPageBreak/>
              <w:t>6</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tcPr>
          <w:p w:rsidR="000C69B2" w:rsidRPr="000C69B2" w:rsidRDefault="000C69B2" w:rsidP="000C69B2">
            <w:pPr>
              <w:rPr>
                <w:rFonts w:cs="Times New Roman"/>
                <w:sz w:val="20"/>
                <w:szCs w:val="20"/>
                <w:lang w:eastAsia="ru-RU"/>
              </w:rPr>
            </w:pPr>
            <w:r w:rsidRPr="000C69B2">
              <w:rPr>
                <w:rFonts w:cs="Times New Roman"/>
                <w:sz w:val="20"/>
                <w:szCs w:val="20"/>
                <w:lang w:val="ru-RU" w:eastAsia="ru-RU"/>
              </w:rPr>
              <w:t>Сельдерей</w:t>
            </w:r>
          </w:p>
        </w:tc>
        <w:tc>
          <w:tcPr>
            <w:tcW w:w="850" w:type="dxa"/>
          </w:tcPr>
          <w:p w:rsidR="000C69B2" w:rsidRPr="000C69B2" w:rsidRDefault="000C69B2" w:rsidP="000C69B2">
            <w:pPr>
              <w:jc w:val="center"/>
              <w:rPr>
                <w:rFonts w:cs="Times New Roman"/>
                <w:sz w:val="20"/>
                <w:szCs w:val="20"/>
                <w:lang w:val="ru-RU" w:eastAsia="ru-RU"/>
              </w:rPr>
            </w:pPr>
            <w:r w:rsidRPr="000C69B2">
              <w:rPr>
                <w:rFonts w:cs="Times New Roman"/>
                <w:sz w:val="20"/>
                <w:szCs w:val="20"/>
                <w:lang w:val="ru-RU" w:eastAsia="ru-RU"/>
              </w:rPr>
              <w:t>кг</w:t>
            </w:r>
          </w:p>
        </w:tc>
        <w:tc>
          <w:tcPr>
            <w:tcW w:w="709" w:type="dxa"/>
            <w:vAlign w:val="bottom"/>
          </w:tcPr>
          <w:p w:rsidR="000C69B2" w:rsidRPr="000C69B2" w:rsidRDefault="000C69B2" w:rsidP="000C69B2">
            <w:pPr>
              <w:jc w:val="right"/>
              <w:rPr>
                <w:rFonts w:cs="Times New Roman"/>
                <w:b/>
                <w:bCs/>
                <w:color w:val="000000"/>
                <w:sz w:val="20"/>
                <w:szCs w:val="20"/>
                <w:lang w:val="ru-RU"/>
              </w:rPr>
            </w:pPr>
            <w:r w:rsidRPr="000C69B2">
              <w:rPr>
                <w:rFonts w:cs="Times New Roman"/>
                <w:b/>
                <w:bCs/>
                <w:color w:val="000000"/>
                <w:sz w:val="20"/>
                <w:szCs w:val="20"/>
                <w:lang w:val="ru-RU"/>
              </w:rPr>
              <w:t>568</w:t>
            </w:r>
          </w:p>
        </w:tc>
        <w:tc>
          <w:tcPr>
            <w:tcW w:w="1982" w:type="dxa"/>
          </w:tcPr>
          <w:p w:rsidR="000C69B2" w:rsidRPr="000C69B2" w:rsidRDefault="000C69B2" w:rsidP="000C69B2">
            <w:pPr>
              <w:rPr>
                <w:rFonts w:cs="Times New Roman"/>
                <w:sz w:val="20"/>
                <w:szCs w:val="20"/>
                <w:lang w:val="ru-RU" w:eastAsia="ru-RU"/>
              </w:rPr>
            </w:pPr>
            <w:r w:rsidRPr="000C69B2">
              <w:rPr>
                <w:rFonts w:cs="Times New Roman"/>
                <w:sz w:val="20"/>
                <w:szCs w:val="20"/>
                <w:lang w:val="ru-RU" w:eastAsia="ru-RU"/>
              </w:rPr>
              <w:t xml:space="preserve">корень 500 </w:t>
            </w:r>
            <w:proofErr w:type="spellStart"/>
            <w:r w:rsidRPr="000C69B2">
              <w:rPr>
                <w:rFonts w:cs="Times New Roman"/>
                <w:sz w:val="20"/>
                <w:szCs w:val="20"/>
                <w:lang w:val="ru-RU" w:eastAsia="ru-RU"/>
              </w:rPr>
              <w:t>гр</w:t>
            </w:r>
            <w:proofErr w:type="spellEnd"/>
            <w:r w:rsidRPr="000C69B2">
              <w:rPr>
                <w:rFonts w:cs="Times New Roman"/>
                <w:sz w:val="20"/>
                <w:szCs w:val="20"/>
                <w:lang w:val="ru-RU" w:eastAsia="ru-RU"/>
              </w:rPr>
              <w:t xml:space="preserve"> без повреждений в коробках по 5 кг</w:t>
            </w:r>
          </w:p>
        </w:tc>
        <w:tc>
          <w:tcPr>
            <w:tcW w:w="993" w:type="dxa"/>
          </w:tcPr>
          <w:p w:rsidR="000C69B2" w:rsidRPr="000C69B2" w:rsidRDefault="000C69B2" w:rsidP="000C69B2">
            <w:pPr>
              <w:jc w:val="center"/>
              <w:rPr>
                <w:rFonts w:cs="Times New Roman"/>
                <w:sz w:val="20"/>
                <w:szCs w:val="20"/>
                <w:lang w:eastAsia="ru-RU"/>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7</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Капуста </w:t>
            </w:r>
          </w:p>
        </w:tc>
        <w:tc>
          <w:tcPr>
            <w:tcW w:w="850" w:type="dxa"/>
            <w:vAlign w:val="center"/>
          </w:tcPr>
          <w:p w:rsidR="000C69B2" w:rsidRPr="000C69B2" w:rsidRDefault="000C69B2" w:rsidP="000C69B2">
            <w:pPr>
              <w:jc w:val="center"/>
              <w:rPr>
                <w:rFonts w:cs="Times New Roman"/>
                <w:color w:val="000000"/>
                <w:sz w:val="20"/>
                <w:szCs w:val="20"/>
              </w:rPr>
            </w:pPr>
            <w:r w:rsidRPr="000C69B2">
              <w:rPr>
                <w:rFonts w:cs="Times New Roman"/>
                <w:color w:val="000000"/>
                <w:sz w:val="20"/>
                <w:szCs w:val="20"/>
              </w:rPr>
              <w:t>кг</w:t>
            </w:r>
          </w:p>
        </w:tc>
        <w:tc>
          <w:tcPr>
            <w:tcW w:w="709" w:type="dxa"/>
            <w:vAlign w:val="center"/>
          </w:tcPr>
          <w:p w:rsidR="000C69B2" w:rsidRPr="000C69B2" w:rsidRDefault="000C69B2" w:rsidP="000C69B2">
            <w:pPr>
              <w:jc w:val="center"/>
              <w:rPr>
                <w:rFonts w:ascii="Calibri" w:hAnsi="Calibri" w:cs="Times New Roman"/>
                <w:b/>
                <w:bCs/>
                <w:color w:val="000000"/>
                <w:sz w:val="18"/>
                <w:szCs w:val="18"/>
              </w:rPr>
            </w:pPr>
            <w:r w:rsidRPr="000C69B2">
              <w:rPr>
                <w:rFonts w:ascii="Calibri" w:hAnsi="Calibri" w:cs="Times New Roman"/>
                <w:b/>
                <w:bCs/>
                <w:color w:val="000000"/>
                <w:sz w:val="18"/>
                <w:szCs w:val="18"/>
              </w:rPr>
              <w:t>6100</w:t>
            </w:r>
          </w:p>
        </w:tc>
        <w:tc>
          <w:tcPr>
            <w:tcW w:w="1982"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 пекинская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vAlign w:val="center"/>
          </w:tcPr>
          <w:p w:rsidR="000C69B2" w:rsidRPr="000C69B2" w:rsidRDefault="000C69B2" w:rsidP="000C69B2">
            <w:pPr>
              <w:jc w:val="center"/>
              <w:rPr>
                <w:rFonts w:ascii="Calibri" w:hAnsi="Calibri" w:cs="Times New Roman"/>
                <w:color w:val="000000"/>
                <w:sz w:val="20"/>
                <w:szCs w:val="20"/>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20"/>
        </w:trPr>
        <w:tc>
          <w:tcPr>
            <w:tcW w:w="565" w:type="dxa"/>
          </w:tcPr>
          <w:p w:rsidR="000C69B2" w:rsidRPr="000C69B2" w:rsidRDefault="000C69B2" w:rsidP="000C69B2">
            <w:pPr>
              <w:tabs>
                <w:tab w:val="left" w:pos="317"/>
              </w:tabs>
              <w:rPr>
                <w:rFonts w:cs="Times New Roman"/>
                <w:sz w:val="20"/>
                <w:szCs w:val="20"/>
                <w:lang w:eastAsia="ru-RU"/>
              </w:rPr>
            </w:pPr>
            <w:r w:rsidRPr="000C69B2">
              <w:rPr>
                <w:rFonts w:cs="Times New Roman"/>
                <w:sz w:val="20"/>
                <w:szCs w:val="20"/>
                <w:lang w:eastAsia="ru-RU"/>
              </w:rPr>
              <w:t>8</w:t>
            </w:r>
          </w:p>
        </w:tc>
        <w:tc>
          <w:tcPr>
            <w:tcW w:w="1590" w:type="dxa"/>
            <w:gridSpan w:val="2"/>
          </w:tcPr>
          <w:p w:rsidR="000C69B2" w:rsidRPr="000C69B2" w:rsidRDefault="000C69B2" w:rsidP="000C69B2">
            <w:pPr>
              <w:rPr>
                <w:rFonts w:cs="Times New Roman"/>
                <w:sz w:val="20"/>
                <w:szCs w:val="20"/>
              </w:rPr>
            </w:pPr>
            <w:r w:rsidRPr="000C69B2">
              <w:rPr>
                <w:rFonts w:cs="Times New Roman"/>
                <w:bCs/>
                <w:sz w:val="20"/>
                <w:szCs w:val="20"/>
                <w:lang w:eastAsia="ru-RU"/>
              </w:rPr>
              <w:t>03000000-1</w:t>
            </w:r>
          </w:p>
        </w:tc>
        <w:tc>
          <w:tcPr>
            <w:tcW w:w="2378"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Капуста </w:t>
            </w:r>
          </w:p>
        </w:tc>
        <w:tc>
          <w:tcPr>
            <w:tcW w:w="850" w:type="dxa"/>
            <w:vAlign w:val="center"/>
          </w:tcPr>
          <w:p w:rsidR="000C69B2" w:rsidRPr="000C69B2" w:rsidRDefault="000C69B2" w:rsidP="000C69B2">
            <w:pPr>
              <w:jc w:val="center"/>
              <w:rPr>
                <w:rFonts w:cs="Times New Roman"/>
                <w:color w:val="000000"/>
                <w:sz w:val="20"/>
                <w:szCs w:val="20"/>
              </w:rPr>
            </w:pPr>
            <w:r w:rsidRPr="000C69B2">
              <w:rPr>
                <w:rFonts w:cs="Times New Roman"/>
                <w:color w:val="000000"/>
                <w:sz w:val="20"/>
                <w:szCs w:val="20"/>
              </w:rPr>
              <w:t>кг</w:t>
            </w:r>
          </w:p>
        </w:tc>
        <w:tc>
          <w:tcPr>
            <w:tcW w:w="709" w:type="dxa"/>
            <w:vAlign w:val="center"/>
          </w:tcPr>
          <w:p w:rsidR="000C69B2" w:rsidRPr="000C69B2" w:rsidRDefault="000C69B2" w:rsidP="000C69B2">
            <w:pPr>
              <w:jc w:val="center"/>
              <w:rPr>
                <w:rFonts w:ascii="Calibri" w:hAnsi="Calibri" w:cs="Times New Roman"/>
                <w:b/>
                <w:bCs/>
                <w:color w:val="000000"/>
                <w:sz w:val="18"/>
                <w:szCs w:val="18"/>
              </w:rPr>
            </w:pPr>
            <w:r w:rsidRPr="000C69B2">
              <w:rPr>
                <w:rFonts w:ascii="Calibri" w:hAnsi="Calibri" w:cs="Times New Roman"/>
                <w:b/>
                <w:bCs/>
                <w:color w:val="000000"/>
                <w:sz w:val="18"/>
                <w:szCs w:val="18"/>
              </w:rPr>
              <w:t>310</w:t>
            </w:r>
          </w:p>
        </w:tc>
        <w:tc>
          <w:tcPr>
            <w:tcW w:w="1982" w:type="dxa"/>
            <w:vAlign w:val="center"/>
          </w:tcPr>
          <w:p w:rsidR="000C69B2" w:rsidRPr="000C69B2" w:rsidRDefault="000C69B2" w:rsidP="000C69B2">
            <w:pPr>
              <w:rPr>
                <w:rFonts w:cs="Times New Roman"/>
                <w:color w:val="000000"/>
                <w:sz w:val="20"/>
                <w:szCs w:val="20"/>
              </w:rPr>
            </w:pPr>
            <w:r w:rsidRPr="000C69B2">
              <w:rPr>
                <w:rFonts w:cs="Times New Roman"/>
                <w:color w:val="000000"/>
                <w:sz w:val="20"/>
                <w:szCs w:val="20"/>
              </w:rPr>
              <w:t xml:space="preserve"> цветная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993" w:type="dxa"/>
            <w:vAlign w:val="center"/>
          </w:tcPr>
          <w:p w:rsidR="000C69B2" w:rsidRPr="000C69B2" w:rsidRDefault="000C69B2" w:rsidP="000C69B2">
            <w:pPr>
              <w:jc w:val="center"/>
              <w:rPr>
                <w:rFonts w:ascii="Calibri" w:hAnsi="Calibri" w:cs="Times New Roman"/>
                <w:color w:val="000000"/>
                <w:sz w:val="20"/>
                <w:szCs w:val="20"/>
              </w:rPr>
            </w:pPr>
          </w:p>
        </w:tc>
        <w:tc>
          <w:tcPr>
            <w:tcW w:w="1740" w:type="dxa"/>
            <w:vMerge/>
          </w:tcPr>
          <w:p w:rsidR="000C69B2" w:rsidRPr="000C69B2" w:rsidRDefault="000C69B2" w:rsidP="000C69B2">
            <w:pPr>
              <w:tabs>
                <w:tab w:val="left" w:pos="317"/>
              </w:tabs>
              <w:rPr>
                <w:rFonts w:cs="Times New Roman"/>
                <w:sz w:val="20"/>
                <w:szCs w:val="20"/>
                <w:highlight w:val="yellow"/>
                <w:lang w:eastAsia="ru-RU"/>
              </w:rPr>
            </w:pPr>
          </w:p>
        </w:tc>
        <w:tc>
          <w:tcPr>
            <w:tcW w:w="709" w:type="dxa"/>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165"/>
        </w:trPr>
        <w:tc>
          <w:tcPr>
            <w:tcW w:w="565" w:type="dxa"/>
          </w:tcPr>
          <w:p w:rsidR="000C69B2" w:rsidRPr="000C69B2" w:rsidRDefault="000C69B2" w:rsidP="000C69B2">
            <w:pPr>
              <w:tabs>
                <w:tab w:val="left" w:pos="317"/>
              </w:tabs>
              <w:rPr>
                <w:rFonts w:cs="Times New Roman"/>
                <w:sz w:val="20"/>
                <w:szCs w:val="20"/>
                <w:lang w:eastAsia="ru-RU"/>
              </w:rPr>
            </w:pPr>
          </w:p>
        </w:tc>
        <w:tc>
          <w:tcPr>
            <w:tcW w:w="7509" w:type="dxa"/>
            <w:gridSpan w:val="6"/>
          </w:tcPr>
          <w:p w:rsidR="000C69B2" w:rsidRPr="000C69B2" w:rsidRDefault="000C69B2" w:rsidP="000C69B2">
            <w:pPr>
              <w:tabs>
                <w:tab w:val="left" w:pos="317"/>
              </w:tabs>
              <w:rPr>
                <w:rFonts w:cs="Times New Roman"/>
                <w:b/>
                <w:i/>
                <w:sz w:val="20"/>
                <w:szCs w:val="20"/>
                <w:lang w:eastAsia="ru-RU"/>
              </w:rPr>
            </w:pPr>
          </w:p>
          <w:p w:rsidR="000C69B2" w:rsidRPr="000C69B2" w:rsidRDefault="000C69B2" w:rsidP="000C69B2">
            <w:pPr>
              <w:tabs>
                <w:tab w:val="left" w:pos="317"/>
              </w:tabs>
              <w:rPr>
                <w:rFonts w:cs="Times New Roman"/>
                <w:b/>
                <w:i/>
                <w:sz w:val="20"/>
                <w:szCs w:val="20"/>
                <w:lang w:eastAsia="ru-RU"/>
              </w:rPr>
            </w:pPr>
            <w:r w:rsidRPr="000C69B2">
              <w:rPr>
                <w:rFonts w:cs="Times New Roman"/>
                <w:b/>
                <w:i/>
                <w:sz w:val="20"/>
                <w:szCs w:val="20"/>
                <w:lang w:eastAsia="ru-RU"/>
              </w:rPr>
              <w:t>Поставка осуществляется ежедневно до 9:00 часов</w:t>
            </w:r>
          </w:p>
          <w:p w:rsidR="000C69B2" w:rsidRPr="000C69B2" w:rsidRDefault="000C69B2" w:rsidP="000C69B2">
            <w:pPr>
              <w:tabs>
                <w:tab w:val="left" w:pos="317"/>
              </w:tabs>
              <w:rPr>
                <w:rFonts w:cs="Times New Roman"/>
                <w:b/>
                <w:i/>
                <w:sz w:val="20"/>
                <w:szCs w:val="20"/>
                <w:lang w:eastAsia="ru-RU"/>
              </w:rPr>
            </w:pPr>
          </w:p>
        </w:tc>
        <w:tc>
          <w:tcPr>
            <w:tcW w:w="993" w:type="dxa"/>
          </w:tcPr>
          <w:p w:rsidR="000C69B2" w:rsidRPr="000C69B2" w:rsidRDefault="000C69B2" w:rsidP="000C69B2">
            <w:pPr>
              <w:tabs>
                <w:tab w:val="left" w:pos="317"/>
              </w:tabs>
              <w:rPr>
                <w:rFonts w:cs="Times New Roman"/>
                <w:b/>
                <w:i/>
                <w:sz w:val="20"/>
                <w:szCs w:val="20"/>
                <w:lang w:eastAsia="ru-RU"/>
              </w:rPr>
            </w:pPr>
          </w:p>
        </w:tc>
        <w:tc>
          <w:tcPr>
            <w:tcW w:w="2449" w:type="dxa"/>
            <w:gridSpan w:val="2"/>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0"/>
                <w:szCs w:val="20"/>
                <w:lang w:eastAsia="ru-RU"/>
              </w:rPr>
            </w:pPr>
          </w:p>
        </w:tc>
        <w:tc>
          <w:tcPr>
            <w:tcW w:w="1590" w:type="dxa"/>
            <w:gridSpan w:val="2"/>
          </w:tcPr>
          <w:p w:rsidR="000C69B2" w:rsidRPr="000C69B2" w:rsidRDefault="000C69B2" w:rsidP="000C69B2">
            <w:pPr>
              <w:jc w:val="center"/>
              <w:rPr>
                <w:rFonts w:cs="Times New Roman"/>
                <w:sz w:val="20"/>
                <w:szCs w:val="20"/>
                <w:lang w:eastAsia="ru-RU"/>
              </w:rPr>
            </w:pPr>
          </w:p>
        </w:tc>
        <w:tc>
          <w:tcPr>
            <w:tcW w:w="2378" w:type="dxa"/>
          </w:tcPr>
          <w:p w:rsidR="000C69B2" w:rsidRPr="000C69B2" w:rsidRDefault="000C69B2" w:rsidP="000C69B2">
            <w:pPr>
              <w:rPr>
                <w:rFonts w:cs="Times New Roman"/>
                <w:b/>
                <w:sz w:val="20"/>
                <w:szCs w:val="20"/>
                <w:lang w:val="ru-RU" w:eastAsia="ru-RU"/>
              </w:rPr>
            </w:pPr>
            <w:r w:rsidRPr="000C69B2">
              <w:rPr>
                <w:rFonts w:cs="Times New Roman"/>
                <w:b/>
                <w:sz w:val="20"/>
                <w:szCs w:val="20"/>
                <w:lang w:eastAsia="ru-RU"/>
              </w:rPr>
              <w:t xml:space="preserve">Лот 4 - </w:t>
            </w:r>
            <w:r w:rsidRPr="000C69B2">
              <w:rPr>
                <w:rFonts w:cs="Times New Roman"/>
                <w:b/>
                <w:sz w:val="20"/>
                <w:szCs w:val="20"/>
                <w:lang w:val="ru-RU" w:eastAsia="ru-RU"/>
              </w:rPr>
              <w:t>Овощи</w:t>
            </w:r>
          </w:p>
        </w:tc>
        <w:tc>
          <w:tcPr>
            <w:tcW w:w="850" w:type="dxa"/>
          </w:tcPr>
          <w:p w:rsidR="000C69B2" w:rsidRPr="000C69B2" w:rsidRDefault="000C69B2" w:rsidP="000C69B2">
            <w:pPr>
              <w:jc w:val="center"/>
              <w:rPr>
                <w:rFonts w:cs="Times New Roman"/>
                <w:sz w:val="20"/>
                <w:szCs w:val="20"/>
                <w:lang w:eastAsia="ru-RU"/>
              </w:rPr>
            </w:pPr>
          </w:p>
        </w:tc>
        <w:tc>
          <w:tcPr>
            <w:tcW w:w="709" w:type="dxa"/>
          </w:tcPr>
          <w:p w:rsidR="000C69B2" w:rsidRPr="000C69B2" w:rsidRDefault="000C69B2" w:rsidP="000C69B2">
            <w:pPr>
              <w:jc w:val="center"/>
              <w:rPr>
                <w:rFonts w:cs="Times New Roman"/>
                <w:sz w:val="20"/>
                <w:szCs w:val="20"/>
                <w:lang w:eastAsia="ru-RU"/>
              </w:rPr>
            </w:pPr>
          </w:p>
        </w:tc>
        <w:tc>
          <w:tcPr>
            <w:tcW w:w="1982" w:type="dxa"/>
          </w:tcPr>
          <w:p w:rsidR="000C69B2" w:rsidRPr="000C69B2" w:rsidRDefault="000C69B2" w:rsidP="000C69B2">
            <w:pPr>
              <w:jc w:val="center"/>
              <w:rPr>
                <w:rFonts w:cs="Times New Roman"/>
                <w:sz w:val="20"/>
                <w:szCs w:val="20"/>
                <w:lang w:eastAsia="ru-RU"/>
              </w:rPr>
            </w:pP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val="restart"/>
          </w:tcPr>
          <w:p w:rsidR="000C69B2" w:rsidRPr="000C69B2" w:rsidRDefault="000C69B2" w:rsidP="000C69B2">
            <w:pPr>
              <w:jc w:val="center"/>
              <w:rPr>
                <w:rFonts w:cs="Times New Roman"/>
                <w:b/>
                <w:sz w:val="20"/>
                <w:szCs w:val="20"/>
                <w:lang w:val="en-US" w:eastAsia="ru-RU"/>
              </w:rPr>
            </w:pPr>
            <w:r w:rsidRPr="000C69B2">
              <w:rPr>
                <w:rFonts w:cs="Times New Roman"/>
                <w:b/>
                <w:sz w:val="20"/>
                <w:szCs w:val="20"/>
                <w:lang w:val="en-US" w:eastAsia="ru-RU"/>
              </w:rPr>
              <w:t>53764.00</w:t>
            </w: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eastAsia="ru-RU"/>
              </w:rPr>
            </w:pPr>
            <w:r w:rsidRPr="000C69B2">
              <w:rPr>
                <w:rFonts w:cs="Times New Roman"/>
                <w:sz w:val="22"/>
                <w:lang w:eastAsia="ru-RU"/>
              </w:rPr>
              <w:t>1</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 xml:space="preserve">Помидоры </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820</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свежие</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val="ru-RU" w:eastAsia="ru-RU"/>
              </w:rPr>
            </w:pPr>
            <w:r w:rsidRPr="000C69B2">
              <w:rPr>
                <w:rFonts w:cs="Times New Roman"/>
                <w:sz w:val="22"/>
                <w:lang w:val="ru-RU" w:eastAsia="ru-RU"/>
              </w:rPr>
              <w:t>2</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Кабачки</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535</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 xml:space="preserve"> свежие</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val="ru-RU" w:eastAsia="ru-RU"/>
              </w:rPr>
            </w:pPr>
            <w:r w:rsidRPr="000C69B2">
              <w:rPr>
                <w:rFonts w:cs="Times New Roman"/>
                <w:sz w:val="22"/>
                <w:lang w:val="ru-RU" w:eastAsia="ru-RU"/>
              </w:rPr>
              <w:t>3</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Огурцы</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237</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свежие</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600"/>
        </w:trPr>
        <w:tc>
          <w:tcPr>
            <w:tcW w:w="565" w:type="dxa"/>
          </w:tcPr>
          <w:p w:rsidR="000C69B2" w:rsidRPr="000C69B2" w:rsidRDefault="000C69B2" w:rsidP="000C69B2">
            <w:pPr>
              <w:tabs>
                <w:tab w:val="left" w:pos="317"/>
              </w:tabs>
              <w:rPr>
                <w:rFonts w:cs="Times New Roman"/>
                <w:sz w:val="22"/>
                <w:lang w:val="ru-RU" w:eastAsia="ru-RU"/>
              </w:rPr>
            </w:pPr>
            <w:r w:rsidRPr="000C69B2">
              <w:rPr>
                <w:rFonts w:cs="Times New Roman"/>
                <w:sz w:val="22"/>
                <w:lang w:val="ru-RU" w:eastAsia="ru-RU"/>
              </w:rPr>
              <w:t>4</w:t>
            </w:r>
          </w:p>
        </w:tc>
        <w:tc>
          <w:tcPr>
            <w:tcW w:w="1590" w:type="dxa"/>
            <w:gridSpan w:val="2"/>
          </w:tcPr>
          <w:p w:rsidR="000C69B2" w:rsidRPr="000C69B2" w:rsidRDefault="000C69B2" w:rsidP="000C69B2">
            <w:pPr>
              <w:rPr>
                <w:rFonts w:ascii="Calibri" w:hAnsi="Calibri" w:cs="Times New Roman"/>
                <w:sz w:val="22"/>
              </w:rPr>
            </w:pPr>
            <w:r w:rsidRPr="000C69B2">
              <w:rPr>
                <w:rFonts w:cs="Times New Roman"/>
                <w:sz w:val="16"/>
                <w:szCs w:val="16"/>
                <w:lang w:eastAsia="ru-RU"/>
              </w:rPr>
              <w:t>15300000-1</w:t>
            </w:r>
          </w:p>
        </w:tc>
        <w:tc>
          <w:tcPr>
            <w:tcW w:w="2378" w:type="dxa"/>
          </w:tcPr>
          <w:p w:rsidR="000C69B2" w:rsidRPr="000C69B2" w:rsidRDefault="000C69B2" w:rsidP="000C69B2">
            <w:pPr>
              <w:rPr>
                <w:rFonts w:cs="Times New Roman"/>
                <w:sz w:val="22"/>
                <w:lang w:val="ru-RU" w:eastAsia="ru-RU"/>
              </w:rPr>
            </w:pPr>
            <w:r w:rsidRPr="000C69B2">
              <w:rPr>
                <w:rFonts w:cs="Times New Roman"/>
                <w:sz w:val="22"/>
                <w:lang w:val="ru-RU" w:eastAsia="ru-RU"/>
              </w:rPr>
              <w:t>Перец</w:t>
            </w:r>
          </w:p>
        </w:tc>
        <w:tc>
          <w:tcPr>
            <w:tcW w:w="850" w:type="dxa"/>
          </w:tcPr>
          <w:p w:rsidR="000C69B2" w:rsidRPr="000C69B2" w:rsidRDefault="000C69B2" w:rsidP="000C69B2">
            <w:pPr>
              <w:rPr>
                <w:rFonts w:ascii="Calibri" w:hAnsi="Calibri" w:cs="Times New Roman"/>
                <w:sz w:val="22"/>
              </w:rPr>
            </w:pPr>
            <w:r w:rsidRPr="000C69B2">
              <w:rPr>
                <w:rFonts w:cs="Times New Roman"/>
                <w:sz w:val="22"/>
                <w:lang w:val="ru-RU" w:eastAsia="ru-RU"/>
              </w:rPr>
              <w:t>кг</w:t>
            </w:r>
          </w:p>
        </w:tc>
        <w:tc>
          <w:tcPr>
            <w:tcW w:w="709" w:type="dxa"/>
            <w:vAlign w:val="center"/>
          </w:tcPr>
          <w:p w:rsidR="000C69B2" w:rsidRPr="000C69B2" w:rsidRDefault="000C69B2" w:rsidP="000C69B2">
            <w:pPr>
              <w:jc w:val="center"/>
              <w:rPr>
                <w:rFonts w:cs="Times New Roman"/>
                <w:b/>
                <w:bCs/>
                <w:color w:val="000000"/>
                <w:sz w:val="20"/>
                <w:szCs w:val="20"/>
              </w:rPr>
            </w:pPr>
            <w:r w:rsidRPr="000C69B2">
              <w:rPr>
                <w:rFonts w:cs="Times New Roman"/>
                <w:b/>
                <w:bCs/>
                <w:color w:val="000000"/>
                <w:sz w:val="20"/>
                <w:szCs w:val="20"/>
              </w:rPr>
              <w:t>494</w:t>
            </w:r>
          </w:p>
        </w:tc>
        <w:tc>
          <w:tcPr>
            <w:tcW w:w="1982" w:type="dxa"/>
          </w:tcPr>
          <w:p w:rsidR="000C69B2" w:rsidRPr="000C69B2" w:rsidRDefault="000C69B2" w:rsidP="000C69B2">
            <w:pPr>
              <w:spacing w:after="160"/>
              <w:rPr>
                <w:rFonts w:eastAsia="Calibri" w:cs="Times New Roman"/>
                <w:sz w:val="22"/>
                <w:lang w:val="ru-RU"/>
              </w:rPr>
            </w:pPr>
            <w:r w:rsidRPr="000C69B2">
              <w:rPr>
                <w:rFonts w:eastAsia="Calibri" w:cs="Times New Roman"/>
                <w:sz w:val="22"/>
                <w:lang w:val="ru-RU"/>
              </w:rPr>
              <w:t>свежий сладкий</w:t>
            </w:r>
          </w:p>
        </w:tc>
        <w:tc>
          <w:tcPr>
            <w:tcW w:w="993" w:type="dxa"/>
          </w:tcPr>
          <w:p w:rsidR="000C69B2" w:rsidRPr="000C69B2" w:rsidRDefault="000C69B2" w:rsidP="000C69B2">
            <w:pPr>
              <w:jc w:val="center"/>
              <w:rPr>
                <w:rFonts w:cs="Times New Roman"/>
                <w:sz w:val="20"/>
                <w:szCs w:val="20"/>
                <w:lang w:eastAsia="ru-RU"/>
              </w:rPr>
            </w:pPr>
          </w:p>
        </w:tc>
        <w:tc>
          <w:tcPr>
            <w:tcW w:w="2449" w:type="dxa"/>
            <w:gridSpan w:val="2"/>
            <w:vMerge/>
            <w:tcBorders>
              <w:bottom w:val="nil"/>
            </w:tcBorders>
          </w:tcPr>
          <w:p w:rsidR="000C69B2" w:rsidRPr="000C69B2" w:rsidRDefault="000C69B2" w:rsidP="000C69B2">
            <w:pPr>
              <w:tabs>
                <w:tab w:val="left" w:pos="317"/>
              </w:tabs>
              <w:rPr>
                <w:rFonts w:cs="Times New Roman"/>
                <w:sz w:val="20"/>
                <w:szCs w:val="20"/>
                <w:highlight w:val="yellow"/>
                <w:lang w:eastAsia="ru-RU"/>
              </w:rPr>
            </w:pPr>
          </w:p>
        </w:tc>
      </w:tr>
      <w:tr w:rsidR="000C69B2" w:rsidRPr="000C69B2" w:rsidTr="00BF3706">
        <w:trPr>
          <w:gridAfter w:val="1"/>
          <w:wAfter w:w="2462" w:type="dxa"/>
          <w:trHeight w:val="459"/>
        </w:trPr>
        <w:tc>
          <w:tcPr>
            <w:tcW w:w="565" w:type="dxa"/>
          </w:tcPr>
          <w:p w:rsidR="000C69B2" w:rsidRPr="000C69B2" w:rsidRDefault="000C69B2" w:rsidP="000C69B2">
            <w:pPr>
              <w:tabs>
                <w:tab w:val="left" w:pos="317"/>
              </w:tabs>
              <w:rPr>
                <w:rFonts w:cs="Times New Roman"/>
                <w:sz w:val="20"/>
                <w:szCs w:val="20"/>
                <w:lang w:eastAsia="ru-RU"/>
              </w:rPr>
            </w:pPr>
          </w:p>
        </w:tc>
        <w:tc>
          <w:tcPr>
            <w:tcW w:w="7509" w:type="dxa"/>
            <w:gridSpan w:val="6"/>
          </w:tcPr>
          <w:p w:rsidR="000C69B2" w:rsidRPr="000C69B2" w:rsidRDefault="000C69B2" w:rsidP="000C69B2">
            <w:pPr>
              <w:tabs>
                <w:tab w:val="left" w:pos="317"/>
              </w:tabs>
              <w:rPr>
                <w:rFonts w:cs="Times New Roman"/>
                <w:b/>
                <w:i/>
                <w:sz w:val="10"/>
                <w:szCs w:val="10"/>
                <w:lang w:eastAsia="ru-RU"/>
              </w:rPr>
            </w:pPr>
          </w:p>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i/>
                <w:sz w:val="10"/>
                <w:szCs w:val="10"/>
                <w:lang w:eastAsia="ru-RU"/>
              </w:rPr>
            </w:pPr>
          </w:p>
          <w:p w:rsidR="000C69B2" w:rsidRPr="000C69B2" w:rsidRDefault="000C69B2" w:rsidP="000C69B2">
            <w:pPr>
              <w:tabs>
                <w:tab w:val="left" w:pos="317"/>
              </w:tabs>
              <w:rPr>
                <w:rFonts w:cs="Times New Roman"/>
                <w:b/>
                <w:i/>
                <w:sz w:val="10"/>
                <w:szCs w:val="10"/>
                <w:lang w:eastAsia="ru-RU"/>
              </w:rPr>
            </w:pPr>
          </w:p>
        </w:tc>
        <w:tc>
          <w:tcPr>
            <w:tcW w:w="993" w:type="dxa"/>
          </w:tcPr>
          <w:p w:rsidR="000C69B2" w:rsidRPr="000C69B2" w:rsidRDefault="000C69B2" w:rsidP="000C69B2">
            <w:pPr>
              <w:tabs>
                <w:tab w:val="left" w:pos="317"/>
              </w:tabs>
              <w:rPr>
                <w:rFonts w:cs="Times New Roman"/>
                <w:b/>
                <w:i/>
                <w:sz w:val="10"/>
                <w:szCs w:val="10"/>
                <w:lang w:eastAsia="ru-RU"/>
              </w:rPr>
            </w:pPr>
          </w:p>
        </w:tc>
        <w:tc>
          <w:tcPr>
            <w:tcW w:w="2449" w:type="dxa"/>
            <w:gridSpan w:val="2"/>
            <w:tcBorders>
              <w:top w:val="nil"/>
            </w:tcBorders>
          </w:tcPr>
          <w:p w:rsidR="000C69B2" w:rsidRPr="000C69B2" w:rsidRDefault="000C69B2" w:rsidP="000C69B2">
            <w:pPr>
              <w:rPr>
                <w:rFonts w:cs="Times New Roman"/>
                <w:sz w:val="20"/>
                <w:szCs w:val="20"/>
                <w:highlight w:val="yellow"/>
                <w:lang w:eastAsia="ru-RU"/>
              </w:rPr>
            </w:pPr>
          </w:p>
        </w:tc>
      </w:tr>
      <w:tr w:rsidR="000C69B2" w:rsidRPr="000C69B2" w:rsidTr="00BF3706">
        <w:trPr>
          <w:gridAfter w:val="1"/>
          <w:wAfter w:w="2462" w:type="dxa"/>
          <w:trHeight w:val="541"/>
        </w:trPr>
        <w:tc>
          <w:tcPr>
            <w:tcW w:w="565" w:type="dxa"/>
          </w:tcPr>
          <w:p w:rsidR="000C69B2" w:rsidRPr="000C69B2" w:rsidRDefault="000C69B2" w:rsidP="000C69B2">
            <w:pPr>
              <w:tabs>
                <w:tab w:val="left" w:pos="317"/>
              </w:tabs>
              <w:rPr>
                <w:rFonts w:cs="Times New Roman"/>
                <w:sz w:val="20"/>
                <w:szCs w:val="20"/>
                <w:lang w:eastAsia="ru-RU"/>
              </w:rPr>
            </w:pPr>
          </w:p>
        </w:tc>
        <w:tc>
          <w:tcPr>
            <w:tcW w:w="7509" w:type="dxa"/>
            <w:gridSpan w:val="6"/>
          </w:tcPr>
          <w:p w:rsidR="000C69B2" w:rsidRPr="000C69B2" w:rsidRDefault="000C69B2" w:rsidP="000C69B2">
            <w:pPr>
              <w:jc w:val="center"/>
              <w:rPr>
                <w:rFonts w:cs="Times New Roman"/>
                <w:sz w:val="20"/>
                <w:szCs w:val="20"/>
                <w:lang w:val="en-US" w:eastAsia="ru-RU"/>
              </w:rPr>
            </w:pPr>
            <w:proofErr w:type="spellStart"/>
            <w:r w:rsidRPr="000C69B2">
              <w:rPr>
                <w:rFonts w:cs="Times New Roman"/>
                <w:b/>
                <w:sz w:val="22"/>
                <w:lang w:val="en-US" w:eastAsia="ru-RU"/>
              </w:rPr>
              <w:t>Valoarea</w:t>
            </w:r>
            <w:proofErr w:type="spellEnd"/>
            <w:r w:rsidRPr="000C69B2">
              <w:rPr>
                <w:rFonts w:cs="Times New Roman"/>
                <w:b/>
                <w:sz w:val="22"/>
                <w:lang w:val="en-US" w:eastAsia="ru-RU"/>
              </w:rPr>
              <w:t xml:space="preserve"> </w:t>
            </w:r>
            <w:proofErr w:type="spellStart"/>
            <w:r w:rsidRPr="000C69B2">
              <w:rPr>
                <w:rFonts w:cs="Times New Roman"/>
                <w:b/>
                <w:sz w:val="22"/>
                <w:lang w:val="en-US" w:eastAsia="ru-RU"/>
              </w:rPr>
              <w:t>estimativă</w:t>
            </w:r>
            <w:proofErr w:type="spellEnd"/>
            <w:r w:rsidRPr="000C69B2">
              <w:rPr>
                <w:rFonts w:cs="Times New Roman"/>
                <w:b/>
                <w:sz w:val="22"/>
                <w:lang w:val="en-US" w:eastAsia="ru-RU"/>
              </w:rPr>
              <w:t xml:space="preserve"> </w:t>
            </w:r>
            <w:proofErr w:type="spellStart"/>
            <w:r w:rsidRPr="000C69B2">
              <w:rPr>
                <w:rFonts w:cs="Times New Roman"/>
                <w:b/>
                <w:sz w:val="22"/>
                <w:lang w:val="en-US" w:eastAsia="ru-RU"/>
              </w:rPr>
              <w:t>totală</w:t>
            </w:r>
            <w:proofErr w:type="spellEnd"/>
            <w:r w:rsidRPr="000C69B2">
              <w:rPr>
                <w:rFonts w:cs="Times New Roman"/>
                <w:b/>
                <w:sz w:val="22"/>
                <w:lang w:val="en-US" w:eastAsia="ru-RU"/>
              </w:rPr>
              <w:t xml:space="preserve"> </w:t>
            </w:r>
            <w:proofErr w:type="spellStart"/>
            <w:r w:rsidRPr="000C69B2">
              <w:rPr>
                <w:rFonts w:cs="Times New Roman"/>
                <w:b/>
                <w:sz w:val="22"/>
                <w:lang w:val="en-US" w:eastAsia="ru-RU"/>
              </w:rPr>
              <w:t>fara</w:t>
            </w:r>
            <w:proofErr w:type="spellEnd"/>
            <w:r w:rsidRPr="000C69B2">
              <w:rPr>
                <w:rFonts w:cs="Times New Roman"/>
                <w:b/>
                <w:sz w:val="22"/>
                <w:lang w:val="en-US" w:eastAsia="ru-RU"/>
              </w:rPr>
              <w:t xml:space="preserve"> TVA:</w:t>
            </w:r>
          </w:p>
        </w:tc>
        <w:tc>
          <w:tcPr>
            <w:tcW w:w="3442" w:type="dxa"/>
            <w:gridSpan w:val="3"/>
          </w:tcPr>
          <w:p w:rsidR="000C69B2" w:rsidRPr="000C69B2" w:rsidRDefault="000C69B2" w:rsidP="000C69B2">
            <w:pPr>
              <w:jc w:val="center"/>
              <w:rPr>
                <w:rFonts w:cs="Times New Roman"/>
                <w:b/>
                <w:sz w:val="24"/>
                <w:szCs w:val="24"/>
                <w:highlight w:val="yellow"/>
                <w:lang w:val="en-US" w:eastAsia="ru-RU"/>
              </w:rPr>
            </w:pPr>
            <w:r w:rsidRPr="000C69B2">
              <w:rPr>
                <w:rFonts w:cs="Times New Roman"/>
                <w:b/>
                <w:sz w:val="24"/>
                <w:szCs w:val="24"/>
                <w:highlight w:val="yellow"/>
                <w:lang w:val="en-US" w:eastAsia="ru-RU"/>
              </w:rPr>
              <w:t>437698.00</w:t>
            </w:r>
          </w:p>
        </w:tc>
      </w:tr>
    </w:tbl>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p w:rsidR="000C69B2" w:rsidRPr="000C69B2" w:rsidRDefault="000C69B2" w:rsidP="000C69B2">
      <w:pPr>
        <w:spacing w:after="0"/>
        <w:rPr>
          <w:rFonts w:eastAsia="Times New Roman" w:cs="Times New Roman"/>
          <w:sz w:val="20"/>
          <w:szCs w:val="20"/>
          <w:lang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0C69B2" w:rsidRPr="000C69B2" w:rsidTr="00BF3706">
        <w:trPr>
          <w:jc w:val="center"/>
        </w:trPr>
        <w:tc>
          <w:tcPr>
            <w:tcW w:w="9929" w:type="dxa"/>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9.</w:t>
            </w:r>
            <w:r w:rsidRPr="000C69B2">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10.</w:t>
            </w:r>
            <w:r w:rsidRPr="000C69B2">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lastRenderedPageBreak/>
              <w:t>1) На один лот;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xml:space="preserve">2) </w:t>
            </w:r>
            <w:r w:rsidRPr="000C69B2">
              <w:rPr>
                <w:rFonts w:eastAsia="Times New Roman" w:cs="Times New Roman"/>
                <w:b/>
                <w:sz w:val="24"/>
                <w:szCs w:val="24"/>
                <w:lang w:eastAsia="ru-RU"/>
              </w:rPr>
              <w:t>На несколько лотов;</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3) Для всех лотов;5</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11.</w:t>
            </w:r>
            <w:r w:rsidRPr="000C69B2">
              <w:rPr>
                <w:rFonts w:eastAsia="Times New Roman" w:cs="Times New Roman"/>
                <w:sz w:val="24"/>
                <w:szCs w:val="24"/>
                <w:lang w:eastAsia="ru-RU"/>
              </w:rPr>
              <w:t xml:space="preserve"> Допуск или запрет альтернативных предложений: </w:t>
            </w:r>
            <w:r w:rsidRPr="000C69B2">
              <w:rPr>
                <w:rFonts w:eastAsia="Times New Roman" w:cs="Times New Roman"/>
                <w:b/>
                <w:sz w:val="24"/>
                <w:szCs w:val="24"/>
                <w:lang w:eastAsia="ru-RU"/>
              </w:rPr>
              <w:t>альтернативные оферты не принимаются.</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w:t>
            </w:r>
            <w:proofErr w:type="gramStart"/>
            <w:r w:rsidRPr="000C69B2">
              <w:rPr>
                <w:rFonts w:eastAsia="Times New Roman" w:cs="Times New Roman"/>
                <w:sz w:val="24"/>
                <w:szCs w:val="24"/>
                <w:lang w:eastAsia="ru-RU"/>
              </w:rPr>
              <w:t>у</w:t>
            </w:r>
            <w:proofErr w:type="gramEnd"/>
            <w:r w:rsidRPr="000C69B2">
              <w:rPr>
                <w:rFonts w:eastAsia="Times New Roman" w:cs="Times New Roman"/>
                <w:sz w:val="24"/>
                <w:szCs w:val="24"/>
                <w:lang w:eastAsia="ru-RU"/>
              </w:rPr>
              <w:t>кажите, разрешено ли это)</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12.</w:t>
            </w:r>
            <w:r w:rsidRPr="000C69B2">
              <w:rPr>
                <w:rFonts w:eastAsia="Times New Roman" w:cs="Times New Roman"/>
                <w:sz w:val="24"/>
                <w:szCs w:val="24"/>
                <w:lang w:eastAsia="ru-RU"/>
              </w:rPr>
              <w:t xml:space="preserve"> Необходимые условия доставки/ предоставления: </w:t>
            </w:r>
          </w:p>
          <w:p w:rsidR="000C69B2" w:rsidRPr="000C69B2" w:rsidRDefault="000C69B2" w:rsidP="000C69B2">
            <w:pPr>
              <w:tabs>
                <w:tab w:val="right" w:pos="426"/>
              </w:tabs>
              <w:spacing w:after="0" w:line="360" w:lineRule="auto"/>
              <w:rPr>
                <w:rFonts w:eastAsia="Times New Roman" w:cs="Times New Roman"/>
                <w:sz w:val="20"/>
                <w:szCs w:val="20"/>
                <w:lang w:val="ro-RO" w:eastAsia="ru-RU"/>
              </w:rPr>
            </w:pPr>
            <w:r w:rsidRPr="000C69B2">
              <w:rPr>
                <w:rFonts w:eastAsia="Times New Roman" w:cs="Times New Roman"/>
                <w:spacing w:val="-2"/>
                <w:sz w:val="24"/>
                <w:szCs w:val="24"/>
                <w:lang w:val="ro-RO" w:eastAsia="ru-RU"/>
              </w:rPr>
              <w:t>Поставка товаров осуществляется  с 0</w:t>
            </w:r>
            <w:r w:rsidRPr="000C69B2">
              <w:rPr>
                <w:rFonts w:eastAsia="Times New Roman" w:cs="Times New Roman"/>
                <w:spacing w:val="-2"/>
                <w:sz w:val="24"/>
                <w:szCs w:val="24"/>
                <w:lang w:eastAsia="ru-RU"/>
              </w:rPr>
              <w:t>1 января 20</w:t>
            </w:r>
            <w:r w:rsidRPr="000C69B2">
              <w:rPr>
                <w:rFonts w:eastAsia="Times New Roman" w:cs="Times New Roman"/>
                <w:spacing w:val="-2"/>
                <w:sz w:val="24"/>
                <w:szCs w:val="24"/>
                <w:lang w:val="ro-RO" w:eastAsia="ru-RU"/>
              </w:rPr>
              <w:t>2</w:t>
            </w:r>
            <w:r w:rsidRPr="000C69B2">
              <w:rPr>
                <w:rFonts w:eastAsia="Times New Roman" w:cs="Times New Roman"/>
                <w:spacing w:val="-2"/>
                <w:sz w:val="24"/>
                <w:szCs w:val="24"/>
                <w:lang w:eastAsia="ru-RU"/>
              </w:rPr>
              <w:t>6</w:t>
            </w:r>
            <w:r w:rsidRPr="000C69B2">
              <w:rPr>
                <w:rFonts w:eastAsia="Times New Roman" w:cs="Times New Roman"/>
                <w:spacing w:val="-2"/>
                <w:sz w:val="24"/>
                <w:szCs w:val="24"/>
                <w:lang w:val="ro-RO" w:eastAsia="ru-RU"/>
              </w:rPr>
              <w:t xml:space="preserve"> года по 3</w:t>
            </w:r>
            <w:r w:rsidRPr="000C69B2">
              <w:rPr>
                <w:rFonts w:eastAsia="Times New Roman" w:cs="Times New Roman"/>
                <w:spacing w:val="-2"/>
                <w:sz w:val="24"/>
                <w:szCs w:val="24"/>
                <w:lang w:eastAsia="ru-RU"/>
              </w:rPr>
              <w:t>1</w:t>
            </w:r>
            <w:r w:rsidRPr="000C69B2">
              <w:rPr>
                <w:rFonts w:eastAsia="Times New Roman" w:cs="Times New Roman"/>
                <w:spacing w:val="-2"/>
                <w:sz w:val="24"/>
                <w:szCs w:val="24"/>
                <w:lang w:val="ro-RO" w:eastAsia="ru-RU"/>
              </w:rPr>
              <w:t xml:space="preserve"> </w:t>
            </w:r>
            <w:r w:rsidRPr="000C69B2">
              <w:rPr>
                <w:rFonts w:eastAsia="Times New Roman" w:cs="Times New Roman"/>
                <w:spacing w:val="-2"/>
                <w:sz w:val="24"/>
                <w:szCs w:val="24"/>
                <w:lang w:eastAsia="ru-RU"/>
              </w:rPr>
              <w:t xml:space="preserve">марта </w:t>
            </w:r>
            <w:r w:rsidRPr="000C69B2">
              <w:rPr>
                <w:rFonts w:eastAsia="Times New Roman" w:cs="Times New Roman"/>
                <w:spacing w:val="-2"/>
                <w:sz w:val="24"/>
                <w:szCs w:val="24"/>
                <w:lang w:val="ro-RO" w:eastAsia="ru-RU"/>
              </w:rPr>
              <w:t>202</w:t>
            </w:r>
            <w:r w:rsidRPr="000C69B2">
              <w:rPr>
                <w:rFonts w:eastAsia="Times New Roman" w:cs="Times New Roman"/>
                <w:spacing w:val="-2"/>
                <w:sz w:val="24"/>
                <w:szCs w:val="24"/>
                <w:lang w:eastAsia="ru-RU"/>
              </w:rPr>
              <w:t>6</w:t>
            </w:r>
            <w:r w:rsidRPr="000C69B2">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0C69B2">
              <w:rPr>
                <w:rFonts w:eastAsia="Times New Roman" w:cs="Times New Roman"/>
                <w:spacing w:val="-2"/>
                <w:sz w:val="24"/>
                <w:szCs w:val="24"/>
                <w:lang w:eastAsia="ru-RU"/>
              </w:rPr>
              <w:t xml:space="preserve"> </w:t>
            </w:r>
            <w:proofErr w:type="spellStart"/>
            <w:r w:rsidRPr="000C69B2">
              <w:rPr>
                <w:rFonts w:eastAsia="Times New Roman" w:cs="Times New Roman"/>
                <w:spacing w:val="-2"/>
                <w:sz w:val="24"/>
                <w:szCs w:val="24"/>
                <w:lang w:eastAsia="ru-RU"/>
              </w:rPr>
              <w:t>примарии</w:t>
            </w:r>
            <w:proofErr w:type="spellEnd"/>
            <w:r w:rsidRPr="000C69B2">
              <w:rPr>
                <w:rFonts w:eastAsia="Times New Roman" w:cs="Times New Roman"/>
                <w:spacing w:val="-2"/>
                <w:sz w:val="24"/>
                <w:szCs w:val="24"/>
                <w:lang w:eastAsia="ru-RU"/>
              </w:rPr>
              <w:t xml:space="preserve"> г. Вулканешты</w:t>
            </w:r>
            <w:r w:rsidRPr="000C69B2">
              <w:rPr>
                <w:rFonts w:eastAsia="Times New Roman" w:cs="Times New Roman"/>
                <w:spacing w:val="-2"/>
                <w:sz w:val="24"/>
                <w:szCs w:val="24"/>
                <w:lang w:val="ro-RO" w:eastAsia="ru-RU"/>
              </w:rPr>
              <w:t xml:space="preserve">:  </w:t>
            </w:r>
          </w:p>
          <w:p w:rsidR="000C69B2" w:rsidRPr="000C69B2" w:rsidRDefault="000C69B2" w:rsidP="000C69B2">
            <w:pPr>
              <w:tabs>
                <w:tab w:val="right" w:pos="426"/>
              </w:tabs>
              <w:spacing w:after="0" w:line="360" w:lineRule="auto"/>
              <w:rPr>
                <w:rFonts w:eastAsia="Times New Roman" w:cs="Times New Roman"/>
                <w:b/>
                <w:sz w:val="22"/>
                <w:lang w:eastAsia="ru-RU"/>
              </w:rPr>
            </w:pPr>
            <w:r w:rsidRPr="000C69B2">
              <w:rPr>
                <w:rFonts w:eastAsia="Times New Roman" w:cs="Times New Roman"/>
                <w:b/>
                <w:i/>
                <w:sz w:val="22"/>
                <w:lang w:eastAsia="ru-RU"/>
              </w:rPr>
              <w:t xml:space="preserve">Детское дошкольное учреждение №1: </w:t>
            </w:r>
            <w:r w:rsidRPr="000C69B2">
              <w:rPr>
                <w:rFonts w:eastAsia="Times New Roman" w:cs="Times New Roman"/>
                <w:b/>
                <w:sz w:val="22"/>
                <w:lang w:eastAsia="ru-RU"/>
              </w:rPr>
              <w:t xml:space="preserve">г. Вулканешты, ул. Котовского, </w:t>
            </w:r>
          </w:p>
          <w:p w:rsidR="000C69B2" w:rsidRPr="000C69B2" w:rsidRDefault="000C69B2" w:rsidP="000C69B2">
            <w:pPr>
              <w:tabs>
                <w:tab w:val="right" w:pos="426"/>
              </w:tabs>
              <w:spacing w:after="0" w:line="360" w:lineRule="auto"/>
              <w:rPr>
                <w:rFonts w:eastAsia="Times New Roman" w:cs="Times New Roman"/>
                <w:i/>
                <w:sz w:val="22"/>
                <w:lang w:eastAsia="ru-RU"/>
              </w:rPr>
            </w:pPr>
            <w:r w:rsidRPr="000C69B2">
              <w:rPr>
                <w:rFonts w:eastAsia="Times New Roman" w:cs="Times New Roman"/>
                <w:b/>
                <w:i/>
                <w:sz w:val="22"/>
                <w:lang w:eastAsia="ru-RU"/>
              </w:rPr>
              <w:t xml:space="preserve">Детское дошкольное учреждение №3 </w:t>
            </w:r>
            <w:r w:rsidRPr="000C69B2">
              <w:rPr>
                <w:rFonts w:eastAsia="Times New Roman" w:cs="Times New Roman"/>
                <w:b/>
                <w:sz w:val="22"/>
                <w:lang w:eastAsia="ru-RU"/>
              </w:rPr>
              <w:t xml:space="preserve">г. Вулканешты, ул. Жуковского,36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№4: </w:t>
            </w:r>
            <w:r w:rsidRPr="000C69B2">
              <w:rPr>
                <w:rFonts w:eastAsia="Times New Roman" w:cs="Times New Roman"/>
                <w:b/>
                <w:sz w:val="22"/>
                <w:lang w:eastAsia="ru-RU"/>
              </w:rPr>
              <w:t xml:space="preserve">г. Вулканешты, ул. Чапаева,35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№7: </w:t>
            </w:r>
            <w:r w:rsidRPr="000C69B2">
              <w:rPr>
                <w:rFonts w:eastAsia="Times New Roman" w:cs="Times New Roman"/>
                <w:b/>
                <w:sz w:val="22"/>
                <w:lang w:eastAsia="ru-RU"/>
              </w:rPr>
              <w:t xml:space="preserve">г. Вулканешты, ул. Румянцева,18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№8: </w:t>
            </w:r>
            <w:r w:rsidRPr="000C69B2">
              <w:rPr>
                <w:rFonts w:eastAsia="Times New Roman" w:cs="Times New Roman"/>
                <w:b/>
                <w:sz w:val="22"/>
                <w:lang w:eastAsia="ru-RU"/>
              </w:rPr>
              <w:t>г. Вулканешты, ул. пер. Герцина,7</w:t>
            </w:r>
          </w:p>
          <w:p w:rsidR="000C69B2" w:rsidRPr="000C69B2" w:rsidRDefault="000C69B2" w:rsidP="000C69B2">
            <w:pPr>
              <w:tabs>
                <w:tab w:val="left" w:pos="372"/>
              </w:tabs>
              <w:suppressAutoHyphen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Детское дошкольное учреждение станция Вулканешт </w:t>
            </w:r>
            <w:proofErr w:type="gramStart"/>
            <w:r w:rsidRPr="000C69B2">
              <w:rPr>
                <w:rFonts w:eastAsia="Times New Roman" w:cs="Times New Roman"/>
                <w:b/>
                <w:i/>
                <w:sz w:val="22"/>
                <w:lang w:eastAsia="ru-RU"/>
              </w:rPr>
              <w:t>:у</w:t>
            </w:r>
            <w:proofErr w:type="gramEnd"/>
            <w:r w:rsidRPr="000C69B2">
              <w:rPr>
                <w:rFonts w:eastAsia="Times New Roman" w:cs="Times New Roman"/>
                <w:b/>
                <w:i/>
                <w:sz w:val="22"/>
                <w:lang w:eastAsia="ru-RU"/>
              </w:rPr>
              <w:t xml:space="preserve">л. Тельмана,1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i/>
                <w:sz w:val="22"/>
                <w:lang w:eastAsia="ru-RU"/>
              </w:rPr>
              <w:t xml:space="preserve">Реабилитационный центр им. </w:t>
            </w:r>
            <w:proofErr w:type="spellStart"/>
            <w:r w:rsidRPr="000C69B2">
              <w:rPr>
                <w:rFonts w:eastAsia="Times New Roman" w:cs="Times New Roman"/>
                <w:b/>
                <w:i/>
                <w:sz w:val="22"/>
                <w:lang w:eastAsia="ru-RU"/>
              </w:rPr>
              <w:t>Шабунина</w:t>
            </w:r>
            <w:proofErr w:type="spellEnd"/>
            <w:r w:rsidRPr="000C69B2">
              <w:rPr>
                <w:rFonts w:eastAsia="Times New Roman" w:cs="Times New Roman"/>
                <w:b/>
                <w:i/>
                <w:sz w:val="22"/>
                <w:lang w:eastAsia="ru-RU"/>
              </w:rPr>
              <w:t xml:space="preserve">: </w:t>
            </w:r>
            <w:r w:rsidRPr="000C69B2">
              <w:rPr>
                <w:rFonts w:eastAsia="Times New Roman" w:cs="Times New Roman"/>
                <w:b/>
                <w:sz w:val="22"/>
                <w:lang w:eastAsia="ru-RU"/>
              </w:rPr>
              <w:t xml:space="preserve">г. Вулканешты, ул. Б. Главана,118 </w:t>
            </w:r>
          </w:p>
          <w:p w:rsidR="000C69B2" w:rsidRPr="000C69B2" w:rsidRDefault="000C69B2" w:rsidP="000C69B2">
            <w:pPr>
              <w:tabs>
                <w:tab w:val="right" w:pos="426"/>
              </w:tabs>
              <w:spacing w:after="0" w:line="360" w:lineRule="auto"/>
              <w:rPr>
                <w:rFonts w:eastAsia="Times New Roman" w:cs="Times New Roman"/>
                <w:b/>
                <w:i/>
                <w:sz w:val="22"/>
                <w:lang w:eastAsia="ru-RU"/>
              </w:rPr>
            </w:pPr>
            <w:r w:rsidRPr="000C69B2">
              <w:rPr>
                <w:rFonts w:eastAsia="Times New Roman" w:cs="Times New Roman"/>
                <w:b/>
                <w:sz w:val="22"/>
                <w:lang w:eastAsia="ru-RU"/>
              </w:rPr>
              <w:t>Дом</w:t>
            </w:r>
            <w:r w:rsidRPr="000C69B2">
              <w:rPr>
                <w:rFonts w:eastAsia="Times New Roman" w:cs="Times New Roman"/>
                <w:b/>
                <w:i/>
                <w:sz w:val="22"/>
                <w:lang w:eastAsia="ru-RU"/>
              </w:rPr>
              <w:t xml:space="preserve"> </w:t>
            </w:r>
            <w:proofErr w:type="gramStart"/>
            <w:r w:rsidRPr="000C69B2">
              <w:rPr>
                <w:rFonts w:eastAsia="Times New Roman" w:cs="Times New Roman"/>
                <w:b/>
                <w:sz w:val="22"/>
                <w:lang w:eastAsia="ru-RU"/>
              </w:rPr>
              <w:t>престарелых</w:t>
            </w:r>
            <w:proofErr w:type="gramEnd"/>
            <w:r w:rsidRPr="000C69B2">
              <w:rPr>
                <w:rFonts w:eastAsia="Times New Roman" w:cs="Times New Roman"/>
                <w:b/>
                <w:sz w:val="22"/>
                <w:lang w:eastAsia="ru-RU"/>
              </w:rPr>
              <w:t>: г. Вулканешты, пер. Чапаева,2а</w:t>
            </w:r>
          </w:p>
          <w:p w:rsidR="000C69B2" w:rsidRPr="000C69B2" w:rsidRDefault="000C69B2" w:rsidP="000C69B2">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0C69B2" w:rsidRPr="000C69B2" w:rsidTr="00BF3706">
              <w:tc>
                <w:tcPr>
                  <w:tcW w:w="1112"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 лота</w:t>
                  </w:r>
                </w:p>
              </w:tc>
              <w:tc>
                <w:tcPr>
                  <w:tcW w:w="2378"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Наименование лота</w:t>
                  </w:r>
                </w:p>
              </w:tc>
              <w:tc>
                <w:tcPr>
                  <w:tcW w:w="4132"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График  поставки</w:t>
                  </w:r>
                </w:p>
              </w:tc>
              <w:tc>
                <w:tcPr>
                  <w:tcW w:w="2207" w:type="dxa"/>
                </w:tcPr>
                <w:p w:rsidR="000C69B2" w:rsidRPr="000C69B2" w:rsidRDefault="000C69B2" w:rsidP="000C69B2">
                  <w:pPr>
                    <w:tabs>
                      <w:tab w:val="right" w:pos="426"/>
                    </w:tabs>
                    <w:spacing w:line="360" w:lineRule="auto"/>
                    <w:jc w:val="center"/>
                    <w:rPr>
                      <w:rFonts w:cs="Times New Roman"/>
                      <w:b/>
                      <w:spacing w:val="-2"/>
                      <w:sz w:val="24"/>
                      <w:szCs w:val="24"/>
                    </w:rPr>
                  </w:pPr>
                  <w:r w:rsidRPr="000C69B2">
                    <w:rPr>
                      <w:rFonts w:cs="Times New Roman"/>
                      <w:b/>
                      <w:spacing w:val="-2"/>
                      <w:sz w:val="24"/>
                      <w:szCs w:val="24"/>
                    </w:rPr>
                    <w:t>Пункт разгрузки</w:t>
                  </w:r>
                </w:p>
              </w:tc>
            </w:tr>
            <w:tr w:rsidR="000C69B2" w:rsidRPr="000C69B2" w:rsidTr="00BF3706">
              <w:tc>
                <w:tcPr>
                  <w:tcW w:w="1112"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Лот - 1</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z w:val="24"/>
                      <w:szCs w:val="24"/>
                      <w:lang w:eastAsia="ru-RU"/>
                    </w:rPr>
                    <w:t>Овощи, фрукты</w:t>
                  </w:r>
                </w:p>
              </w:tc>
              <w:tc>
                <w:tcPr>
                  <w:tcW w:w="4132" w:type="dxa"/>
                </w:tcPr>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sz w:val="24"/>
                      <w:szCs w:val="24"/>
                    </w:rPr>
                  </w:pP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tabs>
                      <w:tab w:val="right" w:pos="426"/>
                    </w:tabs>
                    <w:rPr>
                      <w:rFonts w:cs="Times New Roman"/>
                      <w:spacing w:val="-2"/>
                      <w:sz w:val="22"/>
                    </w:rPr>
                  </w:pPr>
                  <w:r w:rsidRPr="000C69B2">
                    <w:rPr>
                      <w:rFonts w:cs="Times New Roman"/>
                      <w:spacing w:val="-2"/>
                      <w:sz w:val="22"/>
                    </w:rPr>
                    <w:t>РЦ им. Шабунина , Дом престарелых</w:t>
                  </w:r>
                </w:p>
              </w:tc>
            </w:tr>
            <w:tr w:rsidR="000C69B2" w:rsidRPr="000C69B2" w:rsidTr="00BF3706">
              <w:tc>
                <w:tcPr>
                  <w:tcW w:w="1112" w:type="dxa"/>
                </w:tcPr>
                <w:p w:rsidR="000C69B2" w:rsidRPr="000C69B2" w:rsidRDefault="000C69B2" w:rsidP="000C69B2">
                  <w:pPr>
                    <w:rPr>
                      <w:rFonts w:cs="Times New Roman"/>
                      <w:spacing w:val="-2"/>
                      <w:sz w:val="24"/>
                      <w:szCs w:val="24"/>
                    </w:rPr>
                  </w:pPr>
                  <w:r w:rsidRPr="000C69B2">
                    <w:rPr>
                      <w:rFonts w:cs="Times New Roman"/>
                      <w:spacing w:val="-2"/>
                      <w:sz w:val="24"/>
                      <w:szCs w:val="24"/>
                    </w:rPr>
                    <w:t>Лот - 2</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Цитрусовые</w:t>
                  </w:r>
                </w:p>
              </w:tc>
              <w:tc>
                <w:tcPr>
                  <w:tcW w:w="4132" w:type="dxa"/>
                </w:tcPr>
                <w:p w:rsidR="000C69B2" w:rsidRPr="000C69B2" w:rsidRDefault="000C69B2" w:rsidP="000C69B2">
                  <w:pPr>
                    <w:tabs>
                      <w:tab w:val="left" w:pos="317"/>
                    </w:tabs>
                    <w:rPr>
                      <w:rFonts w:cs="Times New Roman"/>
                      <w:b/>
                      <w:i/>
                      <w:sz w:val="24"/>
                      <w:szCs w:val="24"/>
                      <w:lang w:eastAsia="ru-RU"/>
                    </w:rPr>
                  </w:pPr>
                  <w:r w:rsidRPr="000C69B2">
                    <w:rPr>
                      <w:rFonts w:cs="Times New Roman"/>
                      <w:b/>
                      <w:i/>
                      <w:sz w:val="22"/>
                      <w:lang w:eastAsia="ru-RU"/>
                    </w:rPr>
                    <w:t>Поставка осуществляется ежедневно до 9:00 часов</w:t>
                  </w:r>
                </w:p>
                <w:p w:rsidR="000C69B2" w:rsidRPr="000C69B2" w:rsidRDefault="000C69B2" w:rsidP="000C69B2">
                  <w:pPr>
                    <w:tabs>
                      <w:tab w:val="left" w:pos="317"/>
                    </w:tabs>
                    <w:rPr>
                      <w:rFonts w:cs="Times New Roman"/>
                      <w:b/>
                      <w:sz w:val="24"/>
                      <w:szCs w:val="24"/>
                    </w:rPr>
                  </w:pP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tabs>
                      <w:tab w:val="right" w:pos="426"/>
                    </w:tabs>
                    <w:rPr>
                      <w:rFonts w:cs="Times New Roman"/>
                      <w:spacing w:val="-2"/>
                      <w:sz w:val="22"/>
                    </w:rPr>
                  </w:pPr>
                  <w:r w:rsidRPr="000C69B2">
                    <w:rPr>
                      <w:rFonts w:cs="Times New Roman"/>
                      <w:spacing w:val="-2"/>
                      <w:sz w:val="22"/>
                    </w:rPr>
                    <w:t>РЦ им. Шабунина , Дом престарелых</w:t>
                  </w:r>
                </w:p>
              </w:tc>
            </w:tr>
            <w:tr w:rsidR="000C69B2" w:rsidRPr="000C69B2" w:rsidTr="00BF3706">
              <w:tc>
                <w:tcPr>
                  <w:tcW w:w="1112" w:type="dxa"/>
                </w:tcPr>
                <w:p w:rsidR="000C69B2" w:rsidRPr="000C69B2" w:rsidRDefault="000C69B2" w:rsidP="000C69B2">
                  <w:pPr>
                    <w:rPr>
                      <w:rFonts w:cs="Times New Roman"/>
                      <w:spacing w:val="-2"/>
                      <w:sz w:val="24"/>
                      <w:szCs w:val="24"/>
                    </w:rPr>
                  </w:pPr>
                  <w:r w:rsidRPr="000C69B2">
                    <w:rPr>
                      <w:rFonts w:cs="Times New Roman"/>
                      <w:spacing w:val="-2"/>
                      <w:sz w:val="24"/>
                      <w:szCs w:val="24"/>
                    </w:rPr>
                    <w:t>Лот - 3</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Зелень</w:t>
                  </w:r>
                </w:p>
              </w:tc>
              <w:tc>
                <w:tcPr>
                  <w:tcW w:w="4132" w:type="dxa"/>
                </w:tcPr>
                <w:p w:rsidR="000C69B2" w:rsidRPr="000C69B2" w:rsidRDefault="000C69B2" w:rsidP="000C69B2">
                  <w:pPr>
                    <w:rPr>
                      <w:rFonts w:cs="Times New Roman"/>
                    </w:rPr>
                  </w:pPr>
                  <w:r w:rsidRPr="000C69B2">
                    <w:rPr>
                      <w:rFonts w:cs="Times New Roman"/>
                      <w:b/>
                      <w:i/>
                      <w:sz w:val="22"/>
                      <w:lang w:eastAsia="ru-RU"/>
                    </w:rPr>
                    <w:t>Поставка осуществляется ежедневно до 9:00 часов</w:t>
                  </w: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rPr>
                      <w:rFonts w:cs="Times New Roman"/>
                      <w:sz w:val="22"/>
                    </w:rPr>
                  </w:pPr>
                  <w:r w:rsidRPr="000C69B2">
                    <w:rPr>
                      <w:rFonts w:cs="Times New Roman"/>
                      <w:spacing w:val="-2"/>
                      <w:sz w:val="22"/>
                    </w:rPr>
                    <w:t>РЦ им. Шабунина , Дом престарелых</w:t>
                  </w:r>
                </w:p>
              </w:tc>
            </w:tr>
            <w:tr w:rsidR="000C69B2" w:rsidRPr="000C69B2" w:rsidTr="00BF3706">
              <w:tc>
                <w:tcPr>
                  <w:tcW w:w="1112" w:type="dxa"/>
                </w:tcPr>
                <w:p w:rsidR="000C69B2" w:rsidRPr="000C69B2" w:rsidRDefault="000C69B2" w:rsidP="000C69B2">
                  <w:pPr>
                    <w:rPr>
                      <w:rFonts w:cs="Times New Roman"/>
                      <w:spacing w:val="-2"/>
                      <w:sz w:val="24"/>
                      <w:szCs w:val="24"/>
                    </w:rPr>
                  </w:pPr>
                  <w:r w:rsidRPr="000C69B2">
                    <w:rPr>
                      <w:rFonts w:cs="Times New Roman"/>
                      <w:spacing w:val="-2"/>
                      <w:sz w:val="24"/>
                      <w:szCs w:val="24"/>
                    </w:rPr>
                    <w:t>Лот - 4</w:t>
                  </w:r>
                </w:p>
              </w:tc>
              <w:tc>
                <w:tcPr>
                  <w:tcW w:w="2378" w:type="dxa"/>
                </w:tcPr>
                <w:p w:rsidR="000C69B2" w:rsidRPr="000C69B2" w:rsidRDefault="000C69B2" w:rsidP="000C69B2">
                  <w:pPr>
                    <w:tabs>
                      <w:tab w:val="right" w:pos="426"/>
                    </w:tabs>
                    <w:rPr>
                      <w:rFonts w:cs="Times New Roman"/>
                      <w:spacing w:val="-2"/>
                      <w:sz w:val="24"/>
                      <w:szCs w:val="24"/>
                    </w:rPr>
                  </w:pPr>
                  <w:r w:rsidRPr="000C69B2">
                    <w:rPr>
                      <w:rFonts w:cs="Times New Roman"/>
                      <w:spacing w:val="-2"/>
                      <w:sz w:val="24"/>
                      <w:szCs w:val="24"/>
                    </w:rPr>
                    <w:t>Овощи</w:t>
                  </w:r>
                </w:p>
              </w:tc>
              <w:tc>
                <w:tcPr>
                  <w:tcW w:w="4132" w:type="dxa"/>
                </w:tcPr>
                <w:p w:rsidR="000C69B2" w:rsidRPr="000C69B2" w:rsidRDefault="000C69B2" w:rsidP="000C69B2">
                  <w:pPr>
                    <w:rPr>
                      <w:rFonts w:cs="Times New Roman"/>
                    </w:rPr>
                  </w:pPr>
                  <w:r w:rsidRPr="000C69B2">
                    <w:rPr>
                      <w:rFonts w:cs="Times New Roman"/>
                      <w:b/>
                      <w:i/>
                      <w:sz w:val="22"/>
                      <w:lang w:eastAsia="ru-RU"/>
                    </w:rPr>
                    <w:t>Поставка осуществляется ежедневно до 9:00 часов</w:t>
                  </w:r>
                </w:p>
              </w:tc>
              <w:tc>
                <w:tcPr>
                  <w:tcW w:w="2207" w:type="dxa"/>
                </w:tcPr>
                <w:p w:rsidR="000C69B2" w:rsidRPr="000C69B2" w:rsidRDefault="000C69B2" w:rsidP="000C69B2">
                  <w:pPr>
                    <w:tabs>
                      <w:tab w:val="right" w:pos="426"/>
                    </w:tabs>
                    <w:rPr>
                      <w:rFonts w:cs="Times New Roman"/>
                      <w:spacing w:val="-2"/>
                      <w:sz w:val="22"/>
                    </w:rPr>
                  </w:pPr>
                  <w:r w:rsidRPr="000C69B2">
                    <w:rPr>
                      <w:rFonts w:cs="Times New Roman"/>
                      <w:spacing w:val="-2"/>
                      <w:sz w:val="22"/>
                    </w:rPr>
                    <w:t>ДДУ №1, ДДУ №3, ДДУ№4, ДДУ №7, ДДУ №8, ДДУ ст. Вулканешты</w:t>
                  </w:r>
                </w:p>
                <w:p w:rsidR="000C69B2" w:rsidRPr="000C69B2" w:rsidRDefault="000C69B2" w:rsidP="000C69B2">
                  <w:pPr>
                    <w:tabs>
                      <w:tab w:val="right" w:pos="426"/>
                    </w:tabs>
                    <w:rPr>
                      <w:rFonts w:cs="Times New Roman"/>
                      <w:spacing w:val="-2"/>
                      <w:sz w:val="22"/>
                    </w:rPr>
                  </w:pPr>
                  <w:r w:rsidRPr="000C69B2">
                    <w:rPr>
                      <w:rFonts w:cs="Times New Roman"/>
                      <w:spacing w:val="-2"/>
                      <w:sz w:val="22"/>
                    </w:rPr>
                    <w:t>РЦ им. Шабунина , Дом престарелых</w:t>
                  </w:r>
                </w:p>
              </w:tc>
            </w:tr>
          </w:tbl>
          <w:p w:rsidR="000C69B2" w:rsidRPr="000C69B2" w:rsidRDefault="000C69B2" w:rsidP="000C69B2">
            <w:pPr>
              <w:spacing w:after="0"/>
              <w:rPr>
                <w:rFonts w:eastAsia="Times New Roman" w:cs="Times New Roman"/>
                <w:sz w:val="24"/>
                <w:szCs w:val="24"/>
                <w:lang w:val="ro-RO" w:eastAsia="ru-RU"/>
              </w:rPr>
            </w:pP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13.</w:t>
            </w:r>
            <w:r w:rsidRPr="000C69B2">
              <w:rPr>
                <w:rFonts w:eastAsia="Times New Roman" w:cs="Times New Roman"/>
                <w:sz w:val="24"/>
                <w:szCs w:val="24"/>
                <w:lang w:eastAsia="ru-RU"/>
              </w:rPr>
              <w:t xml:space="preserve"> Срок действия договора: </w:t>
            </w:r>
            <w:r w:rsidRPr="000C69B2">
              <w:rPr>
                <w:rFonts w:eastAsia="Times New Roman" w:cs="Times New Roman"/>
                <w:b/>
                <w:sz w:val="24"/>
                <w:szCs w:val="24"/>
                <w:lang w:eastAsia="ru-RU"/>
              </w:rPr>
              <w:t>31.12.2025 год</w:t>
            </w:r>
          </w:p>
          <w:p w:rsidR="000C69B2" w:rsidRPr="000C69B2" w:rsidRDefault="000C69B2" w:rsidP="000C69B2">
            <w:pPr>
              <w:spacing w:after="0"/>
              <w:rPr>
                <w:rFonts w:eastAsia="Times New Roman" w:cs="Times New Roman"/>
                <w:b/>
                <w:i/>
                <w:sz w:val="24"/>
                <w:szCs w:val="24"/>
                <w:lang w:eastAsia="ru-RU"/>
              </w:rPr>
            </w:pPr>
            <w:r w:rsidRPr="000C69B2">
              <w:rPr>
                <w:rFonts w:eastAsia="Times New Roman" w:cs="Times New Roman"/>
                <w:sz w:val="24"/>
                <w:szCs w:val="24"/>
                <w:lang w:eastAsia="ru-RU"/>
              </w:rPr>
              <w:lastRenderedPageBreak/>
              <w:t>Условия оплаты</w:t>
            </w:r>
            <w:r w:rsidRPr="000C69B2">
              <w:rPr>
                <w:rFonts w:eastAsia="Times New Roman" w:cs="Times New Roman"/>
                <w:b/>
                <w:sz w:val="24"/>
                <w:szCs w:val="24"/>
                <w:lang w:eastAsia="ru-RU"/>
              </w:rPr>
              <w:t xml:space="preserve">: </w:t>
            </w:r>
            <w:r w:rsidRPr="000C69B2">
              <w:rPr>
                <w:rFonts w:eastAsia="Times New Roman" w:cs="Times New Roman"/>
                <w:b/>
                <w:i/>
                <w:sz w:val="24"/>
                <w:szCs w:val="24"/>
                <w:lang w:val="ro-RO" w:eastAsia="ru-RU"/>
              </w:rPr>
              <w:t>Банковский</w:t>
            </w:r>
            <w:r w:rsidRPr="000C69B2">
              <w:rPr>
                <w:rFonts w:eastAsia="Times New Roman" w:cs="Times New Roman"/>
                <w:b/>
                <w:i/>
                <w:sz w:val="24"/>
                <w:szCs w:val="24"/>
                <w:lang w:eastAsia="ru-RU"/>
              </w:rPr>
              <w:t xml:space="preserve"> </w:t>
            </w:r>
            <w:r w:rsidRPr="000C69B2">
              <w:rPr>
                <w:rFonts w:eastAsia="Times New Roman" w:cs="Times New Roman"/>
                <w:b/>
                <w:i/>
                <w:sz w:val="24"/>
                <w:szCs w:val="24"/>
                <w:lang w:val="ro-RO" w:eastAsia="ru-RU"/>
              </w:rPr>
              <w:t xml:space="preserve">перевод в 30-ти дневный срок с момента поставки </w:t>
            </w:r>
            <w:r w:rsidRPr="000C69B2">
              <w:rPr>
                <w:rFonts w:eastAsia="Times New Roman" w:cs="Times New Roman"/>
                <w:b/>
                <w:i/>
                <w:sz w:val="24"/>
                <w:szCs w:val="24"/>
                <w:lang w:eastAsia="ru-RU"/>
              </w:rPr>
              <w:t>товара (проверки их качества) и получения сопроводительных документов.</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14.</w:t>
            </w:r>
            <w:r w:rsidRPr="000C69B2">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0C69B2">
              <w:rPr>
                <w:rFonts w:eastAsia="Times New Roman" w:cs="Times New Roman"/>
                <w:b/>
                <w:sz w:val="24"/>
                <w:szCs w:val="24"/>
                <w:lang w:eastAsia="ru-RU"/>
              </w:rPr>
              <w:t>нет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(укажите да или нет)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15.</w:t>
            </w:r>
            <w:r w:rsidRPr="000C69B2">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0C69B2">
              <w:rPr>
                <w:rFonts w:eastAsia="Times New Roman" w:cs="Times New Roman"/>
                <w:b/>
                <w:sz w:val="24"/>
                <w:szCs w:val="24"/>
                <w:lang w:eastAsia="ru-RU"/>
              </w:rPr>
              <w:t>нет</w:t>
            </w:r>
            <w:r w:rsidRPr="000C69B2">
              <w:rPr>
                <w:rFonts w:eastAsia="Times New Roman" w:cs="Times New Roman"/>
                <w:sz w:val="24"/>
                <w:szCs w:val="24"/>
                <w:lang w:eastAsia="ru-RU"/>
              </w:rPr>
              <w:t>____________________________________________________________________________</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(указываются соответствующие акты, имеющие законную силу и административные акты)</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16.</w:t>
            </w:r>
            <w:r w:rsidRPr="000C69B2">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0C69B2" w:rsidRPr="000C69B2" w:rsidRDefault="000C69B2" w:rsidP="000C69B2">
            <w:pPr>
              <w:spacing w:after="0"/>
              <w:rPr>
                <w:rFonts w:eastAsia="Times New Roman" w:cs="Times New Roman"/>
                <w:sz w:val="24"/>
                <w:szCs w:val="24"/>
                <w:lang w:eastAsia="ru-RU"/>
              </w:rPr>
            </w:pPr>
          </w:p>
        </w:tc>
      </w:tr>
      <w:tr w:rsidR="000C69B2" w:rsidRPr="000C69B2" w:rsidTr="00BF3706">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0C69B2" w:rsidRPr="000C69B2" w:rsidTr="00BF3706">
              <w:tc>
                <w:tcPr>
                  <w:tcW w:w="551" w:type="dxa"/>
                  <w:tcBorders>
                    <w:bottom w:val="single" w:sz="4" w:space="0" w:color="auto"/>
                  </w:tcBorders>
                  <w:shd w:val="clear" w:color="auto" w:fill="D9D9D9"/>
                </w:tcPr>
                <w:p w:rsidR="000C69B2" w:rsidRPr="000C69B2" w:rsidRDefault="000C69B2" w:rsidP="000C69B2">
                  <w:pPr>
                    <w:tabs>
                      <w:tab w:val="left" w:pos="612"/>
                    </w:tabs>
                    <w:spacing w:before="120" w:after="120"/>
                    <w:rPr>
                      <w:rFonts w:cs="Times New Roman"/>
                      <w:b/>
                      <w:sz w:val="20"/>
                    </w:rPr>
                  </w:pPr>
                  <w:r w:rsidRPr="000C69B2">
                    <w:rPr>
                      <w:rFonts w:cs="Times New Roman"/>
                      <w:b/>
                      <w:sz w:val="20"/>
                    </w:rPr>
                    <w:lastRenderedPageBreak/>
                    <w:t>Nr. d/o</w:t>
                  </w:r>
                </w:p>
              </w:tc>
              <w:tc>
                <w:tcPr>
                  <w:tcW w:w="3550" w:type="dxa"/>
                  <w:shd w:val="clear" w:color="auto" w:fill="D9D9D9"/>
                </w:tcPr>
                <w:p w:rsidR="000C69B2" w:rsidRPr="000C69B2" w:rsidRDefault="000C69B2" w:rsidP="000C69B2">
                  <w:pPr>
                    <w:tabs>
                      <w:tab w:val="left" w:pos="612"/>
                    </w:tabs>
                    <w:spacing w:before="120" w:after="120"/>
                    <w:jc w:val="center"/>
                    <w:rPr>
                      <w:rFonts w:cs="Times New Roman"/>
                      <w:b/>
                      <w:sz w:val="20"/>
                    </w:rPr>
                  </w:pPr>
                  <w:r w:rsidRPr="000C69B2">
                    <w:rPr>
                      <w:rFonts w:cs="Times New Roman"/>
                      <w:b/>
                      <w:sz w:val="20"/>
                    </w:rPr>
                    <w:t>Descrierea criteriului/cerinței</w:t>
                  </w:r>
                </w:p>
              </w:tc>
              <w:tc>
                <w:tcPr>
                  <w:tcW w:w="3851" w:type="dxa"/>
                  <w:shd w:val="clear" w:color="auto" w:fill="D9D9D9"/>
                </w:tcPr>
                <w:p w:rsidR="000C69B2" w:rsidRPr="000C69B2" w:rsidRDefault="000C69B2" w:rsidP="000C69B2">
                  <w:pPr>
                    <w:tabs>
                      <w:tab w:val="left" w:pos="612"/>
                    </w:tabs>
                    <w:spacing w:before="120" w:after="120"/>
                    <w:rPr>
                      <w:rFonts w:cs="Times New Roman"/>
                      <w:b/>
                      <w:sz w:val="20"/>
                      <w:lang w:val="en-US"/>
                    </w:rPr>
                  </w:pPr>
                  <w:r w:rsidRPr="000C69B2">
                    <w:rPr>
                      <w:rFonts w:cs="Times New Roman"/>
                      <w:b/>
                      <w:sz w:val="20"/>
                      <w:lang w:val="en-US"/>
                    </w:rPr>
                    <w:t xml:space="preserve">Mod de </w:t>
                  </w:r>
                  <w:proofErr w:type="spellStart"/>
                  <w:r w:rsidRPr="000C69B2">
                    <w:rPr>
                      <w:rFonts w:cs="Times New Roman"/>
                      <w:b/>
                      <w:sz w:val="20"/>
                      <w:lang w:val="en-US"/>
                    </w:rPr>
                    <w:t>demonstrare</w:t>
                  </w:r>
                  <w:proofErr w:type="spellEnd"/>
                  <w:r w:rsidRPr="000C69B2">
                    <w:rPr>
                      <w:rFonts w:cs="Times New Roman"/>
                      <w:b/>
                      <w:sz w:val="20"/>
                      <w:lang w:val="en-US"/>
                    </w:rPr>
                    <w:t xml:space="preserve"> a </w:t>
                  </w:r>
                  <w:proofErr w:type="spellStart"/>
                  <w:r w:rsidRPr="000C69B2">
                    <w:rPr>
                      <w:rFonts w:cs="Times New Roman"/>
                      <w:b/>
                      <w:sz w:val="20"/>
                      <w:lang w:val="en-US"/>
                    </w:rPr>
                    <w:t>îndeplinirii</w:t>
                  </w:r>
                  <w:proofErr w:type="spellEnd"/>
                  <w:r w:rsidRPr="000C69B2">
                    <w:rPr>
                      <w:rFonts w:cs="Times New Roman"/>
                      <w:b/>
                      <w:sz w:val="20"/>
                      <w:lang w:val="en-US"/>
                    </w:rPr>
                    <w:t xml:space="preserve"> </w:t>
                  </w:r>
                  <w:proofErr w:type="spellStart"/>
                  <w:r w:rsidRPr="000C69B2">
                    <w:rPr>
                      <w:rFonts w:cs="Times New Roman"/>
                      <w:b/>
                      <w:sz w:val="20"/>
                      <w:lang w:val="en-US"/>
                    </w:rPr>
                    <w:t>criteriului</w:t>
                  </w:r>
                  <w:proofErr w:type="spellEnd"/>
                  <w:r w:rsidRPr="000C69B2">
                    <w:rPr>
                      <w:rFonts w:cs="Times New Roman"/>
                      <w:b/>
                      <w:sz w:val="20"/>
                      <w:lang w:val="en-US"/>
                    </w:rPr>
                    <w:t>/</w:t>
                  </w:r>
                  <w:proofErr w:type="spellStart"/>
                  <w:r w:rsidRPr="000C69B2">
                    <w:rPr>
                      <w:rFonts w:cs="Times New Roman"/>
                      <w:b/>
                      <w:sz w:val="20"/>
                      <w:lang w:val="en-US"/>
                    </w:rPr>
                    <w:t>cerinței</w:t>
                  </w:r>
                  <w:proofErr w:type="spellEnd"/>
                  <w:r w:rsidRPr="000C69B2">
                    <w:rPr>
                      <w:rFonts w:cs="Times New Roman"/>
                      <w:b/>
                      <w:sz w:val="20"/>
                      <w:lang w:val="en-US"/>
                    </w:rPr>
                    <w:t>:</w:t>
                  </w:r>
                </w:p>
              </w:tc>
              <w:tc>
                <w:tcPr>
                  <w:tcW w:w="1877" w:type="dxa"/>
                  <w:shd w:val="clear" w:color="auto" w:fill="D9D9D9"/>
                </w:tcPr>
                <w:p w:rsidR="000C69B2" w:rsidRPr="000C69B2" w:rsidRDefault="000C69B2" w:rsidP="000C69B2">
                  <w:pPr>
                    <w:tabs>
                      <w:tab w:val="left" w:pos="612"/>
                    </w:tabs>
                    <w:spacing w:before="120" w:after="120"/>
                    <w:jc w:val="center"/>
                    <w:rPr>
                      <w:rFonts w:cs="Times New Roman"/>
                      <w:b/>
                      <w:sz w:val="20"/>
                    </w:rPr>
                  </w:pPr>
                  <w:r w:rsidRPr="000C69B2">
                    <w:rPr>
                      <w:rFonts w:cs="Times New Roman"/>
                      <w:b/>
                      <w:sz w:val="20"/>
                    </w:rPr>
                    <w:t>Nivelul minim/</w:t>
                  </w:r>
                  <w:r w:rsidRPr="000C69B2">
                    <w:rPr>
                      <w:rFonts w:cs="Times New Roman"/>
                      <w:b/>
                      <w:sz w:val="20"/>
                    </w:rPr>
                    <w:br/>
                    <w:t>Obligativitatea</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autoSpaceDE w:val="0"/>
                    <w:autoSpaceDN w:val="0"/>
                    <w:adjustRightInd w:val="0"/>
                    <w:rPr>
                      <w:rFonts w:cs="Times New Roman"/>
                      <w:b/>
                      <w:color w:val="000000"/>
                      <w:sz w:val="24"/>
                      <w:szCs w:val="24"/>
                    </w:rPr>
                  </w:pPr>
                  <w:r w:rsidRPr="000C69B2">
                    <w:rPr>
                      <w:rFonts w:cs="Times New Roman"/>
                      <w:b/>
                      <w:color w:val="000000"/>
                      <w:sz w:val="24"/>
                      <w:szCs w:val="24"/>
                    </w:rPr>
                    <w:t xml:space="preserve">DUAE </w:t>
                  </w:r>
                </w:p>
              </w:tc>
              <w:tc>
                <w:tcPr>
                  <w:tcW w:w="3851" w:type="dxa"/>
                </w:tcPr>
                <w:p w:rsidR="000C69B2" w:rsidRPr="000C69B2" w:rsidRDefault="000C69B2" w:rsidP="000C69B2">
                  <w:pPr>
                    <w:autoSpaceDE w:val="0"/>
                    <w:autoSpaceDN w:val="0"/>
                    <w:adjustRightInd w:val="0"/>
                    <w:rPr>
                      <w:rFonts w:cs="Times New Roman"/>
                      <w:color w:val="000000"/>
                      <w:sz w:val="22"/>
                    </w:rPr>
                  </w:pPr>
                  <w:r w:rsidRPr="000C69B2">
                    <w:rPr>
                      <w:rFonts w:cs="Times New Roman"/>
                      <w:bCs/>
                      <w:color w:val="000000"/>
                      <w:sz w:val="22"/>
                    </w:rPr>
                    <w:t>Оригинал подписанный электронной подписью.</w:t>
                  </w:r>
                </w:p>
              </w:tc>
              <w:tc>
                <w:tcPr>
                  <w:tcW w:w="1877" w:type="dxa"/>
                </w:tcPr>
                <w:p w:rsidR="000C69B2" w:rsidRPr="000C69B2" w:rsidRDefault="000C69B2" w:rsidP="000C69B2">
                  <w:pPr>
                    <w:tabs>
                      <w:tab w:val="right" w:pos="426"/>
                    </w:tabs>
                    <w:spacing w:before="120"/>
                    <w:rPr>
                      <w:rFonts w:cs="Times New Roman"/>
                      <w:sz w:val="24"/>
                      <w:szCs w:val="24"/>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4"/>
                      <w:szCs w:val="24"/>
                    </w:rPr>
                  </w:pPr>
                  <w:r w:rsidRPr="000C69B2">
                    <w:rPr>
                      <w:rFonts w:cs="Times New Roman"/>
                      <w:b/>
                      <w:sz w:val="24"/>
                      <w:szCs w:val="24"/>
                    </w:rPr>
                    <w:t>Техническое предложение</w:t>
                  </w:r>
                </w:p>
              </w:tc>
              <w:tc>
                <w:tcPr>
                  <w:tcW w:w="3851" w:type="dxa"/>
                </w:tcPr>
                <w:p w:rsidR="000C69B2" w:rsidRPr="000C69B2" w:rsidRDefault="000C69B2" w:rsidP="000C69B2">
                  <w:pPr>
                    <w:tabs>
                      <w:tab w:val="left" w:pos="612"/>
                    </w:tabs>
                    <w:spacing w:after="120"/>
                    <w:rPr>
                      <w:rFonts w:cs="Times New Roman"/>
                      <w:bCs/>
                      <w:sz w:val="22"/>
                    </w:rPr>
                  </w:pPr>
                  <w:r w:rsidRPr="000C69B2">
                    <w:rPr>
                      <w:rFonts w:cs="Times New Roman"/>
                      <w:sz w:val="22"/>
                    </w:rPr>
                    <w:t xml:space="preserve">Оригинал – согласно </w:t>
                  </w:r>
                  <w:r w:rsidRPr="000C69B2">
                    <w:rPr>
                      <w:rFonts w:cs="Times New Roman"/>
                      <w:b/>
                      <w:sz w:val="22"/>
                    </w:rPr>
                    <w:t>Приложению №22 к Стандартной документации № 115 от 15 сентября 2021 г</w:t>
                  </w:r>
                  <w:r w:rsidRPr="000C69B2">
                    <w:rPr>
                      <w:rFonts w:cs="Times New Roman"/>
                      <w:b/>
                      <w:bCs/>
                      <w:sz w:val="22"/>
                    </w:rPr>
                    <w:t xml:space="preserve"> </w:t>
                  </w:r>
                  <w:r w:rsidRPr="000C69B2">
                    <w:rPr>
                      <w:rFonts w:cs="Times New Roman"/>
                      <w:bCs/>
                      <w:sz w:val="22"/>
                    </w:rPr>
                    <w:t>подписанный электронной подписью.</w:t>
                  </w:r>
                </w:p>
                <w:p w:rsidR="000C69B2" w:rsidRPr="000C69B2" w:rsidRDefault="000C69B2" w:rsidP="000C69B2">
                  <w:pPr>
                    <w:tabs>
                      <w:tab w:val="left" w:pos="612"/>
                    </w:tabs>
                    <w:spacing w:after="120"/>
                    <w:rPr>
                      <w:rFonts w:cs="Times New Roman"/>
                      <w:sz w:val="22"/>
                    </w:rPr>
                  </w:pP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4"/>
                      <w:szCs w:val="24"/>
                    </w:rPr>
                  </w:pPr>
                  <w:r w:rsidRPr="000C69B2">
                    <w:rPr>
                      <w:rFonts w:cs="Times New Roman"/>
                      <w:b/>
                      <w:sz w:val="24"/>
                      <w:szCs w:val="24"/>
                    </w:rPr>
                    <w:t>Финансовое предложение</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 xml:space="preserve">Оригинал – </w:t>
                  </w:r>
                  <w:r w:rsidRPr="000C69B2">
                    <w:rPr>
                      <w:rFonts w:cs="Times New Roman"/>
                      <w:b/>
                      <w:sz w:val="22"/>
                    </w:rPr>
                    <w:t>согласно Приложению №23 к Стандартной документации № 115 от 15 сентября 2021 г.,</w:t>
                  </w:r>
                  <w:r w:rsidRPr="000C69B2">
                    <w:rPr>
                      <w:rFonts w:cs="Times New Roman"/>
                      <w:sz w:val="22"/>
                    </w:rPr>
                    <w:t xml:space="preserve"> подписанный электронной подписью.</w:t>
                  </w:r>
                </w:p>
              </w:tc>
              <w:tc>
                <w:tcPr>
                  <w:tcW w:w="1877" w:type="dxa"/>
                </w:tcPr>
                <w:p w:rsidR="000C69B2" w:rsidRPr="000C69B2" w:rsidRDefault="000C69B2" w:rsidP="000C69B2">
                  <w:pPr>
                    <w:rPr>
                      <w:rFonts w:cs="Times New Roman"/>
                      <w:sz w:val="24"/>
                      <w:szCs w:val="24"/>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4"/>
                      <w:szCs w:val="24"/>
                    </w:rPr>
                  </w:pPr>
                  <w:r w:rsidRPr="000C69B2">
                    <w:rPr>
                      <w:rFonts w:cs="Times New Roman"/>
                      <w:b/>
                      <w:sz w:val="24"/>
                      <w:szCs w:val="24"/>
                    </w:rPr>
                    <w:t>Гарантия оферты 1%</w:t>
                  </w:r>
                </w:p>
              </w:tc>
              <w:tc>
                <w:tcPr>
                  <w:tcW w:w="3851" w:type="dxa"/>
                </w:tcPr>
                <w:p w:rsidR="000C69B2" w:rsidRPr="000C69B2" w:rsidRDefault="000C69B2" w:rsidP="000C69B2">
                  <w:pPr>
                    <w:rPr>
                      <w:rFonts w:cs="Times New Roman"/>
                      <w:b/>
                      <w:sz w:val="22"/>
                    </w:rPr>
                  </w:pPr>
                  <w:r w:rsidRPr="000C69B2">
                    <w:rPr>
                      <w:rFonts w:cs="Times New Roman"/>
                      <w:b/>
                      <w:sz w:val="22"/>
                    </w:rPr>
                    <w:t>Гарантия для оферты в размере 1% от стоимости оферты, без НДС.</w:t>
                  </w:r>
                </w:p>
                <w:p w:rsidR="000C69B2" w:rsidRPr="000C69B2" w:rsidRDefault="000C69B2" w:rsidP="000C69B2">
                  <w:pPr>
                    <w:contextualSpacing/>
                    <w:rPr>
                      <w:rFonts w:cs="Times New Roman"/>
                      <w:b/>
                      <w:sz w:val="22"/>
                      <w:u w:val="single"/>
                    </w:rPr>
                  </w:pPr>
                  <w:r w:rsidRPr="000C69B2">
                    <w:rPr>
                      <w:rFonts w:cs="Times New Roman"/>
                      <w:b/>
                      <w:sz w:val="22"/>
                      <w:u w:val="single"/>
                    </w:rPr>
                    <w:t>Срок действия гарантии для оферты должен быть равен сроку действия оферты</w:t>
                  </w:r>
                </w:p>
                <w:p w:rsidR="000C69B2" w:rsidRPr="000C69B2" w:rsidRDefault="000C69B2" w:rsidP="000C69B2">
                  <w:pPr>
                    <w:rPr>
                      <w:rFonts w:cs="Times New Roman"/>
                      <w:sz w:val="22"/>
                    </w:rPr>
                  </w:pPr>
                  <w:r w:rsidRPr="000C69B2">
                    <w:rPr>
                      <w:rFonts w:cs="Times New Roman"/>
                      <w:sz w:val="22"/>
                    </w:rPr>
                    <w:t xml:space="preserve"> Оригинал подписанный электронной подписью</w:t>
                  </w:r>
                </w:p>
              </w:tc>
              <w:tc>
                <w:tcPr>
                  <w:tcW w:w="1877" w:type="dxa"/>
                </w:tcPr>
                <w:p w:rsidR="000C69B2" w:rsidRPr="000C69B2" w:rsidRDefault="000C69B2" w:rsidP="000C69B2">
                  <w:pPr>
                    <w:rPr>
                      <w:rFonts w:cs="Times New Roman"/>
                      <w:sz w:val="24"/>
                      <w:szCs w:val="24"/>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rPr>
                      <w:rFonts w:eastAsia="Calibri" w:cs="Times New Roman"/>
                      <w:b/>
                      <w:sz w:val="24"/>
                      <w:szCs w:val="24"/>
                    </w:rPr>
                  </w:pPr>
                  <w:r w:rsidRPr="000C69B2">
                    <w:rPr>
                      <w:rFonts w:eastAsia="Calibri" w:cs="Times New Roman"/>
                      <w:b/>
                      <w:bCs/>
                      <w:sz w:val="24"/>
                      <w:szCs w:val="24"/>
                    </w:rPr>
                    <w:t>Заявка на участие</w:t>
                  </w:r>
                </w:p>
              </w:tc>
              <w:tc>
                <w:tcPr>
                  <w:tcW w:w="3851" w:type="dxa"/>
                </w:tcPr>
                <w:p w:rsidR="000C69B2" w:rsidRPr="000C69B2" w:rsidRDefault="000C69B2" w:rsidP="000C69B2">
                  <w:pPr>
                    <w:rPr>
                      <w:rFonts w:eastAsia="Calibri" w:cs="Times New Roman"/>
                      <w:b/>
                      <w:sz w:val="22"/>
                    </w:rPr>
                  </w:pPr>
                  <w:r w:rsidRPr="000C69B2">
                    <w:rPr>
                      <w:rFonts w:eastAsia="Calibri" w:cs="Times New Roman"/>
                      <w:b/>
                      <w:sz w:val="22"/>
                    </w:rPr>
                    <w:t>Приложение № 7 к Стандартной документации № 115 от 15 сентября 2021 г</w:t>
                  </w:r>
                </w:p>
                <w:p w:rsidR="000C69B2" w:rsidRPr="000C69B2" w:rsidRDefault="000C69B2" w:rsidP="000C69B2">
                  <w:pPr>
                    <w:rPr>
                      <w:rFonts w:eastAsia="Calibri" w:cs="Times New Roman"/>
                      <w:b/>
                      <w:sz w:val="22"/>
                    </w:rPr>
                  </w:pPr>
                  <w:r w:rsidRPr="000C69B2">
                    <w:rPr>
                      <w:rFonts w:eastAsia="Calibri" w:cs="Times New Roman"/>
                      <w:sz w:val="22"/>
                    </w:rPr>
                    <w:t>Оригинал подписанный электронной подписью</w:t>
                  </w:r>
                </w:p>
              </w:tc>
              <w:tc>
                <w:tcPr>
                  <w:tcW w:w="1877" w:type="dxa"/>
                </w:tcPr>
                <w:p w:rsidR="000C69B2" w:rsidRPr="000C69B2" w:rsidRDefault="000C69B2" w:rsidP="000C69B2">
                  <w:pPr>
                    <w:tabs>
                      <w:tab w:val="left" w:pos="1198"/>
                    </w:tabs>
                    <w:spacing w:before="120"/>
                    <w:rPr>
                      <w:rFonts w:eastAsia="Calibri" w:cs="Times New Roman"/>
                      <w:sz w:val="22"/>
                    </w:rPr>
                  </w:pPr>
                  <w:r w:rsidRPr="000C69B2">
                    <w:rPr>
                      <w:rFonts w:eastAsia="Calibri" w:cs="Times New Roman"/>
                      <w:sz w:val="22"/>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rPr>
                      <w:rFonts w:eastAsia="Calibri" w:cs="Times New Roman"/>
                      <w:b/>
                      <w:bCs/>
                      <w:sz w:val="24"/>
                      <w:szCs w:val="24"/>
                    </w:rPr>
                  </w:pPr>
                  <w:r w:rsidRPr="000C69B2">
                    <w:rPr>
                      <w:rFonts w:eastAsia="Calibri" w:cs="Times New Roman"/>
                      <w:b/>
                      <w:bCs/>
                      <w:sz w:val="24"/>
                      <w:szCs w:val="24"/>
                    </w:rPr>
                    <w:t>Декларацию</w:t>
                  </w:r>
                </w:p>
                <w:p w:rsidR="000C69B2" w:rsidRPr="000C69B2" w:rsidRDefault="000C69B2" w:rsidP="000C69B2">
                  <w:pPr>
                    <w:rPr>
                      <w:rFonts w:eastAsia="Calibri" w:cs="Times New Roman"/>
                      <w:b/>
                      <w:bCs/>
                      <w:sz w:val="24"/>
                      <w:szCs w:val="24"/>
                    </w:rPr>
                  </w:pPr>
                  <w:r w:rsidRPr="000C69B2">
                    <w:rPr>
                      <w:rFonts w:eastAsia="Calibri" w:cs="Times New Roman"/>
                      <w:b/>
                      <w:bCs/>
                      <w:sz w:val="24"/>
                      <w:szCs w:val="24"/>
                    </w:rPr>
                    <w:t>о действительности оферты</w:t>
                  </w:r>
                </w:p>
              </w:tc>
              <w:tc>
                <w:tcPr>
                  <w:tcW w:w="3851" w:type="dxa"/>
                </w:tcPr>
                <w:p w:rsidR="000C69B2" w:rsidRPr="000C69B2" w:rsidRDefault="000C69B2" w:rsidP="000C69B2">
                  <w:pPr>
                    <w:rPr>
                      <w:rFonts w:eastAsia="Calibri" w:cs="Times New Roman"/>
                      <w:sz w:val="22"/>
                    </w:rPr>
                  </w:pPr>
                  <w:r w:rsidRPr="000C69B2">
                    <w:rPr>
                      <w:rFonts w:eastAsia="Calibri" w:cs="Times New Roman"/>
                      <w:b/>
                      <w:sz w:val="22"/>
                    </w:rPr>
                    <w:t xml:space="preserve">Приложение № 8 к Стандартной документации № 115 от 15 сентября 2021 г </w:t>
                  </w:r>
                  <w:r w:rsidRPr="000C69B2">
                    <w:rPr>
                      <w:rFonts w:eastAsia="Calibri" w:cs="Times New Roman"/>
                      <w:sz w:val="22"/>
                    </w:rPr>
                    <w:t>Оригинал подписанный электронной подписью</w:t>
                  </w:r>
                </w:p>
              </w:tc>
              <w:tc>
                <w:tcPr>
                  <w:tcW w:w="1877" w:type="dxa"/>
                </w:tcPr>
                <w:p w:rsidR="000C69B2" w:rsidRPr="000C69B2" w:rsidRDefault="000C69B2" w:rsidP="000C69B2">
                  <w:pPr>
                    <w:tabs>
                      <w:tab w:val="left" w:pos="1198"/>
                    </w:tabs>
                    <w:spacing w:before="120"/>
                    <w:rPr>
                      <w:rFonts w:eastAsia="Calibri" w:cs="Times New Roman"/>
                      <w:sz w:val="22"/>
                    </w:rPr>
                  </w:pPr>
                  <w:r w:rsidRPr="000C69B2">
                    <w:rPr>
                      <w:rFonts w:eastAsia="Calibri" w:cs="Times New Roman"/>
                      <w:sz w:val="22"/>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sz w:val="24"/>
                      <w:szCs w:val="24"/>
                    </w:rPr>
                  </w:pPr>
                </w:p>
              </w:tc>
              <w:tc>
                <w:tcPr>
                  <w:tcW w:w="3550" w:type="dxa"/>
                </w:tcPr>
                <w:p w:rsidR="000C69B2" w:rsidRPr="000C69B2" w:rsidRDefault="000C69B2" w:rsidP="000C69B2">
                  <w:pPr>
                    <w:tabs>
                      <w:tab w:val="left" w:pos="612"/>
                    </w:tabs>
                    <w:spacing w:after="120"/>
                    <w:rPr>
                      <w:rFonts w:cs="Times New Roman"/>
                      <w:b/>
                      <w:sz w:val="22"/>
                      <w:lang w:val="en-US"/>
                    </w:rPr>
                  </w:pPr>
                  <w:r w:rsidRPr="000C69B2">
                    <w:rPr>
                      <w:rFonts w:cs="Times New Roman"/>
                      <w:b/>
                      <w:bCs/>
                      <w:sz w:val="22"/>
                    </w:rPr>
                    <w:t xml:space="preserve">DECLARAŢIE privind confirmarea identității beneficiarilor efectivi și neîncadrarea acestora în situația condamnării  pentru participarea la activităţi ale unei organizaţii sau </w:t>
                  </w:r>
                  <w:r w:rsidRPr="000C69B2">
                    <w:rPr>
                      <w:rFonts w:cs="Times New Roman"/>
                      <w:b/>
                      <w:bCs/>
                      <w:sz w:val="22"/>
                    </w:rPr>
                    <w:lastRenderedPageBreak/>
                    <w:t>grupări criminale,pentru corupţie, fraudă şi/sau spălare de bani</w:t>
                  </w:r>
                </w:p>
              </w:tc>
              <w:tc>
                <w:tcPr>
                  <w:tcW w:w="3851" w:type="dxa"/>
                </w:tcPr>
                <w:p w:rsidR="000C69B2" w:rsidRPr="000C69B2" w:rsidRDefault="000C69B2" w:rsidP="000C69B2">
                  <w:pPr>
                    <w:rPr>
                      <w:rFonts w:cs="Times New Roman"/>
                      <w:sz w:val="22"/>
                    </w:rPr>
                  </w:pPr>
                  <w:r w:rsidRPr="000C69B2">
                    <w:rPr>
                      <w:rFonts w:cs="Times New Roman"/>
                      <w:sz w:val="22"/>
                    </w:rPr>
                    <w:lastRenderedPageBreak/>
                    <w:t xml:space="preserve">Согласно Приказа Министерства Финансов №145 от 24.11.2020, </w:t>
                  </w:r>
                </w:p>
                <w:p w:rsidR="000C69B2" w:rsidRPr="000C69B2" w:rsidRDefault="000C69B2" w:rsidP="000C69B2">
                  <w:pPr>
                    <w:rPr>
                      <w:rFonts w:cs="Times New Roman"/>
                      <w:sz w:val="22"/>
                    </w:rPr>
                  </w:pPr>
                </w:p>
              </w:tc>
              <w:tc>
                <w:tcPr>
                  <w:tcW w:w="1877" w:type="dxa"/>
                </w:tcPr>
                <w:p w:rsidR="000C69B2" w:rsidRPr="000C69B2" w:rsidRDefault="000C69B2" w:rsidP="000C69B2">
                  <w:pPr>
                    <w:tabs>
                      <w:tab w:val="left" w:pos="1198"/>
                    </w:tabs>
                    <w:spacing w:before="120"/>
                    <w:rPr>
                      <w:rFonts w:cs="Times New Roman"/>
                      <w:sz w:val="22"/>
                    </w:rPr>
                  </w:pPr>
                  <w:r w:rsidRPr="000C69B2">
                    <w:rPr>
                      <w:rFonts w:cs="Times New Roman"/>
                      <w:sz w:val="22"/>
                    </w:rPr>
                    <w:t>Обязательно</w:t>
                  </w:r>
                </w:p>
                <w:p w:rsidR="000C69B2" w:rsidRPr="000C69B2" w:rsidRDefault="000C69B2" w:rsidP="000C69B2">
                  <w:pPr>
                    <w:rPr>
                      <w:rFonts w:cs="Times New Roman"/>
                      <w:sz w:val="20"/>
                    </w:rPr>
                  </w:pPr>
                  <w:r w:rsidRPr="000C69B2">
                    <w:rPr>
                      <w:rFonts w:cs="Times New Roman"/>
                      <w:sz w:val="22"/>
                    </w:rPr>
                    <w:t>(Предоставляется в день подписании договора)</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 xml:space="preserve">Свидетельство о регистрации предприятия, </w:t>
                  </w:r>
                  <w:r w:rsidRPr="000C69B2">
                    <w:rPr>
                      <w:rFonts w:cs="Times New Roman"/>
                      <w:b/>
                      <w:sz w:val="22"/>
                      <w:lang w:val="en-US"/>
                    </w:rPr>
                    <w:t>Extras</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0C69B2" w:rsidRPr="000C69B2" w:rsidRDefault="000C69B2" w:rsidP="000C69B2">
                  <w:pPr>
                    <w:tabs>
                      <w:tab w:val="right" w:pos="426"/>
                    </w:tabs>
                    <w:spacing w:before="120"/>
                    <w:rPr>
                      <w:rFonts w:cs="Times New Roman"/>
                      <w:b/>
                      <w:sz w:val="24"/>
                      <w:szCs w:val="24"/>
                      <w:lang w:val="en-US"/>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Свидетельство о систематической уплате налогов, сборов, взносов</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0C69B2" w:rsidRPr="000C69B2" w:rsidRDefault="000C69B2" w:rsidP="000C69B2">
                  <w:pPr>
                    <w:tabs>
                      <w:tab w:val="left" w:pos="612"/>
                    </w:tabs>
                    <w:spacing w:after="120"/>
                    <w:rPr>
                      <w:rFonts w:cs="Times New Roman"/>
                      <w:sz w:val="22"/>
                    </w:rPr>
                  </w:pPr>
                  <w:r w:rsidRPr="000C69B2">
                    <w:rPr>
                      <w:rFonts w:cs="Times New Roman"/>
                      <w:sz w:val="22"/>
                    </w:rPr>
                    <w:t xml:space="preserve">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Свидетельство об открытии банковского счета</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sz w:val="22"/>
                    </w:rPr>
                    <w:t>Копия  – выданная банком, в котором открыт счет;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 xml:space="preserve">Финансовый отчет за </w:t>
                  </w:r>
                  <w:r w:rsidRPr="000C69B2">
                    <w:rPr>
                      <w:rFonts w:eastAsia="Calibri" w:cs="Times New Roman"/>
                      <w:b/>
                      <w:sz w:val="22"/>
                    </w:rPr>
                    <w:t>2024 год</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bCs/>
                      <w:sz w:val="22"/>
                    </w:rPr>
                    <w:t>Копия подписанная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Санитарно-ветеринарная авторизация на деятельность</w:t>
                  </w:r>
                </w:p>
              </w:tc>
              <w:tc>
                <w:tcPr>
                  <w:tcW w:w="3851" w:type="dxa"/>
                </w:tcPr>
                <w:p w:rsidR="000C69B2" w:rsidRPr="000C69B2" w:rsidRDefault="000C69B2" w:rsidP="000C69B2">
                  <w:pPr>
                    <w:rPr>
                      <w:rFonts w:cs="Times New Roman"/>
                      <w:sz w:val="22"/>
                    </w:rPr>
                  </w:pPr>
                  <w:r w:rsidRPr="000C69B2">
                    <w:rPr>
                      <w:rFonts w:cs="Times New Roman"/>
                      <w:sz w:val="22"/>
                    </w:rPr>
                    <w:t xml:space="preserve"> Выданный Центром превентивной медицины. </w:t>
                  </w:r>
                  <w:r w:rsidRPr="000C69B2">
                    <w:rPr>
                      <w:rFonts w:cs="Times New Roman"/>
                      <w:bCs/>
                      <w:sz w:val="22"/>
                    </w:rPr>
                    <w:t>Оригинал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Санитарно-ветеринарная авторизация на транспорт.</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bCs/>
                      <w:sz w:val="22"/>
                    </w:rPr>
                    <w:t>Оригинал подписанный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Обязательно</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0C69B2" w:rsidRPr="000C69B2" w:rsidRDefault="000C69B2" w:rsidP="000C69B2">
                  <w:pPr>
                    <w:rPr>
                      <w:rFonts w:cs="Times New Roman"/>
                      <w:sz w:val="22"/>
                    </w:rPr>
                  </w:pPr>
                  <w:r w:rsidRPr="000C69B2">
                    <w:rPr>
                      <w:rFonts w:cs="Times New Roman"/>
                      <w:sz w:val="22"/>
                    </w:rPr>
                    <w:t xml:space="preserve"> Выданный Центром превентивной медицины. </w:t>
                  </w:r>
                </w:p>
                <w:p w:rsidR="000C69B2" w:rsidRPr="000C69B2" w:rsidRDefault="000C69B2" w:rsidP="000C69B2">
                  <w:pPr>
                    <w:rPr>
                      <w:rFonts w:cs="Times New Roman"/>
                      <w:sz w:val="22"/>
                    </w:rPr>
                  </w:pPr>
                  <w:r w:rsidRPr="000C69B2">
                    <w:rPr>
                      <w:rFonts w:cs="Times New Roman"/>
                      <w:bCs/>
                      <w:sz w:val="22"/>
                    </w:rPr>
                    <w:t>Копия подписанная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 xml:space="preserve">Обязательно </w:t>
                  </w:r>
                </w:p>
              </w:tc>
            </w:tr>
            <w:tr w:rsidR="000C69B2" w:rsidRPr="000C69B2" w:rsidTr="00BF3706">
              <w:tblPrEx>
                <w:tblLook w:val="0000" w:firstRow="0" w:lastRow="0" w:firstColumn="0" w:lastColumn="0" w:noHBand="0" w:noVBand="0"/>
              </w:tblPrEx>
              <w:trPr>
                <w:trHeight w:val="540"/>
              </w:trPr>
              <w:tc>
                <w:tcPr>
                  <w:tcW w:w="551" w:type="dxa"/>
                </w:tcPr>
                <w:p w:rsidR="000C69B2" w:rsidRPr="000C69B2" w:rsidRDefault="000C69B2" w:rsidP="000C69B2">
                  <w:pPr>
                    <w:numPr>
                      <w:ilvl w:val="0"/>
                      <w:numId w:val="1"/>
                    </w:numPr>
                    <w:tabs>
                      <w:tab w:val="right" w:pos="426"/>
                    </w:tabs>
                    <w:spacing w:before="120"/>
                    <w:ind w:left="360"/>
                    <w:contextualSpacing/>
                    <w:rPr>
                      <w:rFonts w:cs="Times New Roman"/>
                      <w:b/>
                      <w:sz w:val="24"/>
                      <w:szCs w:val="24"/>
                    </w:rPr>
                  </w:pPr>
                </w:p>
              </w:tc>
              <w:tc>
                <w:tcPr>
                  <w:tcW w:w="3550" w:type="dxa"/>
                </w:tcPr>
                <w:p w:rsidR="000C69B2" w:rsidRPr="000C69B2" w:rsidRDefault="000C69B2" w:rsidP="000C69B2">
                  <w:pPr>
                    <w:tabs>
                      <w:tab w:val="left" w:pos="612"/>
                    </w:tabs>
                    <w:spacing w:after="120"/>
                    <w:rPr>
                      <w:rFonts w:cs="Times New Roman"/>
                      <w:b/>
                      <w:sz w:val="22"/>
                    </w:rPr>
                  </w:pPr>
                  <w:r w:rsidRPr="000C69B2">
                    <w:rPr>
                      <w:rFonts w:cs="Times New Roman"/>
                      <w:b/>
                      <w:sz w:val="22"/>
                    </w:rPr>
                    <w:t>Сертификаты соответствия продукции</w:t>
                  </w:r>
                </w:p>
              </w:tc>
              <w:tc>
                <w:tcPr>
                  <w:tcW w:w="3851" w:type="dxa"/>
                </w:tcPr>
                <w:p w:rsidR="000C69B2" w:rsidRPr="000C69B2" w:rsidRDefault="000C69B2" w:rsidP="000C69B2">
                  <w:pPr>
                    <w:tabs>
                      <w:tab w:val="left" w:pos="612"/>
                    </w:tabs>
                    <w:spacing w:after="120"/>
                    <w:rPr>
                      <w:rFonts w:cs="Times New Roman"/>
                      <w:sz w:val="22"/>
                    </w:rPr>
                  </w:pPr>
                  <w:r w:rsidRPr="000C69B2">
                    <w:rPr>
                      <w:rFonts w:cs="Times New Roman"/>
                      <w:bCs/>
                      <w:sz w:val="22"/>
                    </w:rPr>
                    <w:t>Копии подписанные электронной подписью..</w:t>
                  </w:r>
                </w:p>
              </w:tc>
              <w:tc>
                <w:tcPr>
                  <w:tcW w:w="1877" w:type="dxa"/>
                </w:tcPr>
                <w:p w:rsidR="000C69B2" w:rsidRPr="000C69B2" w:rsidRDefault="000C69B2" w:rsidP="000C69B2">
                  <w:pPr>
                    <w:rPr>
                      <w:rFonts w:cs="Times New Roman"/>
                      <w:sz w:val="20"/>
                    </w:rPr>
                  </w:pPr>
                  <w:r w:rsidRPr="000C69B2">
                    <w:rPr>
                      <w:rFonts w:cs="Times New Roman"/>
                      <w:sz w:val="24"/>
                      <w:szCs w:val="24"/>
                    </w:rPr>
                    <w:t>Обязательно</w:t>
                  </w:r>
                </w:p>
              </w:tc>
            </w:tr>
          </w:tbl>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b/>
                <w:i/>
                <w:sz w:val="24"/>
                <w:szCs w:val="24"/>
                <w:lang w:eastAsia="ru-RU"/>
              </w:rPr>
            </w:pPr>
            <w:r w:rsidRPr="000C69B2">
              <w:rPr>
                <w:rFonts w:eastAsia="Times New Roman" w:cs="Times New Roman"/>
                <w:b/>
                <w:bCs/>
                <w:sz w:val="24"/>
                <w:szCs w:val="24"/>
                <w:lang w:eastAsia="ru-RU"/>
              </w:rPr>
              <w:t>17.</w:t>
            </w:r>
            <w:r w:rsidRPr="000C69B2">
              <w:rPr>
                <w:rFonts w:eastAsia="Times New Roman" w:cs="Times New Roman"/>
                <w:sz w:val="24"/>
                <w:szCs w:val="24"/>
                <w:lang w:eastAsia="ru-RU"/>
              </w:rPr>
              <w:t xml:space="preserve"> Обеспечение оферты, в зависимости от обстоятельств </w:t>
            </w:r>
            <w:r w:rsidRPr="000C69B2">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i/>
                <w:sz w:val="24"/>
                <w:szCs w:val="24"/>
                <w:lang w:eastAsia="ru-RU"/>
              </w:rPr>
              <w:t>к Стандартной документации № 115 от 15 сентября 2021 г</w:t>
            </w:r>
            <w:r w:rsidRPr="000C69B2">
              <w:rPr>
                <w:rFonts w:eastAsia="Times New Roman" w:cs="Times New Roman"/>
                <w:sz w:val="24"/>
                <w:szCs w:val="24"/>
                <w:lang w:eastAsia="ru-RU"/>
              </w:rPr>
              <w:t xml:space="preserve"> в размере 0 </w:t>
            </w:r>
            <w:r w:rsidRPr="000C69B2">
              <w:rPr>
                <w:rFonts w:eastAsia="Times New Roman" w:cs="Times New Roman"/>
                <w:b/>
                <w:i/>
                <w:sz w:val="24"/>
                <w:szCs w:val="24"/>
                <w:lang w:eastAsia="ru-RU"/>
              </w:rPr>
              <w:t>%</w:t>
            </w:r>
            <w:r w:rsidRPr="000C69B2">
              <w:rPr>
                <w:rFonts w:eastAsia="Times New Roman" w:cs="Times New Roman"/>
                <w:i/>
                <w:sz w:val="24"/>
                <w:szCs w:val="24"/>
                <w:lang w:eastAsia="ru-RU"/>
              </w:rPr>
              <w:t xml:space="preserve"> </w:t>
            </w:r>
            <w:r w:rsidRPr="000C69B2">
              <w:rPr>
                <w:rFonts w:eastAsia="Times New Roman" w:cs="Times New Roman"/>
                <w:b/>
                <w:i/>
                <w:sz w:val="24"/>
                <w:szCs w:val="24"/>
                <w:lang w:eastAsia="ru-RU"/>
              </w:rPr>
              <w:t xml:space="preserve">от стоимости оферты без НДС. </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18.</w:t>
            </w:r>
            <w:r w:rsidRPr="000C69B2">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19.</w:t>
            </w:r>
            <w:r w:rsidRPr="000C69B2">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20.</w:t>
            </w:r>
            <w:r w:rsidRPr="000C69B2">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21.</w:t>
            </w:r>
            <w:r w:rsidRPr="000C69B2">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22.</w:t>
            </w:r>
            <w:r w:rsidRPr="000C69B2">
              <w:rPr>
                <w:rFonts w:eastAsia="Times New Roman" w:cs="Times New Roman"/>
                <w:sz w:val="24"/>
                <w:szCs w:val="24"/>
                <w:lang w:eastAsia="ru-RU"/>
              </w:rPr>
              <w:t xml:space="preserve"> Предложения представлены в иностранной валюте: </w:t>
            </w:r>
            <w:r w:rsidRPr="000C69B2">
              <w:rPr>
                <w:rFonts w:eastAsia="Times New Roman" w:cs="Times New Roman"/>
                <w:b/>
                <w:sz w:val="24"/>
                <w:szCs w:val="24"/>
                <w:lang w:eastAsia="ru-RU"/>
              </w:rPr>
              <w:t>Не принимаются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lastRenderedPageBreak/>
              <w:t>23.</w:t>
            </w:r>
            <w:r w:rsidRPr="000C69B2">
              <w:rPr>
                <w:rFonts w:eastAsia="Times New Roman" w:cs="Times New Roman"/>
                <w:sz w:val="24"/>
                <w:szCs w:val="24"/>
                <w:lang w:eastAsia="ru-RU"/>
              </w:rPr>
              <w:t xml:space="preserve"> Критерии оценки, применяемые для присуждения контракта: </w:t>
            </w:r>
            <w:r w:rsidRPr="000C69B2">
              <w:rPr>
                <w:rFonts w:eastAsia="Times New Roman" w:cs="Times New Roman"/>
                <w:b/>
                <w:sz w:val="24"/>
                <w:szCs w:val="24"/>
                <w:lang w:eastAsia="ru-RU"/>
              </w:rPr>
              <w:t>Самая низкая цена</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24.</w:t>
            </w:r>
            <w:r w:rsidRPr="000C69B2">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Значимость %</w:t>
            </w: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0C69B2" w:rsidRPr="000C69B2" w:rsidRDefault="000C69B2" w:rsidP="000C69B2">
            <w:pPr>
              <w:spacing w:after="0"/>
              <w:rPr>
                <w:rFonts w:eastAsia="Times New Roman" w:cs="Times New Roman"/>
                <w:sz w:val="20"/>
                <w:szCs w:val="20"/>
                <w:lang w:eastAsia="ru-RU"/>
              </w:rPr>
            </w:pPr>
          </w:p>
        </w:tc>
      </w:tr>
      <w:tr w:rsidR="000C69B2" w:rsidRPr="000C69B2" w:rsidTr="00BF3706">
        <w:trPr>
          <w:jc w:val="center"/>
        </w:trPr>
        <w:tc>
          <w:tcPr>
            <w:tcW w:w="5000" w:type="pct"/>
            <w:gridSpan w:val="3"/>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25.</w:t>
            </w:r>
            <w:r w:rsidRPr="000C69B2">
              <w:rPr>
                <w:rFonts w:eastAsia="Times New Roman" w:cs="Times New Roman"/>
                <w:sz w:val="24"/>
                <w:szCs w:val="24"/>
                <w:lang w:eastAsia="ru-RU"/>
              </w:rPr>
              <w:t xml:space="preserve"> Крайний срок подачи / вскрытия оферт:</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xml:space="preserve">- </w:t>
            </w:r>
            <w:proofErr w:type="gramStart"/>
            <w:r w:rsidRPr="000C69B2">
              <w:rPr>
                <w:rFonts w:eastAsia="Times New Roman" w:cs="Times New Roman"/>
                <w:sz w:val="24"/>
                <w:szCs w:val="24"/>
                <w:lang w:eastAsia="ru-RU"/>
              </w:rPr>
              <w:t>до</w:t>
            </w:r>
            <w:proofErr w:type="gramEnd"/>
            <w:r w:rsidRPr="000C69B2">
              <w:rPr>
                <w:rFonts w:eastAsia="Times New Roman" w:cs="Times New Roman"/>
                <w:sz w:val="24"/>
                <w:szCs w:val="24"/>
                <w:lang w:eastAsia="ru-RU"/>
              </w:rPr>
              <w:t>: [</w:t>
            </w:r>
            <w:r w:rsidRPr="000C69B2">
              <w:rPr>
                <w:rFonts w:eastAsia="Times New Roman" w:cs="Times New Roman"/>
                <w:i/>
                <w:iCs/>
                <w:sz w:val="24"/>
                <w:szCs w:val="24"/>
                <w:lang w:eastAsia="ru-RU"/>
              </w:rPr>
              <w:t>точное время</w:t>
            </w:r>
            <w:r w:rsidRPr="000C69B2">
              <w:rPr>
                <w:rFonts w:eastAsia="Times New Roman" w:cs="Times New Roman"/>
                <w:sz w:val="24"/>
                <w:szCs w:val="24"/>
                <w:lang w:eastAsia="ru-RU"/>
              </w:rPr>
              <w:t xml:space="preserve">] </w:t>
            </w:r>
            <w:r w:rsidRPr="000C69B2">
              <w:rPr>
                <w:rFonts w:eastAsia="Times New Roman" w:cs="Times New Roman"/>
                <w:b/>
                <w:sz w:val="24"/>
                <w:szCs w:val="24"/>
                <w:lang w:val="en-US" w:eastAsia="ru-RU"/>
              </w:rPr>
              <w:t>conform</w:t>
            </w:r>
            <w:r w:rsidRPr="000C69B2">
              <w:rPr>
                <w:rFonts w:eastAsia="Times New Roman" w:cs="Times New Roman"/>
                <w:b/>
                <w:sz w:val="24"/>
                <w:szCs w:val="24"/>
                <w:lang w:eastAsia="ru-RU"/>
              </w:rPr>
              <w:t xml:space="preserve"> </w:t>
            </w:r>
            <w:r w:rsidRPr="000C69B2">
              <w:rPr>
                <w:rFonts w:eastAsia="Times New Roman" w:cs="Times New Roman"/>
                <w:b/>
                <w:bCs/>
                <w:sz w:val="24"/>
                <w:szCs w:val="24"/>
                <w:lang w:val="en-US" w:eastAsia="ru-RU"/>
              </w:rPr>
              <w:t>SIA</w:t>
            </w:r>
            <w:r w:rsidRPr="000C69B2">
              <w:rPr>
                <w:rFonts w:eastAsia="Times New Roman" w:cs="Times New Roman"/>
                <w:b/>
                <w:bCs/>
                <w:sz w:val="24"/>
                <w:szCs w:val="24"/>
                <w:lang w:eastAsia="ru-RU"/>
              </w:rPr>
              <w:t xml:space="preserve"> </w:t>
            </w:r>
            <w:r w:rsidRPr="000C69B2">
              <w:rPr>
                <w:rFonts w:eastAsia="Times New Roman" w:cs="Times New Roman"/>
                <w:b/>
                <w:bCs/>
                <w:sz w:val="24"/>
                <w:szCs w:val="24"/>
                <w:lang w:val="en-US" w:eastAsia="ru-RU"/>
              </w:rPr>
              <w:t>RSAP</w:t>
            </w:r>
            <w:r w:rsidRPr="000C69B2">
              <w:rPr>
                <w:rFonts w:eastAsia="Times New Roman" w:cs="Times New Roman"/>
                <w:b/>
                <w:bCs/>
                <w:sz w:val="24"/>
                <w:szCs w:val="24"/>
                <w:lang w:eastAsia="ru-RU"/>
              </w:rPr>
              <w:t>.</w:t>
            </w:r>
          </w:p>
          <w:p w:rsidR="000C69B2" w:rsidRPr="000C69B2" w:rsidRDefault="000C69B2" w:rsidP="000C69B2">
            <w:pPr>
              <w:spacing w:after="0"/>
              <w:rPr>
                <w:rFonts w:eastAsia="Times New Roman" w:cs="Times New Roman"/>
                <w:b/>
                <w:bCs/>
                <w:sz w:val="24"/>
                <w:szCs w:val="24"/>
                <w:lang w:eastAsia="ru-RU"/>
              </w:rPr>
            </w:pPr>
            <w:r w:rsidRPr="000C69B2">
              <w:rPr>
                <w:rFonts w:eastAsia="Times New Roman" w:cs="Times New Roman"/>
                <w:sz w:val="24"/>
                <w:szCs w:val="24"/>
                <w:lang w:eastAsia="ru-RU"/>
              </w:rPr>
              <w:t xml:space="preserve">- Дата: </w:t>
            </w:r>
            <w:r w:rsidRPr="000C69B2">
              <w:rPr>
                <w:rFonts w:eastAsia="Times New Roman" w:cs="Times New Roman"/>
                <w:b/>
                <w:sz w:val="24"/>
                <w:szCs w:val="24"/>
                <w:lang w:val="en-US" w:eastAsia="ru-RU"/>
              </w:rPr>
              <w:t>conform</w:t>
            </w:r>
            <w:r w:rsidRPr="000C69B2">
              <w:rPr>
                <w:rFonts w:eastAsia="Times New Roman" w:cs="Times New Roman"/>
                <w:b/>
                <w:sz w:val="24"/>
                <w:szCs w:val="24"/>
                <w:lang w:eastAsia="ru-RU"/>
              </w:rPr>
              <w:t xml:space="preserve"> </w:t>
            </w:r>
            <w:r w:rsidRPr="000C69B2">
              <w:rPr>
                <w:rFonts w:eastAsia="Times New Roman" w:cs="Times New Roman"/>
                <w:b/>
                <w:bCs/>
                <w:sz w:val="24"/>
                <w:szCs w:val="24"/>
                <w:lang w:val="en-US" w:eastAsia="ru-RU"/>
              </w:rPr>
              <w:t>SIA</w:t>
            </w:r>
            <w:r w:rsidRPr="000C69B2">
              <w:rPr>
                <w:rFonts w:eastAsia="Times New Roman" w:cs="Times New Roman"/>
                <w:b/>
                <w:bCs/>
                <w:sz w:val="24"/>
                <w:szCs w:val="24"/>
                <w:lang w:eastAsia="ru-RU"/>
              </w:rPr>
              <w:t xml:space="preserve"> </w:t>
            </w:r>
            <w:r w:rsidRPr="000C69B2">
              <w:rPr>
                <w:rFonts w:eastAsia="Times New Roman" w:cs="Times New Roman"/>
                <w:b/>
                <w:bCs/>
                <w:sz w:val="24"/>
                <w:szCs w:val="24"/>
                <w:lang w:val="en-US" w:eastAsia="ru-RU"/>
              </w:rPr>
              <w:t>RSAP</w:t>
            </w:r>
            <w:r w:rsidRPr="000C69B2">
              <w:rPr>
                <w:rFonts w:eastAsia="Times New Roman" w:cs="Times New Roman"/>
                <w:b/>
                <w:bCs/>
                <w:sz w:val="24"/>
                <w:szCs w:val="24"/>
                <w:lang w:eastAsia="ru-RU"/>
              </w:rPr>
              <w:t>.</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26.</w:t>
            </w:r>
            <w:r w:rsidRPr="000C69B2">
              <w:rPr>
                <w:rFonts w:eastAsia="Times New Roman" w:cs="Times New Roman"/>
                <w:sz w:val="24"/>
                <w:szCs w:val="24"/>
                <w:lang w:eastAsia="ru-RU"/>
              </w:rPr>
              <w:t xml:space="preserve"> Адрес, по которому должны быть отправлены оферты или заявки на участие:</w:t>
            </w: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sz w:val="24"/>
                <w:szCs w:val="24"/>
                <w:lang w:eastAsia="ru-RU"/>
              </w:rPr>
              <w:t> </w:t>
            </w:r>
            <w:r w:rsidRPr="000C69B2">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27.</w:t>
            </w:r>
            <w:r w:rsidRPr="000C69B2">
              <w:rPr>
                <w:rFonts w:eastAsia="Times New Roman" w:cs="Times New Roman"/>
                <w:sz w:val="24"/>
                <w:szCs w:val="24"/>
                <w:lang w:eastAsia="ru-RU"/>
              </w:rPr>
              <w:t xml:space="preserve"> Срок действия оферт: </w:t>
            </w:r>
            <w:r w:rsidRPr="000C69B2">
              <w:rPr>
                <w:rFonts w:eastAsia="Times New Roman" w:cs="Times New Roman"/>
                <w:b/>
                <w:sz w:val="24"/>
                <w:szCs w:val="24"/>
                <w:lang w:eastAsia="ru-RU"/>
              </w:rPr>
              <w:t>30 дней</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28.</w:t>
            </w:r>
            <w:r w:rsidRPr="000C69B2">
              <w:rPr>
                <w:rFonts w:eastAsia="Times New Roman" w:cs="Times New Roman"/>
                <w:sz w:val="24"/>
                <w:szCs w:val="24"/>
                <w:lang w:eastAsia="ru-RU"/>
              </w:rPr>
              <w:t xml:space="preserve"> Место открытия торгов: </w:t>
            </w:r>
            <w:r w:rsidRPr="000C69B2">
              <w:rPr>
                <w:rFonts w:eastAsia="Times New Roman" w:cs="Times New Roman"/>
                <w:b/>
                <w:i/>
                <w:iCs/>
                <w:sz w:val="24"/>
                <w:szCs w:val="24"/>
                <w:lang w:eastAsia="ru-RU"/>
              </w:rPr>
              <w:t>АИС ГРГЗ</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i/>
                <w:iCs/>
                <w:sz w:val="24"/>
                <w:szCs w:val="24"/>
                <w:lang w:eastAsia="ru-RU"/>
              </w:rPr>
              <w:t>Оферты, поданные с опозданием, будут отклонены.</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29.</w:t>
            </w:r>
            <w:r w:rsidRPr="000C69B2">
              <w:rPr>
                <w:rFonts w:eastAsia="Times New Roman" w:cs="Times New Roman"/>
                <w:sz w:val="24"/>
                <w:szCs w:val="24"/>
                <w:lang w:eastAsia="ru-RU"/>
              </w:rPr>
              <w:t xml:space="preserve"> Лица, имеющие право присутствовать при вскрытии оферт:</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sz w:val="24"/>
                <w:szCs w:val="24"/>
                <w:lang w:eastAsia="ru-RU"/>
              </w:rPr>
              <w:t> </w:t>
            </w:r>
            <w:r w:rsidRPr="000C69B2">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sz w:val="24"/>
                <w:szCs w:val="24"/>
                <w:lang w:eastAsia="ru-RU"/>
              </w:rPr>
              <w:t> </w:t>
            </w:r>
            <w:r w:rsidRPr="000C69B2">
              <w:rPr>
                <w:rFonts w:eastAsia="Times New Roman" w:cs="Times New Roman"/>
                <w:b/>
                <w:bCs/>
                <w:sz w:val="24"/>
                <w:szCs w:val="24"/>
                <w:lang w:eastAsia="ru-RU"/>
              </w:rPr>
              <w:t>30.</w:t>
            </w:r>
            <w:r w:rsidRPr="000C69B2">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0C69B2">
              <w:rPr>
                <w:rFonts w:eastAsia="Times New Roman" w:cs="Times New Roman"/>
                <w:b/>
                <w:sz w:val="24"/>
                <w:szCs w:val="24"/>
                <w:lang w:eastAsia="ru-RU"/>
              </w:rPr>
              <w:t>государственный язык / русский</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31.</w:t>
            </w:r>
            <w:r w:rsidRPr="000C69B2">
              <w:rPr>
                <w:rFonts w:eastAsia="Times New Roman" w:cs="Times New Roman"/>
                <w:sz w:val="24"/>
                <w:szCs w:val="24"/>
                <w:lang w:eastAsia="ru-RU"/>
              </w:rPr>
              <w:t xml:space="preserve"> Соответствующий договор относится к проекту и/или программе, </w:t>
            </w:r>
            <w:proofErr w:type="gramStart"/>
            <w:r w:rsidRPr="000C69B2">
              <w:rPr>
                <w:rFonts w:eastAsia="Times New Roman" w:cs="Times New Roman"/>
                <w:sz w:val="24"/>
                <w:szCs w:val="24"/>
                <w:lang w:eastAsia="ru-RU"/>
              </w:rPr>
              <w:t>финансируемым</w:t>
            </w:r>
            <w:proofErr w:type="gramEnd"/>
            <w:r w:rsidRPr="000C69B2">
              <w:rPr>
                <w:rFonts w:eastAsia="Times New Roman" w:cs="Times New Roman"/>
                <w:sz w:val="24"/>
                <w:szCs w:val="24"/>
                <w:lang w:eastAsia="ru-RU"/>
              </w:rPr>
              <w:t xml:space="preserve"> за счет средств Европейского Союза: --</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i/>
                <w:iCs/>
                <w:sz w:val="24"/>
                <w:szCs w:val="24"/>
                <w:lang w:eastAsia="ru-RU"/>
              </w:rPr>
              <w:t>(укажите название проекта и/или программы)</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b/>
                <w:bCs/>
                <w:sz w:val="24"/>
                <w:szCs w:val="24"/>
                <w:lang w:eastAsia="ru-RU"/>
              </w:rPr>
              <w:t>32.</w:t>
            </w:r>
            <w:r w:rsidRPr="000C69B2">
              <w:rPr>
                <w:rFonts w:eastAsia="Times New Roman" w:cs="Times New Roman"/>
                <w:sz w:val="24"/>
                <w:szCs w:val="24"/>
                <w:lang w:eastAsia="ru-RU"/>
              </w:rPr>
              <w:t xml:space="preserve"> Название и адрес органа, ответственного за разрешение споров:</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i/>
                <w:iCs/>
                <w:sz w:val="24"/>
                <w:szCs w:val="24"/>
                <w:lang w:eastAsia="ru-RU"/>
              </w:rPr>
              <w:t>Национальное агентство по рассмотрению жалоб</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i/>
                <w:iCs/>
                <w:sz w:val="24"/>
                <w:szCs w:val="24"/>
                <w:lang w:eastAsia="ru-RU"/>
              </w:rPr>
              <w:t xml:space="preserve">Адрес: </w:t>
            </w:r>
            <w:proofErr w:type="spellStart"/>
            <w:r w:rsidRPr="000C69B2">
              <w:rPr>
                <w:rFonts w:eastAsia="Times New Roman" w:cs="Times New Roman"/>
                <w:i/>
                <w:iCs/>
                <w:sz w:val="24"/>
                <w:szCs w:val="24"/>
                <w:lang w:eastAsia="ru-RU"/>
              </w:rPr>
              <w:t>мун</w:t>
            </w:r>
            <w:proofErr w:type="gramStart"/>
            <w:r w:rsidRPr="000C69B2">
              <w:rPr>
                <w:rFonts w:eastAsia="Times New Roman" w:cs="Times New Roman"/>
                <w:i/>
                <w:iCs/>
                <w:sz w:val="24"/>
                <w:szCs w:val="24"/>
                <w:lang w:eastAsia="ru-RU"/>
              </w:rPr>
              <w:t>.К</w:t>
            </w:r>
            <w:proofErr w:type="gramEnd"/>
            <w:r w:rsidRPr="000C69B2">
              <w:rPr>
                <w:rFonts w:eastAsia="Times New Roman" w:cs="Times New Roman"/>
                <w:i/>
                <w:iCs/>
                <w:sz w:val="24"/>
                <w:szCs w:val="24"/>
                <w:lang w:eastAsia="ru-RU"/>
              </w:rPr>
              <w:t>ишинев</w:t>
            </w:r>
            <w:proofErr w:type="spellEnd"/>
            <w:r w:rsidRPr="000C69B2">
              <w:rPr>
                <w:rFonts w:eastAsia="Times New Roman" w:cs="Times New Roman"/>
                <w:i/>
                <w:iCs/>
                <w:sz w:val="24"/>
                <w:szCs w:val="24"/>
                <w:lang w:eastAsia="ru-RU"/>
              </w:rPr>
              <w:t xml:space="preserve">, бул. </w:t>
            </w:r>
            <w:proofErr w:type="spellStart"/>
            <w:r w:rsidRPr="000C69B2">
              <w:rPr>
                <w:rFonts w:eastAsia="Times New Roman" w:cs="Times New Roman"/>
                <w:i/>
                <w:iCs/>
                <w:sz w:val="24"/>
                <w:szCs w:val="24"/>
                <w:lang w:eastAsia="ru-RU"/>
              </w:rPr>
              <w:t>Штефан</w:t>
            </w:r>
            <w:proofErr w:type="spellEnd"/>
            <w:r w:rsidRPr="000C69B2">
              <w:rPr>
                <w:rFonts w:eastAsia="Times New Roman" w:cs="Times New Roman"/>
                <w:i/>
                <w:iCs/>
                <w:sz w:val="24"/>
                <w:szCs w:val="24"/>
                <w:lang w:eastAsia="ru-RU"/>
              </w:rPr>
              <w:t xml:space="preserve"> чел Маре ши </w:t>
            </w:r>
            <w:proofErr w:type="spellStart"/>
            <w:r w:rsidRPr="000C69B2">
              <w:rPr>
                <w:rFonts w:eastAsia="Times New Roman" w:cs="Times New Roman"/>
                <w:i/>
                <w:iCs/>
                <w:sz w:val="24"/>
                <w:szCs w:val="24"/>
                <w:lang w:eastAsia="ru-RU"/>
              </w:rPr>
              <w:t>Сфынт</w:t>
            </w:r>
            <w:proofErr w:type="spellEnd"/>
            <w:r w:rsidRPr="000C69B2">
              <w:rPr>
                <w:rFonts w:eastAsia="Times New Roman" w:cs="Times New Roman"/>
                <w:i/>
                <w:iCs/>
                <w:sz w:val="24"/>
                <w:szCs w:val="24"/>
                <w:lang w:eastAsia="ru-RU"/>
              </w:rPr>
              <w:t xml:space="preserve"> № 124 (4-й этаж), MD 2001;</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i/>
                <w:iCs/>
                <w:sz w:val="24"/>
                <w:szCs w:val="24"/>
                <w:lang w:eastAsia="ru-RU"/>
              </w:rPr>
              <w:t xml:space="preserve">Тел/факс/ электронная почта: 022-820 652, 022 820-651, </w:t>
            </w:r>
            <w:hyperlink r:id="rId59" w:history="1">
              <w:r w:rsidRPr="000C69B2">
                <w:rPr>
                  <w:rFonts w:eastAsia="Times New Roman" w:cs="Times New Roman"/>
                  <w:i/>
                  <w:iCs/>
                  <w:color w:val="0000FF"/>
                  <w:sz w:val="24"/>
                  <w:szCs w:val="24"/>
                  <w:u w:val="single"/>
                  <w:lang w:eastAsia="ru-RU"/>
                </w:rPr>
                <w:t>contestatii@ansc.md</w:t>
              </w:r>
            </w:hyperlink>
            <w:r w:rsidRPr="000C69B2">
              <w:rPr>
                <w:rFonts w:eastAsia="Times New Roman" w:cs="Times New Roman"/>
                <w:i/>
                <w:iCs/>
                <w:sz w:val="24"/>
                <w:szCs w:val="24"/>
                <w:lang w:eastAsia="ru-RU"/>
              </w:rPr>
              <w:t xml:space="preserve"> </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4"/>
                <w:szCs w:val="24"/>
                <w:lang w:eastAsia="ru-RU"/>
              </w:rPr>
              <w:t> </w:t>
            </w:r>
            <w:r w:rsidRPr="000C69B2">
              <w:rPr>
                <w:rFonts w:eastAsia="Times New Roman" w:cs="Times New Roman"/>
                <w:b/>
                <w:bCs/>
                <w:sz w:val="24"/>
                <w:szCs w:val="24"/>
                <w:lang w:eastAsia="ru-RU"/>
              </w:rPr>
              <w:t>33.</w:t>
            </w:r>
            <w:r w:rsidRPr="000C69B2">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w:t>
            </w:r>
            <w:proofErr w:type="gramStart"/>
            <w:r w:rsidRPr="000C69B2">
              <w:rPr>
                <w:rFonts w:eastAsia="Times New Roman" w:cs="Times New Roman"/>
                <w:sz w:val="24"/>
                <w:szCs w:val="24"/>
                <w:lang w:eastAsia="ru-RU"/>
              </w:rPr>
              <w:t>а(</w:t>
            </w:r>
            <w:proofErr w:type="spellStart"/>
            <w:proofErr w:type="gramEnd"/>
            <w:r w:rsidRPr="000C69B2">
              <w:rPr>
                <w:rFonts w:eastAsia="Times New Roman" w:cs="Times New Roman"/>
                <w:sz w:val="24"/>
                <w:szCs w:val="24"/>
                <w:lang w:eastAsia="ru-RU"/>
              </w:rPr>
              <w:t>ов</w:t>
            </w:r>
            <w:proofErr w:type="spellEnd"/>
            <w:r w:rsidRPr="000C69B2">
              <w:rPr>
                <w:rFonts w:eastAsia="Times New Roman" w:cs="Times New Roman"/>
                <w:sz w:val="24"/>
                <w:szCs w:val="24"/>
                <w:lang w:eastAsia="ru-RU"/>
              </w:rPr>
              <w:t xml:space="preserve">), к которому относится это уведомление (если применимо): </w:t>
            </w: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sz w:val="24"/>
                <w:szCs w:val="24"/>
                <w:lang w:eastAsia="ru-RU"/>
              </w:rPr>
              <w:t>Не применяется</w:t>
            </w:r>
            <w:r w:rsidRPr="000C69B2">
              <w:rPr>
                <w:rFonts w:eastAsia="Times New Roman" w:cs="Times New Roman"/>
                <w:sz w:val="24"/>
                <w:szCs w:val="24"/>
                <w:lang w:eastAsia="ru-RU"/>
              </w:rPr>
              <w:t xml:space="preserve"> </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34.</w:t>
            </w:r>
            <w:r w:rsidRPr="000C69B2">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sz w:val="24"/>
                <w:szCs w:val="24"/>
                <w:lang w:eastAsia="ru-RU"/>
              </w:rPr>
              <w:t>Не применяется</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b/>
                <w:sz w:val="24"/>
                <w:szCs w:val="24"/>
                <w:lang w:eastAsia="ru-RU"/>
              </w:rPr>
            </w:pPr>
            <w:r w:rsidRPr="000C69B2">
              <w:rPr>
                <w:rFonts w:eastAsia="Times New Roman" w:cs="Times New Roman"/>
                <w:b/>
                <w:bCs/>
                <w:sz w:val="24"/>
                <w:szCs w:val="24"/>
                <w:lang w:eastAsia="ru-RU"/>
              </w:rPr>
              <w:t>35.</w:t>
            </w:r>
            <w:r w:rsidRPr="000C69B2">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0C69B2">
              <w:rPr>
                <w:rFonts w:eastAsia="Times New Roman" w:cs="Times New Roman"/>
                <w:b/>
                <w:sz w:val="24"/>
                <w:szCs w:val="24"/>
                <w:lang w:eastAsia="ru-RU"/>
              </w:rPr>
              <w:t>Нет</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lastRenderedPageBreak/>
              <w:t>36.</w:t>
            </w:r>
            <w:r w:rsidRPr="000C69B2">
              <w:rPr>
                <w:rFonts w:eastAsia="Times New Roman" w:cs="Times New Roman"/>
                <w:sz w:val="24"/>
                <w:szCs w:val="24"/>
                <w:lang w:eastAsia="ru-RU"/>
              </w:rPr>
              <w:t xml:space="preserve"> Дата публикации уведомления об участии: </w:t>
            </w:r>
            <w:r w:rsidRPr="000C69B2">
              <w:rPr>
                <w:rFonts w:eastAsia="Times New Roman" w:cs="Times New Roman"/>
                <w:b/>
                <w:sz w:val="24"/>
                <w:szCs w:val="24"/>
                <w:highlight w:val="yellow"/>
                <w:lang w:eastAsia="ru-RU"/>
              </w:rPr>
              <w:t>«24»</w:t>
            </w:r>
            <w:r w:rsidRPr="000C69B2">
              <w:rPr>
                <w:rFonts w:eastAsia="Times New Roman" w:cs="Times New Roman"/>
                <w:b/>
                <w:sz w:val="24"/>
                <w:szCs w:val="24"/>
                <w:lang w:eastAsia="ru-RU"/>
              </w:rPr>
              <w:t xml:space="preserve"> ноября 2025 г.</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b/>
                <w:bCs/>
                <w:sz w:val="24"/>
                <w:szCs w:val="24"/>
                <w:lang w:eastAsia="ru-RU"/>
              </w:rPr>
              <w:t>37.</w:t>
            </w:r>
            <w:r w:rsidRPr="000C69B2">
              <w:rPr>
                <w:rFonts w:eastAsia="Times New Roman" w:cs="Times New Roman"/>
                <w:sz w:val="24"/>
                <w:szCs w:val="24"/>
                <w:lang w:eastAsia="ru-RU"/>
              </w:rPr>
              <w:t xml:space="preserve"> В процедуре государственных закупок будут использованы/ приняты:</w:t>
            </w:r>
          </w:p>
        </w:tc>
      </w:tr>
    </w:tbl>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lastRenderedPageBreak/>
        <w:t> </w:t>
      </w:r>
    </w:p>
    <w:p w:rsidR="000C69B2" w:rsidRPr="000C69B2" w:rsidRDefault="000C69B2" w:rsidP="000C69B2">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b/>
                <w:bCs/>
                <w:sz w:val="20"/>
                <w:szCs w:val="20"/>
                <w:lang w:eastAsia="ru-RU"/>
              </w:rPr>
            </w:pPr>
            <w:r w:rsidRPr="000C69B2">
              <w:rPr>
                <w:rFonts w:eastAsia="Times New Roman" w:cs="Times New Roman"/>
                <w:b/>
                <w:bCs/>
                <w:sz w:val="20"/>
                <w:szCs w:val="20"/>
                <w:lang w:eastAsia="ru-RU"/>
              </w:rPr>
              <w:t>Будет использовать/</w:t>
            </w:r>
            <w:r w:rsidRPr="000C69B2">
              <w:rPr>
                <w:rFonts w:eastAsia="Times New Roman" w:cs="Times New Roman"/>
                <w:b/>
                <w:bCs/>
                <w:sz w:val="20"/>
                <w:szCs w:val="20"/>
                <w:lang w:eastAsia="ru-RU"/>
              </w:rPr>
              <w:br/>
              <w:t>принимать или нет</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Да </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Нет </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Нет </w:t>
            </w:r>
          </w:p>
        </w:tc>
      </w:tr>
      <w:tr w:rsidR="000C69B2" w:rsidRPr="000C69B2" w:rsidTr="00BF370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0"/>
                <w:szCs w:val="20"/>
                <w:lang w:eastAsia="ru-RU"/>
              </w:rPr>
              <w:t xml:space="preserve">Нет </w:t>
            </w:r>
          </w:p>
        </w:tc>
      </w:tr>
      <w:tr w:rsidR="000C69B2" w:rsidRPr="000C69B2" w:rsidTr="00BF3706">
        <w:trPr>
          <w:jc w:val="center"/>
        </w:trPr>
        <w:tc>
          <w:tcPr>
            <w:tcW w:w="9787" w:type="dxa"/>
            <w:gridSpan w:val="2"/>
            <w:tcBorders>
              <w:top w:val="nil"/>
              <w:left w:val="nil"/>
              <w:bottom w:val="nil"/>
              <w:right w:val="nil"/>
            </w:tcBorders>
            <w:tcMar>
              <w:top w:w="15" w:type="dxa"/>
              <w:left w:w="45" w:type="dxa"/>
              <w:bottom w:w="15" w:type="dxa"/>
              <w:right w:w="45" w:type="dxa"/>
            </w:tcMar>
            <w:hideMark/>
          </w:tcPr>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sz w:val="20"/>
                <w:szCs w:val="20"/>
                <w:lang w:eastAsia="ru-RU"/>
              </w:rPr>
              <w:t> </w:t>
            </w:r>
            <w:r w:rsidRPr="000C69B2">
              <w:rPr>
                <w:rFonts w:eastAsia="Times New Roman" w:cs="Times New Roman"/>
                <w:b/>
                <w:bCs/>
                <w:sz w:val="24"/>
                <w:szCs w:val="24"/>
                <w:lang w:eastAsia="ru-RU"/>
              </w:rPr>
              <w:t>38.</w:t>
            </w:r>
            <w:r w:rsidRPr="000C69B2">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0C69B2">
              <w:rPr>
                <w:rFonts w:eastAsia="Times New Roman" w:cs="Times New Roman"/>
                <w:b/>
                <w:sz w:val="24"/>
                <w:szCs w:val="24"/>
                <w:lang w:eastAsia="ru-RU"/>
              </w:rPr>
              <w:t>нет</w:t>
            </w:r>
          </w:p>
          <w:p w:rsidR="000C69B2" w:rsidRPr="000C69B2" w:rsidRDefault="000C69B2" w:rsidP="000C69B2">
            <w:pPr>
              <w:spacing w:after="0"/>
              <w:rPr>
                <w:rFonts w:eastAsia="Times New Roman" w:cs="Times New Roman"/>
                <w:i/>
                <w:iCs/>
                <w:sz w:val="24"/>
                <w:szCs w:val="24"/>
                <w:lang w:eastAsia="ru-RU"/>
              </w:rPr>
            </w:pPr>
            <w:r w:rsidRPr="000C69B2">
              <w:rPr>
                <w:rFonts w:eastAsia="Times New Roman" w:cs="Times New Roman"/>
                <w:i/>
                <w:iCs/>
                <w:sz w:val="24"/>
                <w:szCs w:val="24"/>
                <w:lang w:eastAsia="ru-RU"/>
              </w:rPr>
              <w:t>(укажите да или нет)</w:t>
            </w:r>
          </w:p>
          <w:p w:rsidR="000C69B2" w:rsidRPr="000C69B2" w:rsidRDefault="000C69B2" w:rsidP="000C69B2">
            <w:pPr>
              <w:spacing w:after="0"/>
              <w:rPr>
                <w:rFonts w:eastAsia="Times New Roman" w:cs="Times New Roman"/>
                <w:i/>
                <w:iCs/>
                <w:sz w:val="24"/>
                <w:szCs w:val="24"/>
                <w:lang w:eastAsia="ru-RU"/>
              </w:rPr>
            </w:pPr>
          </w:p>
          <w:p w:rsidR="000C69B2" w:rsidRPr="000C69B2" w:rsidRDefault="000C69B2" w:rsidP="000C69B2">
            <w:pPr>
              <w:spacing w:after="0"/>
              <w:rPr>
                <w:rFonts w:eastAsia="Times New Roman" w:cs="Times New Roman"/>
                <w:sz w:val="24"/>
                <w:szCs w:val="24"/>
                <w:lang w:eastAsia="ru-RU"/>
              </w:rPr>
            </w:pPr>
            <w:r w:rsidRPr="000C69B2">
              <w:rPr>
                <w:rFonts w:eastAsia="Times New Roman" w:cs="Times New Roman"/>
                <w:b/>
                <w:bCs/>
                <w:sz w:val="24"/>
                <w:szCs w:val="24"/>
                <w:lang w:eastAsia="ru-RU"/>
              </w:rPr>
              <w:t>39.</w:t>
            </w:r>
            <w:r w:rsidRPr="000C69B2">
              <w:rPr>
                <w:rFonts w:eastAsia="Times New Roman" w:cs="Times New Roman"/>
                <w:sz w:val="24"/>
                <w:szCs w:val="24"/>
                <w:lang w:eastAsia="ru-RU"/>
              </w:rPr>
              <w:t xml:space="preserve"> Другая соответствующая информация: _________________________________</w:t>
            </w: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4"/>
                <w:szCs w:val="24"/>
                <w:lang w:eastAsia="ru-RU"/>
              </w:rPr>
            </w:pPr>
          </w:p>
          <w:p w:rsidR="000C69B2" w:rsidRPr="000C69B2" w:rsidRDefault="000C69B2" w:rsidP="000C69B2">
            <w:pPr>
              <w:spacing w:after="0"/>
              <w:rPr>
                <w:rFonts w:eastAsia="Times New Roman" w:cs="Times New Roman"/>
                <w:sz w:val="20"/>
                <w:szCs w:val="20"/>
                <w:lang w:eastAsia="ru-RU"/>
              </w:rPr>
            </w:pPr>
            <w:r w:rsidRPr="000C69B2">
              <w:rPr>
                <w:rFonts w:eastAsia="Times New Roman" w:cs="Times New Roman"/>
                <w:sz w:val="24"/>
                <w:szCs w:val="24"/>
                <w:lang w:eastAsia="ru-RU"/>
              </w:rPr>
              <w:t xml:space="preserve">Руководитель рабочей группы:  ____________________________                               </w:t>
            </w:r>
            <w:proofErr w:type="spellStart"/>
            <w:r w:rsidRPr="000C69B2">
              <w:rPr>
                <w:rFonts w:eastAsia="Times New Roman" w:cs="Times New Roman"/>
                <w:sz w:val="24"/>
                <w:szCs w:val="24"/>
                <w:lang w:eastAsia="ru-RU"/>
              </w:rPr>
              <w:t>Посмак</w:t>
            </w:r>
            <w:proofErr w:type="spellEnd"/>
            <w:r w:rsidRPr="000C69B2">
              <w:rPr>
                <w:rFonts w:eastAsia="Times New Roman" w:cs="Times New Roman"/>
                <w:sz w:val="24"/>
                <w:szCs w:val="24"/>
                <w:lang w:eastAsia="ru-RU"/>
              </w:rPr>
              <w:t xml:space="preserve"> Н.</w:t>
            </w:r>
          </w:p>
        </w:tc>
      </w:tr>
    </w:tbl>
    <w:p w:rsidR="000C69B2" w:rsidRPr="000C69B2" w:rsidRDefault="000C69B2" w:rsidP="000C69B2">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C69B2" w:rsidRPr="000C69B2" w:rsidTr="00BF3706">
        <w:trPr>
          <w:jc w:val="center"/>
        </w:trPr>
        <w:tc>
          <w:tcPr>
            <w:tcW w:w="0" w:type="auto"/>
            <w:tcBorders>
              <w:top w:val="nil"/>
              <w:left w:val="nil"/>
              <w:bottom w:val="nil"/>
              <w:right w:val="nil"/>
            </w:tcBorders>
            <w:tcMar>
              <w:top w:w="15" w:type="dxa"/>
              <w:left w:w="45" w:type="dxa"/>
              <w:bottom w:w="15" w:type="dxa"/>
              <w:right w:w="45" w:type="dxa"/>
            </w:tcMar>
          </w:tcPr>
          <w:p w:rsidR="000C69B2" w:rsidRPr="000C69B2" w:rsidRDefault="000C69B2" w:rsidP="000C69B2">
            <w:pPr>
              <w:spacing w:after="0"/>
              <w:ind w:firstLine="567"/>
              <w:jc w:val="both"/>
              <w:rPr>
                <w:rFonts w:ascii="Arial" w:eastAsia="Times New Roman" w:hAnsi="Arial" w:cs="Arial"/>
                <w:sz w:val="20"/>
                <w:szCs w:val="20"/>
                <w:lang w:eastAsia="ru-RU"/>
              </w:rPr>
            </w:pPr>
          </w:p>
        </w:tc>
      </w:tr>
    </w:tbl>
    <w:p w:rsidR="000C69B2" w:rsidRPr="000C69B2" w:rsidRDefault="000C69B2" w:rsidP="000C69B2">
      <w:pPr>
        <w:spacing w:after="200" w:line="276" w:lineRule="auto"/>
        <w:rPr>
          <w:rFonts w:ascii="Calibri" w:eastAsia="Calibri" w:hAnsi="Calibri" w:cs="Times New Roman"/>
          <w:sz w:val="22"/>
        </w:rPr>
      </w:pPr>
    </w:p>
    <w:p w:rsidR="005A4E1A" w:rsidRDefault="005A4E1A" w:rsidP="00E31A99">
      <w:pPr>
        <w:pStyle w:val="a4"/>
      </w:pPr>
      <w:bookmarkStart w:id="0" w:name="_GoBack"/>
      <w:bookmarkEnd w:id="0"/>
    </w:p>
    <w:p w:rsidR="0088707B" w:rsidRDefault="0088707B" w:rsidP="00E31A99">
      <w:pPr>
        <w:pStyle w:val="a4"/>
      </w:pPr>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 xml:space="preserve">ПЕРЕГОВОРНЫХ </w:t>
            </w:r>
            <w:proofErr w:type="gramStart"/>
            <w:r>
              <w:rPr>
                <w:rFonts w:ascii="Arial" w:hAnsi="Arial" w:cs="Arial"/>
                <w:b/>
                <w:bCs/>
                <w:sz w:val="20"/>
                <w:szCs w:val="20"/>
              </w:rPr>
              <w:t>ПРОЦЕДУРАХ</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lastRenderedPageBreak/>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до</w:t>
            </w:r>
            <w:proofErr w:type="gramEnd"/>
            <w:r>
              <w:rPr>
                <w:rFonts w:ascii="Arial" w:hAnsi="Arial" w:cs="Arial"/>
                <w:sz w:val="20"/>
                <w:szCs w:val="20"/>
              </w:rPr>
              <w:t xml:space="preserve">: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 xml:space="preserve">О РЕЗУЛЬТАТАХ </w:t>
            </w:r>
            <w:proofErr w:type="gramStart"/>
            <w:r>
              <w:rPr>
                <w:rFonts w:ascii="Arial" w:hAnsi="Arial" w:cs="Arial"/>
                <w:sz w:val="20"/>
                <w:szCs w:val="20"/>
              </w:rPr>
              <w:t>ПРЕДВАРИТЕЛЬНОГО</w:t>
            </w:r>
            <w:proofErr w:type="gramEnd"/>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xml:space="preserve">опубликовано </w:t>
            </w:r>
            <w:proofErr w:type="gramStart"/>
            <w:r>
              <w:rPr>
                <w:rFonts w:ascii="Arial" w:hAnsi="Arial" w:cs="Arial"/>
                <w:sz w:val="20"/>
                <w:szCs w:val="20"/>
              </w:rPr>
              <w:t>в</w:t>
            </w:r>
            <w:proofErr w:type="gramEnd"/>
            <w:r>
              <w:rPr>
                <w:rFonts w:ascii="Arial" w:hAnsi="Arial" w:cs="Arial"/>
                <w:sz w:val="20"/>
                <w:szCs w:val="20"/>
              </w:rPr>
              <w:t xml:space="preserve">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Рабочая группа, назначенная Приказом (Решением) № _____ </w:t>
            </w:r>
            <w:proofErr w:type="gramStart"/>
            <w:r>
              <w:rPr>
                <w:rFonts w:ascii="Arial" w:hAnsi="Arial" w:cs="Arial"/>
                <w:sz w:val="20"/>
                <w:szCs w:val="20"/>
              </w:rPr>
              <w:t>от</w:t>
            </w:r>
            <w:proofErr w:type="gramEnd"/>
            <w:r>
              <w:rPr>
                <w:rFonts w:ascii="Arial" w:hAnsi="Arial" w:cs="Arial"/>
                <w:sz w:val="20"/>
                <w:szCs w:val="20"/>
              </w:rPr>
              <w:t xml:space="preserve">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lastRenderedPageBreak/>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r>
            <w:r>
              <w:rPr>
                <w:rFonts w:ascii="Arial" w:hAnsi="Arial" w:cs="Arial"/>
                <w:sz w:val="20"/>
                <w:szCs w:val="20"/>
              </w:rPr>
              <w:lastRenderedPageBreak/>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r>
            <w:r>
              <w:rPr>
                <w:rFonts w:ascii="Arial" w:hAnsi="Arial" w:cs="Arial"/>
                <w:sz w:val="20"/>
                <w:szCs w:val="20"/>
              </w:rPr>
              <w:lastRenderedPageBreak/>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Да</w:t>
            </w:r>
            <w:proofErr w:type="gramStart"/>
            <w:r>
              <w:rPr>
                <w:rFonts w:ascii="Arial" w:hAnsi="Arial" w:cs="Arial"/>
                <w:sz w:val="20"/>
                <w:szCs w:val="20"/>
              </w:rPr>
              <w:t xml:space="preserve"> □</w:t>
            </w:r>
            <w:r>
              <w:rPr>
                <w:rFonts w:ascii="Arial" w:hAnsi="Arial" w:cs="Arial"/>
                <w:sz w:val="20"/>
                <w:szCs w:val="20"/>
              </w:rPr>
              <w:br/>
            </w:r>
            <w:r>
              <w:rPr>
                <w:rFonts w:ascii="Arial" w:hAnsi="Arial" w:cs="Arial"/>
                <w:sz w:val="20"/>
                <w:szCs w:val="20"/>
              </w:rPr>
              <w:lastRenderedPageBreak/>
              <w:t>Н</w:t>
            </w:r>
            <w:proofErr w:type="gramEnd"/>
            <w:r>
              <w:rPr>
                <w:rFonts w:ascii="Arial" w:hAnsi="Arial" w:cs="Arial"/>
                <w:sz w:val="20"/>
                <w:szCs w:val="20"/>
              </w:rPr>
              <w:t>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w:t>
            </w:r>
            <w:proofErr w:type="gramStart"/>
            <w:r>
              <w:rPr>
                <w:rFonts w:ascii="Arial" w:hAnsi="Arial" w:cs="Arial"/>
                <w:sz w:val="20"/>
                <w:szCs w:val="20"/>
              </w:rPr>
              <w:t xml:space="preserve"> □</w:t>
            </w:r>
            <w:r>
              <w:rPr>
                <w:rFonts w:ascii="Arial" w:hAnsi="Arial" w:cs="Arial"/>
                <w:sz w:val="20"/>
                <w:szCs w:val="20"/>
              </w:rPr>
              <w:br/>
              <w:t>Н</w:t>
            </w:r>
            <w:proofErr w:type="gramEnd"/>
            <w:r>
              <w:rPr>
                <w:rFonts w:ascii="Arial" w:hAnsi="Arial" w:cs="Arial"/>
                <w:sz w:val="20"/>
                <w:szCs w:val="20"/>
              </w:rPr>
              <w:t>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w:t>
            </w:r>
            <w:proofErr w:type="gramStart"/>
            <w:r>
              <w:rPr>
                <w:rFonts w:ascii="Arial" w:hAnsi="Arial" w:cs="Arial"/>
                <w:sz w:val="20"/>
                <w:szCs w:val="20"/>
              </w:rPr>
              <w:t>й(</w:t>
            </w:r>
            <w:proofErr w:type="gramEnd"/>
            <w:r>
              <w:rPr>
                <w:rFonts w:ascii="Arial" w:hAnsi="Arial" w:cs="Arial"/>
                <w:sz w:val="20"/>
                <w:szCs w:val="20"/>
              </w:rPr>
              <w:t>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Дата (данные ссылка (-а) публикаций:</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w:t>
            </w:r>
            <w:proofErr w:type="gramStart"/>
            <w:r>
              <w:rPr>
                <w:rFonts w:ascii="Arial" w:hAnsi="Arial" w:cs="Arial"/>
                <w:sz w:val="20"/>
                <w:szCs w:val="20"/>
              </w:rPr>
              <w:t>.К</w:t>
            </w:r>
            <w:proofErr w:type="gramEnd"/>
            <w:r>
              <w:rPr>
                <w:rFonts w:ascii="Arial" w:hAnsi="Arial" w:cs="Arial"/>
                <w:sz w:val="20"/>
                <w:szCs w:val="20"/>
              </w:rPr>
              <w:t>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roofErr w:type="gramEnd"/>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lastRenderedPageBreak/>
              <w:t xml:space="preserve">государственных </w:t>
            </w:r>
            <w:proofErr w:type="gramStart"/>
            <w:r>
              <w:rPr>
                <w:rFonts w:ascii="Arial" w:hAnsi="Arial" w:cs="Arial"/>
                <w:b/>
                <w:bCs/>
                <w:sz w:val="20"/>
                <w:szCs w:val="20"/>
              </w:rPr>
              <w:t>закупках</w:t>
            </w:r>
            <w:proofErr w:type="gramEnd"/>
            <w:r>
              <w:rPr>
                <w:rFonts w:ascii="Arial" w:hAnsi="Arial" w:cs="Arial"/>
                <w:b/>
                <w:bCs/>
                <w:sz w:val="20"/>
                <w:szCs w:val="20"/>
              </w:rPr>
              <w:t>/рамочного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п</w:t>
            </w:r>
            <w:proofErr w:type="gramEnd"/>
            <w:r>
              <w:rPr>
                <w:rFonts w:ascii="Arial" w:hAnsi="Arial" w:cs="Arial"/>
                <w:sz w:val="20"/>
                <w:szCs w:val="20"/>
              </w:rPr>
              <w:t xml:space="preserve">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sz w:val="20"/>
                <w:szCs w:val="20"/>
              </w:rPr>
              <w:t>Контактное лицо (</w:t>
            </w:r>
            <w:r>
              <w:rPr>
                <w:rFonts w:ascii="Arial" w:hAnsi="Arial" w:cs="Arial"/>
                <w:i/>
                <w:iCs/>
                <w:sz w:val="20"/>
                <w:szCs w:val="20"/>
              </w:rPr>
              <w:t>фамилия, имя телефон эл.</w:t>
            </w:r>
            <w:proofErr w:type="gramEnd"/>
            <w:r>
              <w:rPr>
                <w:rFonts w:ascii="Arial" w:hAnsi="Arial" w:cs="Arial"/>
                <w:i/>
                <w:iCs/>
                <w:sz w:val="20"/>
                <w:szCs w:val="20"/>
              </w:rPr>
              <w:t xml:space="preserve"> </w:t>
            </w:r>
            <w:proofErr w:type="gramStart"/>
            <w:r>
              <w:rPr>
                <w:rFonts w:ascii="Arial" w:hAnsi="Arial" w:cs="Arial"/>
                <w:i/>
                <w:iCs/>
                <w:sz w:val="20"/>
                <w:szCs w:val="20"/>
              </w:rPr>
              <w:t>Почта)</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Открытый аукцион</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III. Данные о договоре/рамочном </w:t>
            </w:r>
            <w:proofErr w:type="gramStart"/>
            <w:r>
              <w:rPr>
                <w:rFonts w:ascii="Arial" w:hAnsi="Arial" w:cs="Arial"/>
                <w:b/>
                <w:bCs/>
                <w:sz w:val="20"/>
                <w:szCs w:val="20"/>
              </w:rPr>
              <w:t>соглашении</w:t>
            </w:r>
            <w:proofErr w:type="gramEnd"/>
            <w:r>
              <w:rPr>
                <w:rFonts w:ascii="Arial" w:hAnsi="Arial" w:cs="Arial"/>
                <w:b/>
                <w:bCs/>
                <w:sz w:val="20"/>
                <w:szCs w:val="20"/>
              </w:rPr>
              <w:t xml:space="preserve">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proofErr w:type="gramStart"/>
            <w:r>
              <w:rPr>
                <w:rFonts w:ascii="Arial" w:hAnsi="Arial" w:cs="Arial"/>
                <w:sz w:val="20"/>
                <w:szCs w:val="20"/>
              </w:rPr>
              <w:t>финансируемым</w:t>
            </w:r>
            <w:proofErr w:type="gramEnd"/>
            <w:r>
              <w:rPr>
                <w:rFonts w:ascii="Arial" w:hAnsi="Arial" w:cs="Arial"/>
                <w:sz w:val="20"/>
                <w:szCs w:val="20"/>
              </w:rPr>
              <w:t xml:space="preserve">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w:t>
            </w:r>
            <w:proofErr w:type="gramStart"/>
            <w:r>
              <w:rPr>
                <w:rFonts w:ascii="Arial" w:hAnsi="Arial" w:cs="Arial"/>
                <w:sz w:val="20"/>
                <w:szCs w:val="20"/>
              </w:rPr>
              <w:t xml:space="preserve"> □</w:t>
            </w:r>
            <w:r>
              <w:rPr>
                <w:rFonts w:ascii="Arial" w:hAnsi="Arial" w:cs="Arial"/>
                <w:sz w:val="20"/>
                <w:szCs w:val="20"/>
              </w:rPr>
              <w:br/>
              <w:t>Д</w:t>
            </w:r>
            <w:proofErr w:type="gramEnd"/>
            <w:r>
              <w:rPr>
                <w:rFonts w:ascii="Arial" w:hAnsi="Arial" w:cs="Arial"/>
                <w:sz w:val="20"/>
                <w:szCs w:val="20"/>
              </w:rPr>
              <w:t>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 xml:space="preserve">Другие источники: </w:t>
            </w:r>
            <w:r>
              <w:rPr>
                <w:rFonts w:ascii="Arial" w:hAnsi="Arial" w:cs="Arial"/>
                <w:sz w:val="20"/>
                <w:szCs w:val="20"/>
              </w:rPr>
              <w:lastRenderedPageBreak/>
              <w:t>[</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Расторжение договора</w:t>
            </w:r>
            <w:proofErr w:type="gramStart"/>
            <w:r>
              <w:rPr>
                <w:rFonts w:ascii="Arial" w:hAnsi="Arial" w:cs="Arial"/>
                <w:sz w:val="20"/>
                <w:szCs w:val="20"/>
              </w:rPr>
              <w:t xml:space="preserve"> □ </w:t>
            </w:r>
            <w:r>
              <w:rPr>
                <w:rFonts w:ascii="Arial" w:hAnsi="Arial" w:cs="Arial"/>
                <w:sz w:val="20"/>
                <w:szCs w:val="20"/>
              </w:rPr>
              <w:br/>
              <w:t>Д</w:t>
            </w:r>
            <w:proofErr w:type="gramEnd"/>
            <w:r>
              <w:rPr>
                <w:rFonts w:ascii="Arial" w:hAnsi="Arial" w:cs="Arial"/>
                <w:sz w:val="20"/>
                <w:szCs w:val="20"/>
              </w:rPr>
              <w:t>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gramStart"/>
            <w:r>
              <w:rPr>
                <w:rFonts w:ascii="Arial" w:hAnsi="Arial" w:cs="Arial"/>
                <w:i/>
                <w:iCs/>
                <w:sz w:val="20"/>
                <w:szCs w:val="20"/>
              </w:rPr>
              <w:t>[Укажите все ранее внесенные изменения и их стоимость</w:t>
            </w:r>
            <w:proofErr w:type="gram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lastRenderedPageBreak/>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 xml:space="preserve">На основании решения рабочей группы о внесении изменений в договор закупки/ рамочное соглашение № ____ </w:t>
            </w:r>
            <w:proofErr w:type="gramStart"/>
            <w:r>
              <w:rPr>
                <w:rFonts w:ascii="Arial" w:hAnsi="Arial" w:cs="Arial"/>
                <w:sz w:val="20"/>
                <w:szCs w:val="20"/>
              </w:rPr>
              <w:t>от</w:t>
            </w:r>
            <w:proofErr w:type="gramEnd"/>
            <w:r>
              <w:rPr>
                <w:rFonts w:ascii="Arial" w:hAnsi="Arial" w:cs="Arial"/>
                <w:sz w:val="20"/>
                <w:szCs w:val="20"/>
              </w:rPr>
              <w:t xml:space="preserve"> __________ заключено дополнительное соглашение о 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proofErr w:type="gramStart"/>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w:t>
            </w:r>
            <w:proofErr w:type="gramEnd"/>
            <w:r>
              <w:rPr>
                <w:rFonts w:ascii="Arial" w:hAnsi="Arial" w:cs="Arial"/>
                <w:sz w:val="20"/>
                <w:szCs w:val="20"/>
              </w:rPr>
              <w:t>/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w:t>
            </w:r>
            <w:proofErr w:type="gramStart"/>
            <w:r>
              <w:rPr>
                <w:rFonts w:ascii="Arial" w:hAnsi="Arial" w:cs="Arial"/>
                <w:sz w:val="20"/>
                <w:szCs w:val="20"/>
              </w:rPr>
              <w:t xml:space="preserve"> .</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Зарегистрирован</w:t>
            </w:r>
            <w:proofErr w:type="gramEnd"/>
            <w:r>
              <w:rPr>
                <w:rFonts w:ascii="Arial" w:hAnsi="Arial" w:cs="Arial"/>
                <w:sz w:val="20"/>
                <w:szCs w:val="20"/>
              </w:rPr>
              <w:t xml:space="preserve">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мы обязуемся </w:t>
            </w:r>
            <w:proofErr w:type="gramStart"/>
            <w:r>
              <w:rPr>
                <w:rFonts w:ascii="Arial" w:hAnsi="Arial" w:cs="Arial"/>
                <w:sz w:val="20"/>
                <w:szCs w:val="20"/>
              </w:rPr>
              <w:t>перед</w:t>
            </w:r>
            <w:proofErr w:type="gramEnd"/>
            <w:r>
              <w:rPr>
                <w:rFonts w:ascii="Arial" w:hAnsi="Arial" w:cs="Arial"/>
                <w:sz w:val="20"/>
                <w:szCs w:val="20"/>
              </w:rPr>
              <w:t xml:space="preserve">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оплатить сумму ________________________________________________ по</w:t>
            </w:r>
            <w:proofErr w:type="gramEnd"/>
            <w:r>
              <w:rPr>
                <w:rFonts w:ascii="Arial" w:hAnsi="Arial" w:cs="Arial"/>
                <w:sz w:val="20"/>
                <w:szCs w:val="20"/>
              </w:rPr>
              <w:t xml:space="preserve">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roofErr w:type="gramEnd"/>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proofErr w:type="gramStart"/>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w:t>
            </w:r>
            <w:proofErr w:type="gramEnd"/>
            <w:r>
              <w:rPr>
                <w:rFonts w:ascii="Arial" w:hAnsi="Arial" w:cs="Arial"/>
                <w:sz w:val="20"/>
                <w:szCs w:val="20"/>
              </w:rPr>
              <w:t xml:space="preserve">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proofErr w:type="gramStart"/>
            <w:r>
              <w:rPr>
                <w:rFonts w:ascii="Arial" w:hAnsi="Arial" w:cs="Arial"/>
                <w:b/>
                <w:bCs/>
                <w:sz w:val="20"/>
                <w:szCs w:val="20"/>
              </w:rPr>
              <w:t>необходимых</w:t>
            </w:r>
            <w:proofErr w:type="gramEnd"/>
            <w:r>
              <w:rPr>
                <w:rFonts w:ascii="Arial" w:hAnsi="Arial" w:cs="Arial"/>
                <w:b/>
                <w:bCs/>
                <w:sz w:val="20"/>
                <w:szCs w:val="20"/>
              </w:rPr>
              <w:t xml:space="preserve">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r>
              <w:rPr>
                <w:rFonts w:ascii="Arial" w:hAnsi="Arial" w:cs="Arial"/>
                <w:b/>
                <w:bCs/>
                <w:sz w:val="20"/>
                <w:szCs w:val="20"/>
              </w:rPr>
              <w:br/>
              <w:t>из оснащения</w:t>
            </w:r>
            <w:proofErr w:type="gram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gramStart"/>
            <w:r>
              <w:rPr>
                <w:rFonts w:ascii="Arial" w:hAnsi="Arial" w:cs="Arial"/>
                <w:b/>
                <w:bCs/>
                <w:sz w:val="20"/>
                <w:szCs w:val="20"/>
              </w:rPr>
              <w:t>Обеспеченные</w:t>
            </w:r>
            <w:proofErr w:type="gramEnd"/>
            <w:r>
              <w:rPr>
                <w:rFonts w:ascii="Arial" w:hAnsi="Arial" w:cs="Arial"/>
                <w:b/>
                <w:bCs/>
                <w:sz w:val="20"/>
                <w:szCs w:val="20"/>
              </w:rPr>
              <w:t xml:space="preserve">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r>
            <w:proofErr w:type="gramStart"/>
            <w:r>
              <w:rPr>
                <w:rFonts w:ascii="Arial" w:hAnsi="Arial" w:cs="Arial"/>
                <w:b/>
                <w:bCs/>
                <w:sz w:val="20"/>
                <w:szCs w:val="20"/>
              </w:rPr>
              <w:t>п</w:t>
            </w:r>
            <w:proofErr w:type="gramEnd"/>
            <w:r>
              <w:rPr>
                <w:rFonts w:ascii="Arial" w:hAnsi="Arial" w:cs="Arial"/>
                <w:b/>
                <w:bCs/>
                <w:sz w:val="20"/>
                <w:szCs w:val="20"/>
              </w:rPr>
              <w:t>/п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proofErr w:type="gramStart"/>
            <w:r>
              <w:rPr>
                <w:rFonts w:ascii="Arial" w:hAnsi="Arial" w:cs="Arial"/>
                <w:sz w:val="20"/>
                <w:szCs w:val="20"/>
              </w:rPr>
              <w:t>о</w:t>
            </w:r>
            <w:proofErr w:type="gramEnd"/>
            <w:r>
              <w:rPr>
                <w:rFonts w:ascii="Arial" w:hAnsi="Arial" w:cs="Arial"/>
                <w:sz w:val="20"/>
                <w:szCs w:val="20"/>
              </w:rPr>
              <w:t xml:space="preserve"> </w:t>
            </w:r>
            <w:proofErr w:type="gramStart"/>
            <w:r>
              <w:rPr>
                <w:rFonts w:ascii="Arial" w:hAnsi="Arial" w:cs="Arial"/>
                <w:sz w:val="20"/>
                <w:szCs w:val="20"/>
              </w:rPr>
              <w:t>финансовой</w:t>
            </w:r>
            <w:proofErr w:type="gramEnd"/>
            <w:r>
              <w:rPr>
                <w:rFonts w:ascii="Arial" w:hAnsi="Arial" w:cs="Arial"/>
                <w:sz w:val="20"/>
                <w:szCs w:val="20"/>
              </w:rPr>
              <w:t xml:space="preserve">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proofErr w:type="gramStart"/>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w:t>
            </w:r>
            <w:r>
              <w:rPr>
                <w:rFonts w:ascii="Arial" w:hAnsi="Arial" w:cs="Arial"/>
                <w:sz w:val="20"/>
                <w:szCs w:val="20"/>
              </w:rPr>
              <w:lastRenderedPageBreak/>
              <w:t>закупках, который должен</w:t>
            </w:r>
            <w:proofErr w:type="gramEnd"/>
            <w:r>
              <w:rPr>
                <w:rFonts w:ascii="Arial" w:hAnsi="Arial" w:cs="Arial"/>
                <w:sz w:val="20"/>
                <w:szCs w:val="20"/>
              </w:rPr>
              <w:t xml:space="preserve"> быть </w:t>
            </w:r>
            <w:proofErr w:type="gramStart"/>
            <w:r>
              <w:rPr>
                <w:rFonts w:ascii="Arial" w:hAnsi="Arial" w:cs="Arial"/>
                <w:sz w:val="20"/>
                <w:szCs w:val="20"/>
              </w:rPr>
              <w:t>заключен</w:t>
            </w:r>
            <w:proofErr w:type="gramEnd"/>
            <w:r>
              <w:rPr>
                <w:rFonts w:ascii="Arial" w:hAnsi="Arial" w:cs="Arial"/>
                <w:sz w:val="20"/>
                <w:szCs w:val="20"/>
              </w:rPr>
              <w:t xml:space="preserve">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w:t>
            </w:r>
            <w:proofErr w:type="gramStart"/>
            <w:r>
              <w:rPr>
                <w:rFonts w:ascii="Arial" w:hAnsi="Arial" w:cs="Arial"/>
                <w:sz w:val="20"/>
                <w:szCs w:val="20"/>
              </w:rPr>
              <w:t>.</w:t>
            </w:r>
            <w:proofErr w:type="gramEnd"/>
            <w:r>
              <w:rPr>
                <w:rFonts w:ascii="Arial" w:hAnsi="Arial" w:cs="Arial"/>
                <w:sz w:val="20"/>
                <w:szCs w:val="20"/>
              </w:rPr>
              <w:t xml:space="preserve"> ______________________________ (</w:t>
            </w:r>
            <w:proofErr w:type="gramStart"/>
            <w:r>
              <w:rPr>
                <w:rFonts w:ascii="Arial" w:hAnsi="Arial" w:cs="Arial"/>
                <w:i/>
                <w:iCs/>
                <w:sz w:val="20"/>
                <w:szCs w:val="20"/>
              </w:rPr>
              <w:t>и</w:t>
            </w:r>
            <w:proofErr w:type="gramEnd"/>
            <w:r>
              <w:rPr>
                <w:rFonts w:ascii="Arial" w:hAnsi="Arial" w:cs="Arial"/>
                <w:i/>
                <w:iCs/>
                <w:sz w:val="20"/>
                <w:szCs w:val="20"/>
              </w:rPr>
              <w:t>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w:t>
            </w:r>
            <w:proofErr w:type="gramStart"/>
            <w:r>
              <w:rPr>
                <w:rFonts w:ascii="Arial" w:hAnsi="Arial" w:cs="Arial"/>
                <w:b/>
                <w:bCs/>
                <w:sz w:val="20"/>
                <w:szCs w:val="20"/>
              </w:rPr>
              <w:t>оказывающее</w:t>
            </w:r>
            <w:proofErr w:type="gramEnd"/>
            <w:r>
              <w:rPr>
                <w:rFonts w:ascii="Arial" w:hAnsi="Arial" w:cs="Arial"/>
                <w:b/>
                <w:bCs/>
                <w:sz w:val="20"/>
                <w:szCs w:val="20"/>
              </w:rPr>
              <w:t xml:space="preserve">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proofErr w:type="gramStart"/>
            <w:r>
              <w:rPr>
                <w:rFonts w:ascii="Arial" w:hAnsi="Arial" w:cs="Arial"/>
                <w:sz w:val="20"/>
                <w:szCs w:val="20"/>
              </w:rPr>
              <w:t>ОБЯЗАТЕЛЬСТВО О ТЕХНИЧЕСКОЙ И ПРОФЕССИОНАЛЬНОЙ ПОДДЕРЖКИ</w:t>
            </w:r>
            <w:proofErr w:type="gramEnd"/>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w:t>
            </w:r>
            <w:proofErr w:type="gramEnd"/>
            <w:r>
              <w:rPr>
                <w:rFonts w:ascii="Arial" w:hAnsi="Arial" w:cs="Arial"/>
                <w:sz w:val="20"/>
                <w:szCs w:val="20"/>
              </w:rPr>
              <w:t xml:space="preserve"> </w:t>
            </w:r>
            <w:proofErr w:type="gramStart"/>
            <w:r>
              <w:rPr>
                <w:rFonts w:ascii="Arial" w:hAnsi="Arial" w:cs="Arial"/>
                <w:sz w:val="20"/>
                <w:szCs w:val="20"/>
              </w:rPr>
              <w:t>представлены</w:t>
            </w:r>
            <w:proofErr w:type="gramEnd"/>
            <w:r>
              <w:rPr>
                <w:rFonts w:ascii="Arial" w:hAnsi="Arial" w:cs="Arial"/>
                <w:sz w:val="20"/>
                <w:szCs w:val="20"/>
              </w:rPr>
              <w:t xml:space="preserve">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proofErr w:type="gramStart"/>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мы </w:t>
            </w:r>
            <w:proofErr w:type="gramStart"/>
            <w:r>
              <w:rPr>
                <w:rFonts w:ascii="Arial" w:hAnsi="Arial" w:cs="Arial"/>
                <w:sz w:val="20"/>
                <w:szCs w:val="20"/>
              </w:rPr>
              <w:t>понимаем</w:t>
            </w:r>
            <w:proofErr w:type="gramEnd"/>
            <w:r>
              <w:rPr>
                <w:rFonts w:ascii="Arial" w:hAnsi="Arial" w:cs="Arial"/>
                <w:sz w:val="20"/>
                <w:szCs w:val="20"/>
              </w:rPr>
              <w:t xml:space="preserve">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lastRenderedPageBreak/>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proofErr w:type="gramStart"/>
            <w:r>
              <w:rPr>
                <w:rFonts w:ascii="Arial" w:hAnsi="Arial" w:cs="Arial"/>
                <w:sz w:val="20"/>
                <w:szCs w:val="20"/>
              </w:rPr>
              <w:t>предоставленных</w:t>
            </w:r>
            <w:proofErr w:type="gramEnd"/>
            <w:r>
              <w:rPr>
                <w:rFonts w:ascii="Arial" w:hAnsi="Arial" w:cs="Arial"/>
                <w:sz w:val="20"/>
                <w:szCs w:val="20"/>
              </w:rPr>
              <w:t xml:space="preserve">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w:t>
            </w:r>
            <w:proofErr w:type="gramStart"/>
            <w:r>
              <w:rPr>
                <w:rFonts w:ascii="Arial" w:hAnsi="Arial" w:cs="Arial"/>
                <w:b/>
                <w:bCs/>
                <w:sz w:val="20"/>
                <w:szCs w:val="20"/>
              </w:rPr>
              <w:t>лицо</w:t>
            </w:r>
            <w:proofErr w:type="gramEnd"/>
            <w:r>
              <w:rPr>
                <w:rFonts w:ascii="Arial" w:hAnsi="Arial" w:cs="Arial"/>
                <w:b/>
                <w:bCs/>
                <w:sz w:val="20"/>
                <w:szCs w:val="20"/>
              </w:rPr>
              <w:t xml:space="preserve">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gramStart"/>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roofErr w:type="gramEnd"/>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w:t>
            </w:r>
            <w:proofErr w:type="gramStart"/>
            <w:r>
              <w:rPr>
                <w:rFonts w:ascii="Arial" w:hAnsi="Arial" w:cs="Arial"/>
                <w:sz w:val="20"/>
                <w:szCs w:val="20"/>
              </w:rPr>
              <w:t>для</w:t>
            </w:r>
            <w:proofErr w:type="gramEnd"/>
            <w:r>
              <w:rPr>
                <w:rFonts w:ascii="Arial" w:hAnsi="Arial" w:cs="Arial"/>
                <w:sz w:val="20"/>
                <w:szCs w:val="20"/>
              </w:rPr>
              <w:t xml:space="preserve">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 xml:space="preserve">6. Оборудование, установки, механизмы, инструменты, инструменты, устройства и другие предметы, необходимые для </w:t>
            </w:r>
            <w:r>
              <w:rPr>
                <w:b/>
                <w:bCs/>
                <w:sz w:val="20"/>
                <w:szCs w:val="20"/>
              </w:rPr>
              <w:lastRenderedPageBreak/>
              <w:t>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xml:space="preserve">Номер процедуры закупки ______________ </w:t>
            </w:r>
            <w:proofErr w:type="gramStart"/>
            <w:r>
              <w:rPr>
                <w:rFonts w:ascii="Arial" w:hAnsi="Arial" w:cs="Arial"/>
                <w:sz w:val="20"/>
                <w:szCs w:val="20"/>
              </w:rPr>
              <w:t>от</w:t>
            </w:r>
            <w:proofErr w:type="gramEnd"/>
            <w:r>
              <w:rPr>
                <w:rFonts w:ascii="Arial" w:hAnsi="Arial" w:cs="Arial"/>
                <w:sz w:val="20"/>
                <w:szCs w:val="20"/>
              </w:rPr>
              <w:t xml:space="preserve">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proofErr w:type="spellStart"/>
                  <w:r w:rsidRPr="00B91623">
                    <w:rPr>
                      <w:rFonts w:cs="Times New Roman"/>
                      <w:b/>
                      <w:bCs/>
                      <w:sz w:val="20"/>
                      <w:szCs w:val="20"/>
                    </w:rPr>
                    <w:t>Ед</w:t>
                  </w:r>
                  <w:proofErr w:type="gramStart"/>
                  <w:r w:rsidR="00B900B8" w:rsidRPr="00B91623">
                    <w:rPr>
                      <w:rFonts w:cs="Times New Roman"/>
                      <w:b/>
                      <w:bCs/>
                      <w:sz w:val="20"/>
                      <w:szCs w:val="20"/>
                    </w:rPr>
                    <w:t>.и</w:t>
                  </w:r>
                  <w:proofErr w:type="gramEnd"/>
                  <w:r w:rsidR="00B900B8" w:rsidRPr="00B91623">
                    <w:rPr>
                      <w:rFonts w:cs="Times New Roman"/>
                      <w:b/>
                      <w:bCs/>
                      <w:sz w:val="20"/>
                      <w:szCs w:val="20"/>
                    </w:rPr>
                    <w:t>зм</w:t>
                  </w:r>
                  <w:proofErr w:type="spellEnd"/>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proofErr w:type="spellStart"/>
                  <w:r w:rsidRPr="00B91623">
                    <w:rPr>
                      <w:rFonts w:cs="Times New Roman"/>
                      <w:b/>
                      <w:bCs/>
                      <w:sz w:val="20"/>
                      <w:szCs w:val="20"/>
                    </w:rPr>
                    <w:t>Бюд-жет-ная</w:t>
                  </w:r>
                  <w:proofErr w:type="spellEnd"/>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proofErr w:type="spellStart"/>
            <w:r w:rsidR="002B558B">
              <w:rPr>
                <w:rFonts w:ascii="Arial" w:hAnsi="Arial" w:cs="Arial"/>
                <w:b/>
                <w:iCs/>
                <w:sz w:val="20"/>
                <w:szCs w:val="20"/>
                <w:u w:val="single"/>
              </w:rPr>
              <w:t>примарии</w:t>
            </w:r>
            <w:proofErr w:type="spellEnd"/>
            <w:r w:rsidR="002B558B">
              <w:rPr>
                <w:rFonts w:ascii="Arial" w:hAnsi="Arial" w:cs="Arial"/>
                <w:b/>
                <w:iCs/>
                <w:sz w:val="20"/>
                <w:szCs w:val="20"/>
                <w:u w:val="single"/>
              </w:rPr>
              <w:t xml:space="preserve">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5A4E1A">
              <w:rPr>
                <w:rFonts w:ascii="Arial" w:hAnsi="Arial" w:cs="Arial"/>
                <w:b/>
                <w:iCs/>
                <w:sz w:val="20"/>
                <w:szCs w:val="20"/>
                <w:u w:val="single"/>
              </w:rPr>
              <w:t>1</w:t>
            </w:r>
            <w:r w:rsidR="00F108BC">
              <w:rPr>
                <w:rFonts w:ascii="Arial" w:hAnsi="Arial" w:cs="Arial"/>
                <w:b/>
                <w:iCs/>
                <w:sz w:val="20"/>
                <w:szCs w:val="20"/>
                <w:u w:val="single"/>
              </w:rPr>
              <w:t xml:space="preserve"> 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8C747D">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w:t>
            </w:r>
            <w:r w:rsidR="008C747D">
              <w:rPr>
                <w:rFonts w:ascii="Arial" w:hAnsi="Arial" w:cs="Arial"/>
                <w:i/>
                <w:iCs/>
                <w:sz w:val="20"/>
                <w:szCs w:val="20"/>
              </w:rPr>
              <w:t>5</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(полное наименование предприятия,</w:t>
            </w:r>
            <w:proofErr w:type="gramEnd"/>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представленное</w:t>
            </w:r>
            <w:proofErr w:type="gramEnd"/>
            <w:r>
              <w:rPr>
                <w:rFonts w:ascii="Arial" w:hAnsi="Arial" w:cs="Arial"/>
                <w:sz w:val="20"/>
                <w:szCs w:val="20"/>
              </w:rPr>
              <w:t xml:space="preserve">,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которые</w:t>
            </w:r>
            <w:proofErr w:type="gramEnd"/>
            <w:r>
              <w:rPr>
                <w:rFonts w:ascii="Arial" w:hAnsi="Arial" w:cs="Arial"/>
                <w:sz w:val="20"/>
                <w:szCs w:val="20"/>
              </w:rPr>
              <w:t xml:space="preserve">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proofErr w:type="gramStart"/>
            <w:r>
              <w:rPr>
                <w:rFonts w:ascii="Arial" w:hAnsi="Arial" w:cs="Arial"/>
                <w:sz w:val="20"/>
                <w:szCs w:val="20"/>
              </w:rPr>
              <w:t>именуемое</w:t>
            </w:r>
            <w:proofErr w:type="gramEnd"/>
            <w:r>
              <w:rPr>
                <w:rFonts w:ascii="Arial" w:hAnsi="Arial" w:cs="Arial"/>
                <w:sz w:val="20"/>
                <w:szCs w:val="20"/>
              </w:rPr>
              <w:t xml:space="preserve">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proofErr w:type="gramStart"/>
            <w:r>
              <w:rPr>
                <w:rFonts w:ascii="Arial" w:hAnsi="Arial" w:cs="Arial"/>
                <w:i/>
                <w:iCs/>
                <w:sz w:val="16"/>
                <w:szCs w:val="16"/>
              </w:rPr>
              <w:t xml:space="preserve">(указывается № и дата регистрации </w:t>
            </w:r>
            <w:proofErr w:type="gramEnd"/>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proofErr w:type="spellStart"/>
            <w:r w:rsidR="002B558B">
              <w:rPr>
                <w:rFonts w:ascii="Arial" w:hAnsi="Arial" w:cs="Arial"/>
                <w:b/>
                <w:i/>
                <w:iCs/>
                <w:u w:val="single"/>
              </w:rPr>
              <w:t>примарии</w:t>
            </w:r>
            <w:proofErr w:type="spellEnd"/>
            <w:r w:rsidR="002B558B">
              <w:rPr>
                <w:rFonts w:ascii="Arial" w:hAnsi="Arial" w:cs="Arial"/>
                <w:b/>
                <w:i/>
                <w:iCs/>
                <w:u w:val="single"/>
              </w:rPr>
              <w:t xml:space="preserve"> г. Вулканешты</w:t>
            </w:r>
            <w:proofErr w:type="gramStart"/>
            <w:r w:rsidR="005A4E1A">
              <w:rPr>
                <w:rFonts w:ascii="Arial" w:hAnsi="Arial" w:cs="Arial"/>
                <w:b/>
                <w:i/>
                <w:iCs/>
                <w:u w:val="single"/>
              </w:rPr>
              <w:t>1</w:t>
            </w:r>
            <w:proofErr w:type="gramEnd"/>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 xml:space="preserve">именуемые в дальнейшем Товары/Услуги, согласно процедуре государственной закупки вида ______________ № _____________ </w:t>
            </w:r>
            <w:proofErr w:type="gramStart"/>
            <w:r>
              <w:rPr>
                <w:rFonts w:ascii="Arial" w:hAnsi="Arial" w:cs="Arial"/>
                <w:sz w:val="20"/>
                <w:szCs w:val="20"/>
              </w:rPr>
              <w:t>от</w:t>
            </w:r>
            <w:proofErr w:type="gramEnd"/>
            <w:r>
              <w:rPr>
                <w:rFonts w:ascii="Arial" w:hAnsi="Arial" w:cs="Arial"/>
                <w:sz w:val="20"/>
                <w:szCs w:val="20"/>
              </w:rPr>
              <w:t xml:space="preserve"> ___________________, </w:t>
            </w:r>
            <w:proofErr w:type="gramStart"/>
            <w:r>
              <w:rPr>
                <w:rFonts w:ascii="Arial" w:hAnsi="Arial" w:cs="Arial"/>
                <w:sz w:val="20"/>
                <w:szCs w:val="20"/>
              </w:rPr>
              <w:t>на</w:t>
            </w:r>
            <w:proofErr w:type="gramEnd"/>
            <w:r>
              <w:rPr>
                <w:rFonts w:ascii="Arial" w:hAnsi="Arial" w:cs="Arial"/>
                <w:sz w:val="20"/>
                <w:szCs w:val="20"/>
              </w:rPr>
              <w:t xml:space="preserve">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 xml:space="preserve">e. Покупатель/Получатель обязуется по настоящему контракту уплатить Поставщику/ Поставщику в качестве эквивалентной </w:t>
            </w:r>
            <w:proofErr w:type="gramStart"/>
            <w:r>
              <w:rPr>
                <w:rFonts w:ascii="Arial" w:hAnsi="Arial" w:cs="Arial"/>
                <w:sz w:val="20"/>
                <w:szCs w:val="20"/>
              </w:rPr>
              <w:t>стоимости доставки/предоставления товаров/услуг</w:t>
            </w:r>
            <w:proofErr w:type="gramEnd"/>
            <w:r>
              <w:rPr>
                <w:rFonts w:ascii="Arial" w:hAnsi="Arial" w:cs="Arial"/>
                <w:sz w:val="20"/>
                <w:szCs w:val="20"/>
              </w:rPr>
              <w:t xml:space="preserve">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 xml:space="preserve">1.1. Поставщик/Поставщик принимает на себя обязательство по доставке / оказанию товаров/услуг </w:t>
            </w:r>
            <w:r>
              <w:rPr>
                <w:rFonts w:ascii="Arial" w:hAnsi="Arial" w:cs="Arial"/>
                <w:sz w:val="20"/>
                <w:szCs w:val="20"/>
              </w:rPr>
              <w:lastRenderedPageBreak/>
              <w:t>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w:t>
            </w:r>
            <w:proofErr w:type="gramStart"/>
            <w:r>
              <w:rPr>
                <w:rFonts w:ascii="Arial" w:hAnsi="Arial" w:cs="Arial"/>
                <w:sz w:val="20"/>
                <w:szCs w:val="20"/>
              </w:rPr>
              <w:t>Услуги, предоставленные на основании договора</w:t>
            </w:r>
            <w:proofErr w:type="gramEnd"/>
            <w:r>
              <w:rPr>
                <w:rFonts w:ascii="Arial" w:hAnsi="Arial" w:cs="Arial"/>
                <w:sz w:val="20"/>
                <w:szCs w:val="20"/>
              </w:rPr>
              <w:t xml:space="preserve">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Товары/Услуги, поставленные на основании договора</w:t>
            </w:r>
            <w:proofErr w:type="gramEnd"/>
            <w:r>
              <w:rPr>
                <w:rFonts w:ascii="Arial" w:hAnsi="Arial" w:cs="Arial"/>
                <w:sz w:val="20"/>
                <w:szCs w:val="20"/>
              </w:rPr>
              <w:t xml:space="preserve">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lastRenderedPageBreak/>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w:t>
            </w:r>
            <w:proofErr w:type="gramStart"/>
            <w:r>
              <w:rPr>
                <w:rFonts w:ascii="Arial" w:hAnsi="Arial" w:cs="Arial"/>
                <w:sz w:val="20"/>
                <w:szCs w:val="20"/>
              </w:rPr>
              <w:t>образом</w:t>
            </w:r>
            <w:proofErr w:type="gramEnd"/>
            <w:r>
              <w:rPr>
                <w:rFonts w:ascii="Arial" w:hAnsi="Arial" w:cs="Arial"/>
                <w:sz w:val="20"/>
                <w:szCs w:val="20"/>
              </w:rPr>
              <w:t xml:space="preserve">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 xml:space="preserve">8.1. </w:t>
            </w:r>
            <w:proofErr w:type="gramStart"/>
            <w:r>
              <w:rPr>
                <w:rFonts w:ascii="Arial" w:hAnsi="Arial" w:cs="Arial"/>
                <w:sz w:val="20"/>
                <w:szCs w:val="20"/>
              </w:rPr>
              <w:t>Договора</w:t>
            </w:r>
            <w:proofErr w:type="gramEnd"/>
            <w:r>
              <w:rPr>
                <w:rFonts w:ascii="Arial" w:hAnsi="Arial" w:cs="Arial"/>
                <w:sz w:val="20"/>
                <w:szCs w:val="20"/>
              </w:rPr>
              <w:t xml:space="preserve">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 xml:space="preserve">8.2. </w:t>
            </w:r>
            <w:proofErr w:type="gramStart"/>
            <w:r>
              <w:rPr>
                <w:rFonts w:ascii="Arial" w:hAnsi="Arial" w:cs="Arial"/>
                <w:sz w:val="20"/>
                <w:szCs w:val="20"/>
              </w:rPr>
              <w:t>Договор</w:t>
            </w:r>
            <w:proofErr w:type="gramEnd"/>
            <w:r>
              <w:rPr>
                <w:rFonts w:ascii="Arial" w:hAnsi="Arial" w:cs="Arial"/>
                <w:sz w:val="20"/>
                <w:szCs w:val="20"/>
              </w:rPr>
              <w:t xml:space="preserve">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 xml:space="preserve">b) Покупатель/Бенефициар </w:t>
            </w:r>
            <w:proofErr w:type="gramStart"/>
            <w:r>
              <w:rPr>
                <w:rFonts w:ascii="Arial" w:hAnsi="Arial" w:cs="Arial"/>
                <w:sz w:val="20"/>
                <w:szCs w:val="20"/>
              </w:rPr>
              <w:t>случае</w:t>
            </w:r>
            <w:proofErr w:type="gramEnd"/>
            <w:r>
              <w:rPr>
                <w:rFonts w:ascii="Arial" w:hAnsi="Arial" w:cs="Arial"/>
                <w:sz w:val="20"/>
                <w:szCs w:val="20"/>
              </w:rPr>
              <w:t xml:space="preserve">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 xml:space="preserve">9.3. Поставщик / </w:t>
            </w:r>
            <w:proofErr w:type="gramStart"/>
            <w:r>
              <w:rPr>
                <w:rFonts w:ascii="Arial" w:hAnsi="Arial" w:cs="Arial"/>
                <w:sz w:val="20"/>
                <w:szCs w:val="20"/>
              </w:rPr>
              <w:t>Поставщик</w:t>
            </w:r>
            <w:proofErr w:type="gramEnd"/>
            <w:r>
              <w:rPr>
                <w:rFonts w:ascii="Arial" w:hAnsi="Arial" w:cs="Arial"/>
                <w:sz w:val="20"/>
                <w:szCs w:val="20"/>
              </w:rPr>
              <w:t xml:space="preserve"> обязан рассмотреть поданные претензии в течение ___ дней с даты их </w:t>
            </w:r>
            <w:r>
              <w:rPr>
                <w:rFonts w:ascii="Arial" w:hAnsi="Arial" w:cs="Arial"/>
                <w:sz w:val="20"/>
                <w:szCs w:val="20"/>
              </w:rPr>
              <w:lastRenderedPageBreak/>
              <w:t>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proofErr w:type="gramStart"/>
            <w:r>
              <w:rPr>
                <w:rFonts w:ascii="Arial" w:hAnsi="Arial" w:cs="Arial"/>
                <w:sz w:val="20"/>
                <w:szCs w:val="20"/>
              </w:rPr>
              <w:t>нейтральной</w:t>
            </w:r>
            <w:proofErr w:type="spellEnd"/>
            <w:proofErr w:type="gram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 xml:space="preserve">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Pr>
                <w:rFonts w:ascii="Arial" w:hAnsi="Arial" w:cs="Arial"/>
                <w:sz w:val="20"/>
                <w:szCs w:val="20"/>
              </w:rPr>
              <w:t>для</w:t>
            </w:r>
            <w:proofErr w:type="gramEnd"/>
            <w:r>
              <w:rPr>
                <w:rFonts w:ascii="Arial" w:hAnsi="Arial" w:cs="Arial"/>
                <w:sz w:val="20"/>
                <w:szCs w:val="20"/>
              </w:rPr>
              <w:t xml:space="preserve">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и</w:t>
            </w:r>
            <w:proofErr w:type="gramEnd"/>
            <w:r>
              <w:rPr>
                <w:rFonts w:ascii="Arial" w:hAnsi="Arial" w:cs="Arial"/>
                <w:sz w:val="20"/>
                <w:szCs w:val="20"/>
              </w:rPr>
              <w:t xml:space="preserve">ли в более поздний срок, </w:t>
            </w:r>
            <w:r>
              <w:rPr>
                <w:rFonts w:ascii="Arial" w:hAnsi="Arial" w:cs="Arial"/>
                <w:sz w:val="20"/>
                <w:szCs w:val="20"/>
              </w:rPr>
              <w:lastRenderedPageBreak/>
              <w:t>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8C747D">
              <w:rPr>
                <w:rFonts w:ascii="Arial" w:hAnsi="Arial" w:cs="Arial"/>
                <w:b/>
                <w:sz w:val="20"/>
                <w:szCs w:val="20"/>
                <w:highlight w:val="yellow"/>
                <w:u w:val="single"/>
              </w:rPr>
              <w:t>5</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proofErr w:type="spellStart"/>
            <w:r w:rsidR="002B558B">
              <w:rPr>
                <w:rFonts w:ascii="Arial" w:hAnsi="Arial" w:cs="Arial"/>
                <w:sz w:val="20"/>
                <w:szCs w:val="20"/>
              </w:rPr>
              <w:t>примария</w:t>
            </w:r>
            <w:proofErr w:type="spellEnd"/>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0C69B2"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D22431">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D22431">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w:t>
            </w:r>
            <w:proofErr w:type="gramStart"/>
            <w:r>
              <w:rPr>
                <w:rFonts w:ascii="Arial" w:hAnsi="Arial" w:cs="Arial"/>
                <w:sz w:val="20"/>
                <w:szCs w:val="20"/>
              </w:rPr>
              <w:t>между</w:t>
            </w:r>
            <w:proofErr w:type="gramEnd"/>
            <w:r>
              <w:rPr>
                <w:rFonts w:ascii="Arial" w:hAnsi="Arial" w:cs="Arial"/>
                <w:sz w:val="20"/>
                <w:szCs w:val="20"/>
              </w:rPr>
              <w:t xml:space="preserve"> ________________________________, </w:t>
            </w:r>
            <w:proofErr w:type="gramStart"/>
            <w:r>
              <w:rPr>
                <w:rFonts w:ascii="Arial" w:hAnsi="Arial" w:cs="Arial"/>
                <w:sz w:val="20"/>
                <w:szCs w:val="20"/>
              </w:rPr>
              <w:t>в</w:t>
            </w:r>
            <w:proofErr w:type="gramEnd"/>
            <w:r>
              <w:rPr>
                <w:rFonts w:ascii="Arial" w:hAnsi="Arial" w:cs="Arial"/>
                <w:sz w:val="20"/>
                <w:szCs w:val="20"/>
              </w:rPr>
              <w:t xml:space="preserve">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roofErr w:type="gramStart"/>
            <w:r>
              <w:rPr>
                <w:rFonts w:ascii="Arial" w:hAnsi="Arial" w:cs="Arial"/>
                <w:sz w:val="20"/>
                <w:szCs w:val="20"/>
              </w:rPr>
              <w:t>.</w:t>
            </w:r>
            <w:proofErr w:type="gramEnd"/>
            <w:r>
              <w:rPr>
                <w:rFonts w:ascii="Arial" w:hAnsi="Arial" w:cs="Arial"/>
                <w:sz w:val="20"/>
                <w:szCs w:val="20"/>
              </w:rPr>
              <w:t xml:space="preserve"> </w:t>
            </w:r>
            <w:proofErr w:type="gramStart"/>
            <w:r>
              <w:rPr>
                <w:rFonts w:ascii="Arial" w:hAnsi="Arial" w:cs="Arial"/>
                <w:sz w:val="20"/>
                <w:szCs w:val="20"/>
              </w:rPr>
              <w:t>к</w:t>
            </w:r>
            <w:proofErr w:type="gramEnd"/>
            <w:r>
              <w:rPr>
                <w:rFonts w:ascii="Arial" w:hAnsi="Arial" w:cs="Arial"/>
                <w:sz w:val="20"/>
                <w:szCs w:val="20"/>
              </w:rPr>
              <w:t xml:space="preserve">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В соответствии с Законом № 131/2015 о государственных закупках, с внесенными впоследствии поправками, настоящее Рамочное соглашение было заключено, </w:t>
            </w:r>
            <w:proofErr w:type="gramStart"/>
            <w:r>
              <w:rPr>
                <w:rFonts w:ascii="Arial" w:hAnsi="Arial" w:cs="Arial"/>
                <w:sz w:val="20"/>
                <w:szCs w:val="20"/>
              </w:rPr>
              <w:t>между</w:t>
            </w:r>
            <w:proofErr w:type="gramEnd"/>
            <w:r>
              <w:rPr>
                <w:rFonts w:ascii="Arial" w:hAnsi="Arial" w:cs="Arial"/>
                <w:sz w:val="20"/>
                <w:szCs w:val="20"/>
              </w:rPr>
              <w:t xml:space="preserve"> (</w:t>
            </w:r>
            <w:proofErr w:type="gramStart"/>
            <w:r>
              <w:rPr>
                <w:rFonts w:ascii="Arial" w:hAnsi="Arial" w:cs="Arial"/>
                <w:sz w:val="20"/>
                <w:szCs w:val="20"/>
              </w:rPr>
              <w:t>Название</w:t>
            </w:r>
            <w:proofErr w:type="gramEnd"/>
            <w:r>
              <w:rPr>
                <w:rFonts w:ascii="Arial" w:hAnsi="Arial" w:cs="Arial"/>
                <w:sz w:val="20"/>
                <w:szCs w:val="20"/>
              </w:rPr>
              <w:t xml:space="preserve">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proofErr w:type="gramStart"/>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roofErr w:type="gramEnd"/>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2.1. </w:t>
            </w:r>
            <w:proofErr w:type="gramStart"/>
            <w:r>
              <w:rPr>
                <w:rFonts w:ascii="Arial" w:hAnsi="Arial" w:cs="Arial"/>
                <w:sz w:val="20"/>
                <w:szCs w:val="20"/>
              </w:rPr>
              <w:t xml:space="preserve">Цель рамочного соглашения состоит в том, чтобы установить основные элементы/ условия, </w:t>
            </w:r>
            <w:r>
              <w:rPr>
                <w:rFonts w:ascii="Arial" w:hAnsi="Arial" w:cs="Arial"/>
                <w:sz w:val="20"/>
                <w:szCs w:val="20"/>
              </w:rPr>
              <w:lastRenderedPageBreak/>
              <w:t>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roofErr w:type="gramEnd"/>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 xml:space="preserve">Понедельник, начиная </w:t>
            </w:r>
            <w:proofErr w:type="gramStart"/>
            <w:r>
              <w:rPr>
                <w:rFonts w:ascii="Arial" w:hAnsi="Arial" w:cs="Arial"/>
                <w:sz w:val="20"/>
                <w:szCs w:val="20"/>
              </w:rPr>
              <w:t>с даты подписания</w:t>
            </w:r>
            <w:proofErr w:type="gramEnd"/>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 xml:space="preserve">5.1. </w:t>
            </w:r>
            <w:proofErr w:type="gramStart"/>
            <w:r>
              <w:rPr>
                <w:rFonts w:ascii="Arial" w:hAnsi="Arial" w:cs="Arial"/>
                <w:sz w:val="20"/>
                <w:szCs w:val="20"/>
              </w:rPr>
              <w:t>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w:t>
            </w:r>
            <w:proofErr w:type="gramEnd"/>
            <w:r>
              <w:rPr>
                <w:rFonts w:ascii="Arial" w:hAnsi="Arial" w:cs="Arial"/>
                <w:sz w:val="20"/>
                <w:szCs w:val="20"/>
              </w:rPr>
              <w:t xml:space="preserve">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xml:space="preserve">-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w:t>
            </w:r>
            <w:proofErr w:type="gramStart"/>
            <w:r>
              <w:rPr>
                <w:rFonts w:ascii="Arial" w:hAnsi="Arial" w:cs="Arial"/>
                <w:sz w:val="20"/>
                <w:szCs w:val="20"/>
              </w:rPr>
              <w:t>за</w:t>
            </w:r>
            <w:proofErr w:type="gramEnd"/>
            <w:r>
              <w:rPr>
                <w:rFonts w:ascii="Arial" w:hAnsi="Arial" w:cs="Arial"/>
                <w:sz w:val="20"/>
                <w:szCs w:val="20"/>
              </w:rPr>
              <w:t xml:space="preserve">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 xml:space="preserve">Настоящее Рамочное соглашение считается заключенным и вступает в силу </w:t>
            </w:r>
            <w:proofErr w:type="gramStart"/>
            <w:r>
              <w:rPr>
                <w:rFonts w:ascii="Arial" w:hAnsi="Arial" w:cs="Arial"/>
                <w:sz w:val="20"/>
                <w:szCs w:val="20"/>
              </w:rPr>
              <w:t>с даты</w:t>
            </w:r>
            <w:proofErr w:type="gramEnd"/>
            <w:r>
              <w:rPr>
                <w:rFonts w:ascii="Arial" w:hAnsi="Arial" w:cs="Arial"/>
                <w:sz w:val="20"/>
                <w:szCs w:val="20"/>
              </w:rPr>
              <w:t xml:space="preserve">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0C69B2">
          <w:rPr>
            <w:noProof/>
          </w:rPr>
          <w:t>28</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C69B2"/>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C5A8A"/>
    <w:rsid w:val="005D3761"/>
    <w:rsid w:val="005E52E6"/>
    <w:rsid w:val="0062021D"/>
    <w:rsid w:val="00624C98"/>
    <w:rsid w:val="006342B3"/>
    <w:rsid w:val="006447CD"/>
    <w:rsid w:val="00653FE0"/>
    <w:rsid w:val="00654DD2"/>
    <w:rsid w:val="00673025"/>
    <w:rsid w:val="00691805"/>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97BFE-2DAF-4532-9AAF-0AFBA21C7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21096</Words>
  <Characters>120248</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2021-12-29T08:52:00Z</cp:lastPrinted>
  <dcterms:created xsi:type="dcterms:W3CDTF">2025-11-26T11:47:00Z</dcterms:created>
  <dcterms:modified xsi:type="dcterms:W3CDTF">2025-12-01T08:09:00Z</dcterms:modified>
</cp:coreProperties>
</file>