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75A6C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4DEF213D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2FFFF3DC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79AE5811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E30BE88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  <w:lang/>
        </w:rPr>
        <w:t>27A</w:t>
      </w:r>
      <w:r>
        <w:rPr>
          <w:rFonts w:hint="default" w:eastAsia="Cambria" w:cs="Times New Roman"/>
          <w:sz w:val="22"/>
          <w:szCs w:val="22"/>
          <w:u w:val="none"/>
        </w:rPr>
        <w:t xml:space="preserve">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20.05.2026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33E0C803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6CEE09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67E49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5FD528D4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C40ED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D1C2BB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55AFC5A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7CD62D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746EEA2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66B4525D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1DA84C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2B0498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2C0091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6FEEFC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64C7FF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3CF8B5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E9F2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8E956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0FE14DB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7C676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0F995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406266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379747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D5E888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4FF3A5C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044AA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4E7FB61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1667D8AF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356EFCF2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331BD54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9"/>
        <w:gridCol w:w="5348"/>
      </w:tblGrid>
      <w:tr w14:paraId="0BD4E8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0EA4EA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23C9D19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valoare mică</w:t>
            </w:r>
          </w:p>
          <w:p w14:paraId="3BEC2EF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01821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AE5CDA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4767365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ocds-b3wdp1-MD-1773920526178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din 19.03.2026 (procedura inițială)</w:t>
            </w:r>
          </w:p>
        </w:tc>
      </w:tr>
      <w:tr w14:paraId="3199CE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7FC333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5AF730B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3BA9D1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660349A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5348" w:type="dxa"/>
            <w:vAlign w:val="top"/>
          </w:tcPr>
          <w:p w14:paraId="52411BC1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Antifreeze și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lubrifianți</w:t>
            </w:r>
          </w:p>
        </w:tc>
      </w:tr>
      <w:tr w14:paraId="452E02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0B30B8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5348" w:type="dxa"/>
            <w:vAlign w:val="top"/>
          </w:tcPr>
          <w:p w14:paraId="019BEAC9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09200000-1</w:t>
            </w:r>
          </w:p>
        </w:tc>
      </w:tr>
      <w:tr w14:paraId="525A6A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3229D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2B9CD8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1FA51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5C9CB80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5A60F6C3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ocds-b3wdp1-MD-1778240926552</w:t>
            </w:r>
          </w:p>
        </w:tc>
      </w:tr>
      <w:tr w14:paraId="4731B8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26CD7A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00A24676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Link-ul:https://e-licitatie.md/contract-notice/94386</w:t>
            </w:r>
          </w:p>
        </w:tc>
      </w:tr>
      <w:tr w14:paraId="085E5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44BA6F2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CE9E52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08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1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4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52</w:t>
            </w:r>
          </w:p>
        </w:tc>
      </w:tr>
      <w:tr w14:paraId="329FBA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0737AAF1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3BD6783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599E80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19286EB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E17FC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03.02.2026</w:t>
            </w:r>
          </w:p>
        </w:tc>
      </w:tr>
      <w:tr w14:paraId="256F3D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6E92F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7A1E205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tender.gov.md/ro/system/files/bap/2014/bap_nr._10_0.pdf</w:t>
            </w:r>
          </w:p>
        </w:tc>
      </w:tr>
      <w:tr w14:paraId="7D728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44F7F23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4BDDD4F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7DCECF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4FA1EB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0EA20E1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5418BA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16D08A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806CD8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3657A27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210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24054518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240" w:lineRule="auto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0D97B9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A6FD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96D243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D03171B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2F3553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E10455D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71E2ED7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45C25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F8F39B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8DB769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6CC8B0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9F1F8C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7935FFE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469A42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CB1C8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07173D7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558840EF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61EC24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2269EC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367CF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61D1438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227C6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30F0F798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5246E495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1A2ADF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3C894BF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7C6F0AD9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76E7343E">
      <w:pPr>
        <w:pStyle w:val="10"/>
        <w:rPr>
          <w:lang w:val="zh-CN"/>
        </w:rPr>
      </w:pPr>
      <w:r>
        <w:rPr>
          <w:lang w:val="zh-CN"/>
        </w:rPr>
        <w:t>Invitația de participare și ofertele depuse:</w:t>
      </w:r>
    </w:p>
    <w:p w14:paraId="6DD33A8D">
      <w:pPr>
        <w:spacing w:after="60"/>
        <w:ind w:left="360"/>
        <w:jc w:val="both"/>
        <w:rPr>
          <w:lang w:val="zh-CN"/>
        </w:rPr>
      </w:pPr>
      <w:r>
        <w:rPr>
          <w:lang w:val="zh-CN"/>
        </w:rPr>
        <w:t xml:space="preserve">5.1. Autoritatea contractantă a transmis invitația de participare către ___ operatori economici </w:t>
      </w:r>
      <w:r>
        <w:rPr>
          <w:i/>
          <w:lang w:val="zh-CN"/>
        </w:rPr>
        <w:t>(se completează doar în cazul procedurii de negociere fără publicare prealabilă a unui anunț de participare)</w:t>
      </w:r>
      <w:r>
        <w:rPr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359"/>
        <w:gridCol w:w="2462"/>
        <w:gridCol w:w="2748"/>
      </w:tblGrid>
      <w:tr w14:paraId="15077B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  <w:tcBorders>
              <w:right w:val="single" w:color="auto" w:sz="4" w:space="0"/>
            </w:tcBorders>
            <w:shd w:val="clear" w:color="auto" w:fill="F7F7F7"/>
          </w:tcPr>
          <w:p w14:paraId="54290D16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Nr.</w:t>
            </w:r>
          </w:p>
        </w:tc>
        <w:tc>
          <w:tcPr>
            <w:tcW w:w="2149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4C4C7DB1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Denumirea operatorului economic</w:t>
            </w:r>
          </w:p>
        </w:tc>
        <w:tc>
          <w:tcPr>
            <w:tcW w:w="1214" w:type="pct"/>
            <w:shd w:val="clear" w:color="auto" w:fill="F7F7F7"/>
          </w:tcPr>
          <w:p w14:paraId="052DE7CB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IDNO</w:t>
            </w:r>
          </w:p>
        </w:tc>
        <w:tc>
          <w:tcPr>
            <w:tcW w:w="1355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3F5E490C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Data transmiterii invitației</w:t>
            </w:r>
          </w:p>
        </w:tc>
      </w:tr>
      <w:tr w14:paraId="17C539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</w:tcPr>
          <w:p w14:paraId="2F9AF6E3">
            <w:pPr>
              <w:rPr>
                <w:rStyle w:val="4"/>
                <w:sz w:val="24"/>
                <w:szCs w:val="24"/>
              </w:rPr>
            </w:pPr>
            <w:r>
              <w:rPr>
                <w:rFonts w:eastAsia="Cambria"/>
                <w:b/>
                <w:lang w:val="zh-CN" w:eastAsia="zh-CN"/>
              </w:rPr>
              <w:t>1.</w:t>
            </w:r>
          </w:p>
        </w:tc>
        <w:tc>
          <w:tcPr>
            <w:tcW w:w="2149" w:type="pct"/>
          </w:tcPr>
          <w:p w14:paraId="0E6B09C9">
            <w:pPr>
              <w:rPr>
                <w:lang w:val="zh-CN"/>
              </w:rPr>
            </w:pPr>
          </w:p>
        </w:tc>
        <w:tc>
          <w:tcPr>
            <w:tcW w:w="1214" w:type="pct"/>
          </w:tcPr>
          <w:p w14:paraId="705758CD">
            <w:pPr>
              <w:rPr>
                <w:lang w:val="zh-CN"/>
              </w:rPr>
            </w:pPr>
          </w:p>
        </w:tc>
        <w:tc>
          <w:tcPr>
            <w:tcW w:w="1355" w:type="pct"/>
          </w:tcPr>
          <w:p w14:paraId="74E69CD6">
            <w:pPr>
              <w:rPr>
                <w:lang w:val="zh-CN"/>
              </w:rPr>
            </w:pPr>
          </w:p>
        </w:tc>
      </w:tr>
    </w:tbl>
    <w:p w14:paraId="63D7F18C">
      <w:pPr>
        <w:pStyle w:val="10"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lang w:val="zh-CN"/>
        </w:rPr>
        <w:t xml:space="preserve">5.2. 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1</w:t>
      </w:r>
      <w:r>
        <w:rPr>
          <w:rFonts w:hint="default" w:cs="Times New Roman"/>
          <w:sz w:val="22"/>
          <w:szCs w:val="22"/>
          <w:lang/>
        </w:rPr>
        <w:t>9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05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</w:t>
      </w:r>
      <w:r>
        <w:rPr>
          <w:rFonts w:hint="default" w:cs="Times New Roman"/>
          <w:sz w:val="22"/>
          <w:szCs w:val="22"/>
          <w:lang/>
        </w:rPr>
        <w:t>5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  <w:lang w:val="en-US"/>
        </w:rPr>
        <w:t>0</w:t>
      </w:r>
      <w:r>
        <w:rPr>
          <w:rFonts w:hint="default" w:cs="Times New Roman"/>
          <w:sz w:val="22"/>
          <w:szCs w:val="22"/>
        </w:rPr>
        <w:t>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59"/>
        <w:gridCol w:w="1776"/>
        <w:gridCol w:w="3974"/>
      </w:tblGrid>
      <w:tr w14:paraId="4285CB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339653EA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0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0A383CD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75" w:type="pct"/>
            <w:shd w:val="clear" w:color="auto" w:fill="F7F7F7"/>
          </w:tcPr>
          <w:p w14:paraId="6B29667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6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3CF58D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5DF754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49F387B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/>
              </w:rPr>
              <w:t>1</w:t>
            </w:r>
          </w:p>
        </w:tc>
        <w:tc>
          <w:tcPr>
            <w:tcW w:w="3859" w:type="dxa"/>
            <w:vAlign w:val="center"/>
          </w:tcPr>
          <w:p w14:paraId="1A91D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„SavacomTrans” SRL</w:t>
            </w:r>
          </w:p>
        </w:tc>
        <w:tc>
          <w:tcPr>
            <w:tcW w:w="1776" w:type="dxa"/>
            <w:vAlign w:val="center"/>
          </w:tcPr>
          <w:p w14:paraId="29189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1003600017051</w:t>
            </w:r>
          </w:p>
        </w:tc>
        <w:tc>
          <w:tcPr>
            <w:tcW w:w="3974" w:type="dxa"/>
            <w:vAlign w:val="center"/>
          </w:tcPr>
          <w:p w14:paraId="2769F261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Filonenco Alexandr</w:t>
            </w:r>
          </w:p>
        </w:tc>
      </w:tr>
    </w:tbl>
    <w:p w14:paraId="08349C5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6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6567"/>
      </w:tblGrid>
      <w:tr w14:paraId="1D5CC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vMerge w:val="restart"/>
            <w:shd w:val="clear" w:color="auto" w:fill="F7F7F7"/>
            <w:vAlign w:val="center"/>
          </w:tcPr>
          <w:p w14:paraId="45387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567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4D60FF3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43E49B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3600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6F2E4AE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656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0CDAC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„SavacomTrans” SRL</w:t>
            </w:r>
          </w:p>
        </w:tc>
      </w:tr>
      <w:tr w14:paraId="137AE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2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F5BCF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57218FD8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495BEC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</w:tcPr>
          <w:p w14:paraId="43DECAD4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6567" w:type="dxa"/>
            <w:tcBorders>
              <w:right w:val="single" w:color="auto" w:sz="4" w:space="0"/>
            </w:tcBorders>
          </w:tcPr>
          <w:p w14:paraId="35011BB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lang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/>
              </w:rPr>
              <w:t>prezentat</w:t>
            </w:r>
          </w:p>
        </w:tc>
      </w:tr>
      <w:tr w14:paraId="2BA370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</w:tcPr>
          <w:p w14:paraId="7D322BB8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6567" w:type="dxa"/>
            <w:tcBorders>
              <w:right w:val="single" w:color="auto" w:sz="4" w:space="0"/>
            </w:tcBorders>
          </w:tcPr>
          <w:p w14:paraId="1E573837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4118F9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0" w:type="dxa"/>
            <w:shd w:val="clear" w:color="auto" w:fill="F7F7F7"/>
          </w:tcPr>
          <w:p w14:paraId="3666617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6567" w:type="dxa"/>
            <w:tcBorders>
              <w:right w:val="single" w:color="auto" w:sz="4" w:space="0"/>
            </w:tcBorders>
          </w:tcPr>
          <w:p w14:paraId="4D7998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61BD13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2"/>
            <w:tcBorders>
              <w:right w:val="single" w:color="auto" w:sz="4" w:space="0"/>
            </w:tcBorders>
            <w:shd w:val="clear" w:color="auto" w:fill="FFFFFF" w:themeFill="background1"/>
          </w:tcPr>
          <w:p w14:paraId="4E343778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0E96C70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622023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3600" w:type="dxa"/>
            <w:shd w:val="clear" w:color="auto" w:fill="F7F7F7"/>
            <w:vAlign w:val="top"/>
          </w:tcPr>
          <w:p w14:paraId="10D2233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058160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360AC7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055F2ABF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vAlign w:val="center"/>
          </w:tcPr>
          <w:p w14:paraId="6E7E31B2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2E9F6F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2902645C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vAlign w:val="center"/>
          </w:tcPr>
          <w:p w14:paraId="0E779517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1DA09B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27183E56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vAlign w:val="center"/>
          </w:tcPr>
          <w:p w14:paraId="4224ACF5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381197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0" w:type="dxa"/>
            <w:shd w:val="clear" w:color="auto" w:fill="F7F7F7"/>
            <w:vAlign w:val="center"/>
          </w:tcPr>
          <w:p w14:paraId="5B1C06AD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Declarația de conformitate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vAlign w:val="center"/>
          </w:tcPr>
          <w:p w14:paraId="1328787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  <w:tr w14:paraId="09F2CE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60B542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6567" w:type="dxa"/>
            <w:tcBorders>
              <w:right w:val="single" w:color="auto" w:sz="4" w:space="0"/>
            </w:tcBorders>
            <w:vAlign w:val="center"/>
          </w:tcPr>
          <w:p w14:paraId="0E787AA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</w:tr>
    </w:tbl>
    <w:p w14:paraId="2A1A04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</w:t>
      </w:r>
      <w:r>
        <w:rPr>
          <w:rFonts w:hint="default" w:cs="Times New Roman"/>
          <w:i/>
          <w:sz w:val="22"/>
          <w:szCs w:val="22"/>
        </w:rPr>
        <w:t>d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3F826804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1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5"/>
        <w:gridCol w:w="3120"/>
        <w:gridCol w:w="1528"/>
        <w:gridCol w:w="964"/>
        <w:gridCol w:w="1372"/>
        <w:gridCol w:w="1329"/>
      </w:tblGrid>
      <w:tr w14:paraId="2C8227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08" w:type="pct"/>
            <w:shd w:val="clear" w:color="auto" w:fill="F7F7F7"/>
            <w:vAlign w:val="center"/>
          </w:tcPr>
          <w:p w14:paraId="234AB65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535" w:type="pct"/>
            <w:shd w:val="clear" w:color="auto" w:fill="F7F7F7"/>
            <w:vAlign w:val="center"/>
          </w:tcPr>
          <w:p w14:paraId="66663D7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52" w:type="pct"/>
            <w:shd w:val="clear" w:color="auto" w:fill="F7F7F7"/>
          </w:tcPr>
          <w:p w14:paraId="4F9AD07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74DCCE40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474" w:type="pct"/>
            <w:shd w:val="clear" w:color="auto" w:fill="F7F7F7"/>
            <w:vAlign w:val="center"/>
          </w:tcPr>
          <w:p w14:paraId="4970D398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75" w:type="pct"/>
            <w:shd w:val="clear" w:color="auto" w:fill="F7F7F7"/>
            <w:vAlign w:val="center"/>
          </w:tcPr>
          <w:p w14:paraId="3FBE52D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4" w:type="pct"/>
            <w:shd w:val="clear" w:color="auto" w:fill="F7F7F7"/>
            <w:vAlign w:val="center"/>
          </w:tcPr>
          <w:p w14:paraId="2BE07F6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48E5D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Align w:val="center"/>
          </w:tcPr>
          <w:p w14:paraId="7E4B37E7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Antifreeze și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lubrifianți</w:t>
            </w:r>
          </w:p>
        </w:tc>
        <w:tc>
          <w:tcPr>
            <w:tcW w:w="1535" w:type="pct"/>
            <w:vAlign w:val="center"/>
          </w:tcPr>
          <w:p w14:paraId="4E8F182C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instrText xml:space="preserve"> HYPERLINK "https://e-licitatie.md/organizatii/6328/transport-systems-srl" </w:instrTex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t> 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„SavacomTrans” SRL</w: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752" w:type="pct"/>
            <w:vAlign w:val="center"/>
          </w:tcPr>
          <w:p w14:paraId="1ADF8691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272 445,00</w:t>
            </w:r>
          </w:p>
        </w:tc>
        <w:tc>
          <w:tcPr>
            <w:tcW w:w="474" w:type="pct"/>
            <w:tcBorders>
              <w:right w:val="single" w:color="auto" w:sz="4" w:space="0"/>
            </w:tcBorders>
            <w:vAlign w:val="center"/>
          </w:tcPr>
          <w:p w14:paraId="480AEF74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3 833 un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D0C18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25FDD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</w:tbl>
    <w:p w14:paraId="33C9FE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E610310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75AB3FC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4A4BA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0B06AD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22F17B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19847B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0D85FF2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138AF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044E2C18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4167316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15BADD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</w:p>
        </w:tc>
        <w:tc>
          <w:tcPr>
            <w:tcW w:w="1248" w:type="pct"/>
          </w:tcPr>
          <w:p w14:paraId="0A4E9E4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07F26D5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4E98B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585F013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6"/>
        <w:gridCol w:w="6078"/>
      </w:tblGrid>
      <w:tr w14:paraId="3536DB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shd w:val="clear" w:color="auto" w:fill="F7F7F7"/>
          </w:tcPr>
          <w:p w14:paraId="49196C2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78" w:type="dxa"/>
            <w:shd w:val="clear" w:color="auto" w:fill="F7F7F7"/>
          </w:tcPr>
          <w:p w14:paraId="7E9F5A6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FEC81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vAlign w:val="center"/>
          </w:tcPr>
          <w:p w14:paraId="488B5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</w:p>
        </w:tc>
        <w:tc>
          <w:tcPr>
            <w:tcW w:w="6078" w:type="dxa"/>
          </w:tcPr>
          <w:p w14:paraId="7BFE801A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</w:tbl>
    <w:p w14:paraId="5DB68274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1B464AB8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EDDA62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6CD34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0086B2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2F3E2F8B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7AF8542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05A403C0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specificațiilor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634D14AF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158E922D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7BA2262B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5802B290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0A9CBCD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3DE98FB5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760E5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2D18952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6BB81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30DEBFB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02ACF3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D2F817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0CF547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E4B61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29D1423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AE7D677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0E3A93C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1EBF4AF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750714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71DC5D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54C757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71A6874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2488DA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CB0F5BF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881188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1607769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</w:p>
    <w:p w14:paraId="6105B625">
      <w:pPr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1C70E5D6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4"/>
        <w:gridCol w:w="2603"/>
        <w:gridCol w:w="1250"/>
        <w:gridCol w:w="893"/>
        <w:gridCol w:w="1575"/>
        <w:gridCol w:w="1572"/>
      </w:tblGrid>
      <w:tr w14:paraId="66D12A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pct"/>
            <w:shd w:val="clear" w:color="auto" w:fill="F7F7F7"/>
          </w:tcPr>
          <w:p w14:paraId="2AE544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283" w:type="pct"/>
            <w:shd w:val="clear" w:color="auto" w:fill="F7F7F7"/>
          </w:tcPr>
          <w:p w14:paraId="38E696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16" w:type="pct"/>
            <w:shd w:val="clear" w:color="auto" w:fill="F7F7F7"/>
          </w:tcPr>
          <w:p w14:paraId="2E9AF3A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440" w:type="pct"/>
            <w:shd w:val="clear" w:color="auto" w:fill="F7F7F7"/>
          </w:tcPr>
          <w:p w14:paraId="26A4348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1DA9AC1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76" w:type="pct"/>
            <w:shd w:val="clear" w:color="auto" w:fill="F7F7F7"/>
          </w:tcPr>
          <w:p w14:paraId="5710A5C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75" w:type="pct"/>
            <w:shd w:val="clear" w:color="auto" w:fill="F7F7F7"/>
          </w:tcPr>
          <w:p w14:paraId="3D930F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0A89B2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2244" w:type="dxa"/>
            <w:shd w:val="clear" w:color="auto" w:fill="auto"/>
            <w:vAlign w:val="center"/>
          </w:tcPr>
          <w:p w14:paraId="2B06144C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Antifreeze și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lubrifianți</w:t>
            </w:r>
          </w:p>
        </w:tc>
        <w:tc>
          <w:tcPr>
            <w:tcW w:w="2603" w:type="dxa"/>
            <w:vAlign w:val="center"/>
          </w:tcPr>
          <w:p w14:paraId="1AB3887A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zh-CN" w:bidi="ar-SA"/>
              </w:rPr>
            </w:pP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instrText xml:space="preserve"> HYPERLINK "https://e-licitatie.md/organizatii/6328/transport-systems-srl" </w:instrTex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t> 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„SavacomTrans” SRL</w: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130A828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3 833 un</w:t>
            </w:r>
          </w:p>
        </w:tc>
        <w:tc>
          <w:tcPr>
            <w:tcW w:w="440" w:type="pct"/>
            <w:vAlign w:val="center"/>
          </w:tcPr>
          <w:p w14:paraId="4EC7BF4B">
            <w:pPr>
              <w:wordWrap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2CB7CD15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272 445,00</w:t>
            </w:r>
          </w:p>
        </w:tc>
        <w:tc>
          <w:tcPr>
            <w:tcW w:w="775" w:type="pct"/>
            <w:vAlign w:val="center"/>
          </w:tcPr>
          <w:p w14:paraId="58BB4E72">
            <w:pPr>
              <w:wordWrap/>
              <w:jc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326 934</w:t>
            </w:r>
            <w:bookmarkStart w:id="0" w:name="_GoBack"/>
            <w:bookmarkEnd w:id="0"/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,00</w:t>
            </w:r>
          </w:p>
        </w:tc>
      </w:tr>
    </w:tbl>
    <w:p w14:paraId="45413B83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50588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5E3D8986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5D65C543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064B38E2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41F9841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3280D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F4F9699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4CAFF1AB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6C1539C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376A6404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CA46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0512F93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5643592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505330F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613521E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8136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F7C43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7F0CF64C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17DF0A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D62FB5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5D89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4326C2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1180A82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01150C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335387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5C984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78310F00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4989A66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07C3B1A9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809BEA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C92F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8F51E8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25113D8B">
            <w:pPr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38C8A08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19DD9F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8428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E17D5E7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3CE986D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7C5AEA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1676E8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159FEBA9"/>
    <w:sectPr>
      <w:footerReference r:id="rId5" w:type="default"/>
      <w:pgSz w:w="11906" w:h="16838"/>
      <w:pgMar w:top="954" w:right="851" w:bottom="152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6DA361B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B45CE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38638F4"/>
    <w:rsid w:val="053E6257"/>
    <w:rsid w:val="08D1338D"/>
    <w:rsid w:val="09717902"/>
    <w:rsid w:val="0A5469CB"/>
    <w:rsid w:val="0BF36C41"/>
    <w:rsid w:val="0C672D3F"/>
    <w:rsid w:val="10146177"/>
    <w:rsid w:val="10301481"/>
    <w:rsid w:val="16FE00C6"/>
    <w:rsid w:val="1AF844CE"/>
    <w:rsid w:val="1E0F7527"/>
    <w:rsid w:val="20F47D8F"/>
    <w:rsid w:val="21462DFF"/>
    <w:rsid w:val="217818AB"/>
    <w:rsid w:val="22C72380"/>
    <w:rsid w:val="238A3FE8"/>
    <w:rsid w:val="24746657"/>
    <w:rsid w:val="261855B7"/>
    <w:rsid w:val="294F3A85"/>
    <w:rsid w:val="29B7561D"/>
    <w:rsid w:val="29C07578"/>
    <w:rsid w:val="2A0945FA"/>
    <w:rsid w:val="2B2E044D"/>
    <w:rsid w:val="2E1808B1"/>
    <w:rsid w:val="2F225AB7"/>
    <w:rsid w:val="2FB50308"/>
    <w:rsid w:val="2FD27B4B"/>
    <w:rsid w:val="308D50DA"/>
    <w:rsid w:val="31E526EE"/>
    <w:rsid w:val="34B06D4E"/>
    <w:rsid w:val="35986E4F"/>
    <w:rsid w:val="35D531B4"/>
    <w:rsid w:val="3EBA21F7"/>
    <w:rsid w:val="3F43456B"/>
    <w:rsid w:val="3FDC1DC0"/>
    <w:rsid w:val="4026664B"/>
    <w:rsid w:val="41380F4A"/>
    <w:rsid w:val="41A91F5C"/>
    <w:rsid w:val="41BD4D2A"/>
    <w:rsid w:val="44444E8A"/>
    <w:rsid w:val="44673041"/>
    <w:rsid w:val="488F7B52"/>
    <w:rsid w:val="49562FE0"/>
    <w:rsid w:val="500E3DE5"/>
    <w:rsid w:val="51A70F9E"/>
    <w:rsid w:val="54211AE6"/>
    <w:rsid w:val="58716807"/>
    <w:rsid w:val="59034EBC"/>
    <w:rsid w:val="5A362481"/>
    <w:rsid w:val="5B5835FD"/>
    <w:rsid w:val="5BD33F00"/>
    <w:rsid w:val="5DD04839"/>
    <w:rsid w:val="5F5026F9"/>
    <w:rsid w:val="605D1356"/>
    <w:rsid w:val="60836B68"/>
    <w:rsid w:val="60A73ACB"/>
    <w:rsid w:val="61664B10"/>
    <w:rsid w:val="61C6487B"/>
    <w:rsid w:val="62600257"/>
    <w:rsid w:val="63DD2950"/>
    <w:rsid w:val="676B24CB"/>
    <w:rsid w:val="680A037E"/>
    <w:rsid w:val="680D031F"/>
    <w:rsid w:val="68946690"/>
    <w:rsid w:val="68A74615"/>
    <w:rsid w:val="69096ADD"/>
    <w:rsid w:val="692C1723"/>
    <w:rsid w:val="6B41293B"/>
    <w:rsid w:val="6C884962"/>
    <w:rsid w:val="6CFE022F"/>
    <w:rsid w:val="715468C7"/>
    <w:rsid w:val="72E27499"/>
    <w:rsid w:val="7889429B"/>
    <w:rsid w:val="79AA4200"/>
    <w:rsid w:val="79F32B1A"/>
    <w:rsid w:val="7C7E28AA"/>
    <w:rsid w:val="7F5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1069</Words>
  <Characters>6938</Characters>
  <Lines>0</Lines>
  <Paragraphs>0</Paragraphs>
  <TotalTime>6</TotalTime>
  <ScaleCrop>false</ScaleCrop>
  <LinksUpToDate>false</LinksUpToDate>
  <CharactersWithSpaces>7945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2026-05-13T06:47:00Z</cp:lastPrinted>
  <dcterms:modified xsi:type="dcterms:W3CDTF">2026-05-20T11:28:13Z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82890675A79A4951A78C2D310F274DFA_13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