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4C9D9" w14:textId="77777777" w:rsidR="00E87077" w:rsidRDefault="00E87077">
      <w:pPr>
        <w:spacing w:after="160" w:line="276" w:lineRule="auto"/>
        <w:rPr>
          <w:rFonts w:ascii="Calibri" w:eastAsia="Calibri" w:hAnsi="Calibri"/>
          <w:sz w:val="22"/>
          <w:szCs w:val="22"/>
        </w:rPr>
      </w:pPr>
    </w:p>
    <w:p w14:paraId="54406B9D" w14:textId="77777777" w:rsidR="00E87077" w:rsidRDefault="00E87077">
      <w:pPr>
        <w:jc w:val="right"/>
      </w:pPr>
    </w:p>
    <w:p w14:paraId="466D4D10" w14:textId="77777777" w:rsidR="00E87077" w:rsidRDefault="00FE42B3">
      <w:pPr>
        <w:spacing w:before="120"/>
        <w:jc w:val="center"/>
        <w:outlineLvl w:val="0"/>
        <w:rPr>
          <w:b/>
          <w:sz w:val="28"/>
          <w:szCs w:val="28"/>
          <w:lang w:eastAsia="ru-RU"/>
        </w:rPr>
      </w:pPr>
      <w:r>
        <w:rPr>
          <w:b/>
          <w:sz w:val="28"/>
          <w:szCs w:val="28"/>
          <w:lang w:eastAsia="ru-RU"/>
        </w:rPr>
        <w:t>ANUNȚ DE PARTICIPARE</w:t>
      </w:r>
    </w:p>
    <w:p w14:paraId="6A322F49" w14:textId="77777777" w:rsidR="00E87077" w:rsidRDefault="00E87077">
      <w:pPr>
        <w:rPr>
          <w:sz w:val="20"/>
          <w:szCs w:val="20"/>
          <w:lang w:eastAsia="ru-RU"/>
        </w:rPr>
      </w:pPr>
    </w:p>
    <w:p w14:paraId="7A4D9EA9" w14:textId="3CD4DA4A" w:rsidR="00E87077" w:rsidRPr="00D86308" w:rsidRDefault="00FE42B3" w:rsidP="00D86308">
      <w:pPr>
        <w:shd w:val="clear" w:color="auto" w:fill="FFFFFF" w:themeFill="background1"/>
        <w:spacing w:before="120"/>
        <w:rPr>
          <w:b/>
          <w:lang w:eastAsia="ru-RU"/>
        </w:rPr>
      </w:pPr>
      <w:r>
        <w:rPr>
          <w:b/>
          <w:lang w:eastAsia="ru-RU"/>
        </w:rPr>
        <w:t xml:space="preserve">privind achiziționarea </w:t>
      </w:r>
      <w:r>
        <w:rPr>
          <w:b/>
          <w:u w:val="single"/>
          <w:lang w:eastAsia="ru-RU"/>
        </w:rPr>
        <w:t xml:space="preserve">Lucrări de </w:t>
      </w:r>
      <w:r w:rsidR="00C06C5C">
        <w:rPr>
          <w:b/>
          <w:u w:val="single"/>
          <w:lang w:eastAsia="ru-RU"/>
        </w:rPr>
        <w:t>amenajare teren</w:t>
      </w:r>
      <w:r>
        <w:rPr>
          <w:b/>
          <w:u w:val="single"/>
          <w:lang w:eastAsia="ru-RU"/>
        </w:rPr>
        <w:t xml:space="preserve"> la IPLT “Mihail Kogălniceanu" mun. Chisinau</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w:t>
      </w:r>
      <w:r w:rsidR="00DC42CF">
        <w:rPr>
          <w:rStyle w:val="afa"/>
          <w:color w:val="000000"/>
          <w:bdr w:val="none" w:sz="0" w:space="0" w:color="auto" w:frame="1"/>
          <w:shd w:val="clear" w:color="auto" w:fill="FFFFFF"/>
          <w:lang w:val="ro-MD"/>
        </w:rPr>
        <w:t xml:space="preserve"> de valoare mică</w:t>
      </w:r>
      <w:r>
        <w:rPr>
          <w:b/>
          <w:lang w:eastAsia="ru-RU"/>
        </w:rPr>
        <w:br/>
      </w:r>
      <w:r>
        <w:rPr>
          <w:sz w:val="20"/>
          <w:lang w:eastAsia="ru-RU"/>
        </w:rPr>
        <w:t xml:space="preserve">                                                          (tipul procedurii de achiziție)</w:t>
      </w:r>
    </w:p>
    <w:p w14:paraId="0ECCA585" w14:textId="6C85792A" w:rsidR="00E87077" w:rsidRDefault="00FE42B3">
      <w:pPr>
        <w:numPr>
          <w:ilvl w:val="0"/>
          <w:numId w:val="3"/>
        </w:numPr>
        <w:shd w:val="clear" w:color="auto" w:fill="FFFFFF" w:themeFill="background1"/>
        <w:tabs>
          <w:tab w:val="left" w:pos="284"/>
          <w:tab w:val="right" w:pos="9531"/>
        </w:tabs>
        <w:spacing w:before="120"/>
        <w:rPr>
          <w:b/>
          <w:lang w:eastAsia="ru-RU"/>
        </w:rPr>
      </w:pPr>
      <w:r>
        <w:rPr>
          <w:b/>
          <w:lang w:eastAsia="ru-RU"/>
        </w:rPr>
        <w:t xml:space="preserve">Denumirea autorității contractante: </w:t>
      </w:r>
      <w:proofErr w:type="spellStart"/>
      <w:r>
        <w:rPr>
          <w:b/>
          <w:color w:val="000000"/>
          <w:u w:val="single"/>
          <w:lang w:val="en-US"/>
        </w:rPr>
        <w:t>Instituția</w:t>
      </w:r>
      <w:proofErr w:type="spellEnd"/>
      <w:r>
        <w:rPr>
          <w:b/>
          <w:color w:val="000000"/>
          <w:u w:val="single"/>
          <w:lang w:val="en-US"/>
        </w:rPr>
        <w:t xml:space="preserve"> </w:t>
      </w:r>
      <w:proofErr w:type="spellStart"/>
      <w:r>
        <w:rPr>
          <w:b/>
          <w:color w:val="000000"/>
          <w:u w:val="single"/>
          <w:lang w:val="en-US"/>
        </w:rPr>
        <w:t>Publică</w:t>
      </w:r>
      <w:proofErr w:type="spellEnd"/>
      <w:r>
        <w:rPr>
          <w:b/>
          <w:color w:val="000000"/>
          <w:u w:val="single"/>
          <w:lang w:val="en-US"/>
        </w:rPr>
        <w:t xml:space="preserve"> </w:t>
      </w:r>
      <w:proofErr w:type="spellStart"/>
      <w:r>
        <w:rPr>
          <w:b/>
          <w:color w:val="000000"/>
          <w:u w:val="single"/>
          <w:lang w:val="en-US"/>
        </w:rPr>
        <w:t>Liceul</w:t>
      </w:r>
      <w:proofErr w:type="spellEnd"/>
      <w:r>
        <w:rPr>
          <w:b/>
          <w:color w:val="000000"/>
          <w:u w:val="single"/>
          <w:lang w:val="en-US"/>
        </w:rPr>
        <w:t xml:space="preserve"> </w:t>
      </w:r>
      <w:proofErr w:type="spellStart"/>
      <w:r>
        <w:rPr>
          <w:b/>
          <w:color w:val="000000"/>
          <w:u w:val="single"/>
          <w:lang w:val="en-US"/>
        </w:rPr>
        <w:t>Teoretic</w:t>
      </w:r>
      <w:proofErr w:type="spellEnd"/>
      <w:r>
        <w:rPr>
          <w:b/>
          <w:color w:val="000000"/>
          <w:u w:val="single"/>
          <w:lang w:val="en-US"/>
        </w:rPr>
        <w:t xml:space="preserve"> "</w:t>
      </w:r>
      <w:proofErr w:type="spellStart"/>
      <w:r>
        <w:rPr>
          <w:b/>
          <w:color w:val="000000"/>
          <w:u w:val="single"/>
          <w:lang w:val="en-US"/>
        </w:rPr>
        <w:t>Mihail</w:t>
      </w:r>
      <w:proofErr w:type="spellEnd"/>
      <w:r>
        <w:rPr>
          <w:b/>
          <w:color w:val="000000"/>
          <w:u w:val="single"/>
          <w:lang w:val="en-US"/>
        </w:rPr>
        <w:t xml:space="preserve"> </w:t>
      </w:r>
      <w:proofErr w:type="spellStart"/>
      <w:r>
        <w:rPr>
          <w:b/>
          <w:color w:val="000000"/>
          <w:u w:val="single"/>
          <w:lang w:val="en-US"/>
        </w:rPr>
        <w:t>Kogălniceanu</w:t>
      </w:r>
      <w:proofErr w:type="spellEnd"/>
      <w:r>
        <w:rPr>
          <w:b/>
          <w:color w:val="000000"/>
          <w:u w:val="single"/>
          <w:lang w:val="en-US"/>
        </w:rPr>
        <w:t>"</w:t>
      </w:r>
    </w:p>
    <w:p w14:paraId="5BF696FD"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IDNO:</w:t>
      </w:r>
      <w:r>
        <w:rPr>
          <w:b/>
          <w:u w:val="single"/>
          <w:shd w:val="clear" w:color="auto" w:fill="FFFFFF" w:themeFill="background1"/>
          <w:lang w:eastAsia="ru-RU"/>
        </w:rPr>
        <w:t>1019620008144</w:t>
      </w:r>
      <w:r>
        <w:rPr>
          <w:b/>
          <w:shd w:val="clear" w:color="auto" w:fill="FFFFFF" w:themeFill="background1"/>
          <w:lang w:eastAsia="ru-RU"/>
        </w:rPr>
        <w:t>________________________________________________</w:t>
      </w:r>
    </w:p>
    <w:p w14:paraId="1E0B402E"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w:t>
      </w:r>
      <w:proofErr w:type="spellStart"/>
      <w:r>
        <w:rPr>
          <w:b/>
          <w:color w:val="000000"/>
          <w:u w:val="single"/>
          <w:lang w:val="en-US" w:eastAsia="ru-RU"/>
        </w:rPr>
        <w:t>Chișinău</w:t>
      </w:r>
      <w:proofErr w:type="spellEnd"/>
      <w:r>
        <w:rPr>
          <w:b/>
          <w:color w:val="000000"/>
          <w:u w:val="single"/>
          <w:lang w:val="en-US" w:eastAsia="ru-RU"/>
        </w:rPr>
        <w:t xml:space="preserve">, </w:t>
      </w:r>
      <w:r>
        <w:rPr>
          <w:b/>
          <w:color w:val="333333"/>
          <w:u w:val="single"/>
          <w:shd w:val="clear" w:color="auto" w:fill="FFFFFF"/>
          <w:lang w:val="en-US" w:eastAsia="ru-RU"/>
        </w:rPr>
        <w:t xml:space="preserve">str. </w:t>
      </w:r>
      <w:proofErr w:type="spellStart"/>
      <w:r>
        <w:rPr>
          <w:b/>
          <w:color w:val="333333"/>
          <w:u w:val="single"/>
          <w:shd w:val="clear" w:color="auto" w:fill="FFFFFF"/>
          <w:lang w:val="en-US" w:eastAsia="ru-RU"/>
        </w:rPr>
        <w:t>Miron</w:t>
      </w:r>
      <w:proofErr w:type="spellEnd"/>
      <w:r>
        <w:rPr>
          <w:b/>
          <w:color w:val="333333"/>
          <w:u w:val="single"/>
          <w:shd w:val="clear" w:color="auto" w:fill="FFFFFF"/>
          <w:lang w:val="en-US" w:eastAsia="ru-RU"/>
        </w:rPr>
        <w:t xml:space="preserve"> Costin ,3</w:t>
      </w:r>
      <w:r>
        <w:rPr>
          <w:b/>
          <w:shd w:val="clear" w:color="auto" w:fill="FFFFFF" w:themeFill="background1"/>
          <w:lang w:eastAsia="ru-RU"/>
        </w:rPr>
        <w:t>_____________________________</w:t>
      </w:r>
    </w:p>
    <w:p w14:paraId="30A9D724" w14:textId="59922758"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sidR="00916F29">
        <w:rPr>
          <w:b/>
          <w:color w:val="000000"/>
          <w:u w:val="single"/>
          <w:lang w:eastAsia="ru-RU"/>
        </w:rPr>
        <w:t>068799559</w:t>
      </w:r>
    </w:p>
    <w:p w14:paraId="7EAF3CEB" w14:textId="77777777" w:rsidR="00E87077" w:rsidRDefault="00FE42B3">
      <w:pPr>
        <w:numPr>
          <w:ilvl w:val="0"/>
          <w:numId w:val="3"/>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color w:val="000000"/>
          <w:u w:val="single"/>
          <w:lang w:val="en-US" w:eastAsia="ru-RU"/>
        </w:rPr>
        <w:t>ltmkogalniceanu@gmail.com</w:t>
      </w:r>
    </w:p>
    <w:p w14:paraId="23C0F018" w14:textId="77777777" w:rsidR="00E87077" w:rsidRDefault="00FE42B3">
      <w:pPr>
        <w:numPr>
          <w:ilvl w:val="0"/>
          <w:numId w:val="3"/>
        </w:numPr>
        <w:shd w:val="clear" w:color="auto" w:fill="FFFFFF" w:themeFill="background1"/>
        <w:tabs>
          <w:tab w:val="left" w:pos="284"/>
          <w:tab w:val="right" w:pos="9531"/>
        </w:tabs>
        <w:spacing w:before="120"/>
        <w:ind w:left="288" w:hanging="288"/>
        <w:jc w:val="both"/>
        <w:rPr>
          <w:b/>
          <w:u w:val="single"/>
          <w:lang w:eastAsia="ru-RU"/>
        </w:rPr>
      </w:pPr>
      <w:r>
        <w:rPr>
          <w:b/>
          <w:lang w:eastAsia="ru-RU"/>
        </w:rPr>
        <w:t xml:space="preserve">Adresa de e-mail sau pagina web oficială de la care se va putea obține accesul la documentația de atribuire: </w:t>
      </w:r>
      <w:r>
        <w:rPr>
          <w:b/>
          <w:i/>
          <w:u w:val="single"/>
          <w:lang w:eastAsia="ru-RU"/>
        </w:rPr>
        <w:t>documentația de atribuire este anexată în cadrul procedurii în SIA RSAP</w:t>
      </w:r>
    </w:p>
    <w:p w14:paraId="3BC791C6" w14:textId="3F360149" w:rsidR="00E87077" w:rsidRDefault="00FE42B3">
      <w:pPr>
        <w:numPr>
          <w:ilvl w:val="0"/>
          <w:numId w:val="3"/>
        </w:numPr>
        <w:shd w:val="clear" w:color="auto" w:fill="FFFFFF" w:themeFill="background1"/>
        <w:tabs>
          <w:tab w:val="left" w:pos="284"/>
          <w:tab w:val="right" w:pos="9531"/>
        </w:tabs>
        <w:spacing w:before="120"/>
        <w:ind w:left="288" w:hanging="288"/>
        <w:jc w:val="both"/>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eastAsia="Calibri"/>
          <w:b/>
          <w:u w:val="single"/>
          <w:lang w:eastAsia="ru-RU"/>
        </w:rPr>
        <w:t>Instituție publică</w:t>
      </w:r>
      <w:r w:rsidR="00816D8B">
        <w:rPr>
          <w:rFonts w:eastAsia="Calibri"/>
          <w:b/>
          <w:u w:val="single"/>
          <w:lang w:eastAsia="ru-RU"/>
        </w:rPr>
        <w:t xml:space="preserve"> bugetară.</w:t>
      </w:r>
      <w:r>
        <w:rPr>
          <w:b/>
          <w:lang w:eastAsia="ru-RU"/>
        </w:rPr>
        <w:t xml:space="preserve"> </w:t>
      </w:r>
    </w:p>
    <w:p w14:paraId="72303696" w14:textId="77777777" w:rsidR="00E87077" w:rsidRDefault="00FE42B3">
      <w:pPr>
        <w:numPr>
          <w:ilvl w:val="0"/>
          <w:numId w:val="3"/>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7077" w14:paraId="4396821B"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AB1AA5" w14:textId="77777777" w:rsidR="00E87077" w:rsidRDefault="00FE42B3">
            <w:pPr>
              <w:shd w:val="clear" w:color="auto" w:fill="FFFFFF" w:themeFill="background1"/>
              <w:spacing w:before="120"/>
              <w:jc w:val="both"/>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29F30C" w14:textId="77777777" w:rsidR="00E87077" w:rsidRDefault="00FE42B3">
            <w:pPr>
              <w:shd w:val="clear" w:color="auto" w:fill="FFFFFF" w:themeFill="background1"/>
              <w:spacing w:before="120"/>
              <w:jc w:val="both"/>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5DFB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8C563E" w14:textId="77777777" w:rsidR="00E87077" w:rsidRDefault="00FE42B3">
            <w:pPr>
              <w:shd w:val="clear" w:color="auto" w:fill="FFFFFF" w:themeFill="background1"/>
              <w:spacing w:before="120"/>
              <w:jc w:val="both"/>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D545E3" w14:textId="77777777" w:rsidR="00E87077" w:rsidRDefault="00FE42B3">
            <w:pPr>
              <w:shd w:val="clear" w:color="auto" w:fill="FFFFFF" w:themeFill="background1"/>
              <w:spacing w:before="120"/>
              <w:jc w:val="both"/>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E70C99" w14:textId="77777777" w:rsidR="00E87077" w:rsidRDefault="00FE42B3">
            <w:pPr>
              <w:shd w:val="clear" w:color="auto" w:fill="FFFFFF" w:themeFill="background1"/>
              <w:spacing w:before="120"/>
              <w:jc w:val="both"/>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DB429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E87077" w14:paraId="4150236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0A2B31" w14:textId="77777777" w:rsidR="00E87077" w:rsidRDefault="00E87077">
            <w:pPr>
              <w:shd w:val="clear" w:color="auto" w:fill="FFFFFF" w:themeFill="background1"/>
              <w:spacing w:before="120"/>
              <w:jc w:val="both"/>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27A110" w14:textId="77777777" w:rsidR="00E87077" w:rsidRDefault="00E87077">
            <w:pPr>
              <w:shd w:val="clear" w:color="auto" w:fill="FFFFFF" w:themeFill="background1"/>
              <w:spacing w:before="120"/>
              <w:jc w:val="both"/>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5AA761" w14:textId="77777777" w:rsidR="00E87077" w:rsidRDefault="00FE42B3">
            <w:pPr>
              <w:shd w:val="clear" w:color="auto" w:fill="FFFFFF" w:themeFill="background1"/>
              <w:spacing w:before="120"/>
              <w:jc w:val="both"/>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8D3D6B5" w14:textId="77777777" w:rsidR="00E87077" w:rsidRDefault="00E87077">
            <w:pPr>
              <w:shd w:val="clear" w:color="auto" w:fill="FFFFFF" w:themeFill="background1"/>
              <w:spacing w:before="120"/>
              <w:jc w:val="both"/>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E0A683"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60B160" w14:textId="77777777" w:rsidR="00E87077" w:rsidRDefault="00E87077">
            <w:pPr>
              <w:shd w:val="clear" w:color="auto" w:fill="FFFFFF" w:themeFill="background1"/>
              <w:spacing w:before="120"/>
              <w:jc w:val="both"/>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19C27" w14:textId="77777777" w:rsidR="00E87077" w:rsidRDefault="00E87077">
            <w:pPr>
              <w:shd w:val="clear" w:color="auto" w:fill="FFFFFF" w:themeFill="background1"/>
              <w:spacing w:before="120"/>
              <w:jc w:val="both"/>
              <w:rPr>
                <w:sz w:val="20"/>
                <w:szCs w:val="20"/>
                <w:lang w:eastAsia="ru-RU"/>
              </w:rPr>
            </w:pPr>
          </w:p>
        </w:tc>
      </w:tr>
      <w:tr w:rsidR="00E87077" w14:paraId="6BB60D3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6B6989" w14:textId="77777777" w:rsidR="00E87077" w:rsidRDefault="00FE42B3">
            <w:pPr>
              <w:shd w:val="clear" w:color="auto" w:fill="FFFFFF" w:themeFill="background1"/>
              <w:spacing w:before="120"/>
              <w:jc w:val="both"/>
              <w:rPr>
                <w:b/>
                <w:sz w:val="20"/>
                <w:szCs w:val="20"/>
                <w:lang w:eastAsia="ru-RU"/>
              </w:rPr>
            </w:pPr>
            <w:r>
              <w:rPr>
                <w:b/>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BC76F3" w14:textId="77777777" w:rsidR="00E87077" w:rsidRDefault="00FE42B3">
            <w:pPr>
              <w:shd w:val="clear" w:color="auto" w:fill="FFFFFF" w:themeFill="background1"/>
              <w:spacing w:before="120"/>
              <w:jc w:val="both"/>
              <w:rPr>
                <w:b/>
                <w:sz w:val="20"/>
                <w:szCs w:val="20"/>
                <w:lang w:eastAsia="ru-RU"/>
              </w:rPr>
            </w:pPr>
            <w:r>
              <w:rPr>
                <w:b/>
                <w:sz w:val="20"/>
                <w:szCs w:val="20"/>
                <w:lang w:val="en-US"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2C1B5F" w14:textId="7D2FABF1" w:rsidR="00E87077" w:rsidRDefault="00FE42B3">
            <w:pPr>
              <w:shd w:val="clear" w:color="auto" w:fill="FFFFFF" w:themeFill="background1"/>
              <w:spacing w:before="120"/>
              <w:jc w:val="both"/>
              <w:rPr>
                <w:b/>
                <w:i/>
                <w:sz w:val="20"/>
                <w:szCs w:val="20"/>
                <w:lang w:eastAsia="ru-RU"/>
              </w:rPr>
            </w:pPr>
            <w:r>
              <w:rPr>
                <w:b/>
                <w:i/>
                <w:sz w:val="20"/>
                <w:szCs w:val="20"/>
                <w:lang w:eastAsia="ru-RU"/>
              </w:rPr>
              <w:t xml:space="preserve">Lucrari de </w:t>
            </w:r>
            <w:r w:rsidR="00C06C5C">
              <w:rPr>
                <w:b/>
                <w:i/>
                <w:sz w:val="20"/>
                <w:szCs w:val="20"/>
                <w:lang w:eastAsia="ru-RU"/>
              </w:rPr>
              <w:t>amenajare teren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22F636" w14:textId="77777777" w:rsidR="00E87077" w:rsidRDefault="00FE42B3">
            <w:pPr>
              <w:shd w:val="clear" w:color="auto" w:fill="FFFFFF" w:themeFill="background1"/>
              <w:spacing w:before="120"/>
              <w:jc w:val="both"/>
              <w:rPr>
                <w:b/>
                <w:sz w:val="20"/>
                <w:szCs w:val="20"/>
                <w:lang w:eastAsia="ru-RU"/>
              </w:rPr>
            </w:pPr>
            <w:r>
              <w:rPr>
                <w:b/>
                <w:sz w:val="20"/>
                <w:szCs w:val="20"/>
                <w:lang w:eastAsia="ru-RU"/>
              </w:rPr>
              <w:t xml:space="preserve">lucrari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4C4246" w14:textId="77777777" w:rsidR="00E87077" w:rsidRDefault="00FE42B3">
            <w:pPr>
              <w:shd w:val="clear" w:color="auto" w:fill="FFFFFF" w:themeFill="background1"/>
              <w:spacing w:before="120"/>
              <w:jc w:val="both"/>
              <w:rPr>
                <w:b/>
                <w:sz w:val="20"/>
                <w:szCs w:val="20"/>
                <w:lang w:eastAsia="ru-RU"/>
              </w:rPr>
            </w:pPr>
            <w:r>
              <w:rPr>
                <w:b/>
                <w:color w:val="000000" w:themeColor="text1"/>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9723F0" w14:textId="77777777" w:rsidR="00E87077" w:rsidRDefault="00FE42B3">
            <w:pPr>
              <w:shd w:val="clear" w:color="auto" w:fill="FFFFFF" w:themeFill="background1"/>
              <w:spacing w:before="120"/>
              <w:jc w:val="both"/>
              <w:rPr>
                <w:b/>
                <w:sz w:val="20"/>
                <w:szCs w:val="20"/>
                <w:lang w:eastAsia="ru-RU"/>
              </w:rPr>
            </w:pPr>
            <w:r>
              <w:rPr>
                <w:rFonts w:eastAsia="Calibri"/>
                <w:b/>
                <w:sz w:val="20"/>
                <w:szCs w:val="20"/>
                <w:lang w:eastAsia="ru-RU"/>
              </w:rPr>
              <w:t xml:space="preserve">Conform listei cantităților de lucrări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E4A83FB" w14:textId="17E7821C" w:rsidR="00E87077" w:rsidRDefault="00C06C5C">
            <w:pPr>
              <w:shd w:val="clear" w:color="auto" w:fill="FFFFFF" w:themeFill="background1"/>
              <w:spacing w:before="120"/>
              <w:jc w:val="both"/>
              <w:rPr>
                <w:b/>
                <w:sz w:val="20"/>
                <w:szCs w:val="20"/>
                <w:lang w:eastAsia="ru-RU"/>
              </w:rPr>
            </w:pPr>
            <w:r>
              <w:rPr>
                <w:b/>
                <w:sz w:val="20"/>
                <w:szCs w:val="20"/>
                <w:lang w:eastAsia="ru-RU"/>
              </w:rPr>
              <w:t>227 000</w:t>
            </w:r>
            <w:r w:rsidR="00251273">
              <w:rPr>
                <w:b/>
                <w:sz w:val="20"/>
                <w:szCs w:val="20"/>
                <w:lang w:eastAsia="ru-RU"/>
              </w:rPr>
              <w:t xml:space="preserve"> </w:t>
            </w:r>
            <w:r w:rsidR="00FE42B3">
              <w:rPr>
                <w:b/>
                <w:sz w:val="20"/>
                <w:szCs w:val="20"/>
                <w:lang w:eastAsia="ru-RU"/>
              </w:rPr>
              <w:t>lei</w:t>
            </w:r>
          </w:p>
        </w:tc>
      </w:tr>
      <w:tr w:rsidR="00E87077" w14:paraId="5E5D9F5B"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A4FA8" w14:textId="77777777" w:rsidR="00E87077" w:rsidRDefault="00FE42B3">
            <w:pPr>
              <w:shd w:val="clear" w:color="auto" w:fill="FFFFFF" w:themeFill="background1"/>
              <w:spacing w:before="120"/>
              <w:jc w:val="both"/>
              <w:rPr>
                <w:b/>
                <w:sz w:val="20"/>
                <w:szCs w:val="20"/>
                <w:lang w:eastAsia="ru-RU"/>
              </w:rPr>
            </w:pPr>
            <w:r>
              <w:rPr>
                <w:b/>
                <w:sz w:val="20"/>
                <w:szCs w:val="20"/>
                <w:lang w:eastAsia="ru-RU"/>
              </w:rPr>
              <w:t>Valoarea estimativă totală  fara TVA</w:t>
            </w:r>
          </w:p>
          <w:p w14:paraId="0F6EA3E0" w14:textId="776CA197" w:rsidR="00A51335" w:rsidRPr="00A57E13" w:rsidRDefault="00A51335" w:rsidP="00A51335">
            <w:pPr>
              <w:shd w:val="clear" w:color="auto" w:fill="FFFFFF" w:themeFill="background1"/>
              <w:spacing w:before="120"/>
              <w:jc w:val="both"/>
              <w:rPr>
                <w:b/>
                <w:sz w:val="20"/>
                <w:szCs w:val="20"/>
                <w:lang w:eastAsia="ru-RU"/>
              </w:rPr>
            </w:pPr>
            <w:r>
              <w:rPr>
                <w:b/>
                <w:sz w:val="20"/>
                <w:szCs w:val="20"/>
                <w:lang w:eastAsia="ru-RU"/>
              </w:rPr>
              <w:t xml:space="preserve">Nota </w:t>
            </w:r>
            <w:r w:rsidRPr="00A57E13">
              <w:rPr>
                <w:b/>
                <w:sz w:val="20"/>
                <w:szCs w:val="20"/>
                <w:lang w:eastAsia="ru-RU"/>
              </w:rPr>
              <w:t>Valoarea estimată a achiziției este egală cu valoarea fondului alocat</w:t>
            </w:r>
            <w:r>
              <w:rPr>
                <w:b/>
                <w:sz w:val="20"/>
                <w:szCs w:val="20"/>
                <w:lang w:eastAsia="ru-RU"/>
              </w:rPr>
              <w:t>.</w:t>
            </w:r>
          </w:p>
          <w:p w14:paraId="42252F46" w14:textId="258F072F" w:rsidR="00A51335" w:rsidRDefault="00A51335" w:rsidP="00A51335">
            <w:pPr>
              <w:shd w:val="clear" w:color="auto" w:fill="FFFFFF" w:themeFill="background1"/>
              <w:spacing w:before="120"/>
              <w:jc w:val="both"/>
              <w:rPr>
                <w:sz w:val="20"/>
                <w:szCs w:val="20"/>
                <w:lang w:eastAsia="ru-RU"/>
              </w:rPr>
            </w:pPr>
            <w:r>
              <w:rPr>
                <w:b/>
                <w:sz w:val="20"/>
                <w:szCs w:val="20"/>
                <w:lang w:eastAsia="ru-RU"/>
              </w:rPr>
              <w:t>V</w:t>
            </w:r>
            <w:r w:rsidRPr="00A57E13">
              <w:rPr>
                <w:b/>
                <w:sz w:val="20"/>
                <w:szCs w:val="20"/>
                <w:lang w:eastAsia="ru-RU"/>
              </w:rPr>
              <w:t>aloarea oferte</w:t>
            </w:r>
            <w:r>
              <w:rPr>
                <w:b/>
                <w:sz w:val="20"/>
                <w:szCs w:val="20"/>
                <w:lang w:eastAsia="ru-RU"/>
              </w:rPr>
              <w:t>i</w:t>
            </w:r>
            <w:r w:rsidRPr="00A57E13">
              <w:rPr>
                <w:b/>
                <w:sz w:val="20"/>
                <w:szCs w:val="20"/>
                <w:lang w:eastAsia="ru-RU"/>
              </w:rPr>
              <w:t xml:space="preserve">  nu poate depăși valoarea </w:t>
            </w:r>
            <w:r>
              <w:rPr>
                <w:b/>
                <w:sz w:val="20"/>
                <w:szCs w:val="20"/>
                <w:lang w:eastAsia="ru-RU"/>
              </w:rPr>
              <w:t>indicată.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79370DD" w14:textId="7CED04F2" w:rsidR="00E87077" w:rsidRDefault="00C06C5C">
            <w:pPr>
              <w:shd w:val="clear" w:color="auto" w:fill="FFFFFF" w:themeFill="background1"/>
              <w:spacing w:before="120"/>
              <w:jc w:val="both"/>
              <w:rPr>
                <w:b/>
                <w:sz w:val="20"/>
                <w:szCs w:val="20"/>
                <w:lang w:eastAsia="ru-RU"/>
              </w:rPr>
            </w:pPr>
            <w:r>
              <w:rPr>
                <w:b/>
                <w:sz w:val="20"/>
                <w:szCs w:val="20"/>
                <w:lang w:eastAsia="ru-RU"/>
              </w:rPr>
              <w:t>227 000</w:t>
            </w:r>
            <w:r w:rsidR="00FE42B3">
              <w:rPr>
                <w:b/>
                <w:sz w:val="20"/>
                <w:szCs w:val="20"/>
                <w:lang w:eastAsia="ru-RU"/>
              </w:rPr>
              <w:t xml:space="preserve"> lei</w:t>
            </w:r>
          </w:p>
        </w:tc>
      </w:tr>
    </w:tbl>
    <w:p w14:paraId="48B7546E"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w:t>
      </w:r>
      <w:r>
        <w:rPr>
          <w:b/>
          <w:u w:val="single"/>
          <w:lang w:eastAsia="ru-RU"/>
        </w:rPr>
        <w:t>.Nu se aplică</w:t>
      </w:r>
    </w:p>
    <w:p w14:paraId="3C2EC8CB" w14:textId="77777777" w:rsidR="00E87077" w:rsidRDefault="00FE42B3">
      <w:pPr>
        <w:numPr>
          <w:ilvl w:val="0"/>
          <w:numId w:val="3"/>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69D9DC80" w14:textId="77777777" w:rsidR="00E87077" w:rsidRDefault="00FE42B3">
      <w:pPr>
        <w:shd w:val="clear" w:color="auto" w:fill="FFFFFF" w:themeFill="background1"/>
        <w:tabs>
          <w:tab w:val="right" w:pos="426"/>
        </w:tabs>
        <w:ind w:left="357"/>
        <w:jc w:val="both"/>
        <w:rPr>
          <w:b/>
          <w:lang w:eastAsia="ru-RU"/>
        </w:rPr>
      </w:pPr>
      <w:r>
        <w:rPr>
          <w:b/>
          <w:lang w:eastAsia="ru-RU"/>
        </w:rPr>
        <w:t>oferta (se va selecta):</w:t>
      </w:r>
    </w:p>
    <w:p w14:paraId="65ED02A6" w14:textId="77777777" w:rsidR="00E87077" w:rsidRDefault="00FE42B3">
      <w:pPr>
        <w:numPr>
          <w:ilvl w:val="0"/>
          <w:numId w:val="4"/>
        </w:numPr>
        <w:shd w:val="clear" w:color="auto" w:fill="FFFFFF" w:themeFill="background1"/>
        <w:tabs>
          <w:tab w:val="right" w:pos="426"/>
        </w:tabs>
        <w:jc w:val="both"/>
        <w:rPr>
          <w:b/>
          <w:bCs/>
          <w:lang w:eastAsia="ru-RU"/>
        </w:rPr>
      </w:pPr>
      <w:r>
        <w:rPr>
          <w:b/>
          <w:bCs/>
          <w:lang w:eastAsia="ru-RU"/>
        </w:rPr>
        <w:t>Pentru un singur lot;</w:t>
      </w:r>
    </w:p>
    <w:p w14:paraId="508B8693" w14:textId="77777777" w:rsidR="00E87077" w:rsidRDefault="00FE42B3">
      <w:pPr>
        <w:numPr>
          <w:ilvl w:val="0"/>
          <w:numId w:val="4"/>
        </w:numPr>
        <w:shd w:val="clear" w:color="auto" w:fill="FFFFFF" w:themeFill="background1"/>
        <w:tabs>
          <w:tab w:val="right" w:pos="426"/>
        </w:tabs>
        <w:jc w:val="both"/>
        <w:rPr>
          <w:lang w:eastAsia="ru-RU"/>
        </w:rPr>
      </w:pPr>
      <w:r>
        <w:rPr>
          <w:lang w:eastAsia="ru-RU"/>
        </w:rPr>
        <w:t>Pentru mai multe loturi;</w:t>
      </w:r>
    </w:p>
    <w:p w14:paraId="13B6A14D" w14:textId="77777777" w:rsidR="00E87077" w:rsidRDefault="00FE42B3">
      <w:pPr>
        <w:numPr>
          <w:ilvl w:val="0"/>
          <w:numId w:val="4"/>
        </w:numPr>
        <w:shd w:val="clear" w:color="auto" w:fill="FFFFFF" w:themeFill="background1"/>
        <w:tabs>
          <w:tab w:val="right" w:pos="426"/>
        </w:tabs>
        <w:jc w:val="both"/>
        <w:rPr>
          <w:bCs/>
          <w:lang w:eastAsia="ru-RU"/>
        </w:rPr>
      </w:pPr>
      <w:r>
        <w:rPr>
          <w:bCs/>
          <w:lang w:eastAsia="ru-RU"/>
        </w:rPr>
        <w:t>Pentru fiecare lot în parte;</w:t>
      </w:r>
    </w:p>
    <w:p w14:paraId="6056D007" w14:textId="77777777" w:rsidR="00E87077" w:rsidRDefault="00FE42B3">
      <w:pPr>
        <w:numPr>
          <w:ilvl w:val="0"/>
          <w:numId w:val="4"/>
        </w:numPr>
        <w:shd w:val="clear" w:color="auto" w:fill="FFFFFF" w:themeFill="background1"/>
        <w:tabs>
          <w:tab w:val="right" w:pos="426"/>
        </w:tabs>
        <w:jc w:val="both"/>
        <w:rPr>
          <w:lang w:eastAsia="ru-RU"/>
        </w:rPr>
      </w:pPr>
      <w:r>
        <w:rPr>
          <w:lang w:eastAsia="ru-RU"/>
        </w:rPr>
        <w:t>Alte limitări privind numărul de loturi care pot fi atribuite aceluiași ofertant___________</w:t>
      </w:r>
    </w:p>
    <w:p w14:paraId="7D777A33"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 xml:space="preserve">Admiterea sau interzicerea ofertelor alternative: :  </w:t>
      </w:r>
      <w:r>
        <w:rPr>
          <w:rFonts w:eastAsia="Calibri"/>
          <w:b/>
          <w:u w:val="single"/>
          <w:lang w:eastAsia="ru-RU"/>
        </w:rPr>
        <w:t>Nu se aplică</w:t>
      </w:r>
    </w:p>
    <w:p w14:paraId="6B97F8AD" w14:textId="77777777" w:rsidR="00E87077" w:rsidRDefault="00FE42B3">
      <w:pPr>
        <w:shd w:val="clear" w:color="auto" w:fill="FFFFFF" w:themeFill="background1"/>
        <w:tabs>
          <w:tab w:val="right" w:pos="426"/>
        </w:tabs>
        <w:ind w:left="6206"/>
        <w:jc w:val="both"/>
        <w:rPr>
          <w:sz w:val="20"/>
          <w:lang w:eastAsia="ru-RU"/>
        </w:rPr>
      </w:pPr>
      <w:r>
        <w:rPr>
          <w:sz w:val="20"/>
          <w:lang w:eastAsia="ru-RU"/>
        </w:rPr>
        <w:t>(indicați se admite sau nu se admite)</w:t>
      </w:r>
    </w:p>
    <w:p w14:paraId="402BF251" w14:textId="2F6276ED"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u w:val="single"/>
          <w:lang w:eastAsia="ru-RU"/>
        </w:rPr>
      </w:pPr>
      <w:r>
        <w:rPr>
          <w:b/>
          <w:lang w:eastAsia="ru-RU"/>
        </w:rPr>
        <w:t xml:space="preserve">Termenii și condițiile de prestare/executare solicitați: </w:t>
      </w:r>
      <w:r>
        <w:rPr>
          <w:b/>
          <w:u w:val="single"/>
        </w:rPr>
        <w:t xml:space="preserve">termenul limita de executare a lucrarilor </w:t>
      </w:r>
      <w:r w:rsidR="00C06C5C">
        <w:rPr>
          <w:b/>
          <w:u w:val="single"/>
        </w:rPr>
        <w:t>2</w:t>
      </w:r>
      <w:r w:rsidR="00251273">
        <w:rPr>
          <w:b/>
          <w:u w:val="single"/>
        </w:rPr>
        <w:t>0</w:t>
      </w:r>
      <w:r>
        <w:rPr>
          <w:b/>
          <w:u w:val="single"/>
        </w:rPr>
        <w:t>.</w:t>
      </w:r>
      <w:r w:rsidR="00251273">
        <w:rPr>
          <w:b/>
          <w:u w:val="single"/>
        </w:rPr>
        <w:t>09</w:t>
      </w:r>
      <w:r>
        <w:rPr>
          <w:b/>
          <w:u w:val="single"/>
        </w:rPr>
        <w:t>.202</w:t>
      </w:r>
      <w:r w:rsidR="00C06C5C">
        <w:rPr>
          <w:b/>
          <w:u w:val="single"/>
        </w:rPr>
        <w:t>6</w:t>
      </w:r>
      <w:r>
        <w:rPr>
          <w:b/>
          <w:u w:val="single"/>
        </w:rPr>
        <w:t xml:space="preserve">  în corespundere stricta cu graficului  de executare.</w:t>
      </w:r>
    </w:p>
    <w:p w14:paraId="70FBF5CC" w14:textId="16C13199" w:rsidR="00E87077" w:rsidRDefault="00FE42B3">
      <w:pPr>
        <w:numPr>
          <w:ilvl w:val="0"/>
          <w:numId w:val="3"/>
        </w:numPr>
        <w:shd w:val="clear" w:color="auto" w:fill="FFFFFF" w:themeFill="background1"/>
        <w:tabs>
          <w:tab w:val="left" w:pos="0"/>
          <w:tab w:val="left" w:pos="284"/>
          <w:tab w:val="left" w:pos="426"/>
        </w:tabs>
        <w:spacing w:before="120"/>
        <w:ind w:left="284" w:hanging="284"/>
        <w:jc w:val="both"/>
        <w:rPr>
          <w:b/>
          <w:lang w:eastAsia="ru-RU"/>
        </w:rPr>
      </w:pPr>
      <w:r>
        <w:rPr>
          <w:b/>
          <w:lang w:eastAsia="ru-RU"/>
        </w:rPr>
        <w:lastRenderedPageBreak/>
        <w:t xml:space="preserve">Termenul de valabilitate a contractului: </w:t>
      </w:r>
      <w:r>
        <w:rPr>
          <w:b/>
          <w:u w:val="single"/>
          <w:lang w:eastAsia="ru-RU"/>
        </w:rPr>
        <w:t>3</w:t>
      </w:r>
      <w:r w:rsidR="00A968DE">
        <w:rPr>
          <w:b/>
          <w:u w:val="single"/>
          <w:lang w:eastAsia="ru-RU"/>
        </w:rPr>
        <w:t>0</w:t>
      </w:r>
      <w:r>
        <w:rPr>
          <w:b/>
          <w:u w:val="single"/>
          <w:lang w:eastAsia="ru-RU"/>
        </w:rPr>
        <w:t>.1</w:t>
      </w:r>
      <w:r w:rsidR="00A51335">
        <w:rPr>
          <w:b/>
          <w:u w:val="single"/>
          <w:lang w:eastAsia="ru-RU"/>
        </w:rPr>
        <w:t>2</w:t>
      </w:r>
      <w:r>
        <w:rPr>
          <w:b/>
          <w:u w:val="single"/>
          <w:lang w:eastAsia="ru-RU"/>
        </w:rPr>
        <w:t>.202</w:t>
      </w:r>
      <w:r w:rsidR="00C06C5C">
        <w:rPr>
          <w:b/>
          <w:u w:val="single"/>
          <w:lang w:eastAsia="ru-RU"/>
        </w:rPr>
        <w:t>6</w:t>
      </w:r>
    </w:p>
    <w:p w14:paraId="0D11944A" w14:textId="77777777" w:rsidR="00E87077" w:rsidRDefault="00FE42B3">
      <w:pPr>
        <w:numPr>
          <w:ilvl w:val="0"/>
          <w:numId w:val="3"/>
        </w:numPr>
        <w:tabs>
          <w:tab w:val="right" w:pos="426"/>
        </w:tabs>
        <w:spacing w:before="120"/>
        <w:ind w:left="360"/>
        <w:rPr>
          <w:b/>
          <w:u w:val="single"/>
          <w:lang w:eastAsia="ru-RU"/>
        </w:rPr>
      </w:pPr>
      <w:r>
        <w:rPr>
          <w:b/>
          <w:lang w:eastAsia="ru-RU"/>
        </w:rPr>
        <w:t xml:space="preserve">Contract de achiziție rezervat atelierelor protejate sau că acesta poate fi executat numai în cadrul unor programe de angajare protejată (după caz): </w:t>
      </w:r>
      <w:r>
        <w:rPr>
          <w:rFonts w:eastAsia="Calibri"/>
          <w:b/>
          <w:u w:val="single"/>
          <w:lang w:eastAsia="ru-RU"/>
        </w:rPr>
        <w:t>Nu se aplică</w:t>
      </w:r>
    </w:p>
    <w:p w14:paraId="7672940D" w14:textId="77777777" w:rsidR="00E87077" w:rsidRDefault="00FE42B3">
      <w:pPr>
        <w:shd w:val="clear" w:color="auto" w:fill="FFFFFF" w:themeFill="background1"/>
        <w:tabs>
          <w:tab w:val="right" w:pos="426"/>
        </w:tabs>
        <w:ind w:left="7560" w:hanging="630"/>
        <w:contextualSpacing/>
        <w:rPr>
          <w:sz w:val="20"/>
          <w:lang w:eastAsia="ru-RU"/>
        </w:rPr>
      </w:pPr>
      <w:r>
        <w:rPr>
          <w:sz w:val="20"/>
          <w:lang w:eastAsia="ru-RU"/>
        </w:rPr>
        <w:t>(indicați da sau nu)</w:t>
      </w:r>
    </w:p>
    <w:p w14:paraId="24A6A744" w14:textId="4B436960"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w:t>
      </w:r>
      <w:r w:rsidR="000F370A">
        <w:rPr>
          <w:b/>
          <w:lang w:eastAsia="ru-RU"/>
        </w:rPr>
        <w:t xml:space="preserve"> </w:t>
      </w:r>
      <w:r>
        <w:rPr>
          <w:b/>
          <w:lang w:eastAsia="ru-RU"/>
        </w:rPr>
        <w:t xml:space="preserve">sau al unor acte administrative (după caz): </w:t>
      </w:r>
      <w:r>
        <w:rPr>
          <w:rFonts w:eastAsia="Calibri"/>
          <w:b/>
          <w:u w:val="single"/>
          <w:lang w:eastAsia="ru-RU"/>
        </w:rPr>
        <w:t>Nu se aplică</w:t>
      </w:r>
      <w:r>
        <w:rPr>
          <w:b/>
          <w:lang w:eastAsia="ru-RU"/>
        </w:rPr>
        <w:t xml:space="preserve"> </w:t>
      </w:r>
    </w:p>
    <w:p w14:paraId="286BAEF3" w14:textId="77777777" w:rsidR="00E87077" w:rsidRDefault="00FE42B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4623728C"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E87077" w14:paraId="67EDA53A" w14:textId="77777777">
        <w:tc>
          <w:tcPr>
            <w:tcW w:w="575" w:type="dxa"/>
            <w:shd w:val="clear" w:color="auto" w:fill="auto"/>
          </w:tcPr>
          <w:p w14:paraId="58EE4FA2"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767" w:type="dxa"/>
            <w:shd w:val="clear" w:color="auto" w:fill="auto"/>
          </w:tcPr>
          <w:p w14:paraId="4971CD79"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26" w:type="dxa"/>
            <w:shd w:val="clear" w:color="auto" w:fill="auto"/>
          </w:tcPr>
          <w:p w14:paraId="2DE469B5" w14:textId="77777777" w:rsidR="00E87077" w:rsidRDefault="00FE42B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18" w:type="dxa"/>
            <w:shd w:val="clear" w:color="auto" w:fill="auto"/>
          </w:tcPr>
          <w:p w14:paraId="2EB81AEC" w14:textId="77777777" w:rsidR="00E87077" w:rsidRDefault="00FE42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E87077" w14:paraId="4AA8BD98" w14:textId="77777777">
        <w:tc>
          <w:tcPr>
            <w:tcW w:w="575" w:type="dxa"/>
            <w:shd w:val="clear" w:color="auto" w:fill="auto"/>
          </w:tcPr>
          <w:p w14:paraId="22E88594" w14:textId="77777777" w:rsidR="00E87077" w:rsidRDefault="00FE42B3">
            <w:pPr>
              <w:shd w:val="clear" w:color="auto" w:fill="FFFFFF" w:themeFill="background1"/>
              <w:tabs>
                <w:tab w:val="left" w:pos="612"/>
              </w:tabs>
              <w:spacing w:before="120" w:after="120"/>
              <w:rPr>
                <w:iCs/>
                <w:lang w:eastAsia="ru-RU"/>
              </w:rPr>
            </w:pPr>
            <w:r>
              <w:rPr>
                <w:iCs/>
                <w:lang w:eastAsia="ru-RU"/>
              </w:rPr>
              <w:t>1</w:t>
            </w:r>
          </w:p>
        </w:tc>
        <w:tc>
          <w:tcPr>
            <w:tcW w:w="3767" w:type="dxa"/>
            <w:shd w:val="clear" w:color="auto" w:fill="auto"/>
          </w:tcPr>
          <w:p w14:paraId="4D593AA2"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 xml:space="preserve">DUAE  </w:t>
            </w:r>
          </w:p>
        </w:tc>
        <w:tc>
          <w:tcPr>
            <w:tcW w:w="3526" w:type="dxa"/>
            <w:shd w:val="clear" w:color="auto" w:fill="auto"/>
          </w:tcPr>
          <w:p w14:paraId="732B37B5" w14:textId="77777777" w:rsidR="00E87077" w:rsidRDefault="00FE42B3">
            <w:pPr>
              <w:shd w:val="clear" w:color="auto" w:fill="FFFFFF" w:themeFill="background1"/>
              <w:tabs>
                <w:tab w:val="left" w:pos="612"/>
              </w:tabs>
              <w:spacing w:before="120" w:after="120"/>
              <w:rPr>
                <w:iCs/>
                <w:lang w:eastAsia="ru-RU"/>
              </w:rPr>
            </w:pPr>
            <w:proofErr w:type="spellStart"/>
            <w:r>
              <w:rPr>
                <w:rFonts w:eastAsia="Calibri"/>
                <w:b/>
                <w:iCs/>
                <w:sz w:val="20"/>
                <w:szCs w:val="20"/>
                <w:lang w:val="en-US" w:eastAsia="zh-CN"/>
              </w:rPr>
              <w:t>Formularul</w:t>
            </w:r>
            <w:proofErr w:type="spellEnd"/>
            <w:r>
              <w:rPr>
                <w:rFonts w:eastAsia="Calibri"/>
                <w:b/>
                <w:iCs/>
                <w:sz w:val="20"/>
                <w:szCs w:val="20"/>
                <w:lang w:val="en-US" w:eastAsia="zh-CN"/>
              </w:rPr>
              <w:t xml:space="preserve"> standard DUAE. Original</w:t>
            </w:r>
            <w:r>
              <w:rPr>
                <w:rFonts w:eastAsia="Calibri"/>
                <w:b/>
                <w:iCs/>
                <w:sz w:val="20"/>
                <w:szCs w:val="20"/>
                <w:lang w:eastAsia="zh-CN"/>
              </w:rPr>
              <w:t xml:space="preserve"> – cu semnătura electronică a operatorul economic </w:t>
            </w:r>
          </w:p>
        </w:tc>
        <w:tc>
          <w:tcPr>
            <w:tcW w:w="1618" w:type="dxa"/>
            <w:shd w:val="clear" w:color="auto" w:fill="auto"/>
          </w:tcPr>
          <w:p w14:paraId="5C05194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4026396C" w14:textId="77777777">
        <w:tc>
          <w:tcPr>
            <w:tcW w:w="575" w:type="dxa"/>
            <w:shd w:val="clear" w:color="auto" w:fill="auto"/>
          </w:tcPr>
          <w:p w14:paraId="467E5E83" w14:textId="77777777" w:rsidR="00E87077" w:rsidRDefault="00FE42B3">
            <w:pPr>
              <w:shd w:val="clear" w:color="auto" w:fill="FFFFFF" w:themeFill="background1"/>
              <w:tabs>
                <w:tab w:val="left" w:pos="612"/>
              </w:tabs>
              <w:spacing w:before="120" w:after="120"/>
              <w:rPr>
                <w:iCs/>
                <w:lang w:eastAsia="ru-RU"/>
              </w:rPr>
            </w:pPr>
            <w:r>
              <w:rPr>
                <w:iCs/>
                <w:lang w:eastAsia="ru-RU"/>
              </w:rPr>
              <w:t>2</w:t>
            </w:r>
          </w:p>
        </w:tc>
        <w:tc>
          <w:tcPr>
            <w:tcW w:w="3767" w:type="dxa"/>
            <w:shd w:val="clear" w:color="auto" w:fill="auto"/>
          </w:tcPr>
          <w:p w14:paraId="78FCAFD0"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Cererea de participare</w:t>
            </w:r>
          </w:p>
        </w:tc>
        <w:tc>
          <w:tcPr>
            <w:tcW w:w="3526" w:type="dxa"/>
            <w:shd w:val="clear" w:color="auto" w:fill="auto"/>
          </w:tcPr>
          <w:p w14:paraId="10F1B1CE"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nr.7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233EED66"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5A34F418" w14:textId="77777777">
        <w:tc>
          <w:tcPr>
            <w:tcW w:w="575" w:type="dxa"/>
            <w:shd w:val="clear" w:color="auto" w:fill="auto"/>
          </w:tcPr>
          <w:p w14:paraId="1575B622" w14:textId="77777777" w:rsidR="00E87077" w:rsidRDefault="00FE42B3">
            <w:pPr>
              <w:shd w:val="clear" w:color="auto" w:fill="FFFFFF" w:themeFill="background1"/>
              <w:tabs>
                <w:tab w:val="left" w:pos="612"/>
              </w:tabs>
              <w:spacing w:before="120" w:after="120"/>
              <w:rPr>
                <w:iCs/>
                <w:lang w:eastAsia="ru-RU"/>
              </w:rPr>
            </w:pPr>
            <w:r>
              <w:rPr>
                <w:iCs/>
                <w:lang w:eastAsia="ru-RU"/>
              </w:rPr>
              <w:t>3</w:t>
            </w:r>
          </w:p>
        </w:tc>
        <w:tc>
          <w:tcPr>
            <w:tcW w:w="3767" w:type="dxa"/>
            <w:shd w:val="clear" w:color="auto" w:fill="auto"/>
            <w:vAlign w:val="center"/>
          </w:tcPr>
          <w:p w14:paraId="5FD8FE48" w14:textId="77777777" w:rsidR="00E87077" w:rsidRDefault="00FE42B3">
            <w:pPr>
              <w:shd w:val="clear" w:color="auto" w:fill="FFFFFF" w:themeFill="background1"/>
              <w:tabs>
                <w:tab w:val="left" w:pos="612"/>
              </w:tabs>
              <w:spacing w:before="120" w:after="120"/>
              <w:rPr>
                <w:iCs/>
                <w:lang w:eastAsia="ru-RU"/>
              </w:rPr>
            </w:pPr>
            <w:proofErr w:type="spellStart"/>
            <w:r>
              <w:rPr>
                <w:rFonts w:eastAsia="PMingLiU"/>
                <w:b/>
                <w:bCs/>
                <w:sz w:val="20"/>
                <w:szCs w:val="20"/>
                <w:lang w:val="en-GB" w:eastAsia="zh-CN"/>
              </w:rPr>
              <w:t>Declarația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privind</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valabilitatea</w:t>
            </w:r>
            <w:proofErr w:type="spellEnd"/>
            <w:r>
              <w:rPr>
                <w:rFonts w:eastAsia="PMingLiU"/>
                <w:b/>
                <w:bCs/>
                <w:sz w:val="20"/>
                <w:szCs w:val="20"/>
                <w:lang w:val="en-GB" w:eastAsia="zh-CN"/>
              </w:rPr>
              <w:t xml:space="preserve"> </w:t>
            </w:r>
            <w:proofErr w:type="spellStart"/>
            <w:r>
              <w:rPr>
                <w:rFonts w:eastAsia="PMingLiU"/>
                <w:b/>
                <w:bCs/>
                <w:sz w:val="20"/>
                <w:szCs w:val="20"/>
                <w:lang w:val="en-GB" w:eastAsia="zh-CN"/>
              </w:rPr>
              <w:t>ofertei</w:t>
            </w:r>
            <w:proofErr w:type="spellEnd"/>
          </w:p>
        </w:tc>
        <w:tc>
          <w:tcPr>
            <w:tcW w:w="3526" w:type="dxa"/>
            <w:shd w:val="clear" w:color="auto" w:fill="auto"/>
          </w:tcPr>
          <w:p w14:paraId="229FF86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nr.8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E08947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6AC5B1E2" w14:textId="77777777">
        <w:tc>
          <w:tcPr>
            <w:tcW w:w="575" w:type="dxa"/>
            <w:shd w:val="clear" w:color="auto" w:fill="auto"/>
          </w:tcPr>
          <w:p w14:paraId="3C852C96" w14:textId="77777777" w:rsidR="00E87077" w:rsidRDefault="00FE42B3">
            <w:pPr>
              <w:shd w:val="clear" w:color="auto" w:fill="FFFFFF" w:themeFill="background1"/>
              <w:tabs>
                <w:tab w:val="left" w:pos="612"/>
              </w:tabs>
              <w:spacing w:before="120" w:after="120"/>
              <w:rPr>
                <w:iCs/>
                <w:lang w:eastAsia="ru-RU"/>
              </w:rPr>
            </w:pPr>
            <w:r>
              <w:rPr>
                <w:iCs/>
                <w:lang w:eastAsia="ru-RU"/>
              </w:rPr>
              <w:t>4</w:t>
            </w:r>
          </w:p>
        </w:tc>
        <w:tc>
          <w:tcPr>
            <w:tcW w:w="3767" w:type="dxa"/>
            <w:shd w:val="clear" w:color="auto" w:fill="auto"/>
          </w:tcPr>
          <w:p w14:paraId="5C0C579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Devizele</w:t>
            </w:r>
            <w:proofErr w:type="spellEnd"/>
            <w:r>
              <w:rPr>
                <w:rFonts w:eastAsia="Calibri"/>
                <w:b/>
                <w:sz w:val="20"/>
                <w:szCs w:val="20"/>
                <w:lang w:val="en-GB" w:eastAsia="zh-CN"/>
              </w:rPr>
              <w:t xml:space="preserve"> </w:t>
            </w:r>
            <w:proofErr w:type="spellStart"/>
            <w:r>
              <w:rPr>
                <w:rFonts w:eastAsia="Calibri"/>
                <w:b/>
                <w:sz w:val="20"/>
                <w:szCs w:val="20"/>
                <w:lang w:val="en-GB" w:eastAsia="zh-CN"/>
              </w:rPr>
              <w:t>formele</w:t>
            </w:r>
            <w:proofErr w:type="spellEnd"/>
            <w:r>
              <w:rPr>
                <w:rFonts w:eastAsia="Calibri"/>
                <w:b/>
                <w:sz w:val="20"/>
                <w:szCs w:val="20"/>
                <w:lang w:val="en-GB" w:eastAsia="zh-CN"/>
              </w:rPr>
              <w:t xml:space="preserve"> F3, F5, F7</w:t>
            </w:r>
          </w:p>
          <w:p w14:paraId="60897201"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3E78002" w14:textId="77777777" w:rsidR="00E87077" w:rsidRDefault="00FE42B3">
            <w:pPr>
              <w:shd w:val="clear" w:color="auto" w:fill="FFFFFF" w:themeFill="background1"/>
              <w:tabs>
                <w:tab w:val="left" w:pos="612"/>
              </w:tabs>
              <w:spacing w:before="120" w:after="120"/>
              <w:rPr>
                <w:iCs/>
                <w:lang w:eastAsia="ru-RU"/>
              </w:rPr>
            </w:pPr>
            <w:r>
              <w:rPr>
                <w:rFonts w:eastAsia="Calibri"/>
                <w:b/>
                <w:sz w:val="20"/>
                <w:szCs w:val="20"/>
                <w:lang w:val="en-GB" w:eastAsia="zh-CN"/>
              </w:rPr>
              <w:t xml:space="preserve">Original - </w:t>
            </w:r>
            <w:r>
              <w:rPr>
                <w:rFonts w:eastAsia="Calibri"/>
                <w:b/>
                <w:iCs/>
                <w:sz w:val="20"/>
                <w:szCs w:val="20"/>
                <w:lang w:eastAsia="zh-CN"/>
              </w:rPr>
              <w:t>cu semnătura electronică a OE</w:t>
            </w:r>
          </w:p>
        </w:tc>
        <w:tc>
          <w:tcPr>
            <w:tcW w:w="1618" w:type="dxa"/>
            <w:shd w:val="clear" w:color="auto" w:fill="auto"/>
          </w:tcPr>
          <w:p w14:paraId="332698EE"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11EE2B36" w14:textId="77777777">
        <w:tc>
          <w:tcPr>
            <w:tcW w:w="575" w:type="dxa"/>
            <w:shd w:val="clear" w:color="auto" w:fill="auto"/>
          </w:tcPr>
          <w:p w14:paraId="3D46199F" w14:textId="77777777" w:rsidR="00E87077" w:rsidRDefault="00FE42B3">
            <w:pPr>
              <w:shd w:val="clear" w:color="auto" w:fill="FFFFFF" w:themeFill="background1"/>
              <w:tabs>
                <w:tab w:val="left" w:pos="612"/>
              </w:tabs>
              <w:spacing w:before="120" w:after="120"/>
              <w:rPr>
                <w:iCs/>
                <w:lang w:eastAsia="ru-RU"/>
              </w:rPr>
            </w:pPr>
            <w:r>
              <w:rPr>
                <w:iCs/>
                <w:lang w:eastAsia="ru-RU"/>
              </w:rPr>
              <w:t>5</w:t>
            </w:r>
          </w:p>
        </w:tc>
        <w:tc>
          <w:tcPr>
            <w:tcW w:w="3767" w:type="dxa"/>
            <w:shd w:val="clear" w:color="auto" w:fill="auto"/>
          </w:tcPr>
          <w:p w14:paraId="4551BF9B"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Garanţia pentru ofertă 1%</w:t>
            </w:r>
          </w:p>
          <w:p w14:paraId="6C3064CA" w14:textId="77777777" w:rsidR="00E87077" w:rsidRDefault="00E87077">
            <w:pPr>
              <w:shd w:val="clear" w:color="auto" w:fill="FFFFFF" w:themeFill="background1"/>
              <w:tabs>
                <w:tab w:val="left" w:pos="612"/>
              </w:tabs>
              <w:spacing w:before="120" w:after="120"/>
              <w:rPr>
                <w:iCs/>
                <w:lang w:eastAsia="ru-RU"/>
              </w:rPr>
            </w:pPr>
          </w:p>
        </w:tc>
        <w:tc>
          <w:tcPr>
            <w:tcW w:w="3526" w:type="dxa"/>
            <w:shd w:val="clear" w:color="auto" w:fill="auto"/>
          </w:tcPr>
          <w:p w14:paraId="17977E2A"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cu semnătura electronică a OE</w:t>
            </w:r>
            <w:r>
              <w:rPr>
                <w:rFonts w:eastAsia="Calibri"/>
                <w:b/>
                <w:sz w:val="20"/>
                <w:szCs w:val="20"/>
                <w:lang w:val="en-GB" w:eastAsia="zh-CN"/>
              </w:rPr>
              <w:t xml:space="preserve">  </w:t>
            </w:r>
            <w:proofErr w:type="spellStart"/>
            <w:r>
              <w:rPr>
                <w:rFonts w:eastAsia="Calibri"/>
                <w:b/>
                <w:sz w:val="20"/>
                <w:szCs w:val="20"/>
                <w:lang w:val="en-GB" w:eastAsia="zh-CN"/>
              </w:rPr>
              <w:t>Garanţie</w:t>
            </w:r>
            <w:proofErr w:type="spellEnd"/>
            <w:r>
              <w:rPr>
                <w:rFonts w:eastAsia="Calibri"/>
                <w:b/>
                <w:sz w:val="20"/>
                <w:szCs w:val="20"/>
                <w:lang w:val="en-GB" w:eastAsia="zh-CN"/>
              </w:rPr>
              <w:t xml:space="preserve"> </w:t>
            </w:r>
            <w:proofErr w:type="spellStart"/>
            <w:r>
              <w:rPr>
                <w:rFonts w:eastAsia="Calibri"/>
                <w:b/>
                <w:sz w:val="20"/>
                <w:szCs w:val="20"/>
                <w:lang w:val="en-GB" w:eastAsia="zh-CN"/>
              </w:rPr>
              <w:t>pentru</w:t>
            </w:r>
            <w:proofErr w:type="spellEnd"/>
            <w:r>
              <w:rPr>
                <w:rFonts w:eastAsia="Calibri"/>
                <w:b/>
                <w:sz w:val="20"/>
                <w:szCs w:val="20"/>
                <w:lang w:val="en-GB" w:eastAsia="zh-CN"/>
              </w:rPr>
              <w:t xml:space="preserve"> </w:t>
            </w:r>
            <w:proofErr w:type="spellStart"/>
            <w:r>
              <w:rPr>
                <w:rFonts w:eastAsia="Calibri"/>
                <w:b/>
                <w:sz w:val="20"/>
                <w:szCs w:val="20"/>
                <w:lang w:val="en-GB" w:eastAsia="zh-CN"/>
              </w:rPr>
              <w:t>ofertă</w:t>
            </w:r>
            <w:proofErr w:type="spellEnd"/>
            <w:r>
              <w:rPr>
                <w:rFonts w:eastAsia="Calibri"/>
                <w:b/>
                <w:sz w:val="20"/>
                <w:szCs w:val="20"/>
                <w:lang w:val="en-GB" w:eastAsia="zh-CN"/>
              </w:rPr>
              <w:t xml:space="preserve"> (</w:t>
            </w:r>
            <w:proofErr w:type="spellStart"/>
            <w:r>
              <w:rPr>
                <w:rFonts w:eastAsia="Calibri"/>
                <w:b/>
                <w:sz w:val="20"/>
                <w:szCs w:val="20"/>
                <w:lang w:val="en-GB" w:eastAsia="zh-CN"/>
              </w:rPr>
              <w:t>emisă</w:t>
            </w:r>
            <w:proofErr w:type="spellEnd"/>
            <w:r>
              <w:rPr>
                <w:rFonts w:eastAsia="Calibri"/>
                <w:b/>
                <w:sz w:val="20"/>
                <w:szCs w:val="20"/>
                <w:lang w:val="en-GB" w:eastAsia="zh-CN"/>
              </w:rPr>
              <w:t xml:space="preserve"> de o </w:t>
            </w:r>
            <w:proofErr w:type="spellStart"/>
            <w:r>
              <w:rPr>
                <w:rFonts w:eastAsia="Calibri"/>
                <w:b/>
                <w:sz w:val="20"/>
                <w:szCs w:val="20"/>
                <w:lang w:val="en-GB" w:eastAsia="zh-CN"/>
              </w:rPr>
              <w:t>bancă</w:t>
            </w:r>
            <w:proofErr w:type="spellEnd"/>
            <w:r>
              <w:rPr>
                <w:rFonts w:eastAsia="Calibri"/>
                <w:b/>
                <w:sz w:val="20"/>
                <w:szCs w:val="20"/>
                <w:lang w:val="en-GB" w:eastAsia="zh-CN"/>
              </w:rPr>
              <w:t xml:space="preserve"> </w:t>
            </w:r>
            <w:proofErr w:type="spellStart"/>
            <w:r>
              <w:rPr>
                <w:rFonts w:eastAsia="Calibri"/>
                <w:b/>
                <w:sz w:val="20"/>
                <w:szCs w:val="20"/>
                <w:lang w:val="en-GB" w:eastAsia="zh-CN"/>
              </w:rPr>
              <w:t>comercială</w:t>
            </w:r>
            <w:proofErr w:type="spellEnd"/>
            <w:r>
              <w:rPr>
                <w:rFonts w:eastAsia="Calibri"/>
                <w:b/>
                <w:sz w:val="20"/>
                <w:szCs w:val="20"/>
                <w:lang w:val="en-GB" w:eastAsia="zh-CN"/>
              </w:rPr>
              <w:t xml:space="preserve">), conform </w:t>
            </w:r>
            <w:proofErr w:type="spellStart"/>
            <w:r>
              <w:rPr>
                <w:rFonts w:eastAsia="Calibri"/>
                <w:b/>
                <w:sz w:val="20"/>
                <w:szCs w:val="20"/>
                <w:lang w:val="en-GB" w:eastAsia="zh-CN"/>
              </w:rPr>
              <w:t>anexei</w:t>
            </w:r>
            <w:proofErr w:type="spellEnd"/>
            <w:r>
              <w:rPr>
                <w:rFonts w:eastAsia="Calibri"/>
                <w:b/>
                <w:sz w:val="20"/>
                <w:szCs w:val="20"/>
                <w:lang w:val="en-GB" w:eastAsia="zh-CN"/>
              </w:rPr>
              <w:t xml:space="preserve"> nr.9 </w:t>
            </w:r>
            <w:r>
              <w:rPr>
                <w:rFonts w:eastAsia="Calibri"/>
                <w:b/>
                <w:iCs/>
                <w:sz w:val="20"/>
                <w:szCs w:val="20"/>
                <w:lang w:val="en-US" w:eastAsia="zh-CN"/>
              </w:rPr>
              <w:t xml:space="preserve">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w:t>
            </w:r>
            <w:r>
              <w:rPr>
                <w:rFonts w:eastAsia="Calibri"/>
                <w:b/>
                <w:sz w:val="20"/>
                <w:szCs w:val="20"/>
                <w:lang w:val="en-GB" w:eastAsia="zh-CN"/>
              </w:rPr>
              <w:t xml:space="preserve"> </w:t>
            </w:r>
          </w:p>
          <w:p w14:paraId="29CFD093" w14:textId="553877E1"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garanţiei</w:t>
            </w:r>
            <w:proofErr w:type="spellEnd"/>
            <w:r>
              <w:rPr>
                <w:rFonts w:eastAsia="Calibri"/>
                <w:b/>
                <w:sz w:val="20"/>
                <w:szCs w:val="20"/>
                <w:lang w:val="en-GB" w:eastAsia="zh-CN"/>
              </w:rPr>
              <w:t xml:space="preserve"> </w:t>
            </w:r>
            <w:proofErr w:type="spellStart"/>
            <w:r>
              <w:rPr>
                <w:rFonts w:eastAsia="Calibri"/>
                <w:b/>
                <w:sz w:val="20"/>
                <w:szCs w:val="20"/>
                <w:lang w:val="en-GB" w:eastAsia="zh-CN"/>
              </w:rPr>
              <w:t>să</w:t>
            </w:r>
            <w:proofErr w:type="spellEnd"/>
            <w:r>
              <w:rPr>
                <w:rFonts w:eastAsia="Calibri"/>
                <w:b/>
                <w:sz w:val="20"/>
                <w:szCs w:val="20"/>
                <w:lang w:val="en-GB" w:eastAsia="zh-CN"/>
              </w:rPr>
              <w:t xml:space="preserve"> fie </w:t>
            </w:r>
            <w:proofErr w:type="spellStart"/>
            <w:r>
              <w:rPr>
                <w:rFonts w:eastAsia="Calibri"/>
                <w:b/>
                <w:sz w:val="20"/>
                <w:szCs w:val="20"/>
                <w:lang w:val="en-GB" w:eastAsia="zh-CN"/>
              </w:rPr>
              <w:t>egal</w:t>
            </w:r>
            <w:proofErr w:type="spellEnd"/>
            <w:r>
              <w:rPr>
                <w:rFonts w:eastAsia="Calibri"/>
                <w:b/>
                <w:sz w:val="20"/>
                <w:szCs w:val="20"/>
                <w:lang w:val="en-GB" w:eastAsia="zh-CN"/>
              </w:rPr>
              <w:t xml:space="preserve"> cu </w:t>
            </w:r>
            <w:proofErr w:type="spellStart"/>
            <w:r>
              <w:rPr>
                <w:rFonts w:eastAsia="Calibri"/>
                <w:b/>
                <w:sz w:val="20"/>
                <w:szCs w:val="20"/>
                <w:lang w:val="en-GB" w:eastAsia="zh-CN"/>
              </w:rPr>
              <w:t>termenul</w:t>
            </w:r>
            <w:proofErr w:type="spellEnd"/>
            <w:r>
              <w:rPr>
                <w:rFonts w:eastAsia="Calibri"/>
                <w:b/>
                <w:sz w:val="20"/>
                <w:szCs w:val="20"/>
                <w:lang w:val="en-GB" w:eastAsia="zh-CN"/>
              </w:rPr>
              <w:t xml:space="preserve"> de </w:t>
            </w:r>
            <w:proofErr w:type="spellStart"/>
            <w:r>
              <w:rPr>
                <w:rFonts w:eastAsia="Calibri"/>
                <w:b/>
                <w:sz w:val="20"/>
                <w:szCs w:val="20"/>
                <w:lang w:val="en-GB" w:eastAsia="zh-CN"/>
              </w:rPr>
              <w:t>valabilitate</w:t>
            </w:r>
            <w:proofErr w:type="spellEnd"/>
            <w:r>
              <w:rPr>
                <w:rFonts w:eastAsia="Calibri"/>
                <w:b/>
                <w:sz w:val="20"/>
                <w:szCs w:val="20"/>
                <w:lang w:val="en-GB" w:eastAsia="zh-CN"/>
              </w:rPr>
              <w:t xml:space="preserve"> al </w:t>
            </w:r>
            <w:proofErr w:type="spellStart"/>
            <w:r>
              <w:rPr>
                <w:rFonts w:eastAsia="Calibri"/>
                <w:b/>
                <w:sz w:val="20"/>
                <w:szCs w:val="20"/>
                <w:lang w:val="en-GB" w:eastAsia="zh-CN"/>
              </w:rPr>
              <w:t>ofertei</w:t>
            </w:r>
            <w:proofErr w:type="spellEnd"/>
            <w:r>
              <w:rPr>
                <w:rFonts w:eastAsia="Calibri"/>
                <w:b/>
                <w:sz w:val="20"/>
                <w:szCs w:val="20"/>
                <w:lang w:val="en-GB" w:eastAsia="zh-CN"/>
              </w:rPr>
              <w:t xml:space="preserve"> (</w:t>
            </w:r>
            <w:r w:rsidR="007112B7">
              <w:rPr>
                <w:rFonts w:eastAsia="Calibri"/>
                <w:b/>
                <w:sz w:val="20"/>
                <w:szCs w:val="20"/>
                <w:lang w:val="en-GB" w:eastAsia="zh-CN"/>
              </w:rPr>
              <w:t>6</w:t>
            </w:r>
            <w:r>
              <w:rPr>
                <w:rFonts w:eastAsia="Calibri"/>
                <w:b/>
                <w:sz w:val="20"/>
                <w:szCs w:val="20"/>
                <w:lang w:val="en-GB" w:eastAsia="zh-CN"/>
              </w:rPr>
              <w:t xml:space="preserve">0 </w:t>
            </w:r>
            <w:proofErr w:type="spellStart"/>
            <w:r>
              <w:rPr>
                <w:rFonts w:eastAsia="Calibri"/>
                <w:b/>
                <w:sz w:val="20"/>
                <w:szCs w:val="20"/>
                <w:lang w:val="en-GB" w:eastAsia="zh-CN"/>
              </w:rPr>
              <w:t>zile</w:t>
            </w:r>
            <w:proofErr w:type="spellEnd"/>
            <w:r>
              <w:rPr>
                <w:rFonts w:eastAsia="Calibri"/>
                <w:b/>
                <w:sz w:val="20"/>
                <w:szCs w:val="20"/>
                <w:lang w:val="en-GB" w:eastAsia="zh-CN"/>
              </w:rPr>
              <w:t xml:space="preserve">), </w:t>
            </w:r>
            <w:r>
              <w:rPr>
                <w:b/>
                <w:sz w:val="20"/>
                <w:szCs w:val="20"/>
                <w:lang w:val="en-US" w:eastAsia="zh-CN"/>
              </w:rPr>
              <w:t xml:space="preserve"> </w:t>
            </w:r>
          </w:p>
        </w:tc>
        <w:tc>
          <w:tcPr>
            <w:tcW w:w="1618" w:type="dxa"/>
            <w:shd w:val="clear" w:color="auto" w:fill="auto"/>
          </w:tcPr>
          <w:p w14:paraId="24815D8A" w14:textId="77777777" w:rsidR="00E87077" w:rsidRDefault="00FE42B3">
            <w:pPr>
              <w:shd w:val="clear" w:color="auto" w:fill="FFFFFF" w:themeFill="background1"/>
              <w:tabs>
                <w:tab w:val="left" w:pos="612"/>
              </w:tabs>
              <w:spacing w:before="120" w:after="120"/>
              <w:rPr>
                <w:iCs/>
                <w:lang w:eastAsia="ru-RU"/>
              </w:rPr>
            </w:pPr>
            <w:r>
              <w:rPr>
                <w:rFonts w:eastAsia="Calibri"/>
                <w:b/>
                <w:iCs/>
                <w:sz w:val="20"/>
                <w:szCs w:val="20"/>
                <w:lang w:eastAsia="zh-CN"/>
              </w:rPr>
              <w:t>Obligatoriu</w:t>
            </w:r>
          </w:p>
        </w:tc>
      </w:tr>
      <w:tr w:rsidR="00E87077" w14:paraId="21A47892" w14:textId="77777777">
        <w:tc>
          <w:tcPr>
            <w:tcW w:w="575" w:type="dxa"/>
            <w:shd w:val="clear" w:color="auto" w:fill="auto"/>
          </w:tcPr>
          <w:p w14:paraId="78FC734E" w14:textId="77777777" w:rsidR="00E87077" w:rsidRDefault="00FE42B3">
            <w:pPr>
              <w:shd w:val="clear" w:color="auto" w:fill="FFFFFF" w:themeFill="background1"/>
              <w:tabs>
                <w:tab w:val="left" w:pos="612"/>
              </w:tabs>
              <w:spacing w:before="120" w:after="120"/>
              <w:rPr>
                <w:iCs/>
                <w:lang w:eastAsia="ru-RU"/>
              </w:rPr>
            </w:pPr>
            <w:r>
              <w:rPr>
                <w:iCs/>
                <w:lang w:eastAsia="ru-RU"/>
              </w:rPr>
              <w:t>6</w:t>
            </w:r>
          </w:p>
        </w:tc>
        <w:tc>
          <w:tcPr>
            <w:tcW w:w="3767" w:type="dxa"/>
            <w:shd w:val="clear" w:color="auto" w:fill="auto"/>
          </w:tcPr>
          <w:p w14:paraId="07E07C7D"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Graficul</w:t>
            </w:r>
            <w:proofErr w:type="spellEnd"/>
            <w:r>
              <w:rPr>
                <w:rFonts w:eastAsia="Calibri"/>
                <w:b/>
                <w:sz w:val="20"/>
                <w:szCs w:val="20"/>
                <w:lang w:val="en-GB" w:eastAsia="zh-CN"/>
              </w:rPr>
              <w:t xml:space="preserve"> de </w:t>
            </w:r>
            <w:proofErr w:type="spellStart"/>
            <w:r>
              <w:rPr>
                <w:rFonts w:eastAsia="Calibri"/>
                <w:b/>
                <w:sz w:val="20"/>
                <w:szCs w:val="20"/>
                <w:lang w:val="en-GB" w:eastAsia="zh-CN"/>
              </w:rPr>
              <w:t>executare</w:t>
            </w:r>
            <w:proofErr w:type="spellEnd"/>
            <w:r>
              <w:rPr>
                <w:rFonts w:eastAsia="Calibri"/>
                <w:b/>
                <w:sz w:val="20"/>
                <w:szCs w:val="20"/>
                <w:lang w:val="en-GB" w:eastAsia="zh-CN"/>
              </w:rPr>
              <w:t xml:space="preserve"> a </w:t>
            </w:r>
            <w:proofErr w:type="spellStart"/>
            <w:r>
              <w:rPr>
                <w:rFonts w:eastAsia="Calibri"/>
                <w:b/>
                <w:sz w:val="20"/>
                <w:szCs w:val="20"/>
                <w:lang w:val="en-GB" w:eastAsia="zh-CN"/>
              </w:rPr>
              <w:t>lucrărilor</w:t>
            </w:r>
            <w:proofErr w:type="spellEnd"/>
          </w:p>
        </w:tc>
        <w:tc>
          <w:tcPr>
            <w:tcW w:w="3526" w:type="dxa"/>
            <w:shd w:val="clear" w:color="auto" w:fill="auto"/>
          </w:tcPr>
          <w:p w14:paraId="4A147258"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nr.10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0D7376E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29284063" w14:textId="77777777">
        <w:tc>
          <w:tcPr>
            <w:tcW w:w="575" w:type="dxa"/>
            <w:shd w:val="clear" w:color="auto" w:fill="auto"/>
          </w:tcPr>
          <w:p w14:paraId="3DB242EB" w14:textId="77777777" w:rsidR="00E87077" w:rsidRDefault="00FE42B3">
            <w:pPr>
              <w:shd w:val="clear" w:color="auto" w:fill="FFFFFF" w:themeFill="background1"/>
              <w:tabs>
                <w:tab w:val="left" w:pos="612"/>
              </w:tabs>
              <w:spacing w:before="120" w:after="120"/>
              <w:rPr>
                <w:iCs/>
                <w:lang w:eastAsia="ru-RU"/>
              </w:rPr>
            </w:pPr>
            <w:r>
              <w:rPr>
                <w:iCs/>
                <w:lang w:eastAsia="ru-RU"/>
              </w:rPr>
              <w:t>7</w:t>
            </w:r>
          </w:p>
        </w:tc>
        <w:tc>
          <w:tcPr>
            <w:tcW w:w="3767" w:type="dxa"/>
            <w:shd w:val="clear" w:color="auto" w:fill="auto"/>
            <w:vAlign w:val="center"/>
          </w:tcPr>
          <w:p w14:paraId="7ABE0EF4" w14:textId="77777777" w:rsidR="00E87077" w:rsidRDefault="00FE42B3">
            <w:pPr>
              <w:tabs>
                <w:tab w:val="left" w:pos="612"/>
              </w:tabs>
              <w:jc w:val="both"/>
              <w:rPr>
                <w:rFonts w:eastAsia="Calibri"/>
                <w:b/>
                <w:sz w:val="20"/>
                <w:szCs w:val="20"/>
                <w:lang w:eastAsia="zh-CN"/>
              </w:rPr>
            </w:pPr>
            <w:proofErr w:type="spellStart"/>
            <w:r>
              <w:rPr>
                <w:rFonts w:eastAsia="PMingLiU"/>
                <w:b/>
                <w:color w:val="000000" w:themeColor="text1"/>
                <w:sz w:val="20"/>
                <w:szCs w:val="20"/>
                <w:lang w:val="en-GB" w:eastAsia="zh-CN"/>
              </w:rPr>
              <w:t>Declarație</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privind</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experiența</w:t>
            </w:r>
            <w:proofErr w:type="spellEnd"/>
            <w:r>
              <w:rPr>
                <w:rFonts w:eastAsia="PMingLiU"/>
                <w:b/>
                <w:color w:val="000000" w:themeColor="text1"/>
                <w:sz w:val="20"/>
                <w:szCs w:val="20"/>
                <w:lang w:val="en-GB" w:eastAsia="zh-CN"/>
              </w:rPr>
              <w:t xml:space="preserve"> </w:t>
            </w:r>
            <w:proofErr w:type="spellStart"/>
            <w:r>
              <w:rPr>
                <w:rFonts w:eastAsia="PMingLiU"/>
                <w:b/>
                <w:color w:val="000000" w:themeColor="text1"/>
                <w:sz w:val="20"/>
                <w:szCs w:val="20"/>
                <w:lang w:val="en-GB" w:eastAsia="zh-CN"/>
              </w:rPr>
              <w:t>similară</w:t>
            </w:r>
            <w:proofErr w:type="spellEnd"/>
            <w:r>
              <w:rPr>
                <w:rFonts w:eastAsia="PMingLiU"/>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lista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lucrărilor</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ultimii</w:t>
            </w:r>
            <w:proofErr w:type="spellEnd"/>
            <w:r>
              <w:rPr>
                <w:rFonts w:eastAsia="Calibri"/>
                <w:b/>
                <w:color w:val="000000" w:themeColor="text1"/>
                <w:sz w:val="20"/>
                <w:szCs w:val="20"/>
                <w:lang w:val="en-GB" w:eastAsia="zh-CN"/>
              </w:rPr>
              <w:t xml:space="preserve"> 3 ani, </w:t>
            </w:r>
            <w:proofErr w:type="spellStart"/>
            <w:r>
              <w:rPr>
                <w:rFonts w:eastAsia="Calibri"/>
                <w:b/>
                <w:color w:val="000000" w:themeColor="text1"/>
                <w:sz w:val="20"/>
                <w:szCs w:val="20"/>
                <w:lang w:val="en-GB" w:eastAsia="zh-CN"/>
              </w:rPr>
              <w:t>în</w:t>
            </w:r>
            <w:proofErr w:type="spellEnd"/>
            <w:r>
              <w:rPr>
                <w:rFonts w:eastAsia="Calibri"/>
                <w:b/>
                <w:color w:val="000000" w:themeColor="text1"/>
                <w:sz w:val="20"/>
                <w:szCs w:val="20"/>
                <w:lang w:val="en-GB" w:eastAsia="zh-CN"/>
              </w:rPr>
              <w:t xml:space="preserve"> care </w:t>
            </w:r>
            <w:proofErr w:type="spellStart"/>
            <w:r>
              <w:rPr>
                <w:rFonts w:eastAsia="Calibri"/>
                <w:b/>
                <w:color w:val="000000" w:themeColor="text1"/>
                <w:sz w:val="20"/>
                <w:szCs w:val="20"/>
                <w:lang w:val="en-GB" w:eastAsia="zh-CN"/>
              </w:rPr>
              <w:t>să</w:t>
            </w:r>
            <w:proofErr w:type="spellEnd"/>
            <w:r>
              <w:rPr>
                <w:rFonts w:eastAsia="Calibri"/>
                <w:b/>
                <w:color w:val="000000" w:themeColor="text1"/>
                <w:sz w:val="20"/>
                <w:szCs w:val="20"/>
                <w:lang w:val="en-GB" w:eastAsia="zh-CN"/>
              </w:rPr>
              <w:t xml:space="preserve"> se </w:t>
            </w:r>
            <w:proofErr w:type="spellStart"/>
            <w:r>
              <w:rPr>
                <w:rFonts w:eastAsia="Calibri"/>
                <w:b/>
                <w:color w:val="000000" w:themeColor="text1"/>
                <w:sz w:val="20"/>
                <w:szCs w:val="20"/>
                <w:lang w:val="en-GB" w:eastAsia="zh-CN"/>
              </w:rPr>
              <w:t>conțină</w:t>
            </w:r>
            <w:proofErr w:type="spellEnd"/>
            <w:r>
              <w:rPr>
                <w:rFonts w:eastAsia="Calibri"/>
                <w:b/>
                <w:color w:val="000000" w:themeColor="text1"/>
                <w:sz w:val="20"/>
                <w:szCs w:val="20"/>
                <w:lang w:val="en-GB" w:eastAsia="zh-CN"/>
              </w:rPr>
              <w:t xml:space="preserve"> minim 3 </w:t>
            </w:r>
            <w:proofErr w:type="spellStart"/>
            <w:r>
              <w:rPr>
                <w:rFonts w:eastAsia="Calibri"/>
                <w:b/>
                <w:color w:val="000000" w:themeColor="text1"/>
                <w:sz w:val="20"/>
                <w:szCs w:val="20"/>
                <w:lang w:val="en-GB" w:eastAsia="zh-CN"/>
              </w:rPr>
              <w:t>contracte</w:t>
            </w:r>
            <w:proofErr w:type="spellEnd"/>
            <w:r>
              <w:rPr>
                <w:rFonts w:eastAsia="Calibri"/>
                <w:b/>
                <w:color w:val="000000" w:themeColor="text1"/>
                <w:sz w:val="20"/>
                <w:szCs w:val="20"/>
                <w:lang w:val="en-GB" w:eastAsia="zh-CN"/>
              </w:rPr>
              <w:t xml:space="preserve"> </w:t>
            </w:r>
            <w:r w:rsidRPr="00816D8B">
              <w:rPr>
                <w:rFonts w:eastAsia="Calibri"/>
                <w:b/>
                <w:color w:val="000000" w:themeColor="text1"/>
                <w:sz w:val="20"/>
                <w:szCs w:val="20"/>
                <w:lang w:eastAsia="zh-CN"/>
              </w:rPr>
              <w:t xml:space="preserve">cu lucrări </w:t>
            </w:r>
            <w:proofErr w:type="spellStart"/>
            <w:r>
              <w:rPr>
                <w:rFonts w:eastAsia="Calibri"/>
                <w:b/>
                <w:color w:val="000000" w:themeColor="text1"/>
                <w:sz w:val="20"/>
                <w:szCs w:val="20"/>
                <w:lang w:val="en-GB" w:eastAsia="zh-CN"/>
              </w:rPr>
              <w:t>similare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scrisori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recomandate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pentru</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contractele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prezentate</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si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demonstrarea</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executarii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lucrarilor</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 xml:space="preserve">n </w:t>
            </w:r>
            <w:proofErr w:type="spellStart"/>
            <w:r>
              <w:rPr>
                <w:rFonts w:eastAsia="Calibri"/>
                <w:b/>
                <w:color w:val="000000" w:themeColor="text1"/>
                <w:sz w:val="20"/>
                <w:szCs w:val="20"/>
                <w:lang w:val="en-GB" w:eastAsia="zh-CN"/>
              </w:rPr>
              <w:t>termenul</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indicat</w:t>
            </w:r>
            <w:proofErr w:type="spellEnd"/>
            <w:r>
              <w:rPr>
                <w:rFonts w:eastAsia="Calibri"/>
                <w:b/>
                <w:color w:val="000000" w:themeColor="text1"/>
                <w:sz w:val="20"/>
                <w:szCs w:val="20"/>
                <w:lang w:val="en-GB" w:eastAsia="zh-CN"/>
              </w:rPr>
              <w:t xml:space="preserve"> </w:t>
            </w:r>
            <w:r>
              <w:rPr>
                <w:rFonts w:eastAsia="Calibri"/>
                <w:b/>
                <w:color w:val="000000" w:themeColor="text1"/>
                <w:sz w:val="20"/>
                <w:szCs w:val="20"/>
                <w:lang w:eastAsia="zh-CN"/>
              </w:rPr>
              <w:t>î</w:t>
            </w:r>
            <w:r>
              <w:rPr>
                <w:rFonts w:eastAsia="Calibri"/>
                <w:b/>
                <w:color w:val="000000" w:themeColor="text1"/>
                <w:sz w:val="20"/>
                <w:szCs w:val="20"/>
                <w:lang w:val="en-GB" w:eastAsia="zh-CN"/>
              </w:rPr>
              <w:t>n contract.</w:t>
            </w:r>
          </w:p>
        </w:tc>
        <w:tc>
          <w:tcPr>
            <w:tcW w:w="3526" w:type="dxa"/>
            <w:shd w:val="clear" w:color="auto" w:fill="auto"/>
          </w:tcPr>
          <w:p w14:paraId="6850A1D2" w14:textId="77777777" w:rsidR="00E87077" w:rsidRDefault="00FE42B3">
            <w:pPr>
              <w:tabs>
                <w:tab w:val="left" w:pos="612"/>
              </w:tabs>
              <w:jc w:val="both"/>
              <w:rPr>
                <w:lang w:eastAsia="zh-CN"/>
              </w:rPr>
            </w:pPr>
            <w:r>
              <w:rPr>
                <w:rFonts w:eastAsia="Calibri"/>
                <w:b/>
                <w:color w:val="000000" w:themeColor="text1"/>
                <w:sz w:val="20"/>
                <w:szCs w:val="20"/>
                <w:lang w:val="en-GB" w:eastAsia="zh-CN"/>
              </w:rPr>
              <w:t xml:space="preserve">Original </w:t>
            </w:r>
            <w:r>
              <w:rPr>
                <w:rFonts w:eastAsia="Calibri"/>
                <w:b/>
                <w:iCs/>
                <w:color w:val="000000" w:themeColor="text1"/>
                <w:sz w:val="20"/>
                <w:szCs w:val="20"/>
                <w:lang w:val="en-US" w:eastAsia="zh-CN"/>
              </w:rPr>
              <w:t xml:space="preserve">conform </w:t>
            </w:r>
            <w:proofErr w:type="spellStart"/>
            <w:r>
              <w:rPr>
                <w:rFonts w:eastAsia="Calibri"/>
                <w:b/>
                <w:iCs/>
                <w:color w:val="000000" w:themeColor="text1"/>
                <w:sz w:val="20"/>
                <w:szCs w:val="20"/>
                <w:lang w:val="en-US" w:eastAsia="zh-CN"/>
              </w:rPr>
              <w:t>anexei</w:t>
            </w:r>
            <w:proofErr w:type="spellEnd"/>
            <w:r>
              <w:rPr>
                <w:rFonts w:eastAsia="Calibri"/>
                <w:b/>
                <w:iCs/>
                <w:color w:val="000000" w:themeColor="text1"/>
                <w:sz w:val="20"/>
                <w:szCs w:val="20"/>
                <w:lang w:val="en-US" w:eastAsia="zh-CN"/>
              </w:rPr>
              <w:t xml:space="preserve"> nr.12 din </w:t>
            </w:r>
            <w:proofErr w:type="spellStart"/>
            <w:r>
              <w:rPr>
                <w:rFonts w:eastAsia="Calibri"/>
                <w:b/>
                <w:iCs/>
                <w:color w:val="000000" w:themeColor="text1"/>
                <w:sz w:val="20"/>
                <w:szCs w:val="20"/>
                <w:lang w:val="en-US" w:eastAsia="zh-CN"/>
              </w:rPr>
              <w:t>Documentația</w:t>
            </w:r>
            <w:proofErr w:type="spellEnd"/>
            <w:r>
              <w:rPr>
                <w:rFonts w:eastAsia="Calibri"/>
                <w:b/>
                <w:iCs/>
                <w:color w:val="000000" w:themeColor="text1"/>
                <w:sz w:val="20"/>
                <w:szCs w:val="20"/>
                <w:lang w:val="en-US" w:eastAsia="zh-CN"/>
              </w:rPr>
              <w:t xml:space="preserve"> Standard  – cu </w:t>
            </w:r>
            <w:proofErr w:type="spellStart"/>
            <w:r>
              <w:rPr>
                <w:rFonts w:eastAsia="Calibri"/>
                <w:b/>
                <w:iCs/>
                <w:color w:val="000000" w:themeColor="text1"/>
                <w:sz w:val="20"/>
                <w:szCs w:val="20"/>
                <w:lang w:val="en-US" w:eastAsia="zh-CN"/>
              </w:rPr>
              <w:t>semnătura</w:t>
            </w:r>
            <w:proofErr w:type="spellEnd"/>
            <w:r>
              <w:rPr>
                <w:rFonts w:eastAsia="Calibri"/>
                <w:b/>
                <w:iCs/>
                <w:color w:val="000000" w:themeColor="text1"/>
                <w:sz w:val="20"/>
                <w:szCs w:val="20"/>
                <w:lang w:val="en-US" w:eastAsia="zh-CN"/>
              </w:rPr>
              <w:t xml:space="preserve"> </w:t>
            </w:r>
            <w:r>
              <w:rPr>
                <w:rFonts w:eastAsia="Calibri"/>
                <w:b/>
                <w:iCs/>
                <w:color w:val="000000" w:themeColor="text1"/>
                <w:sz w:val="20"/>
                <w:szCs w:val="20"/>
                <w:lang w:eastAsia="zh-CN"/>
              </w:rPr>
              <w:t>electronică a operatorul economic/ Prezentarea de recomandări.</w:t>
            </w:r>
            <w:r>
              <w:rPr>
                <w:lang w:eastAsia="zh-CN"/>
              </w:rPr>
              <w:t xml:space="preserve"> </w:t>
            </w:r>
          </w:p>
          <w:p w14:paraId="785CE6CD" w14:textId="54B64048" w:rsidR="00E87077" w:rsidRDefault="00E87077">
            <w:pPr>
              <w:tabs>
                <w:tab w:val="left" w:pos="612"/>
              </w:tabs>
              <w:jc w:val="both"/>
              <w:rPr>
                <w:rFonts w:eastAsia="Calibri"/>
                <w:b/>
                <w:sz w:val="20"/>
                <w:szCs w:val="20"/>
                <w:lang w:val="en-GB" w:eastAsia="zh-CN"/>
              </w:rPr>
            </w:pPr>
            <w:bookmarkStart w:id="0" w:name="_GoBack"/>
            <w:bookmarkEnd w:id="0"/>
          </w:p>
        </w:tc>
        <w:tc>
          <w:tcPr>
            <w:tcW w:w="1618" w:type="dxa"/>
            <w:shd w:val="clear" w:color="auto" w:fill="auto"/>
          </w:tcPr>
          <w:p w14:paraId="1F0F4DCC"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97B1410" w14:textId="77777777">
        <w:tc>
          <w:tcPr>
            <w:tcW w:w="575" w:type="dxa"/>
            <w:shd w:val="clear" w:color="auto" w:fill="auto"/>
          </w:tcPr>
          <w:p w14:paraId="083ACF10" w14:textId="77777777" w:rsidR="00E87077" w:rsidRDefault="00FE42B3">
            <w:pPr>
              <w:shd w:val="clear" w:color="auto" w:fill="FFFFFF" w:themeFill="background1"/>
              <w:tabs>
                <w:tab w:val="left" w:pos="612"/>
              </w:tabs>
              <w:spacing w:before="120" w:after="120"/>
              <w:rPr>
                <w:iCs/>
                <w:lang w:eastAsia="ru-RU"/>
              </w:rPr>
            </w:pPr>
            <w:r>
              <w:rPr>
                <w:iCs/>
                <w:lang w:eastAsia="ru-RU"/>
              </w:rPr>
              <w:t>8</w:t>
            </w:r>
          </w:p>
        </w:tc>
        <w:tc>
          <w:tcPr>
            <w:tcW w:w="3767" w:type="dxa"/>
            <w:shd w:val="clear" w:color="auto" w:fill="auto"/>
            <w:vAlign w:val="center"/>
          </w:tcPr>
          <w:p w14:paraId="01A52966" w14:textId="5347F92A" w:rsidR="00E87077" w:rsidRDefault="000D70B6">
            <w:pPr>
              <w:tabs>
                <w:tab w:val="left" w:pos="612"/>
              </w:tabs>
              <w:jc w:val="both"/>
              <w:rPr>
                <w:rFonts w:eastAsia="Calibri"/>
                <w:b/>
                <w:sz w:val="20"/>
                <w:szCs w:val="20"/>
                <w:lang w:eastAsia="zh-CN"/>
              </w:rPr>
            </w:pPr>
            <w:proofErr w:type="spellStart"/>
            <w:r w:rsidRPr="000D70B6">
              <w:rPr>
                <w:b/>
                <w:sz w:val="20"/>
                <w:szCs w:val="20"/>
                <w:lang w:val="en-US" w:eastAsia="zh-CN"/>
              </w:rPr>
              <w:t>Certificat</w:t>
            </w:r>
            <w:proofErr w:type="spellEnd"/>
            <w:r w:rsidRPr="000D70B6">
              <w:rPr>
                <w:b/>
                <w:sz w:val="20"/>
                <w:szCs w:val="20"/>
                <w:lang w:val="en-US" w:eastAsia="zh-CN"/>
              </w:rPr>
              <w:t xml:space="preserve"> de la </w:t>
            </w:r>
            <w:proofErr w:type="spellStart"/>
            <w:r w:rsidRPr="000D70B6">
              <w:rPr>
                <w:b/>
                <w:sz w:val="20"/>
                <w:szCs w:val="20"/>
                <w:lang w:val="en-US" w:eastAsia="zh-CN"/>
              </w:rPr>
              <w:t>organizațiile</w:t>
            </w:r>
            <w:proofErr w:type="spellEnd"/>
            <w:r w:rsidRPr="000D70B6">
              <w:rPr>
                <w:b/>
                <w:sz w:val="20"/>
                <w:szCs w:val="20"/>
                <w:lang w:val="en-US" w:eastAsia="zh-CN"/>
              </w:rPr>
              <w:t xml:space="preserve"> </w:t>
            </w:r>
            <w:proofErr w:type="spellStart"/>
            <w:r w:rsidRPr="000D70B6">
              <w:rPr>
                <w:b/>
                <w:sz w:val="20"/>
                <w:szCs w:val="20"/>
                <w:lang w:val="en-US" w:eastAsia="zh-CN"/>
              </w:rPr>
              <w:t>responsabile</w:t>
            </w:r>
            <w:proofErr w:type="spellEnd"/>
            <w:r w:rsidRPr="000D70B6">
              <w:rPr>
                <w:b/>
                <w:sz w:val="20"/>
                <w:szCs w:val="20"/>
                <w:lang w:val="en-US" w:eastAsia="zh-CN"/>
              </w:rPr>
              <w:t xml:space="preserve"> de </w:t>
            </w:r>
            <w:proofErr w:type="spellStart"/>
            <w:r w:rsidRPr="000D70B6">
              <w:rPr>
                <w:b/>
                <w:sz w:val="20"/>
                <w:szCs w:val="20"/>
                <w:lang w:val="en-US" w:eastAsia="zh-CN"/>
              </w:rPr>
              <w:t>instruire</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domeniul</w:t>
            </w:r>
            <w:proofErr w:type="spellEnd"/>
            <w:r w:rsidRPr="000D70B6">
              <w:rPr>
                <w:b/>
                <w:sz w:val="20"/>
                <w:szCs w:val="20"/>
                <w:lang w:val="en-US" w:eastAsia="zh-CN"/>
              </w:rPr>
              <w:t xml:space="preserve"> </w:t>
            </w:r>
            <w:proofErr w:type="spellStart"/>
            <w:r w:rsidRPr="000D70B6">
              <w:rPr>
                <w:b/>
                <w:sz w:val="20"/>
                <w:szCs w:val="20"/>
                <w:lang w:val="en-US" w:eastAsia="zh-CN"/>
              </w:rPr>
              <w:t>securității</w:t>
            </w:r>
            <w:proofErr w:type="spellEnd"/>
            <w:r w:rsidRPr="000D70B6">
              <w:rPr>
                <w:b/>
                <w:sz w:val="20"/>
                <w:szCs w:val="20"/>
                <w:lang w:val="en-US" w:eastAsia="zh-CN"/>
              </w:rPr>
              <w:t xml:space="preserve"> </w:t>
            </w:r>
            <w:proofErr w:type="spellStart"/>
            <w:r w:rsidRPr="000D70B6">
              <w:rPr>
                <w:b/>
                <w:sz w:val="20"/>
                <w:szCs w:val="20"/>
                <w:lang w:val="en-US" w:eastAsia="zh-CN"/>
              </w:rPr>
              <w:t>și</w:t>
            </w:r>
            <w:proofErr w:type="spellEnd"/>
            <w:r w:rsidRPr="000D70B6">
              <w:rPr>
                <w:b/>
                <w:sz w:val="20"/>
                <w:szCs w:val="20"/>
                <w:lang w:val="en-US" w:eastAsia="zh-CN"/>
              </w:rPr>
              <w:t xml:space="preserve"> </w:t>
            </w:r>
            <w:proofErr w:type="spellStart"/>
            <w:r w:rsidRPr="000D70B6">
              <w:rPr>
                <w:b/>
                <w:sz w:val="20"/>
                <w:szCs w:val="20"/>
                <w:lang w:val="en-US" w:eastAsia="zh-CN"/>
              </w:rPr>
              <w:t>sănătății</w:t>
            </w:r>
            <w:proofErr w:type="spellEnd"/>
            <w:r w:rsidRPr="000D70B6">
              <w:rPr>
                <w:b/>
                <w:sz w:val="20"/>
                <w:szCs w:val="20"/>
                <w:lang w:val="en-US" w:eastAsia="zh-CN"/>
              </w:rPr>
              <w:t xml:space="preserve"> </w:t>
            </w:r>
            <w:proofErr w:type="spellStart"/>
            <w:r w:rsidRPr="000D70B6">
              <w:rPr>
                <w:b/>
                <w:sz w:val="20"/>
                <w:szCs w:val="20"/>
                <w:lang w:val="en-US" w:eastAsia="zh-CN"/>
              </w:rPr>
              <w:t>în</w:t>
            </w:r>
            <w:proofErr w:type="spellEnd"/>
            <w:r w:rsidRPr="000D70B6">
              <w:rPr>
                <w:b/>
                <w:sz w:val="20"/>
                <w:szCs w:val="20"/>
                <w:lang w:val="en-US" w:eastAsia="zh-CN"/>
              </w:rPr>
              <w:t xml:space="preserve"> </w:t>
            </w:r>
            <w:proofErr w:type="spellStart"/>
            <w:r w:rsidRPr="000D70B6">
              <w:rPr>
                <w:b/>
                <w:sz w:val="20"/>
                <w:szCs w:val="20"/>
                <w:lang w:val="en-US" w:eastAsia="zh-CN"/>
              </w:rPr>
              <w:t>muncă</w:t>
            </w:r>
            <w:proofErr w:type="spellEnd"/>
          </w:p>
        </w:tc>
        <w:tc>
          <w:tcPr>
            <w:tcW w:w="3526" w:type="dxa"/>
            <w:shd w:val="clear" w:color="auto" w:fill="auto"/>
          </w:tcPr>
          <w:p w14:paraId="3831F204"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val="en-GB" w:eastAsia="zh-CN"/>
              </w:rPr>
              <w:t xml:space="preserve">Original/ </w:t>
            </w:r>
            <w:proofErr w:type="spellStart"/>
            <w:r>
              <w:rPr>
                <w:rFonts w:eastAsia="Calibri"/>
                <w:b/>
                <w:color w:val="000000" w:themeColor="text1"/>
                <w:sz w:val="20"/>
                <w:szCs w:val="20"/>
                <w:lang w:val="en-GB" w:eastAsia="zh-CN"/>
              </w:rPr>
              <w:t>copia</w:t>
            </w:r>
            <w:proofErr w:type="spellEnd"/>
            <w:r>
              <w:rPr>
                <w:rFonts w:eastAsia="Calibri"/>
                <w:b/>
                <w:color w:val="000000" w:themeColor="text1"/>
                <w:sz w:val="20"/>
                <w:szCs w:val="20"/>
                <w:lang w:val="en-GB" w:eastAsia="zh-CN"/>
              </w:rPr>
              <w:t xml:space="preserve">,  </w:t>
            </w:r>
            <w:r>
              <w:rPr>
                <w:rFonts w:eastAsia="Calibri"/>
                <w:b/>
                <w:iCs/>
                <w:color w:val="000000" w:themeColor="text1"/>
                <w:sz w:val="20"/>
                <w:szCs w:val="20"/>
                <w:lang w:eastAsia="zh-CN"/>
              </w:rPr>
              <w:t>cu semnătura electronică a OE</w:t>
            </w:r>
          </w:p>
        </w:tc>
        <w:tc>
          <w:tcPr>
            <w:tcW w:w="1618" w:type="dxa"/>
            <w:shd w:val="clear" w:color="auto" w:fill="auto"/>
          </w:tcPr>
          <w:p w14:paraId="6F1E53A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137B491" w14:textId="77777777">
        <w:tc>
          <w:tcPr>
            <w:tcW w:w="575" w:type="dxa"/>
            <w:shd w:val="clear" w:color="auto" w:fill="auto"/>
          </w:tcPr>
          <w:p w14:paraId="01BD9C3B" w14:textId="77777777" w:rsidR="00E87077" w:rsidRDefault="00FE42B3">
            <w:pPr>
              <w:shd w:val="clear" w:color="auto" w:fill="FFFFFF" w:themeFill="background1"/>
              <w:tabs>
                <w:tab w:val="left" w:pos="612"/>
              </w:tabs>
              <w:spacing w:before="120" w:after="120"/>
              <w:rPr>
                <w:iCs/>
                <w:lang w:eastAsia="ru-RU"/>
              </w:rPr>
            </w:pPr>
            <w:r>
              <w:rPr>
                <w:iCs/>
                <w:lang w:eastAsia="ru-RU"/>
              </w:rPr>
              <w:t>9</w:t>
            </w:r>
          </w:p>
        </w:tc>
        <w:tc>
          <w:tcPr>
            <w:tcW w:w="3767" w:type="dxa"/>
            <w:shd w:val="clear" w:color="auto" w:fill="auto"/>
            <w:vAlign w:val="center"/>
          </w:tcPr>
          <w:p w14:paraId="621F44F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Calibri"/>
                <w:b/>
                <w:sz w:val="20"/>
                <w:szCs w:val="20"/>
                <w:lang w:val="en-GB" w:eastAsia="zh-CN"/>
              </w:rPr>
              <w:t>lista</w:t>
            </w:r>
            <w:proofErr w:type="spellEnd"/>
            <w:r>
              <w:rPr>
                <w:rFonts w:eastAsia="Calibri"/>
                <w:b/>
                <w:sz w:val="20"/>
                <w:szCs w:val="20"/>
                <w:lang w:val="en-GB" w:eastAsia="zh-CN"/>
              </w:rPr>
              <w:t xml:space="preserve"> </w:t>
            </w:r>
            <w:proofErr w:type="spellStart"/>
            <w:r>
              <w:rPr>
                <w:rFonts w:eastAsia="Calibri"/>
                <w:b/>
                <w:sz w:val="20"/>
                <w:szCs w:val="20"/>
                <w:lang w:val="en-GB" w:eastAsia="zh-CN"/>
              </w:rPr>
              <w:t>principalelor</w:t>
            </w:r>
            <w:proofErr w:type="spellEnd"/>
            <w:r>
              <w:rPr>
                <w:rFonts w:eastAsia="Calibri"/>
                <w:b/>
                <w:sz w:val="20"/>
                <w:szCs w:val="20"/>
                <w:lang w:val="en-GB" w:eastAsia="zh-CN"/>
              </w:rPr>
              <w:t xml:space="preserve"> </w:t>
            </w:r>
            <w:proofErr w:type="spellStart"/>
            <w:r>
              <w:rPr>
                <w:rFonts w:eastAsia="Calibri"/>
                <w:b/>
                <w:sz w:val="20"/>
                <w:szCs w:val="20"/>
                <w:lang w:val="en-GB" w:eastAsia="zh-CN"/>
              </w:rPr>
              <w:t>lucrări</w:t>
            </w:r>
            <w:proofErr w:type="spellEnd"/>
            <w:r>
              <w:rPr>
                <w:rFonts w:eastAsia="Calibri"/>
                <w:b/>
                <w:sz w:val="20"/>
                <w:szCs w:val="20"/>
                <w:lang w:val="en-GB" w:eastAsia="zh-CN"/>
              </w:rPr>
              <w:t xml:space="preserve"> </w:t>
            </w:r>
            <w:proofErr w:type="spellStart"/>
            <w:r>
              <w:rPr>
                <w:rFonts w:eastAsia="Calibri"/>
                <w:b/>
                <w:sz w:val="20"/>
                <w:szCs w:val="20"/>
                <w:lang w:val="en-GB" w:eastAsia="zh-CN"/>
              </w:rPr>
              <w:t>executate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ultimul</w:t>
            </w:r>
            <w:proofErr w:type="spellEnd"/>
            <w:r>
              <w:rPr>
                <w:rFonts w:eastAsia="Calibri"/>
                <w:b/>
                <w:sz w:val="20"/>
                <w:szCs w:val="20"/>
                <w:lang w:val="en-GB" w:eastAsia="zh-CN"/>
              </w:rPr>
              <w:t xml:space="preserve"> an de </w:t>
            </w:r>
            <w:proofErr w:type="spellStart"/>
            <w:r>
              <w:rPr>
                <w:rFonts w:eastAsia="Calibri"/>
                <w:b/>
                <w:sz w:val="20"/>
                <w:szCs w:val="20"/>
                <w:lang w:val="en-GB" w:eastAsia="zh-CN"/>
              </w:rPr>
              <w:t>activitate</w:t>
            </w:r>
            <w:proofErr w:type="spellEnd"/>
          </w:p>
        </w:tc>
        <w:tc>
          <w:tcPr>
            <w:tcW w:w="3526" w:type="dxa"/>
            <w:shd w:val="clear" w:color="auto" w:fill="auto"/>
          </w:tcPr>
          <w:p w14:paraId="64A6C201"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nr.13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6C6D8943"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CBDEDBD" w14:textId="77777777">
        <w:tc>
          <w:tcPr>
            <w:tcW w:w="575" w:type="dxa"/>
            <w:shd w:val="clear" w:color="auto" w:fill="auto"/>
          </w:tcPr>
          <w:p w14:paraId="111707CE" w14:textId="77777777" w:rsidR="00E87077" w:rsidRDefault="00FE42B3">
            <w:pPr>
              <w:shd w:val="clear" w:color="auto" w:fill="FFFFFF" w:themeFill="background1"/>
              <w:tabs>
                <w:tab w:val="left" w:pos="612"/>
              </w:tabs>
              <w:spacing w:before="120" w:after="120"/>
              <w:rPr>
                <w:iCs/>
                <w:lang w:eastAsia="ru-RU"/>
              </w:rPr>
            </w:pPr>
            <w:r>
              <w:rPr>
                <w:iCs/>
                <w:lang w:eastAsia="ru-RU"/>
              </w:rPr>
              <w:t>10</w:t>
            </w:r>
          </w:p>
        </w:tc>
        <w:tc>
          <w:tcPr>
            <w:tcW w:w="3767" w:type="dxa"/>
            <w:shd w:val="clear" w:color="auto" w:fill="auto"/>
            <w:vAlign w:val="center"/>
          </w:tcPr>
          <w:p w14:paraId="3B93173E"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dotările</w:t>
            </w:r>
            <w:proofErr w:type="spellEnd"/>
            <w:r>
              <w:rPr>
                <w:rFonts w:eastAsia="PMingLiU"/>
                <w:b/>
                <w:sz w:val="20"/>
                <w:szCs w:val="20"/>
                <w:lang w:val="en-GB" w:eastAsia="zh-CN"/>
              </w:rPr>
              <w:t xml:space="preserve"> </w:t>
            </w:r>
            <w:proofErr w:type="spellStart"/>
            <w:r>
              <w:rPr>
                <w:rFonts w:eastAsia="PMingLiU"/>
                <w:b/>
                <w:sz w:val="20"/>
                <w:szCs w:val="20"/>
                <w:lang w:val="en-GB" w:eastAsia="zh-CN"/>
              </w:rPr>
              <w:t>specifice</w:t>
            </w:r>
            <w:proofErr w:type="spellEnd"/>
            <w:r>
              <w:rPr>
                <w:rFonts w:eastAsia="PMingLiU"/>
                <w:b/>
                <w:sz w:val="20"/>
                <w:szCs w:val="20"/>
                <w:lang w:val="en-GB" w:eastAsia="zh-CN"/>
              </w:rPr>
              <w:t xml:space="preserve">, </w:t>
            </w:r>
            <w:proofErr w:type="spellStart"/>
            <w:r>
              <w:rPr>
                <w:rFonts w:eastAsia="PMingLiU"/>
                <w:b/>
                <w:sz w:val="20"/>
                <w:szCs w:val="20"/>
                <w:lang w:val="en-GB" w:eastAsia="zh-CN"/>
              </w:rPr>
              <w:t>utilajul</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 xml:space="preserve"> </w:t>
            </w:r>
            <w:proofErr w:type="spellStart"/>
            <w:r>
              <w:rPr>
                <w:rFonts w:eastAsia="PMingLiU"/>
                <w:b/>
                <w:sz w:val="20"/>
                <w:szCs w:val="20"/>
                <w:lang w:val="en-GB" w:eastAsia="zh-CN"/>
              </w:rPr>
              <w:t>echipamentul</w:t>
            </w:r>
            <w:proofErr w:type="spellEnd"/>
            <w:r>
              <w:rPr>
                <w:rFonts w:eastAsia="PMingLiU"/>
                <w:b/>
                <w:sz w:val="20"/>
                <w:szCs w:val="20"/>
                <w:lang w:val="en-GB" w:eastAsia="zh-CN"/>
              </w:rPr>
              <w:t xml:space="preserve"> </w:t>
            </w:r>
            <w:proofErr w:type="spellStart"/>
            <w:r>
              <w:rPr>
                <w:rFonts w:eastAsia="PMingLiU"/>
                <w:b/>
                <w:sz w:val="20"/>
                <w:szCs w:val="20"/>
                <w:lang w:val="en-GB" w:eastAsia="zh-CN"/>
              </w:rPr>
              <w:t>necesar</w:t>
            </w:r>
            <w:proofErr w:type="spellEnd"/>
            <w:r>
              <w:rPr>
                <w:rFonts w:eastAsia="PMingLiU"/>
                <w:b/>
                <w:sz w:val="20"/>
                <w:szCs w:val="20"/>
                <w:lang w:val="en-GB" w:eastAsia="zh-CN"/>
              </w:rPr>
              <w:t xml:space="preserve"> </w:t>
            </w:r>
            <w:proofErr w:type="spellStart"/>
            <w:r>
              <w:rPr>
                <w:rFonts w:eastAsia="PMingLiU"/>
                <w:b/>
                <w:bCs/>
                <w:spacing w:val="-2"/>
                <w:sz w:val="20"/>
                <w:szCs w:val="20"/>
                <w:lang w:val="en-GB" w:eastAsia="zh-CN"/>
              </w:rPr>
              <w:t>pentru</w:t>
            </w:r>
            <w:proofErr w:type="spellEnd"/>
            <w:r>
              <w:rPr>
                <w:rFonts w:eastAsia="PMingLiU"/>
                <w:b/>
                <w:bCs/>
                <w:spacing w:val="-2"/>
                <w:sz w:val="20"/>
                <w:szCs w:val="20"/>
                <w:lang w:val="en-GB" w:eastAsia="zh-CN"/>
              </w:rPr>
              <w:t xml:space="preserve"> </w:t>
            </w:r>
            <w:proofErr w:type="spellStart"/>
            <w:r>
              <w:rPr>
                <w:rFonts w:eastAsia="PMingLiU"/>
                <w:b/>
                <w:sz w:val="20"/>
                <w:szCs w:val="20"/>
                <w:lang w:val="en-GB" w:eastAsia="zh-CN"/>
              </w:rPr>
              <w:t>îndeplinirea</w:t>
            </w:r>
            <w:proofErr w:type="spellEnd"/>
            <w:r>
              <w:rPr>
                <w:rFonts w:eastAsia="PMingLiU"/>
                <w:b/>
                <w:sz w:val="20"/>
                <w:szCs w:val="20"/>
                <w:lang w:val="en-GB" w:eastAsia="zh-CN"/>
              </w:rPr>
              <w:t xml:space="preserve"> </w:t>
            </w:r>
            <w:proofErr w:type="spellStart"/>
            <w:r>
              <w:rPr>
                <w:rFonts w:eastAsia="PMingLiU"/>
                <w:b/>
                <w:sz w:val="20"/>
                <w:szCs w:val="20"/>
                <w:lang w:val="en-GB" w:eastAsia="zh-CN"/>
              </w:rPr>
              <w:t>corespunzătoare</w:t>
            </w:r>
            <w:proofErr w:type="spellEnd"/>
            <w:r>
              <w:rPr>
                <w:rFonts w:eastAsia="PMingLiU"/>
                <w:b/>
                <w:sz w:val="20"/>
                <w:szCs w:val="20"/>
                <w:lang w:val="en-GB" w:eastAsia="zh-CN"/>
              </w:rPr>
              <w:t xml:space="preserve"> a </w:t>
            </w:r>
            <w:proofErr w:type="spellStart"/>
            <w:r>
              <w:rPr>
                <w:rFonts w:eastAsia="PMingLiU"/>
                <w:b/>
                <w:sz w:val="20"/>
                <w:szCs w:val="20"/>
                <w:lang w:val="en-GB" w:eastAsia="zh-CN"/>
              </w:rPr>
              <w:t>contractului</w:t>
            </w:r>
            <w:proofErr w:type="spellEnd"/>
          </w:p>
        </w:tc>
        <w:tc>
          <w:tcPr>
            <w:tcW w:w="3526" w:type="dxa"/>
            <w:shd w:val="clear" w:color="auto" w:fill="auto"/>
          </w:tcPr>
          <w:p w14:paraId="14EF8236"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nr.14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43631F8B"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1B6FE1D" w14:textId="77777777">
        <w:tc>
          <w:tcPr>
            <w:tcW w:w="575" w:type="dxa"/>
            <w:shd w:val="clear" w:color="auto" w:fill="auto"/>
          </w:tcPr>
          <w:p w14:paraId="2D564820" w14:textId="77777777" w:rsidR="00E87077" w:rsidRDefault="00FE42B3">
            <w:pPr>
              <w:shd w:val="clear" w:color="auto" w:fill="FFFFFF" w:themeFill="background1"/>
              <w:tabs>
                <w:tab w:val="left" w:pos="612"/>
              </w:tabs>
              <w:spacing w:before="120" w:after="120"/>
              <w:rPr>
                <w:iCs/>
                <w:lang w:eastAsia="ru-RU"/>
              </w:rPr>
            </w:pPr>
            <w:r>
              <w:rPr>
                <w:iCs/>
                <w:lang w:eastAsia="ru-RU"/>
              </w:rPr>
              <w:t>11</w:t>
            </w:r>
          </w:p>
        </w:tc>
        <w:tc>
          <w:tcPr>
            <w:tcW w:w="3767" w:type="dxa"/>
            <w:shd w:val="clear" w:color="auto" w:fill="auto"/>
            <w:vAlign w:val="center"/>
          </w:tcPr>
          <w:p w14:paraId="6219ACA5" w14:textId="77777777" w:rsidR="00E87077" w:rsidRDefault="00FE42B3">
            <w:pPr>
              <w:tabs>
                <w:tab w:val="left" w:pos="612"/>
              </w:tabs>
              <w:jc w:val="both"/>
              <w:rPr>
                <w:rFonts w:eastAsia="Calibri"/>
                <w:b/>
                <w:sz w:val="20"/>
                <w:szCs w:val="20"/>
                <w:lang w:eastAsia="zh-CN"/>
              </w:rPr>
            </w:pPr>
            <w:proofErr w:type="spellStart"/>
            <w:r>
              <w:rPr>
                <w:rFonts w:eastAsia="PMingLiU"/>
                <w:b/>
                <w:sz w:val="20"/>
                <w:szCs w:val="20"/>
                <w:lang w:val="en-GB" w:eastAsia="zh-CN"/>
              </w:rPr>
              <w:t>Declarație</w:t>
            </w:r>
            <w:proofErr w:type="spellEnd"/>
            <w:r>
              <w:rPr>
                <w:rFonts w:eastAsia="PMingLiU"/>
                <w:b/>
                <w:sz w:val="20"/>
                <w:szCs w:val="20"/>
                <w:lang w:val="en-GB" w:eastAsia="zh-CN"/>
              </w:rPr>
              <w:t xml:space="preserve"> </w:t>
            </w:r>
            <w:proofErr w:type="spellStart"/>
            <w:r>
              <w:rPr>
                <w:rFonts w:eastAsia="PMingLiU"/>
                <w:b/>
                <w:sz w:val="20"/>
                <w:szCs w:val="20"/>
                <w:lang w:val="en-GB" w:eastAsia="zh-CN"/>
              </w:rPr>
              <w:t>privind</w:t>
            </w:r>
            <w:proofErr w:type="spellEnd"/>
            <w:r>
              <w:rPr>
                <w:rFonts w:eastAsia="PMingLiU"/>
                <w:b/>
                <w:sz w:val="20"/>
                <w:szCs w:val="20"/>
                <w:lang w:val="en-GB" w:eastAsia="zh-CN"/>
              </w:rPr>
              <w:t xml:space="preserve"> </w:t>
            </w:r>
            <w:proofErr w:type="spellStart"/>
            <w:r>
              <w:rPr>
                <w:rFonts w:eastAsia="PMingLiU"/>
                <w:b/>
                <w:sz w:val="20"/>
                <w:szCs w:val="20"/>
                <w:lang w:val="en-GB" w:eastAsia="zh-CN"/>
              </w:rPr>
              <w:t>personalul</w:t>
            </w:r>
            <w:proofErr w:type="spellEnd"/>
            <w:r>
              <w:rPr>
                <w:rFonts w:eastAsia="PMingLiU"/>
                <w:b/>
                <w:sz w:val="20"/>
                <w:szCs w:val="20"/>
                <w:lang w:val="en-GB" w:eastAsia="zh-CN"/>
              </w:rPr>
              <w:t xml:space="preserve"> de </w:t>
            </w:r>
            <w:proofErr w:type="spellStart"/>
            <w:r>
              <w:rPr>
                <w:rFonts w:eastAsia="PMingLiU"/>
                <w:b/>
                <w:sz w:val="20"/>
                <w:szCs w:val="20"/>
                <w:lang w:val="en-GB" w:eastAsia="zh-CN"/>
              </w:rPr>
              <w:t>specialitate</w:t>
            </w:r>
            <w:proofErr w:type="spellEnd"/>
            <w:r>
              <w:rPr>
                <w:rFonts w:eastAsia="PMingLiU"/>
                <w:b/>
                <w:sz w:val="20"/>
                <w:szCs w:val="20"/>
                <w:lang w:val="en-GB" w:eastAsia="zh-CN"/>
              </w:rPr>
              <w:t xml:space="preserve"> </w:t>
            </w:r>
            <w:proofErr w:type="spellStart"/>
            <w:r>
              <w:rPr>
                <w:rFonts w:eastAsia="PMingLiU"/>
                <w:b/>
                <w:sz w:val="20"/>
                <w:szCs w:val="20"/>
                <w:lang w:val="en-GB" w:eastAsia="zh-CN"/>
              </w:rPr>
              <w:t>şi</w:t>
            </w:r>
            <w:proofErr w:type="spellEnd"/>
            <w:r>
              <w:rPr>
                <w:rFonts w:eastAsia="PMingLiU"/>
                <w:b/>
                <w:sz w:val="20"/>
                <w:szCs w:val="20"/>
                <w:lang w:val="en-GB" w:eastAsia="zh-CN"/>
              </w:rPr>
              <w:t>/</w:t>
            </w:r>
            <w:proofErr w:type="spellStart"/>
            <w:r>
              <w:rPr>
                <w:rFonts w:eastAsia="PMingLiU"/>
                <w:b/>
                <w:sz w:val="20"/>
                <w:szCs w:val="20"/>
                <w:lang w:val="en-GB" w:eastAsia="zh-CN"/>
              </w:rPr>
              <w:t>sau</w:t>
            </w:r>
            <w:proofErr w:type="spellEnd"/>
            <w:r>
              <w:rPr>
                <w:rFonts w:eastAsia="PMingLiU"/>
                <w:b/>
                <w:sz w:val="20"/>
                <w:szCs w:val="20"/>
                <w:lang w:val="en-GB" w:eastAsia="zh-CN"/>
              </w:rPr>
              <w:t xml:space="preserve"> a </w:t>
            </w:r>
            <w:proofErr w:type="spellStart"/>
            <w:r>
              <w:rPr>
                <w:rFonts w:eastAsia="PMingLiU"/>
                <w:b/>
                <w:sz w:val="20"/>
                <w:szCs w:val="20"/>
                <w:lang w:val="en-GB" w:eastAsia="zh-CN"/>
              </w:rPr>
              <w:t>experţilor</w:t>
            </w:r>
            <w:proofErr w:type="spellEnd"/>
            <w:r>
              <w:rPr>
                <w:rFonts w:eastAsia="PMingLiU"/>
                <w:b/>
                <w:sz w:val="20"/>
                <w:szCs w:val="20"/>
                <w:lang w:val="en-GB" w:eastAsia="zh-CN"/>
              </w:rPr>
              <w:t xml:space="preserve"> </w:t>
            </w:r>
            <w:proofErr w:type="spellStart"/>
            <w:r>
              <w:rPr>
                <w:rFonts w:eastAsia="PMingLiU"/>
                <w:b/>
                <w:sz w:val="20"/>
                <w:szCs w:val="20"/>
                <w:lang w:val="en-GB" w:eastAsia="zh-CN"/>
              </w:rPr>
              <w:lastRenderedPageBreak/>
              <w:t>propus</w:t>
            </w:r>
            <w:proofErr w:type="spellEnd"/>
            <w:r>
              <w:rPr>
                <w:rFonts w:eastAsia="PMingLiU"/>
                <w:b/>
                <w:sz w:val="20"/>
                <w:szCs w:val="20"/>
                <w:lang w:val="en-GB" w:eastAsia="zh-CN"/>
              </w:rPr>
              <w:t>/</w:t>
            </w:r>
            <w:proofErr w:type="spellStart"/>
            <w:r>
              <w:rPr>
                <w:rFonts w:eastAsia="PMingLiU"/>
                <w:b/>
                <w:sz w:val="20"/>
                <w:szCs w:val="20"/>
                <w:lang w:val="en-GB" w:eastAsia="zh-CN"/>
              </w:rPr>
              <w:t>propuşi</w:t>
            </w:r>
            <w:proofErr w:type="spellEnd"/>
            <w:r>
              <w:rPr>
                <w:rFonts w:eastAsia="PMingLiU"/>
                <w:b/>
                <w:sz w:val="20"/>
                <w:szCs w:val="20"/>
                <w:lang w:val="en-GB" w:eastAsia="zh-CN"/>
              </w:rPr>
              <w:t xml:space="preserve"> </w:t>
            </w:r>
            <w:proofErr w:type="spellStart"/>
            <w:r>
              <w:rPr>
                <w:rFonts w:eastAsia="PMingLiU"/>
                <w:b/>
                <w:sz w:val="20"/>
                <w:szCs w:val="20"/>
                <w:lang w:val="en-GB" w:eastAsia="zh-CN"/>
              </w:rPr>
              <w:t>pentru</w:t>
            </w:r>
            <w:proofErr w:type="spellEnd"/>
            <w:r>
              <w:rPr>
                <w:rFonts w:eastAsia="PMingLiU"/>
                <w:b/>
                <w:sz w:val="20"/>
                <w:szCs w:val="20"/>
                <w:lang w:val="en-GB" w:eastAsia="zh-CN"/>
              </w:rPr>
              <w:t xml:space="preserve"> </w:t>
            </w:r>
            <w:proofErr w:type="spellStart"/>
            <w:r>
              <w:rPr>
                <w:rFonts w:eastAsia="PMingLiU"/>
                <w:b/>
                <w:sz w:val="20"/>
                <w:szCs w:val="20"/>
                <w:lang w:val="en-GB" w:eastAsia="zh-CN"/>
              </w:rPr>
              <w:t>implementarea</w:t>
            </w:r>
            <w:proofErr w:type="spellEnd"/>
            <w:r>
              <w:rPr>
                <w:rFonts w:eastAsia="PMingLiU"/>
                <w:b/>
                <w:sz w:val="20"/>
                <w:szCs w:val="20"/>
                <w:lang w:val="en-GB" w:eastAsia="zh-CN"/>
              </w:rPr>
              <w:t xml:space="preserve"> </w:t>
            </w:r>
            <w:proofErr w:type="spellStart"/>
            <w:r>
              <w:rPr>
                <w:rFonts w:eastAsia="PMingLiU"/>
                <w:b/>
                <w:sz w:val="20"/>
                <w:szCs w:val="20"/>
                <w:lang w:val="en-GB" w:eastAsia="zh-CN"/>
              </w:rPr>
              <w:t>contractului</w:t>
            </w:r>
            <w:proofErr w:type="spellEnd"/>
          </w:p>
        </w:tc>
        <w:tc>
          <w:tcPr>
            <w:tcW w:w="3526" w:type="dxa"/>
            <w:shd w:val="clear" w:color="auto" w:fill="auto"/>
          </w:tcPr>
          <w:p w14:paraId="0E01188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lastRenderedPageBreak/>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nr.15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lastRenderedPageBreak/>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 Informaţii depline referitoare la studiile, pregătirea profesională şi calificarea personalului de conducere, precum şi ale persoanelor responsabile pentru execuţia lucrărilor, inclusiv a arhitectului șef, inginerului șef și dirigintelui de şantier, atestați conform legislaţiei (confirmat prin certificat de atestare profesională) şi cu o experienţă similară în domeniul lucrării ce urmează să fie executată.</w:t>
            </w:r>
          </w:p>
        </w:tc>
        <w:tc>
          <w:tcPr>
            <w:tcW w:w="1618" w:type="dxa"/>
            <w:shd w:val="clear" w:color="auto" w:fill="auto"/>
          </w:tcPr>
          <w:p w14:paraId="5B178E32"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lastRenderedPageBreak/>
              <w:t>Obligatoriu</w:t>
            </w:r>
          </w:p>
        </w:tc>
      </w:tr>
      <w:tr w:rsidR="00E87077" w14:paraId="0E0F38D2" w14:textId="77777777">
        <w:tc>
          <w:tcPr>
            <w:tcW w:w="575" w:type="dxa"/>
            <w:shd w:val="clear" w:color="auto" w:fill="auto"/>
          </w:tcPr>
          <w:p w14:paraId="543F723B" w14:textId="77777777" w:rsidR="00E87077" w:rsidRDefault="00FE42B3">
            <w:pPr>
              <w:shd w:val="clear" w:color="auto" w:fill="FFFFFF" w:themeFill="background1"/>
              <w:tabs>
                <w:tab w:val="left" w:pos="612"/>
              </w:tabs>
              <w:spacing w:before="120" w:after="120"/>
              <w:rPr>
                <w:iCs/>
                <w:lang w:eastAsia="ru-RU"/>
              </w:rPr>
            </w:pPr>
            <w:r>
              <w:rPr>
                <w:iCs/>
                <w:lang w:eastAsia="ru-RU"/>
              </w:rPr>
              <w:t>12</w:t>
            </w:r>
          </w:p>
        </w:tc>
        <w:tc>
          <w:tcPr>
            <w:tcW w:w="3767" w:type="dxa"/>
            <w:shd w:val="clear" w:color="auto" w:fill="auto"/>
          </w:tcPr>
          <w:p w14:paraId="210E1727" w14:textId="77777777" w:rsidR="00E87077" w:rsidRDefault="00FE42B3">
            <w:pPr>
              <w:tabs>
                <w:tab w:val="left" w:pos="612"/>
              </w:tabs>
              <w:jc w:val="both"/>
              <w:rPr>
                <w:rFonts w:eastAsia="Calibri"/>
                <w:b/>
                <w:sz w:val="20"/>
                <w:szCs w:val="20"/>
                <w:lang w:eastAsia="zh-CN"/>
              </w:rPr>
            </w:pPr>
            <w:r>
              <w:rPr>
                <w:rFonts w:eastAsia="Calibri"/>
                <w:b/>
                <w:sz w:val="20"/>
                <w:szCs w:val="20"/>
                <w:lang w:eastAsia="zh-CN"/>
              </w:rPr>
              <w:t xml:space="preserve">Aviz pentru participare la licitațiile publice de lucrări din domeniul construcțiilor și instalațiilor </w:t>
            </w:r>
            <w:proofErr w:type="spellStart"/>
            <w:r>
              <w:rPr>
                <w:rFonts w:eastAsia="Calibri"/>
                <w:b/>
                <w:iCs/>
                <w:sz w:val="20"/>
                <w:szCs w:val="20"/>
                <w:lang w:val="en-GB" w:eastAsia="zh-CN"/>
              </w:rPr>
              <w:t>eliberată</w:t>
            </w:r>
            <w:proofErr w:type="spellEnd"/>
            <w:r>
              <w:rPr>
                <w:rFonts w:eastAsia="Calibri"/>
                <w:b/>
                <w:iCs/>
                <w:sz w:val="20"/>
                <w:szCs w:val="20"/>
                <w:lang w:val="en-GB" w:eastAsia="zh-CN"/>
              </w:rPr>
              <w:t xml:space="preserve"> de </w:t>
            </w:r>
            <w:proofErr w:type="spellStart"/>
            <w:r>
              <w:rPr>
                <w:rFonts w:eastAsia="Calibri"/>
                <w:b/>
                <w:iCs/>
                <w:sz w:val="20"/>
                <w:szCs w:val="20"/>
                <w:lang w:val="en-GB" w:eastAsia="zh-CN"/>
              </w:rPr>
              <w:t>Minististerul</w:t>
            </w:r>
            <w:proofErr w:type="spellEnd"/>
            <w:r>
              <w:rPr>
                <w:rFonts w:eastAsia="Calibri"/>
                <w:b/>
                <w:iCs/>
                <w:sz w:val="20"/>
                <w:szCs w:val="20"/>
                <w:lang w:val="en-GB" w:eastAsia="zh-CN"/>
              </w:rPr>
              <w:t xml:space="preserve"> </w:t>
            </w:r>
            <w:proofErr w:type="spellStart"/>
            <w:r>
              <w:rPr>
                <w:rFonts w:eastAsia="Calibri"/>
                <w:b/>
                <w:iCs/>
                <w:sz w:val="20"/>
                <w:szCs w:val="20"/>
                <w:lang w:val="en-GB" w:eastAsia="zh-CN"/>
              </w:rPr>
              <w:t>Economiei</w:t>
            </w:r>
            <w:proofErr w:type="spellEnd"/>
            <w:r>
              <w:rPr>
                <w:rFonts w:eastAsia="Calibri"/>
                <w:b/>
                <w:iCs/>
                <w:sz w:val="20"/>
                <w:szCs w:val="20"/>
                <w:lang w:val="en-GB" w:eastAsia="zh-CN"/>
              </w:rPr>
              <w:t xml:space="preserve"> </w:t>
            </w:r>
            <w:r>
              <w:rPr>
                <w:rFonts w:eastAsia="Calibri"/>
                <w:b/>
                <w:iCs/>
                <w:sz w:val="20"/>
                <w:szCs w:val="20"/>
                <w:lang w:eastAsia="zh-CN"/>
              </w:rPr>
              <w:t>şi</w:t>
            </w:r>
            <w:r>
              <w:rPr>
                <w:rFonts w:eastAsia="Calibri"/>
                <w:b/>
                <w:iCs/>
                <w:sz w:val="20"/>
                <w:szCs w:val="20"/>
                <w:lang w:val="en-GB" w:eastAsia="zh-CN"/>
              </w:rPr>
              <w:t xml:space="preserve"> </w:t>
            </w:r>
            <w:proofErr w:type="spellStart"/>
            <w:r>
              <w:rPr>
                <w:rFonts w:eastAsia="Calibri"/>
                <w:b/>
                <w:iCs/>
                <w:sz w:val="20"/>
                <w:szCs w:val="20"/>
                <w:lang w:val="en-GB" w:eastAsia="zh-CN"/>
              </w:rPr>
              <w:t>Infrastructurii</w:t>
            </w:r>
            <w:proofErr w:type="spellEnd"/>
            <w:r>
              <w:rPr>
                <w:rFonts w:eastAsia="Calibri"/>
                <w:b/>
                <w:iCs/>
                <w:sz w:val="20"/>
                <w:szCs w:val="20"/>
                <w:lang w:val="en-GB" w:eastAsia="zh-CN"/>
              </w:rPr>
              <w:t xml:space="preserve"> al RM</w:t>
            </w:r>
          </w:p>
        </w:tc>
        <w:tc>
          <w:tcPr>
            <w:tcW w:w="3526" w:type="dxa"/>
            <w:shd w:val="clear" w:color="auto" w:fill="auto"/>
          </w:tcPr>
          <w:p w14:paraId="349B0537"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r>
              <w:rPr>
                <w:rFonts w:eastAsia="Calibri"/>
                <w:b/>
                <w:iCs/>
                <w:sz w:val="20"/>
                <w:szCs w:val="20"/>
                <w:lang w:val="en-US" w:eastAsia="zh-CN"/>
              </w:rPr>
              <w:t xml:space="preserve">conform </w:t>
            </w:r>
            <w:proofErr w:type="spellStart"/>
            <w:r>
              <w:rPr>
                <w:rFonts w:eastAsia="Calibri"/>
                <w:b/>
                <w:iCs/>
                <w:sz w:val="20"/>
                <w:szCs w:val="20"/>
                <w:lang w:val="en-US" w:eastAsia="zh-CN"/>
              </w:rPr>
              <w:t>anexei</w:t>
            </w:r>
            <w:proofErr w:type="spellEnd"/>
            <w:r>
              <w:rPr>
                <w:rFonts w:eastAsia="Calibri"/>
                <w:b/>
                <w:iCs/>
                <w:sz w:val="20"/>
                <w:szCs w:val="20"/>
                <w:lang w:val="en-US" w:eastAsia="zh-CN"/>
              </w:rPr>
              <w:t xml:space="preserve"> nr.22 din </w:t>
            </w:r>
            <w:proofErr w:type="spellStart"/>
            <w:r>
              <w:rPr>
                <w:rFonts w:eastAsia="Calibri"/>
                <w:b/>
                <w:iCs/>
                <w:sz w:val="20"/>
                <w:szCs w:val="20"/>
                <w:lang w:val="en-US" w:eastAsia="zh-CN"/>
              </w:rPr>
              <w:t>Documentația</w:t>
            </w:r>
            <w:proofErr w:type="spellEnd"/>
            <w:r>
              <w:rPr>
                <w:rFonts w:eastAsia="Calibri"/>
                <w:b/>
                <w:iCs/>
                <w:sz w:val="20"/>
                <w:szCs w:val="20"/>
                <w:lang w:val="en-US" w:eastAsia="zh-CN"/>
              </w:rPr>
              <w:t xml:space="preserve"> Standard  – cu </w:t>
            </w:r>
            <w:proofErr w:type="spellStart"/>
            <w:r>
              <w:rPr>
                <w:rFonts w:eastAsia="Calibri"/>
                <w:b/>
                <w:iCs/>
                <w:sz w:val="20"/>
                <w:szCs w:val="20"/>
                <w:lang w:val="en-US" w:eastAsia="zh-CN"/>
              </w:rPr>
              <w:t>semnătura</w:t>
            </w:r>
            <w:proofErr w:type="spellEnd"/>
            <w:r>
              <w:rPr>
                <w:rFonts w:eastAsia="Calibri"/>
                <w:b/>
                <w:iCs/>
                <w:sz w:val="20"/>
                <w:szCs w:val="20"/>
                <w:lang w:val="en-US" w:eastAsia="zh-CN"/>
              </w:rPr>
              <w:t xml:space="preserve"> </w:t>
            </w:r>
            <w:r>
              <w:rPr>
                <w:rFonts w:eastAsia="Calibri"/>
                <w:b/>
                <w:iCs/>
                <w:sz w:val="20"/>
                <w:szCs w:val="20"/>
                <w:lang w:eastAsia="zh-CN"/>
              </w:rPr>
              <w:t>electronică a operatorul economic</w:t>
            </w:r>
          </w:p>
        </w:tc>
        <w:tc>
          <w:tcPr>
            <w:tcW w:w="1618" w:type="dxa"/>
            <w:shd w:val="clear" w:color="auto" w:fill="auto"/>
          </w:tcPr>
          <w:p w14:paraId="3A23E4D9"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6940675" w14:textId="77777777">
        <w:tc>
          <w:tcPr>
            <w:tcW w:w="575" w:type="dxa"/>
            <w:shd w:val="clear" w:color="auto" w:fill="auto"/>
          </w:tcPr>
          <w:p w14:paraId="7903778C" w14:textId="77777777" w:rsidR="00E87077" w:rsidRDefault="00FE42B3">
            <w:pPr>
              <w:shd w:val="clear" w:color="auto" w:fill="FFFFFF" w:themeFill="background1"/>
              <w:tabs>
                <w:tab w:val="left" w:pos="612"/>
              </w:tabs>
              <w:spacing w:before="120" w:after="120"/>
              <w:rPr>
                <w:iCs/>
                <w:lang w:eastAsia="ru-RU"/>
              </w:rPr>
            </w:pPr>
            <w:r>
              <w:rPr>
                <w:iCs/>
                <w:lang w:eastAsia="ru-RU"/>
              </w:rPr>
              <w:t>13</w:t>
            </w:r>
          </w:p>
        </w:tc>
        <w:tc>
          <w:tcPr>
            <w:tcW w:w="3767" w:type="dxa"/>
            <w:shd w:val="clear" w:color="auto" w:fill="auto"/>
          </w:tcPr>
          <w:p w14:paraId="150E3CF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Dovada</w:t>
            </w:r>
            <w:proofErr w:type="spellEnd"/>
            <w:r>
              <w:rPr>
                <w:rFonts w:eastAsia="Calibri"/>
                <w:b/>
                <w:sz w:val="20"/>
                <w:szCs w:val="20"/>
                <w:lang w:val="en-GB" w:eastAsia="zh-CN"/>
              </w:rPr>
              <w:t xml:space="preserve"> </w:t>
            </w:r>
            <w:proofErr w:type="spellStart"/>
            <w:r>
              <w:rPr>
                <w:rFonts w:eastAsia="Calibri"/>
                <w:b/>
                <w:sz w:val="20"/>
                <w:szCs w:val="20"/>
                <w:lang w:val="en-GB" w:eastAsia="zh-CN"/>
              </w:rPr>
              <w:t>înregistrării</w:t>
            </w:r>
            <w:proofErr w:type="spellEnd"/>
            <w:r>
              <w:rPr>
                <w:rFonts w:eastAsia="Calibri"/>
                <w:b/>
                <w:sz w:val="20"/>
                <w:szCs w:val="20"/>
                <w:lang w:val="en-GB" w:eastAsia="zh-CN"/>
              </w:rPr>
              <w:t xml:space="preserve"> </w:t>
            </w:r>
            <w:proofErr w:type="spellStart"/>
            <w:r>
              <w:rPr>
                <w:rFonts w:eastAsia="Calibri"/>
                <w:b/>
                <w:sz w:val="20"/>
                <w:szCs w:val="20"/>
                <w:lang w:val="en-GB" w:eastAsia="zh-CN"/>
              </w:rPr>
              <w:t>persoanei</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w:t>
            </w:r>
            <w:proofErr w:type="spellStart"/>
            <w:r>
              <w:rPr>
                <w:rFonts w:eastAsia="Calibri"/>
                <w:b/>
                <w:sz w:val="20"/>
                <w:szCs w:val="20"/>
                <w:lang w:val="en-GB" w:eastAsia="zh-CN"/>
              </w:rPr>
              <w:t>conformitate</w:t>
            </w:r>
            <w:proofErr w:type="spellEnd"/>
            <w:r>
              <w:rPr>
                <w:rFonts w:eastAsia="Calibri"/>
                <w:b/>
                <w:sz w:val="20"/>
                <w:szCs w:val="20"/>
                <w:lang w:val="en-GB" w:eastAsia="zh-CN"/>
              </w:rPr>
              <w:t xml:space="preserve"> cu </w:t>
            </w:r>
            <w:proofErr w:type="spellStart"/>
            <w:r>
              <w:rPr>
                <w:rFonts w:eastAsia="Calibri"/>
                <w:b/>
                <w:sz w:val="20"/>
                <w:szCs w:val="20"/>
                <w:lang w:val="en-GB" w:eastAsia="zh-CN"/>
              </w:rPr>
              <w:t>prevederile</w:t>
            </w:r>
            <w:proofErr w:type="spellEnd"/>
            <w:r>
              <w:rPr>
                <w:rFonts w:eastAsia="Calibri"/>
                <w:b/>
                <w:sz w:val="20"/>
                <w:szCs w:val="20"/>
                <w:lang w:val="en-GB" w:eastAsia="zh-CN"/>
              </w:rPr>
              <w:t xml:space="preserve"> </w:t>
            </w:r>
            <w:proofErr w:type="spellStart"/>
            <w:r>
              <w:rPr>
                <w:rFonts w:eastAsia="Calibri"/>
                <w:b/>
                <w:sz w:val="20"/>
                <w:szCs w:val="20"/>
                <w:lang w:val="en-GB" w:eastAsia="zh-CN"/>
              </w:rPr>
              <w:t>legale</w:t>
            </w:r>
            <w:proofErr w:type="spellEnd"/>
            <w:r>
              <w:rPr>
                <w:rFonts w:eastAsia="Calibri"/>
                <w:b/>
                <w:sz w:val="20"/>
                <w:szCs w:val="20"/>
                <w:lang w:val="en-GB" w:eastAsia="zh-CN"/>
              </w:rPr>
              <w:t xml:space="preserve"> din </w:t>
            </w:r>
            <w:proofErr w:type="spellStart"/>
            <w:r>
              <w:rPr>
                <w:rFonts w:eastAsia="Calibri"/>
                <w:b/>
                <w:sz w:val="20"/>
                <w:szCs w:val="20"/>
                <w:lang w:val="en-GB" w:eastAsia="zh-CN"/>
              </w:rPr>
              <w:t>ţara</w:t>
            </w:r>
            <w:proofErr w:type="spellEnd"/>
            <w:r>
              <w:rPr>
                <w:rFonts w:eastAsia="Calibri"/>
                <w:b/>
                <w:sz w:val="20"/>
                <w:szCs w:val="20"/>
                <w:lang w:val="en-GB" w:eastAsia="zh-CN"/>
              </w:rPr>
              <w:t xml:space="preserve"> </w:t>
            </w:r>
            <w:proofErr w:type="spellStart"/>
            <w:r>
              <w:rPr>
                <w:rFonts w:eastAsia="Calibri"/>
                <w:b/>
                <w:sz w:val="20"/>
                <w:szCs w:val="20"/>
                <w:lang w:val="en-GB" w:eastAsia="zh-CN"/>
              </w:rPr>
              <w:t>în</w:t>
            </w:r>
            <w:proofErr w:type="spellEnd"/>
            <w:r>
              <w:rPr>
                <w:rFonts w:eastAsia="Calibri"/>
                <w:b/>
                <w:sz w:val="20"/>
                <w:szCs w:val="20"/>
                <w:lang w:val="en-GB" w:eastAsia="zh-CN"/>
              </w:rPr>
              <w:t xml:space="preserve"> care </w:t>
            </w:r>
            <w:proofErr w:type="spellStart"/>
            <w:r>
              <w:rPr>
                <w:rFonts w:eastAsia="Calibri"/>
                <w:b/>
                <w:sz w:val="20"/>
                <w:szCs w:val="20"/>
                <w:lang w:val="en-GB" w:eastAsia="zh-CN"/>
              </w:rPr>
              <w:t>ofertantul</w:t>
            </w:r>
            <w:proofErr w:type="spellEnd"/>
            <w:r>
              <w:rPr>
                <w:rFonts w:eastAsia="Calibri"/>
                <w:b/>
                <w:sz w:val="20"/>
                <w:szCs w:val="20"/>
                <w:lang w:val="en-GB" w:eastAsia="zh-CN"/>
              </w:rPr>
              <w:t xml:space="preserve"> </w:t>
            </w:r>
            <w:proofErr w:type="spellStart"/>
            <w:r>
              <w:rPr>
                <w:rFonts w:eastAsia="Calibri"/>
                <w:b/>
                <w:sz w:val="20"/>
                <w:szCs w:val="20"/>
                <w:lang w:val="en-GB" w:eastAsia="zh-CN"/>
              </w:rPr>
              <w:t>este</w:t>
            </w:r>
            <w:proofErr w:type="spellEnd"/>
            <w:r>
              <w:rPr>
                <w:rFonts w:eastAsia="Calibri"/>
                <w:b/>
                <w:sz w:val="20"/>
                <w:szCs w:val="20"/>
                <w:lang w:val="en-GB" w:eastAsia="zh-CN"/>
              </w:rPr>
              <w:t xml:space="preserve"> </w:t>
            </w:r>
            <w:proofErr w:type="spellStart"/>
            <w:r>
              <w:rPr>
                <w:rFonts w:eastAsia="Calibri"/>
                <w:b/>
                <w:sz w:val="20"/>
                <w:szCs w:val="20"/>
                <w:lang w:val="en-GB" w:eastAsia="zh-CN"/>
              </w:rPr>
              <w:t>stabilit</w:t>
            </w:r>
            <w:proofErr w:type="spellEnd"/>
          </w:p>
        </w:tc>
        <w:tc>
          <w:tcPr>
            <w:tcW w:w="3526" w:type="dxa"/>
            <w:shd w:val="clear" w:color="auto" w:fill="auto"/>
          </w:tcPr>
          <w:p w14:paraId="5E4549A9" w14:textId="77777777" w:rsidR="00E87077" w:rsidRDefault="00FE42B3">
            <w:pPr>
              <w:tabs>
                <w:tab w:val="left" w:pos="612"/>
              </w:tabs>
              <w:jc w:val="both"/>
              <w:rPr>
                <w:rFonts w:eastAsia="Calibri"/>
                <w:b/>
                <w:sz w:val="20"/>
                <w:szCs w:val="20"/>
                <w:lang w:val="en-GB"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w:t>
            </w:r>
            <w:proofErr w:type="spellStart"/>
            <w:r>
              <w:rPr>
                <w:rFonts w:eastAsia="Calibri"/>
                <w:b/>
                <w:sz w:val="20"/>
                <w:szCs w:val="20"/>
                <w:lang w:val="en-GB" w:eastAsia="zh-CN"/>
              </w:rPr>
              <w:t>decizie</w:t>
            </w:r>
            <w:proofErr w:type="spellEnd"/>
            <w:r>
              <w:rPr>
                <w:rFonts w:eastAsia="Calibri"/>
                <w:b/>
                <w:sz w:val="20"/>
                <w:szCs w:val="20"/>
                <w:lang w:val="en-GB" w:eastAsia="zh-CN"/>
              </w:rPr>
              <w:t xml:space="preserve"> de </w:t>
            </w:r>
            <w:proofErr w:type="spellStart"/>
            <w:r>
              <w:rPr>
                <w:rFonts w:eastAsia="Calibri"/>
                <w:b/>
                <w:sz w:val="20"/>
                <w:szCs w:val="20"/>
                <w:lang w:val="en-GB" w:eastAsia="zh-CN"/>
              </w:rPr>
              <w:t>înregistrare</w:t>
            </w:r>
            <w:proofErr w:type="spellEnd"/>
            <w:r>
              <w:rPr>
                <w:rFonts w:eastAsia="Calibri"/>
                <w:b/>
                <w:sz w:val="20"/>
                <w:szCs w:val="20"/>
                <w:lang w:val="en-GB" w:eastAsia="zh-CN"/>
              </w:rPr>
              <w:t xml:space="preserve"> a </w:t>
            </w:r>
            <w:proofErr w:type="spellStart"/>
            <w:r>
              <w:rPr>
                <w:rFonts w:eastAsia="Calibri"/>
                <w:b/>
                <w:sz w:val="20"/>
                <w:szCs w:val="20"/>
                <w:lang w:val="en-GB" w:eastAsia="zh-CN"/>
              </w:rPr>
              <w:t>întreprinderii</w:t>
            </w:r>
            <w:proofErr w:type="spellEnd"/>
            <w:r>
              <w:rPr>
                <w:rFonts w:eastAsia="Calibri"/>
                <w:b/>
                <w:sz w:val="20"/>
                <w:szCs w:val="20"/>
                <w:lang w:val="en-GB" w:eastAsia="zh-CN"/>
              </w:rPr>
              <w:t xml:space="preserve"> </w:t>
            </w:r>
            <w:proofErr w:type="spellStart"/>
            <w:r>
              <w:rPr>
                <w:rFonts w:eastAsia="Calibri"/>
                <w:b/>
                <w:sz w:val="20"/>
                <w:szCs w:val="20"/>
                <w:lang w:val="en-GB" w:eastAsia="zh-CN"/>
              </w:rPr>
              <w:t>şi</w:t>
            </w:r>
            <w:proofErr w:type="spellEnd"/>
            <w:r>
              <w:rPr>
                <w:rFonts w:eastAsia="Calibri"/>
                <w:b/>
                <w:sz w:val="20"/>
                <w:szCs w:val="20"/>
                <w:lang w:val="en-GB" w:eastAsia="zh-CN"/>
              </w:rPr>
              <w:t xml:space="preserve"> EXTRAS din </w:t>
            </w:r>
            <w:proofErr w:type="spellStart"/>
            <w:r>
              <w:rPr>
                <w:rFonts w:eastAsia="Calibri"/>
                <w:b/>
                <w:sz w:val="20"/>
                <w:szCs w:val="20"/>
                <w:lang w:val="en-GB" w:eastAsia="zh-CN"/>
              </w:rPr>
              <w:t>Registrul</w:t>
            </w:r>
            <w:proofErr w:type="spellEnd"/>
            <w:r>
              <w:rPr>
                <w:rFonts w:eastAsia="Calibri"/>
                <w:b/>
                <w:sz w:val="20"/>
                <w:szCs w:val="20"/>
                <w:lang w:val="en-GB" w:eastAsia="zh-CN"/>
              </w:rPr>
              <w:t xml:space="preserve"> de Stat al </w:t>
            </w:r>
            <w:proofErr w:type="spellStart"/>
            <w:r>
              <w:rPr>
                <w:rFonts w:eastAsia="Calibri"/>
                <w:b/>
                <w:sz w:val="20"/>
                <w:szCs w:val="20"/>
                <w:lang w:val="en-GB" w:eastAsia="zh-CN"/>
              </w:rPr>
              <w:t>persoanelor</w:t>
            </w:r>
            <w:proofErr w:type="spellEnd"/>
            <w:r>
              <w:rPr>
                <w:rFonts w:eastAsia="Calibri"/>
                <w:b/>
                <w:sz w:val="20"/>
                <w:szCs w:val="20"/>
                <w:lang w:val="en-GB" w:eastAsia="zh-CN"/>
              </w:rPr>
              <w:t xml:space="preserve"> </w:t>
            </w:r>
            <w:proofErr w:type="spellStart"/>
            <w:r>
              <w:rPr>
                <w:rFonts w:eastAsia="Calibri"/>
                <w:b/>
                <w:sz w:val="20"/>
                <w:szCs w:val="20"/>
                <w:lang w:val="en-GB" w:eastAsia="zh-CN"/>
              </w:rPr>
              <w:t>juridice</w:t>
            </w:r>
            <w:proofErr w:type="spellEnd"/>
            <w:r>
              <w:rPr>
                <w:rFonts w:eastAsia="Calibri"/>
                <w:b/>
                <w:sz w:val="20"/>
                <w:szCs w:val="20"/>
                <w:lang w:val="en-GB" w:eastAsia="zh-CN"/>
              </w:rPr>
              <w:t xml:space="preserve"> - original,  </w:t>
            </w:r>
            <w:r>
              <w:rPr>
                <w:rFonts w:eastAsia="Calibri"/>
                <w:b/>
                <w:iCs/>
                <w:sz w:val="20"/>
                <w:szCs w:val="20"/>
                <w:lang w:eastAsia="zh-CN"/>
              </w:rPr>
              <w:t>cu semnătura electronică a operatorul economic</w:t>
            </w:r>
          </w:p>
        </w:tc>
        <w:tc>
          <w:tcPr>
            <w:tcW w:w="1618" w:type="dxa"/>
            <w:shd w:val="clear" w:color="auto" w:fill="auto"/>
          </w:tcPr>
          <w:p w14:paraId="2327BD40"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19A86CF" w14:textId="77777777">
        <w:tc>
          <w:tcPr>
            <w:tcW w:w="575" w:type="dxa"/>
            <w:shd w:val="clear" w:color="auto" w:fill="auto"/>
          </w:tcPr>
          <w:p w14:paraId="37C897E9" w14:textId="77777777" w:rsidR="00E87077" w:rsidRDefault="00FE42B3">
            <w:pPr>
              <w:shd w:val="clear" w:color="auto" w:fill="FFFFFF" w:themeFill="background1"/>
              <w:tabs>
                <w:tab w:val="left" w:pos="612"/>
              </w:tabs>
              <w:spacing w:before="120" w:after="120"/>
              <w:rPr>
                <w:iCs/>
                <w:lang w:eastAsia="ru-RU"/>
              </w:rPr>
            </w:pPr>
            <w:r>
              <w:rPr>
                <w:iCs/>
                <w:lang w:eastAsia="ru-RU"/>
              </w:rPr>
              <w:t>14</w:t>
            </w:r>
          </w:p>
        </w:tc>
        <w:tc>
          <w:tcPr>
            <w:tcW w:w="3767" w:type="dxa"/>
            <w:shd w:val="clear" w:color="auto" w:fill="auto"/>
          </w:tcPr>
          <w:p w14:paraId="2578A49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atribuire</w:t>
            </w:r>
            <w:proofErr w:type="spellEnd"/>
            <w:r>
              <w:rPr>
                <w:rFonts w:eastAsia="Calibri"/>
                <w:b/>
                <w:sz w:val="20"/>
                <w:szCs w:val="20"/>
                <w:lang w:val="en-GB" w:eastAsia="zh-CN"/>
              </w:rPr>
              <w:t xml:space="preserve"> a </w:t>
            </w:r>
            <w:proofErr w:type="spellStart"/>
            <w:r>
              <w:rPr>
                <w:rFonts w:eastAsia="Calibri"/>
                <w:b/>
                <w:sz w:val="20"/>
                <w:szCs w:val="20"/>
                <w:lang w:val="en-GB" w:eastAsia="zh-CN"/>
              </w:rPr>
              <w:t>contului</w:t>
            </w:r>
            <w:proofErr w:type="spellEnd"/>
            <w:r>
              <w:rPr>
                <w:rFonts w:eastAsia="Calibri"/>
                <w:b/>
                <w:sz w:val="20"/>
                <w:szCs w:val="20"/>
                <w:lang w:val="en-GB" w:eastAsia="zh-CN"/>
              </w:rPr>
              <w:t xml:space="preserve"> </w:t>
            </w:r>
            <w:proofErr w:type="spellStart"/>
            <w:r>
              <w:rPr>
                <w:rFonts w:eastAsia="Calibri"/>
                <w:b/>
                <w:sz w:val="20"/>
                <w:szCs w:val="20"/>
                <w:lang w:val="en-GB" w:eastAsia="zh-CN"/>
              </w:rPr>
              <w:t>bancar</w:t>
            </w:r>
            <w:proofErr w:type="spellEnd"/>
          </w:p>
        </w:tc>
        <w:tc>
          <w:tcPr>
            <w:tcW w:w="3526" w:type="dxa"/>
            <w:shd w:val="clear" w:color="auto" w:fill="auto"/>
          </w:tcPr>
          <w:p w14:paraId="204EA0ED"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Original/</w:t>
            </w:r>
            <w:proofErr w:type="spellStart"/>
            <w:r>
              <w:rPr>
                <w:rFonts w:eastAsia="Calibri"/>
                <w:b/>
                <w:sz w:val="20"/>
                <w:szCs w:val="20"/>
                <w:lang w:val="en-GB" w:eastAsia="zh-CN"/>
              </w:rPr>
              <w:t>copia</w:t>
            </w:r>
            <w:proofErr w:type="spellEnd"/>
            <w:r>
              <w:rPr>
                <w:rFonts w:eastAsia="Calibri"/>
                <w:b/>
                <w:sz w:val="20"/>
                <w:szCs w:val="20"/>
                <w:lang w:val="en-GB" w:eastAsia="zh-CN"/>
              </w:rPr>
              <w:t xml:space="preserve"> – </w:t>
            </w:r>
            <w:proofErr w:type="spellStart"/>
            <w:r>
              <w:rPr>
                <w:rFonts w:eastAsia="Calibri"/>
                <w:b/>
                <w:sz w:val="20"/>
                <w:szCs w:val="20"/>
                <w:lang w:val="en-GB" w:eastAsia="zh-CN"/>
              </w:rPr>
              <w:t>eliberată</w:t>
            </w:r>
            <w:proofErr w:type="spellEnd"/>
            <w:r>
              <w:rPr>
                <w:rFonts w:eastAsia="Calibri"/>
                <w:b/>
                <w:sz w:val="20"/>
                <w:szCs w:val="20"/>
                <w:lang w:val="en-GB" w:eastAsia="zh-CN"/>
              </w:rPr>
              <w:t xml:space="preserve"> de banca </w:t>
            </w:r>
            <w:proofErr w:type="spellStart"/>
            <w:r>
              <w:rPr>
                <w:rFonts w:eastAsia="Calibri"/>
                <w:b/>
                <w:sz w:val="20"/>
                <w:szCs w:val="20"/>
                <w:lang w:val="en-GB" w:eastAsia="zh-CN"/>
              </w:rPr>
              <w:t>deţinătoare</w:t>
            </w:r>
            <w:proofErr w:type="spellEnd"/>
            <w:r>
              <w:rPr>
                <w:rFonts w:eastAsia="Calibri"/>
                <w:b/>
                <w:sz w:val="20"/>
                <w:szCs w:val="20"/>
                <w:lang w:val="en-GB" w:eastAsia="zh-CN"/>
              </w:rPr>
              <w:t xml:space="preserve"> de </w:t>
            </w:r>
            <w:proofErr w:type="spellStart"/>
            <w:r>
              <w:rPr>
                <w:rFonts w:eastAsia="Calibri"/>
                <w:b/>
                <w:sz w:val="20"/>
                <w:szCs w:val="20"/>
                <w:lang w:val="en-GB" w:eastAsia="zh-CN"/>
              </w:rPr>
              <w:t>cont</w:t>
            </w:r>
            <w:proofErr w:type="spellEnd"/>
            <w:r>
              <w:rPr>
                <w:rFonts w:eastAsia="Calibri"/>
                <w:b/>
                <w:sz w:val="20"/>
                <w:szCs w:val="20"/>
                <w:lang w:val="en-GB" w:eastAsia="zh-CN"/>
              </w:rPr>
              <w:t xml:space="preserve"> - </w:t>
            </w:r>
            <w:r>
              <w:rPr>
                <w:rFonts w:eastAsia="Calibri"/>
                <w:b/>
                <w:iCs/>
                <w:sz w:val="20"/>
                <w:szCs w:val="20"/>
                <w:lang w:eastAsia="zh-CN"/>
              </w:rPr>
              <w:t>cu semnătura electronică a operatorul economic</w:t>
            </w:r>
          </w:p>
        </w:tc>
        <w:tc>
          <w:tcPr>
            <w:tcW w:w="1618" w:type="dxa"/>
            <w:shd w:val="clear" w:color="auto" w:fill="auto"/>
          </w:tcPr>
          <w:p w14:paraId="038071C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378D0BDD" w14:textId="77777777">
        <w:tc>
          <w:tcPr>
            <w:tcW w:w="575" w:type="dxa"/>
            <w:shd w:val="clear" w:color="auto" w:fill="auto"/>
          </w:tcPr>
          <w:p w14:paraId="50329C06" w14:textId="77777777" w:rsidR="00E87077" w:rsidRDefault="00FE42B3">
            <w:pPr>
              <w:shd w:val="clear" w:color="auto" w:fill="FFFFFF" w:themeFill="background1"/>
              <w:tabs>
                <w:tab w:val="left" w:pos="612"/>
              </w:tabs>
              <w:spacing w:before="120" w:after="120"/>
              <w:rPr>
                <w:iCs/>
                <w:lang w:eastAsia="ru-RU"/>
              </w:rPr>
            </w:pPr>
            <w:r>
              <w:rPr>
                <w:iCs/>
                <w:lang w:eastAsia="ru-RU"/>
              </w:rPr>
              <w:t>15</w:t>
            </w:r>
          </w:p>
        </w:tc>
        <w:tc>
          <w:tcPr>
            <w:tcW w:w="3767" w:type="dxa"/>
            <w:shd w:val="clear" w:color="auto" w:fill="auto"/>
          </w:tcPr>
          <w:p w14:paraId="40987084"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GB" w:eastAsia="zh-CN"/>
              </w:rPr>
              <w:t>Certificat</w:t>
            </w:r>
            <w:proofErr w:type="spellEnd"/>
            <w:r>
              <w:rPr>
                <w:rFonts w:eastAsia="Calibri"/>
                <w:b/>
                <w:sz w:val="20"/>
                <w:szCs w:val="20"/>
                <w:lang w:val="en-GB" w:eastAsia="zh-CN"/>
              </w:rPr>
              <w:t xml:space="preserve"> de </w:t>
            </w:r>
            <w:proofErr w:type="spellStart"/>
            <w:r>
              <w:rPr>
                <w:rFonts w:eastAsia="Calibri"/>
                <w:b/>
                <w:sz w:val="20"/>
                <w:szCs w:val="20"/>
                <w:lang w:val="en-GB" w:eastAsia="zh-CN"/>
              </w:rPr>
              <w:t>efectuare</w:t>
            </w:r>
            <w:proofErr w:type="spellEnd"/>
            <w:r>
              <w:rPr>
                <w:rFonts w:eastAsia="Calibri"/>
                <w:b/>
                <w:sz w:val="20"/>
                <w:szCs w:val="20"/>
                <w:lang w:val="en-GB" w:eastAsia="zh-CN"/>
              </w:rPr>
              <w:t xml:space="preserve"> </w:t>
            </w:r>
            <w:proofErr w:type="spellStart"/>
            <w:r>
              <w:rPr>
                <w:rFonts w:eastAsia="Calibri"/>
                <w:b/>
                <w:sz w:val="20"/>
                <w:szCs w:val="20"/>
                <w:lang w:val="en-GB" w:eastAsia="zh-CN"/>
              </w:rPr>
              <w:t>sistematică</w:t>
            </w:r>
            <w:proofErr w:type="spellEnd"/>
            <w:r>
              <w:rPr>
                <w:rFonts w:eastAsia="Calibri"/>
                <w:b/>
                <w:sz w:val="20"/>
                <w:szCs w:val="20"/>
                <w:lang w:val="en-GB" w:eastAsia="zh-CN"/>
              </w:rPr>
              <w:t xml:space="preserve"> a </w:t>
            </w:r>
            <w:proofErr w:type="spellStart"/>
            <w:r>
              <w:rPr>
                <w:rFonts w:eastAsia="Calibri"/>
                <w:b/>
                <w:sz w:val="20"/>
                <w:szCs w:val="20"/>
                <w:lang w:val="en-GB" w:eastAsia="zh-CN"/>
              </w:rPr>
              <w:t>plății</w:t>
            </w:r>
            <w:proofErr w:type="spellEnd"/>
            <w:r>
              <w:rPr>
                <w:rFonts w:eastAsia="Calibri"/>
                <w:b/>
                <w:sz w:val="20"/>
                <w:szCs w:val="20"/>
                <w:lang w:val="en-GB" w:eastAsia="zh-CN"/>
              </w:rPr>
              <w:t xml:space="preserve"> </w:t>
            </w:r>
            <w:proofErr w:type="spellStart"/>
            <w:r>
              <w:rPr>
                <w:rFonts w:eastAsia="Calibri"/>
                <w:b/>
                <w:sz w:val="20"/>
                <w:szCs w:val="20"/>
                <w:lang w:val="en-GB" w:eastAsia="zh-CN"/>
              </w:rPr>
              <w:t>impozitelor</w:t>
            </w:r>
            <w:proofErr w:type="spellEnd"/>
            <w:r>
              <w:rPr>
                <w:rFonts w:eastAsia="Calibri"/>
                <w:b/>
                <w:sz w:val="20"/>
                <w:szCs w:val="20"/>
                <w:lang w:val="en-GB" w:eastAsia="zh-CN"/>
              </w:rPr>
              <w:t xml:space="preserve"> </w:t>
            </w:r>
            <w:proofErr w:type="spellStart"/>
            <w:r>
              <w:rPr>
                <w:rFonts w:eastAsia="Calibri"/>
                <w:b/>
                <w:sz w:val="20"/>
                <w:szCs w:val="20"/>
                <w:lang w:val="en-GB" w:eastAsia="zh-CN"/>
              </w:rPr>
              <w:t>către</w:t>
            </w:r>
            <w:proofErr w:type="spellEnd"/>
            <w:r>
              <w:rPr>
                <w:rFonts w:eastAsia="Calibri"/>
                <w:b/>
                <w:sz w:val="20"/>
                <w:szCs w:val="20"/>
                <w:lang w:val="en-GB" w:eastAsia="zh-CN"/>
              </w:rPr>
              <w:t xml:space="preserve"> </w:t>
            </w:r>
            <w:proofErr w:type="spellStart"/>
            <w:r>
              <w:rPr>
                <w:rFonts w:eastAsia="Calibri"/>
                <w:b/>
                <w:sz w:val="20"/>
                <w:szCs w:val="20"/>
                <w:lang w:val="en-GB" w:eastAsia="zh-CN"/>
              </w:rPr>
              <w:t>Bugetul</w:t>
            </w:r>
            <w:proofErr w:type="spellEnd"/>
            <w:r>
              <w:rPr>
                <w:rFonts w:eastAsia="Calibri"/>
                <w:b/>
                <w:sz w:val="20"/>
                <w:szCs w:val="20"/>
                <w:lang w:val="en-GB" w:eastAsia="zh-CN"/>
              </w:rPr>
              <w:t xml:space="preserve"> Public </w:t>
            </w:r>
            <w:proofErr w:type="spellStart"/>
            <w:r>
              <w:rPr>
                <w:rFonts w:eastAsia="Calibri"/>
                <w:b/>
                <w:sz w:val="20"/>
                <w:szCs w:val="20"/>
                <w:lang w:val="en-GB" w:eastAsia="zh-CN"/>
              </w:rPr>
              <w:t>Național</w:t>
            </w:r>
            <w:proofErr w:type="spellEnd"/>
          </w:p>
        </w:tc>
        <w:tc>
          <w:tcPr>
            <w:tcW w:w="3526" w:type="dxa"/>
            <w:shd w:val="clear" w:color="auto" w:fill="auto"/>
          </w:tcPr>
          <w:p w14:paraId="332145BB"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w:t>
            </w:r>
            <w:proofErr w:type="spellStart"/>
            <w:r>
              <w:rPr>
                <w:rFonts w:eastAsia="Calibri"/>
                <w:b/>
                <w:sz w:val="20"/>
                <w:szCs w:val="20"/>
                <w:lang w:val="en-GB" w:eastAsia="zh-CN"/>
              </w:rPr>
              <w:t>copia</w:t>
            </w:r>
            <w:proofErr w:type="spellEnd"/>
            <w:r>
              <w:rPr>
                <w:rFonts w:eastAsia="Calibri"/>
                <w:b/>
                <w:sz w:val="20"/>
                <w:szCs w:val="20"/>
                <w:lang w:val="en-GB" w:eastAsia="zh-CN"/>
              </w:rPr>
              <w:t xml:space="preserve"> </w:t>
            </w:r>
            <w:proofErr w:type="spellStart"/>
            <w:r>
              <w:rPr>
                <w:rFonts w:eastAsia="Calibri"/>
                <w:b/>
                <w:sz w:val="20"/>
                <w:szCs w:val="20"/>
                <w:lang w:val="en-GB" w:eastAsia="zh-CN"/>
              </w:rPr>
              <w:t>valabilă</w:t>
            </w:r>
            <w:proofErr w:type="spellEnd"/>
            <w:r>
              <w:rPr>
                <w:rFonts w:eastAsia="Calibri"/>
                <w:b/>
                <w:sz w:val="20"/>
                <w:szCs w:val="20"/>
                <w:lang w:val="en-GB" w:eastAsia="zh-CN"/>
              </w:rPr>
              <w:t xml:space="preserve"> a </w:t>
            </w:r>
            <w:proofErr w:type="spellStart"/>
            <w:r>
              <w:rPr>
                <w:rFonts w:eastAsia="Calibri"/>
                <w:b/>
                <w:sz w:val="20"/>
                <w:szCs w:val="20"/>
                <w:lang w:val="en-GB" w:eastAsia="zh-CN"/>
              </w:rPr>
              <w:t>Certificatului</w:t>
            </w:r>
            <w:proofErr w:type="spellEnd"/>
            <w:r>
              <w:rPr>
                <w:rFonts w:eastAsia="Calibri"/>
                <w:b/>
                <w:sz w:val="20"/>
                <w:szCs w:val="20"/>
                <w:lang w:val="en-GB" w:eastAsia="zh-CN"/>
              </w:rPr>
              <w:t xml:space="preserve"> de tip CC 04 AE </w:t>
            </w:r>
            <w:proofErr w:type="spellStart"/>
            <w:r>
              <w:rPr>
                <w:rFonts w:eastAsia="Calibri"/>
                <w:b/>
                <w:sz w:val="20"/>
                <w:szCs w:val="20"/>
                <w:lang w:val="en-GB" w:eastAsia="zh-CN"/>
              </w:rPr>
              <w:t>eliberat</w:t>
            </w:r>
            <w:proofErr w:type="spellEnd"/>
            <w:r>
              <w:rPr>
                <w:rFonts w:eastAsia="Calibri"/>
                <w:b/>
                <w:sz w:val="20"/>
                <w:szCs w:val="20"/>
                <w:lang w:val="en-GB" w:eastAsia="zh-CN"/>
              </w:rPr>
              <w:t xml:space="preserve"> de </w:t>
            </w:r>
            <w:proofErr w:type="spellStart"/>
            <w:r>
              <w:rPr>
                <w:rFonts w:eastAsia="Calibri"/>
                <w:b/>
                <w:sz w:val="20"/>
                <w:szCs w:val="20"/>
                <w:lang w:val="en-GB" w:eastAsia="zh-CN"/>
              </w:rPr>
              <w:t>Serviciul</w:t>
            </w:r>
            <w:proofErr w:type="spellEnd"/>
            <w:r>
              <w:rPr>
                <w:rFonts w:eastAsia="Calibri"/>
                <w:b/>
                <w:sz w:val="20"/>
                <w:szCs w:val="20"/>
                <w:lang w:val="en-GB" w:eastAsia="zh-CN"/>
              </w:rPr>
              <w:t xml:space="preserve"> Fiscal de Stat, </w:t>
            </w:r>
            <w:r>
              <w:rPr>
                <w:rFonts w:eastAsia="Calibri"/>
                <w:b/>
                <w:iCs/>
                <w:sz w:val="20"/>
                <w:szCs w:val="20"/>
                <w:lang w:eastAsia="zh-CN"/>
              </w:rPr>
              <w:t>cu semnătura electronică a OE</w:t>
            </w:r>
          </w:p>
        </w:tc>
        <w:tc>
          <w:tcPr>
            <w:tcW w:w="1618" w:type="dxa"/>
            <w:shd w:val="clear" w:color="auto" w:fill="auto"/>
          </w:tcPr>
          <w:p w14:paraId="1E7CDF3E"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078DC771" w14:textId="77777777">
        <w:tc>
          <w:tcPr>
            <w:tcW w:w="575" w:type="dxa"/>
            <w:shd w:val="clear" w:color="auto" w:fill="auto"/>
          </w:tcPr>
          <w:p w14:paraId="390CFBEC" w14:textId="77777777" w:rsidR="00E87077" w:rsidRDefault="00FE42B3">
            <w:pPr>
              <w:shd w:val="clear" w:color="auto" w:fill="FFFFFF" w:themeFill="background1"/>
              <w:tabs>
                <w:tab w:val="left" w:pos="612"/>
              </w:tabs>
              <w:spacing w:before="120" w:after="120"/>
              <w:rPr>
                <w:iCs/>
                <w:lang w:eastAsia="ru-RU"/>
              </w:rPr>
            </w:pPr>
            <w:r>
              <w:rPr>
                <w:iCs/>
                <w:lang w:eastAsia="ru-RU"/>
              </w:rPr>
              <w:t>16</w:t>
            </w:r>
          </w:p>
        </w:tc>
        <w:tc>
          <w:tcPr>
            <w:tcW w:w="3767" w:type="dxa"/>
            <w:shd w:val="clear" w:color="auto" w:fill="auto"/>
          </w:tcPr>
          <w:p w14:paraId="42295005" w14:textId="77777777" w:rsidR="00E87077" w:rsidRDefault="00FE42B3">
            <w:pPr>
              <w:tabs>
                <w:tab w:val="left" w:pos="612"/>
              </w:tabs>
              <w:jc w:val="both"/>
              <w:rPr>
                <w:rFonts w:eastAsia="Calibri"/>
                <w:b/>
                <w:sz w:val="20"/>
                <w:szCs w:val="20"/>
                <w:lang w:eastAsia="zh-CN"/>
              </w:rPr>
            </w:pPr>
            <w:proofErr w:type="spellStart"/>
            <w:r>
              <w:rPr>
                <w:rFonts w:eastAsia="Calibri"/>
                <w:b/>
                <w:sz w:val="20"/>
                <w:szCs w:val="20"/>
                <w:lang w:val="en-US" w:eastAsia="zh-CN"/>
              </w:rPr>
              <w:t>Ultimul</w:t>
            </w:r>
            <w:proofErr w:type="spellEnd"/>
            <w:r>
              <w:rPr>
                <w:rFonts w:eastAsia="Calibri"/>
                <w:b/>
                <w:sz w:val="20"/>
                <w:szCs w:val="20"/>
                <w:lang w:val="en-US" w:eastAsia="zh-CN"/>
              </w:rPr>
              <w:t xml:space="preserve"> r</w:t>
            </w:r>
            <w:r>
              <w:rPr>
                <w:rFonts w:eastAsia="Calibri"/>
                <w:b/>
                <w:sz w:val="20"/>
                <w:szCs w:val="20"/>
                <w:lang w:eastAsia="zh-CN"/>
              </w:rPr>
              <w:t>aport financiar</w:t>
            </w:r>
          </w:p>
        </w:tc>
        <w:tc>
          <w:tcPr>
            <w:tcW w:w="3526" w:type="dxa"/>
            <w:shd w:val="clear" w:color="auto" w:fill="auto"/>
          </w:tcPr>
          <w:p w14:paraId="45EFAE00" w14:textId="77777777" w:rsidR="00E87077" w:rsidRDefault="00FE42B3">
            <w:pPr>
              <w:tabs>
                <w:tab w:val="left" w:pos="612"/>
              </w:tabs>
              <w:jc w:val="both"/>
              <w:rPr>
                <w:rFonts w:eastAsia="Calibri"/>
                <w:b/>
                <w:sz w:val="20"/>
                <w:szCs w:val="20"/>
                <w:lang w:val="en-GB" w:eastAsia="zh-CN"/>
              </w:rPr>
            </w:pPr>
            <w:r>
              <w:rPr>
                <w:rFonts w:eastAsia="Calibri"/>
                <w:b/>
                <w:sz w:val="20"/>
                <w:szCs w:val="20"/>
                <w:lang w:val="en-GB" w:eastAsia="zh-CN"/>
              </w:rPr>
              <w:t xml:space="preserve">Original – </w:t>
            </w:r>
            <w:r>
              <w:rPr>
                <w:rFonts w:eastAsia="Calibri"/>
                <w:b/>
                <w:iCs/>
                <w:sz w:val="20"/>
                <w:szCs w:val="20"/>
                <w:lang w:eastAsia="zh-CN"/>
              </w:rPr>
              <w:t xml:space="preserve">cu semnătura electronică a OE </w:t>
            </w:r>
          </w:p>
        </w:tc>
        <w:tc>
          <w:tcPr>
            <w:tcW w:w="1618" w:type="dxa"/>
            <w:shd w:val="clear" w:color="auto" w:fill="auto"/>
          </w:tcPr>
          <w:p w14:paraId="16F31C34"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49811DCD" w14:textId="77777777">
        <w:tc>
          <w:tcPr>
            <w:tcW w:w="575" w:type="dxa"/>
            <w:shd w:val="clear" w:color="auto" w:fill="auto"/>
          </w:tcPr>
          <w:p w14:paraId="6528F7A4" w14:textId="77777777" w:rsidR="00E87077" w:rsidRDefault="00FE42B3">
            <w:pPr>
              <w:shd w:val="clear" w:color="auto" w:fill="FFFFFF" w:themeFill="background1"/>
              <w:tabs>
                <w:tab w:val="left" w:pos="612"/>
              </w:tabs>
              <w:spacing w:before="120" w:after="120"/>
              <w:rPr>
                <w:iCs/>
                <w:lang w:eastAsia="ru-RU"/>
              </w:rPr>
            </w:pPr>
            <w:r>
              <w:rPr>
                <w:iCs/>
                <w:lang w:eastAsia="ru-RU"/>
              </w:rPr>
              <w:t>17</w:t>
            </w:r>
          </w:p>
        </w:tc>
        <w:tc>
          <w:tcPr>
            <w:tcW w:w="3767" w:type="dxa"/>
            <w:shd w:val="clear" w:color="auto" w:fill="auto"/>
          </w:tcPr>
          <w:p w14:paraId="6FB13441" w14:textId="77777777" w:rsidR="00E87077" w:rsidRDefault="00FE42B3">
            <w:pPr>
              <w:tabs>
                <w:tab w:val="left" w:pos="612"/>
              </w:tabs>
              <w:jc w:val="both"/>
              <w:rPr>
                <w:rFonts w:eastAsia="Calibri"/>
                <w:b/>
                <w:sz w:val="20"/>
                <w:szCs w:val="20"/>
                <w:lang w:eastAsia="zh-CN"/>
              </w:rPr>
            </w:pPr>
            <w:r>
              <w:rPr>
                <w:rFonts w:eastAsia="Calibri"/>
                <w:b/>
                <w:color w:val="000000" w:themeColor="text1"/>
                <w:sz w:val="20"/>
                <w:szCs w:val="20"/>
                <w:lang w:val="en-GB" w:eastAsia="zh-CN"/>
              </w:rPr>
              <w:t>GARANȚIA PENTRU CALITATEA LUCRĂRILOR</w:t>
            </w:r>
            <w:r>
              <w:rPr>
                <w:rFonts w:eastAsia="Calibri"/>
                <w:b/>
                <w:color w:val="000000" w:themeColor="text1"/>
                <w:sz w:val="20"/>
                <w:szCs w:val="20"/>
                <w:lang w:eastAsia="zh-CN"/>
              </w:rPr>
              <w:t xml:space="preserve"> </w:t>
            </w:r>
            <w:r>
              <w:rPr>
                <w:rFonts w:eastAsia="Calibri"/>
                <w:b/>
                <w:color w:val="000000" w:themeColor="text1"/>
                <w:sz w:val="20"/>
                <w:szCs w:val="20"/>
                <w:lang w:val="en-GB" w:eastAsia="zh-CN"/>
              </w:rPr>
              <w:t>EXECUTATE</w:t>
            </w:r>
          </w:p>
        </w:tc>
        <w:tc>
          <w:tcPr>
            <w:tcW w:w="3526" w:type="dxa"/>
            <w:shd w:val="clear" w:color="auto" w:fill="auto"/>
          </w:tcPr>
          <w:p w14:paraId="7C2E8E1B" w14:textId="77777777" w:rsidR="00E87077" w:rsidRDefault="00FE42B3">
            <w:pPr>
              <w:tabs>
                <w:tab w:val="left" w:pos="612"/>
              </w:tabs>
              <w:jc w:val="both"/>
              <w:rPr>
                <w:rFonts w:eastAsia="Calibri"/>
                <w:b/>
                <w:sz w:val="20"/>
                <w:szCs w:val="20"/>
                <w:lang w:val="en-GB" w:eastAsia="zh-CN"/>
              </w:rPr>
            </w:pPr>
            <w:r>
              <w:rPr>
                <w:rFonts w:eastAsia="Calibri"/>
                <w:b/>
                <w:color w:val="000000" w:themeColor="text1"/>
                <w:sz w:val="20"/>
                <w:szCs w:val="20"/>
                <w:lang w:eastAsia="zh-CN"/>
              </w:rPr>
              <w:t>N</w:t>
            </w:r>
            <w:r>
              <w:rPr>
                <w:rFonts w:eastAsia="Calibri"/>
                <w:b/>
                <w:color w:val="000000" w:themeColor="text1"/>
                <w:sz w:val="20"/>
                <w:szCs w:val="20"/>
                <w:lang w:val="en-GB" w:eastAsia="zh-CN"/>
              </w:rPr>
              <w:t xml:space="preserve">u </w:t>
            </w:r>
            <w:proofErr w:type="spellStart"/>
            <w:r>
              <w:rPr>
                <w:rFonts w:eastAsia="Calibri"/>
                <w:b/>
                <w:color w:val="000000" w:themeColor="text1"/>
                <w:sz w:val="20"/>
                <w:szCs w:val="20"/>
                <w:lang w:val="en-GB" w:eastAsia="zh-CN"/>
              </w:rPr>
              <w:t>mai</w:t>
            </w:r>
            <w:proofErr w:type="spellEnd"/>
            <w:r>
              <w:rPr>
                <w:rFonts w:eastAsia="Calibri"/>
                <w:b/>
                <w:color w:val="000000" w:themeColor="text1"/>
                <w:sz w:val="20"/>
                <w:szCs w:val="20"/>
                <w:lang w:val="en-GB" w:eastAsia="zh-CN"/>
              </w:rPr>
              <w:t xml:space="preserve"> </w:t>
            </w:r>
            <w:proofErr w:type="spellStart"/>
            <w:r>
              <w:rPr>
                <w:rFonts w:eastAsia="Calibri"/>
                <w:b/>
                <w:color w:val="000000" w:themeColor="text1"/>
                <w:sz w:val="20"/>
                <w:szCs w:val="20"/>
                <w:lang w:val="en-GB" w:eastAsia="zh-CN"/>
              </w:rPr>
              <w:t>puțin</w:t>
            </w:r>
            <w:proofErr w:type="spellEnd"/>
            <w:r>
              <w:rPr>
                <w:rFonts w:eastAsia="Calibri"/>
                <w:b/>
                <w:color w:val="000000" w:themeColor="text1"/>
                <w:sz w:val="20"/>
                <w:szCs w:val="20"/>
                <w:lang w:val="en-GB" w:eastAsia="zh-CN"/>
              </w:rPr>
              <w:t xml:space="preserve"> de 5 ani - original - </w:t>
            </w:r>
            <w:r>
              <w:rPr>
                <w:rFonts w:eastAsia="Calibri"/>
                <w:b/>
                <w:iCs/>
                <w:color w:val="000000" w:themeColor="text1"/>
                <w:sz w:val="20"/>
                <w:szCs w:val="20"/>
                <w:lang w:eastAsia="zh-CN"/>
              </w:rPr>
              <w:t>cu semnătura electronică a operatorul economic</w:t>
            </w:r>
          </w:p>
        </w:tc>
        <w:tc>
          <w:tcPr>
            <w:tcW w:w="1618" w:type="dxa"/>
            <w:shd w:val="clear" w:color="auto" w:fill="auto"/>
          </w:tcPr>
          <w:p w14:paraId="210EA29D"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r w:rsidR="00E87077" w14:paraId="7EBFEBBE" w14:textId="77777777">
        <w:tc>
          <w:tcPr>
            <w:tcW w:w="575" w:type="dxa"/>
            <w:shd w:val="clear" w:color="auto" w:fill="auto"/>
          </w:tcPr>
          <w:p w14:paraId="79612739" w14:textId="77777777" w:rsidR="00E87077" w:rsidRDefault="00FE42B3">
            <w:pPr>
              <w:shd w:val="clear" w:color="auto" w:fill="FFFFFF" w:themeFill="background1"/>
              <w:tabs>
                <w:tab w:val="left" w:pos="612"/>
              </w:tabs>
              <w:spacing w:before="120" w:after="120"/>
              <w:rPr>
                <w:iCs/>
                <w:lang w:eastAsia="ru-RU"/>
              </w:rPr>
            </w:pPr>
            <w:r>
              <w:rPr>
                <w:iCs/>
                <w:lang w:eastAsia="ru-RU"/>
              </w:rPr>
              <w:t>18</w:t>
            </w:r>
          </w:p>
        </w:tc>
        <w:tc>
          <w:tcPr>
            <w:tcW w:w="3767" w:type="dxa"/>
            <w:shd w:val="clear" w:color="auto" w:fill="auto"/>
          </w:tcPr>
          <w:p w14:paraId="1F2AA92D" w14:textId="77777777" w:rsidR="00E87077" w:rsidRDefault="00FE42B3">
            <w:pPr>
              <w:tabs>
                <w:tab w:val="left" w:pos="612"/>
              </w:tabs>
              <w:spacing w:before="120" w:after="120"/>
              <w:jc w:val="both"/>
              <w:rPr>
                <w:rFonts w:eastAsia="Calibri"/>
                <w:b/>
                <w:iCs/>
                <w:sz w:val="20"/>
                <w:szCs w:val="20"/>
                <w:lang w:val="en-US" w:eastAsia="zh-CN"/>
              </w:rPr>
            </w:pPr>
            <w:r>
              <w:rPr>
                <w:rFonts w:eastAsia="Calibri"/>
                <w:b/>
                <w:iCs/>
                <w:sz w:val="20"/>
                <w:szCs w:val="20"/>
                <w:lang w:val="en-US" w:eastAsia="zh-CN"/>
              </w:rPr>
              <w:t xml:space="preserve">DECLARAŢIE </w:t>
            </w:r>
            <w:proofErr w:type="spellStart"/>
            <w:r>
              <w:rPr>
                <w:rFonts w:eastAsia="Calibri"/>
                <w:b/>
                <w:iCs/>
                <w:sz w:val="20"/>
                <w:szCs w:val="20"/>
                <w:lang w:val="en-US" w:eastAsia="zh-CN"/>
              </w:rPr>
              <w:t>privind</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confirmarea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identității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beneficiarilor</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efectivi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și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neîncadrarea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acestora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în</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situația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condamnării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participarea</w:t>
            </w:r>
            <w:proofErr w:type="spellEnd"/>
            <w:r>
              <w:rPr>
                <w:rFonts w:eastAsia="Calibri"/>
                <w:b/>
                <w:iCs/>
                <w:sz w:val="20"/>
                <w:szCs w:val="20"/>
                <w:lang w:val="en-US" w:eastAsia="zh-CN"/>
              </w:rPr>
              <w:t xml:space="preserve"> la </w:t>
            </w:r>
            <w:proofErr w:type="spellStart"/>
            <w:r>
              <w:rPr>
                <w:rFonts w:eastAsia="Calibri"/>
                <w:b/>
                <w:iCs/>
                <w:sz w:val="20"/>
                <w:szCs w:val="20"/>
                <w:lang w:val="en-US" w:eastAsia="zh-CN"/>
              </w:rPr>
              <w:t>activităţi</w:t>
            </w:r>
            <w:proofErr w:type="spellEnd"/>
            <w:r>
              <w:rPr>
                <w:rFonts w:eastAsia="Calibri"/>
                <w:b/>
                <w:iCs/>
                <w:sz w:val="20"/>
                <w:szCs w:val="20"/>
                <w:lang w:val="en-US" w:eastAsia="zh-CN"/>
              </w:rPr>
              <w:t xml:space="preserve"> ale </w:t>
            </w:r>
            <w:proofErr w:type="spellStart"/>
            <w:r>
              <w:rPr>
                <w:rFonts w:eastAsia="Calibri"/>
                <w:b/>
                <w:iCs/>
                <w:sz w:val="20"/>
                <w:szCs w:val="20"/>
                <w:lang w:val="en-US" w:eastAsia="zh-CN"/>
              </w:rPr>
              <w:t>unei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organizaţii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grupări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criminale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pentru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corupţie</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fraudă</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şi</w:t>
            </w:r>
            <w:proofErr w:type="spellEnd"/>
            <w:r>
              <w:rPr>
                <w:rFonts w:eastAsia="Calibri"/>
                <w:b/>
                <w:iCs/>
                <w:sz w:val="20"/>
                <w:szCs w:val="20"/>
                <w:lang w:val="en-US" w:eastAsia="zh-CN"/>
              </w:rPr>
              <w:t>/</w:t>
            </w:r>
            <w:proofErr w:type="spellStart"/>
            <w:r>
              <w:rPr>
                <w:rFonts w:eastAsia="Calibri"/>
                <w:b/>
                <w:iCs/>
                <w:sz w:val="20"/>
                <w:szCs w:val="20"/>
                <w:lang w:val="en-US" w:eastAsia="zh-CN"/>
              </w:rPr>
              <w:t>sau</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spălare</w:t>
            </w:r>
            <w:proofErr w:type="spellEnd"/>
            <w:r>
              <w:rPr>
                <w:rFonts w:eastAsia="Calibri"/>
                <w:b/>
                <w:iCs/>
                <w:sz w:val="20"/>
                <w:szCs w:val="20"/>
                <w:lang w:val="en-US" w:eastAsia="zh-CN"/>
              </w:rPr>
              <w:t xml:space="preserve"> de </w:t>
            </w:r>
            <w:proofErr w:type="spellStart"/>
            <w:r>
              <w:rPr>
                <w:rFonts w:eastAsia="Calibri"/>
                <w:b/>
                <w:iCs/>
                <w:sz w:val="20"/>
                <w:szCs w:val="20"/>
                <w:lang w:val="en-US" w:eastAsia="zh-CN"/>
              </w:rPr>
              <w:t>bani</w:t>
            </w:r>
            <w:proofErr w:type="spellEnd"/>
            <w:r>
              <w:rPr>
                <w:rFonts w:eastAsia="Calibri"/>
                <w:b/>
                <w:iCs/>
                <w:sz w:val="20"/>
                <w:szCs w:val="20"/>
                <w:lang w:val="en-US" w:eastAsia="zh-CN"/>
              </w:rPr>
              <w:t>.</w:t>
            </w:r>
            <w:r>
              <w:rPr>
                <w:rFonts w:eastAsia="Calibri"/>
                <w:b/>
                <w:iCs/>
                <w:sz w:val="20"/>
                <w:szCs w:val="20"/>
                <w:lang w:val="en-US" w:eastAsia="zh-CN"/>
              </w:rPr>
              <w:tab/>
            </w:r>
          </w:p>
        </w:tc>
        <w:tc>
          <w:tcPr>
            <w:tcW w:w="3526" w:type="dxa"/>
            <w:shd w:val="clear" w:color="auto" w:fill="auto"/>
          </w:tcPr>
          <w:p w14:paraId="42A8D360"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La </w:t>
            </w:r>
            <w:proofErr w:type="spellStart"/>
            <w:r>
              <w:rPr>
                <w:rFonts w:eastAsia="Calibri"/>
                <w:b/>
                <w:iCs/>
                <w:sz w:val="20"/>
                <w:szCs w:val="20"/>
                <w:lang w:val="en-US" w:eastAsia="zh-CN"/>
              </w:rPr>
              <w:t>semnarea</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contractului</w:t>
            </w:r>
            <w:proofErr w:type="spellEnd"/>
            <w:r>
              <w:rPr>
                <w:rFonts w:eastAsia="Calibri"/>
                <w:b/>
                <w:iCs/>
                <w:sz w:val="20"/>
                <w:szCs w:val="20"/>
                <w:lang w:val="en-US" w:eastAsia="zh-CN"/>
              </w:rPr>
              <w:t>,</w:t>
            </w:r>
          </w:p>
          <w:p w14:paraId="61C1F445"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OE </w:t>
            </w:r>
            <w:proofErr w:type="spellStart"/>
            <w:r>
              <w:rPr>
                <w:rFonts w:eastAsia="Calibri"/>
                <w:b/>
                <w:iCs/>
                <w:sz w:val="20"/>
                <w:szCs w:val="20"/>
                <w:lang w:val="en-US" w:eastAsia="zh-CN"/>
              </w:rPr>
              <w:t>desemnat</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cîștigător</w:t>
            </w:r>
            <w:proofErr w:type="spellEnd"/>
          </w:p>
          <w:p w14:paraId="68C4F892" w14:textId="77777777" w:rsidR="00E87077" w:rsidRDefault="00E87077">
            <w:pPr>
              <w:tabs>
                <w:tab w:val="left" w:pos="612"/>
              </w:tabs>
              <w:rPr>
                <w:rFonts w:eastAsia="Calibri"/>
                <w:b/>
                <w:iCs/>
                <w:sz w:val="20"/>
                <w:szCs w:val="20"/>
                <w:lang w:val="en-US" w:eastAsia="zh-CN"/>
              </w:rPr>
            </w:pPr>
          </w:p>
          <w:p w14:paraId="6780DC64" w14:textId="77777777" w:rsidR="00E87077" w:rsidRDefault="00FE42B3">
            <w:pPr>
              <w:tabs>
                <w:tab w:val="left" w:pos="612"/>
              </w:tabs>
              <w:rPr>
                <w:rFonts w:eastAsia="Calibri"/>
                <w:b/>
                <w:iCs/>
                <w:sz w:val="20"/>
                <w:szCs w:val="20"/>
                <w:lang w:val="en-US" w:eastAsia="zh-CN"/>
              </w:rPr>
            </w:pPr>
            <w:r>
              <w:rPr>
                <w:rFonts w:eastAsia="Calibri"/>
                <w:b/>
                <w:iCs/>
                <w:sz w:val="20"/>
                <w:szCs w:val="20"/>
                <w:lang w:val="en-US" w:eastAsia="zh-CN"/>
              </w:rPr>
              <w:t xml:space="preserve">Original conform </w:t>
            </w:r>
            <w:proofErr w:type="spellStart"/>
            <w:r>
              <w:rPr>
                <w:rFonts w:eastAsia="Calibri"/>
                <w:b/>
                <w:iCs/>
                <w:sz w:val="20"/>
                <w:szCs w:val="20"/>
                <w:lang w:val="en-US" w:eastAsia="zh-CN"/>
              </w:rPr>
              <w:t>formularului</w:t>
            </w:r>
            <w:proofErr w:type="spellEnd"/>
            <w:r>
              <w:rPr>
                <w:rFonts w:eastAsia="Calibri"/>
                <w:b/>
                <w:iCs/>
                <w:sz w:val="20"/>
                <w:szCs w:val="20"/>
                <w:lang w:val="en-US" w:eastAsia="zh-CN"/>
              </w:rPr>
              <w:t xml:space="preserve"> APROBAT  </w:t>
            </w:r>
            <w:proofErr w:type="spellStart"/>
            <w:r>
              <w:rPr>
                <w:rFonts w:eastAsia="Calibri"/>
                <w:b/>
                <w:iCs/>
                <w:sz w:val="20"/>
                <w:szCs w:val="20"/>
                <w:lang w:val="en-US" w:eastAsia="zh-CN"/>
              </w:rPr>
              <w:t>prin</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Ordinul</w:t>
            </w:r>
            <w:proofErr w:type="spellEnd"/>
          </w:p>
          <w:p w14:paraId="5593E2FC" w14:textId="77777777" w:rsidR="00E87077" w:rsidRDefault="00FE42B3">
            <w:pPr>
              <w:tabs>
                <w:tab w:val="left" w:pos="612"/>
              </w:tabs>
              <w:rPr>
                <w:rFonts w:eastAsia="Calibri"/>
                <w:b/>
                <w:iCs/>
                <w:sz w:val="20"/>
                <w:szCs w:val="20"/>
                <w:lang w:val="en-US" w:eastAsia="zh-CN"/>
              </w:rPr>
            </w:pPr>
            <w:proofErr w:type="spellStart"/>
            <w:r>
              <w:rPr>
                <w:rFonts w:eastAsia="Calibri"/>
                <w:b/>
                <w:iCs/>
                <w:sz w:val="20"/>
                <w:szCs w:val="20"/>
                <w:lang w:val="en-US" w:eastAsia="zh-CN"/>
              </w:rPr>
              <w:t>Ministrului</w:t>
            </w:r>
            <w:proofErr w:type="spellEnd"/>
            <w:r>
              <w:rPr>
                <w:rFonts w:eastAsia="Calibri"/>
                <w:b/>
                <w:iCs/>
                <w:sz w:val="20"/>
                <w:szCs w:val="20"/>
                <w:lang w:val="en-US" w:eastAsia="zh-CN"/>
              </w:rPr>
              <w:t xml:space="preserve"> </w:t>
            </w:r>
            <w:proofErr w:type="spellStart"/>
            <w:r>
              <w:rPr>
                <w:rFonts w:eastAsia="Calibri"/>
                <w:b/>
                <w:iCs/>
                <w:sz w:val="20"/>
                <w:szCs w:val="20"/>
                <w:lang w:val="en-US" w:eastAsia="zh-CN"/>
              </w:rPr>
              <w:t>Finanțelor</w:t>
            </w:r>
            <w:proofErr w:type="spellEnd"/>
            <w:r>
              <w:rPr>
                <w:rFonts w:eastAsia="Calibri"/>
                <w:b/>
                <w:iCs/>
                <w:sz w:val="20"/>
                <w:szCs w:val="20"/>
                <w:lang w:val="en-US" w:eastAsia="zh-CN"/>
              </w:rPr>
              <w:t xml:space="preserve">                                                nr. 145  din 24 </w:t>
            </w:r>
            <w:proofErr w:type="spellStart"/>
            <w:r>
              <w:rPr>
                <w:rFonts w:eastAsia="Calibri"/>
                <w:b/>
                <w:iCs/>
                <w:sz w:val="20"/>
                <w:szCs w:val="20"/>
                <w:lang w:val="en-US" w:eastAsia="zh-CN"/>
              </w:rPr>
              <w:t>noiembrie</w:t>
            </w:r>
            <w:proofErr w:type="spellEnd"/>
            <w:r>
              <w:rPr>
                <w:rFonts w:eastAsia="Calibri"/>
                <w:b/>
                <w:iCs/>
                <w:sz w:val="20"/>
                <w:szCs w:val="20"/>
                <w:lang w:val="en-US" w:eastAsia="zh-CN"/>
              </w:rPr>
              <w:t xml:space="preserve"> 2020</w:t>
            </w:r>
          </w:p>
        </w:tc>
        <w:tc>
          <w:tcPr>
            <w:tcW w:w="1618" w:type="dxa"/>
            <w:shd w:val="clear" w:color="auto" w:fill="auto"/>
          </w:tcPr>
          <w:p w14:paraId="2577C4A6" w14:textId="77777777" w:rsidR="00E87077" w:rsidRDefault="00FE42B3">
            <w:pPr>
              <w:shd w:val="clear" w:color="auto" w:fill="FFFFFF" w:themeFill="background1"/>
              <w:tabs>
                <w:tab w:val="left" w:pos="612"/>
              </w:tabs>
              <w:spacing w:before="120" w:after="120"/>
              <w:rPr>
                <w:rFonts w:eastAsia="Calibri"/>
                <w:b/>
                <w:iCs/>
                <w:sz w:val="20"/>
                <w:szCs w:val="20"/>
                <w:lang w:eastAsia="zh-CN"/>
              </w:rPr>
            </w:pPr>
            <w:r>
              <w:rPr>
                <w:rFonts w:eastAsia="Calibri"/>
                <w:b/>
                <w:iCs/>
                <w:sz w:val="20"/>
                <w:szCs w:val="20"/>
                <w:lang w:eastAsia="zh-CN"/>
              </w:rPr>
              <w:t>Obligatoriu</w:t>
            </w:r>
          </w:p>
        </w:tc>
      </w:tr>
    </w:tbl>
    <w:p w14:paraId="782CEBB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pentru ofertă, după caz </w:t>
      </w:r>
      <w:r>
        <w:rPr>
          <w:b/>
          <w:u w:val="single"/>
          <w:lang w:eastAsia="ru-RU"/>
        </w:rPr>
        <w:t>DA</w:t>
      </w:r>
      <w:r>
        <w:t xml:space="preserve">, </w:t>
      </w:r>
      <w:r>
        <w:rPr>
          <w:b/>
          <w:lang w:eastAsia="ru-RU"/>
        </w:rPr>
        <w:t xml:space="preserve">cuantumul </w:t>
      </w:r>
      <w:r>
        <w:rPr>
          <w:rFonts w:eastAsia="Calibri"/>
          <w:b/>
          <w:u w:val="single"/>
          <w:lang w:eastAsia="ru-RU"/>
        </w:rPr>
        <w:t>1% din suma fără TVA</w:t>
      </w:r>
      <w:r>
        <w:rPr>
          <w:b/>
          <w:lang w:eastAsia="ru-RU"/>
        </w:rPr>
        <w:t>.</w:t>
      </w:r>
    </w:p>
    <w:p w14:paraId="6E5C5BD8" w14:textId="3E295DD0"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Termenul de garanție a lucrărilor</w:t>
      </w:r>
      <w:r w:rsidR="00A51335">
        <w:rPr>
          <w:b/>
          <w:lang w:eastAsia="ru-RU"/>
        </w:rPr>
        <w:t xml:space="preserve"> </w:t>
      </w:r>
      <w:r>
        <w:rPr>
          <w:b/>
          <w:lang w:eastAsia="ru-RU"/>
        </w:rPr>
        <w:t>sau serviciilor de proiectare și de lucrări</w:t>
      </w:r>
      <w:r w:rsidR="00816D8B">
        <w:rPr>
          <w:b/>
          <w:lang w:eastAsia="ru-RU"/>
        </w:rPr>
        <w:t xml:space="preserve"> 5 ani.</w:t>
      </w:r>
    </w:p>
    <w:p w14:paraId="683C517F" w14:textId="452A2036"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Garanția de bună execuție a contractului, după caz </w:t>
      </w:r>
      <w:r w:rsidR="00C06C5C">
        <w:rPr>
          <w:b/>
          <w:u w:val="single"/>
          <w:lang w:eastAsia="ru-RU"/>
        </w:rPr>
        <w:t>NU</w:t>
      </w:r>
      <w:r>
        <w:rPr>
          <w:b/>
          <w:lang w:eastAsia="ru-RU"/>
        </w:rPr>
        <w:t xml:space="preserve">, cuantumul </w:t>
      </w:r>
      <w:r w:rsidR="00C06C5C">
        <w:rPr>
          <w:rFonts w:eastAsia="Calibri"/>
          <w:b/>
          <w:u w:val="single"/>
          <w:lang w:eastAsia="ru-RU"/>
        </w:rPr>
        <w:t>0</w:t>
      </w:r>
      <w:r>
        <w:rPr>
          <w:rFonts w:eastAsia="Calibri"/>
          <w:b/>
          <w:u w:val="single"/>
          <w:lang w:eastAsia="ru-RU"/>
        </w:rPr>
        <w:t>% din valoarea cu TVA a contractului</w:t>
      </w:r>
      <w:r>
        <w:rPr>
          <w:b/>
          <w:lang w:eastAsia="ru-RU"/>
        </w:rPr>
        <w:t>.</w:t>
      </w:r>
    </w:p>
    <w:p w14:paraId="6D0F61DB"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Motivul recurgerii la procedura accelerată (în cazul licitației deschise, restrânse și a procedurii negociate), după caz </w:t>
      </w:r>
      <w:r>
        <w:rPr>
          <w:b/>
          <w:u w:val="single"/>
          <w:lang w:eastAsia="ru-RU"/>
        </w:rPr>
        <w:t>Nu se aplică</w:t>
      </w:r>
    </w:p>
    <w:p w14:paraId="0229FDE8"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w:t>
      </w:r>
      <w:r>
        <w:rPr>
          <w:rFonts w:eastAsia="Calibri"/>
          <w:lang w:eastAsia="ru-RU"/>
        </w:rPr>
        <w:t xml:space="preserve"> </w:t>
      </w:r>
      <w:r>
        <w:rPr>
          <w:rFonts w:eastAsia="Calibri"/>
          <w:b/>
          <w:u w:val="single"/>
          <w:lang w:eastAsia="ru-RU"/>
        </w:rPr>
        <w:t>Nu se aplică</w:t>
      </w:r>
    </w:p>
    <w:p w14:paraId="1FFE5DC3" w14:textId="77777777" w:rsidR="00E87077" w:rsidRDefault="00FE42B3">
      <w:pPr>
        <w:numPr>
          <w:ilvl w:val="0"/>
          <w:numId w:val="3"/>
        </w:numPr>
        <w:tabs>
          <w:tab w:val="right" w:pos="426"/>
        </w:tabs>
        <w:spacing w:before="120"/>
        <w:ind w:left="0" w:firstLine="0"/>
        <w:jc w:val="both"/>
        <w:rPr>
          <w:b/>
          <w:u w:val="single"/>
          <w:lang w:eastAsia="ru-RU"/>
        </w:rPr>
      </w:pPr>
      <w:r>
        <w:rPr>
          <w:b/>
          <w:lang w:eastAsia="ru-RU"/>
        </w:rPr>
        <w:t>Condiții speciale de care depinde îndeplinirea contractului (</w:t>
      </w:r>
      <w:r>
        <w:rPr>
          <w:lang w:eastAsia="ru-RU"/>
        </w:rPr>
        <w:t>indicați după caz</w:t>
      </w:r>
      <w:r>
        <w:rPr>
          <w:b/>
          <w:lang w:eastAsia="ru-RU"/>
        </w:rPr>
        <w:t xml:space="preserve">): </w:t>
      </w:r>
      <w:r>
        <w:rPr>
          <w:rFonts w:eastAsia="Calibri"/>
          <w:b/>
          <w:u w:val="single"/>
          <w:lang w:eastAsia="ru-RU"/>
        </w:rPr>
        <w:t>Nu se aplică</w:t>
      </w:r>
      <w:r>
        <w:rPr>
          <w:b/>
          <w:u w:val="single"/>
          <w:lang w:eastAsia="ru-RU"/>
        </w:rPr>
        <w:t xml:space="preserve"> </w:t>
      </w:r>
    </w:p>
    <w:p w14:paraId="7C5FC952" w14:textId="77777777" w:rsidR="00E87077" w:rsidRDefault="00FE42B3">
      <w:pPr>
        <w:numPr>
          <w:ilvl w:val="0"/>
          <w:numId w:val="3"/>
        </w:numPr>
        <w:tabs>
          <w:tab w:val="right" w:pos="426"/>
        </w:tabs>
        <w:spacing w:before="120"/>
        <w:ind w:left="0" w:firstLine="0"/>
        <w:jc w:val="both"/>
        <w:rPr>
          <w:b/>
          <w:lang w:eastAsia="ru-RU"/>
        </w:rPr>
      </w:pPr>
      <w:bookmarkStart w:id="1" w:name="_Hlk71621175"/>
      <w:r>
        <w:rPr>
          <w:b/>
          <w:lang w:eastAsia="ru-RU"/>
        </w:rPr>
        <w:t>Ofertele se prezintă în valuta</w:t>
      </w:r>
      <w:bookmarkEnd w:id="1"/>
      <w:r>
        <w:rPr>
          <w:b/>
          <w:lang w:eastAsia="ru-RU"/>
        </w:rPr>
        <w:t xml:space="preserve"> </w:t>
      </w:r>
      <w:r>
        <w:rPr>
          <w:b/>
          <w:u w:val="single"/>
          <w:lang w:eastAsia="ru-RU"/>
        </w:rPr>
        <w:t>lei MD</w:t>
      </w:r>
    </w:p>
    <w:p w14:paraId="2CA103FA" w14:textId="7A8BEA9F" w:rsidR="00222633" w:rsidRPr="00816D8B" w:rsidRDefault="00FE42B3" w:rsidP="00222633">
      <w:pPr>
        <w:numPr>
          <w:ilvl w:val="0"/>
          <w:numId w:val="3"/>
        </w:numPr>
        <w:tabs>
          <w:tab w:val="right" w:pos="426"/>
        </w:tabs>
        <w:spacing w:before="120"/>
        <w:ind w:left="0" w:firstLine="0"/>
        <w:jc w:val="both"/>
        <w:rPr>
          <w:b/>
          <w:u w:val="single"/>
          <w:lang w:eastAsia="ru-RU"/>
        </w:rPr>
      </w:pPr>
      <w:r w:rsidRPr="00816D8B">
        <w:rPr>
          <w:b/>
          <w:lang w:eastAsia="ru-RU"/>
        </w:rPr>
        <w:t>Criteriul de evaluare aplicat pentru atribuirea contractului:</w:t>
      </w:r>
      <w:r w:rsidRPr="00816D8B">
        <w:rPr>
          <w:lang w:eastAsia="ru-RU"/>
        </w:rPr>
        <w:t xml:space="preserve"> </w:t>
      </w:r>
      <w:r w:rsidR="003F7FA2">
        <w:rPr>
          <w:b/>
          <w:u w:val="single"/>
          <w:lang w:eastAsia="ru-RU"/>
        </w:rPr>
        <w:t>Pretul cel mai scăzut</w:t>
      </w:r>
      <w:r w:rsidR="00222633" w:rsidRPr="00816D8B">
        <w:rPr>
          <w:b/>
          <w:u w:val="single"/>
          <w:lang w:eastAsia="ru-RU"/>
        </w:rPr>
        <w:t xml:space="preserve"> și corespunderea tuturor cerințelor solicitate</w:t>
      </w:r>
    </w:p>
    <w:p w14:paraId="1C28E230" w14:textId="50D09DA4" w:rsidR="00D572AE" w:rsidRPr="002B5792" w:rsidRDefault="00FE42B3" w:rsidP="006E1577">
      <w:pPr>
        <w:numPr>
          <w:ilvl w:val="0"/>
          <w:numId w:val="3"/>
        </w:numPr>
        <w:tabs>
          <w:tab w:val="right" w:pos="426"/>
        </w:tabs>
        <w:spacing w:before="120"/>
        <w:ind w:left="0" w:firstLine="0"/>
        <w:jc w:val="both"/>
        <w:rPr>
          <w:b/>
          <w:lang w:eastAsia="ru-RU"/>
        </w:rPr>
      </w:pPr>
      <w:r w:rsidRPr="002B5792">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872BD6" w14:paraId="72C9C61A" w14:textId="77777777" w:rsidTr="00222633">
        <w:tc>
          <w:tcPr>
            <w:tcW w:w="576" w:type="dxa"/>
            <w:shd w:val="clear" w:color="auto" w:fill="auto"/>
          </w:tcPr>
          <w:p w14:paraId="754FD197" w14:textId="416CE3F2" w:rsidR="00872BD6" w:rsidRDefault="00872BD6" w:rsidP="00872BD6">
            <w:pPr>
              <w:shd w:val="clear" w:color="auto" w:fill="FFFFFF" w:themeFill="background1"/>
              <w:tabs>
                <w:tab w:val="left" w:pos="612"/>
              </w:tabs>
              <w:spacing w:before="120" w:after="120"/>
              <w:rPr>
                <w:b/>
                <w:iCs/>
                <w:sz w:val="20"/>
                <w:szCs w:val="20"/>
                <w:lang w:eastAsia="ru-RU"/>
              </w:rPr>
            </w:pPr>
            <w:bookmarkStart w:id="2" w:name="_Hlk184716437"/>
            <w:r>
              <w:rPr>
                <w:b/>
                <w:iCs/>
                <w:sz w:val="20"/>
                <w:szCs w:val="20"/>
                <w:lang w:eastAsia="ru-RU"/>
              </w:rPr>
              <w:lastRenderedPageBreak/>
              <w:t>Nr. d/o</w:t>
            </w:r>
          </w:p>
        </w:tc>
        <w:tc>
          <w:tcPr>
            <w:tcW w:w="7122" w:type="dxa"/>
            <w:shd w:val="clear" w:color="auto" w:fill="auto"/>
          </w:tcPr>
          <w:p w14:paraId="122877BB" w14:textId="09719EDF"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8" w:type="dxa"/>
            <w:shd w:val="clear" w:color="auto" w:fill="auto"/>
          </w:tcPr>
          <w:p w14:paraId="35860DBC" w14:textId="66E89053" w:rsidR="00872BD6" w:rsidRDefault="00872BD6" w:rsidP="00872BD6">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222633" w14:paraId="1785167B" w14:textId="77777777" w:rsidTr="00222633">
        <w:tc>
          <w:tcPr>
            <w:tcW w:w="576" w:type="dxa"/>
            <w:shd w:val="clear" w:color="auto" w:fill="auto"/>
          </w:tcPr>
          <w:p w14:paraId="41C1C75C" w14:textId="60702C3D" w:rsidR="00222633" w:rsidRDefault="00872BD6" w:rsidP="00222633">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14:paraId="4209EE43" w14:textId="77777777"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12065204" w14:textId="086BDC8D" w:rsidR="00222633" w:rsidRDefault="00222633" w:rsidP="00222633">
            <w:pPr>
              <w:shd w:val="clear" w:color="auto" w:fill="FFFFFF" w:themeFill="background1"/>
              <w:tabs>
                <w:tab w:val="left" w:pos="612"/>
              </w:tabs>
              <w:spacing w:before="120" w:after="120"/>
              <w:rPr>
                <w:iCs/>
                <w:lang w:eastAsia="ru-RU"/>
              </w:rPr>
            </w:pPr>
          </w:p>
        </w:tc>
      </w:tr>
      <w:tr w:rsidR="00222633" w14:paraId="5D30BCC9" w14:textId="77777777" w:rsidTr="00222633">
        <w:tc>
          <w:tcPr>
            <w:tcW w:w="576" w:type="dxa"/>
            <w:shd w:val="clear" w:color="auto" w:fill="auto"/>
          </w:tcPr>
          <w:p w14:paraId="67BC3AE8" w14:textId="4A5E1D4A" w:rsidR="00222633" w:rsidRDefault="00872BD6" w:rsidP="00222633">
            <w:pPr>
              <w:shd w:val="clear" w:color="auto" w:fill="FFFFFF" w:themeFill="background1"/>
              <w:tabs>
                <w:tab w:val="left" w:pos="612"/>
              </w:tabs>
              <w:spacing w:before="120" w:after="120"/>
              <w:rPr>
                <w:iCs/>
                <w:lang w:eastAsia="ru-RU"/>
              </w:rPr>
            </w:pPr>
            <w:r>
              <w:rPr>
                <w:iCs/>
                <w:lang w:eastAsia="ru-RU"/>
              </w:rPr>
              <w:t>2</w:t>
            </w:r>
          </w:p>
        </w:tc>
        <w:tc>
          <w:tcPr>
            <w:tcW w:w="7122" w:type="dxa"/>
            <w:shd w:val="clear" w:color="auto" w:fill="auto"/>
          </w:tcPr>
          <w:p w14:paraId="3B2CC866" w14:textId="4B33C642" w:rsidR="00222633" w:rsidRDefault="00222633" w:rsidP="00222633">
            <w:pPr>
              <w:shd w:val="clear" w:color="auto" w:fill="FFFFFF" w:themeFill="background1"/>
              <w:tabs>
                <w:tab w:val="left" w:pos="612"/>
              </w:tabs>
              <w:spacing w:before="120" w:after="120"/>
              <w:rPr>
                <w:iCs/>
                <w:lang w:eastAsia="ru-RU"/>
              </w:rPr>
            </w:pPr>
          </w:p>
        </w:tc>
        <w:tc>
          <w:tcPr>
            <w:tcW w:w="1788" w:type="dxa"/>
            <w:shd w:val="clear" w:color="auto" w:fill="auto"/>
          </w:tcPr>
          <w:p w14:paraId="4010BD08" w14:textId="5D02B056" w:rsidR="00222633" w:rsidRDefault="00222633" w:rsidP="00222633">
            <w:pPr>
              <w:shd w:val="clear" w:color="auto" w:fill="FFFFFF" w:themeFill="background1"/>
              <w:tabs>
                <w:tab w:val="left" w:pos="612"/>
              </w:tabs>
              <w:spacing w:before="120" w:after="120"/>
              <w:rPr>
                <w:iCs/>
                <w:lang w:eastAsia="ru-RU"/>
              </w:rPr>
            </w:pPr>
          </w:p>
        </w:tc>
      </w:tr>
    </w:tbl>
    <w:bookmarkEnd w:id="2"/>
    <w:p w14:paraId="31C765E7"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499D2490" w14:textId="77777777" w:rsidR="00E87077" w:rsidRDefault="00FE42B3">
      <w:pPr>
        <w:pStyle w:val="a"/>
        <w:numPr>
          <w:ilvl w:val="0"/>
          <w:numId w:val="5"/>
        </w:numPr>
        <w:shd w:val="clear" w:color="auto" w:fill="FFFFFF" w:themeFill="background1"/>
        <w:tabs>
          <w:tab w:val="clear" w:pos="1134"/>
          <w:tab w:val="right" w:pos="426"/>
        </w:tabs>
        <w:spacing w:before="120"/>
        <w:contextualSpacing/>
        <w:rPr>
          <w:b/>
          <w:lang w:eastAsia="ru-RU"/>
        </w:rPr>
      </w:pPr>
      <w:r>
        <w:rPr>
          <w:b/>
          <w:lang w:eastAsia="ru-RU"/>
        </w:rPr>
        <w:t>conform SIA RSAP /</w:t>
      </w:r>
      <w:proofErr w:type="spellStart"/>
      <w:r>
        <w:rPr>
          <w:b/>
          <w:lang w:eastAsia="ru-RU"/>
        </w:rPr>
        <w:t>până</w:t>
      </w:r>
      <w:proofErr w:type="spellEnd"/>
      <w:r>
        <w:rPr>
          <w:b/>
          <w:lang w:eastAsia="ru-RU"/>
        </w:rPr>
        <w:t xml:space="preserve"> la: </w:t>
      </w:r>
      <w:proofErr w:type="spellStart"/>
      <w:r>
        <w:rPr>
          <w:rFonts w:eastAsia="Calibri"/>
          <w:b/>
          <w:u w:val="single"/>
          <w:lang w:eastAsia="ru-RU"/>
        </w:rPr>
        <w:t>Informația</w:t>
      </w:r>
      <w:proofErr w:type="spellEnd"/>
      <w:r>
        <w:rPr>
          <w:rFonts w:eastAsia="Calibri"/>
          <w:b/>
          <w:u w:val="single"/>
          <w:lang w:eastAsia="ru-RU"/>
        </w:rPr>
        <w:t xml:space="preserve"> o </w:t>
      </w:r>
      <w:proofErr w:type="spellStart"/>
      <w:r>
        <w:rPr>
          <w:rFonts w:eastAsia="Calibri"/>
          <w:b/>
          <w:u w:val="single"/>
          <w:lang w:eastAsia="ru-RU"/>
        </w:rPr>
        <w:t>găsiți</w:t>
      </w:r>
      <w:proofErr w:type="spellEnd"/>
      <w:r>
        <w:rPr>
          <w:rFonts w:eastAsia="Calibri"/>
          <w:b/>
          <w:u w:val="single"/>
          <w:lang w:eastAsia="ru-RU"/>
        </w:rPr>
        <w:t xml:space="preserve"> </w:t>
      </w:r>
      <w:proofErr w:type="spellStart"/>
      <w:r>
        <w:rPr>
          <w:rFonts w:eastAsia="Calibri"/>
          <w:b/>
          <w:u w:val="single"/>
          <w:lang w:eastAsia="ru-RU"/>
        </w:rPr>
        <w:t>în</w:t>
      </w:r>
      <w:proofErr w:type="spellEnd"/>
      <w:r>
        <w:rPr>
          <w:rFonts w:eastAsia="Calibri"/>
          <w:b/>
          <w:u w:val="single"/>
          <w:lang w:eastAsia="ru-RU"/>
        </w:rPr>
        <w:t xml:space="preserve"> SIA RSAP</w:t>
      </w:r>
    </w:p>
    <w:p w14:paraId="2C907364" w14:textId="77777777" w:rsidR="00E87077" w:rsidRDefault="00FE42B3">
      <w:pPr>
        <w:numPr>
          <w:ilvl w:val="0"/>
          <w:numId w:val="6"/>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w:t>
      </w:r>
      <w:r>
        <w:rPr>
          <w:rFonts w:eastAsia="Calibri"/>
          <w:b/>
          <w:u w:val="single"/>
          <w:lang w:eastAsia="ru-RU"/>
        </w:rPr>
        <w:t xml:space="preserve"> Informația o găsiți în SIA RSAP</w:t>
      </w:r>
    </w:p>
    <w:p w14:paraId="3CA79D51"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054B0C0A" w14:textId="77777777" w:rsidR="00E87077" w:rsidRDefault="00FE42B3">
      <w:pPr>
        <w:shd w:val="clear" w:color="auto" w:fill="FFFFFF" w:themeFill="background1"/>
        <w:tabs>
          <w:tab w:val="right" w:pos="426"/>
        </w:tabs>
        <w:spacing w:before="120"/>
        <w:ind w:left="450"/>
        <w:rPr>
          <w:b/>
          <w:u w:val="single"/>
          <w:lang w:eastAsia="ru-RU"/>
        </w:rPr>
      </w:pPr>
      <w:r>
        <w:rPr>
          <w:b/>
          <w:u w:val="single"/>
          <w:lang w:eastAsia="ru-RU"/>
        </w:rPr>
        <w:t>Ofertele sau cererile de participare vor fi depuse electronic prin intermediul SIA RSAP</w:t>
      </w:r>
    </w:p>
    <w:p w14:paraId="2B19866B" w14:textId="25ED36BF" w:rsidR="00E87077" w:rsidRDefault="00FE42B3">
      <w:pPr>
        <w:numPr>
          <w:ilvl w:val="0"/>
          <w:numId w:val="3"/>
        </w:numPr>
        <w:tabs>
          <w:tab w:val="right" w:pos="426"/>
        </w:tabs>
        <w:spacing w:before="120"/>
        <w:ind w:left="0" w:firstLine="0"/>
        <w:rPr>
          <w:b/>
          <w:lang w:eastAsia="ru-RU"/>
        </w:rPr>
      </w:pPr>
      <w:r>
        <w:rPr>
          <w:b/>
          <w:lang w:eastAsia="ru-RU"/>
        </w:rPr>
        <w:t xml:space="preserve">Termenul de valabilitate a ofertelor: </w:t>
      </w:r>
      <w:r w:rsidR="00872BD6">
        <w:rPr>
          <w:b/>
          <w:u w:val="single"/>
          <w:lang w:eastAsia="ru-RU"/>
        </w:rPr>
        <w:t>6</w:t>
      </w:r>
      <w:r>
        <w:rPr>
          <w:b/>
          <w:u w:val="single"/>
          <w:lang w:eastAsia="ru-RU"/>
        </w:rPr>
        <w:t>0 zile</w:t>
      </w:r>
    </w:p>
    <w:p w14:paraId="0D4685D9" w14:textId="77777777" w:rsidR="00E87077" w:rsidRDefault="00FE42B3">
      <w:pPr>
        <w:numPr>
          <w:ilvl w:val="0"/>
          <w:numId w:val="3"/>
        </w:numPr>
        <w:tabs>
          <w:tab w:val="right" w:pos="426"/>
        </w:tabs>
        <w:spacing w:before="120"/>
        <w:ind w:left="0" w:firstLine="0"/>
        <w:rPr>
          <w:b/>
          <w:lang w:eastAsia="ru-RU"/>
        </w:rPr>
      </w:pPr>
      <w:r>
        <w:rPr>
          <w:b/>
          <w:lang w:eastAsia="ru-RU"/>
        </w:rPr>
        <w:t xml:space="preserve">Locul deschiderii ofertelor: </w:t>
      </w:r>
      <w:r>
        <w:rPr>
          <w:b/>
          <w:u w:val="single"/>
          <w:lang w:eastAsia="ru-RU"/>
        </w:rPr>
        <w:t>SIA RSAP</w:t>
      </w:r>
      <w:r>
        <w:rPr>
          <w:lang w:eastAsia="ru-RU"/>
        </w:rPr>
        <w:t xml:space="preserve"> </w:t>
      </w:r>
      <w:r>
        <w:rPr>
          <w:b/>
          <w:lang w:eastAsia="ru-RU"/>
        </w:rPr>
        <w:t xml:space="preserve"> </w:t>
      </w:r>
    </w:p>
    <w:p w14:paraId="65899A8A" w14:textId="77777777" w:rsidR="00E87077" w:rsidRDefault="00FE42B3">
      <w:pPr>
        <w:shd w:val="clear" w:color="auto" w:fill="FFFFFF" w:themeFill="background1"/>
        <w:tabs>
          <w:tab w:val="right" w:pos="426"/>
        </w:tabs>
        <w:contextualSpacing/>
        <w:rPr>
          <w:sz w:val="20"/>
          <w:lang w:eastAsia="ru-RU"/>
        </w:rPr>
      </w:pPr>
      <w:r>
        <w:rPr>
          <w:sz w:val="20"/>
          <w:lang w:eastAsia="ru-RU"/>
        </w:rPr>
        <w:t xml:space="preserve">                         (SIA RSAP sau adresa deschiderii)</w:t>
      </w:r>
    </w:p>
    <w:p w14:paraId="6AFA8FA0" w14:textId="77777777" w:rsidR="00E87077" w:rsidRDefault="00FE42B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2964D1C1" w14:textId="77777777" w:rsidR="00E87077" w:rsidRDefault="00FE42B3">
      <w:pPr>
        <w:numPr>
          <w:ilvl w:val="0"/>
          <w:numId w:val="3"/>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14:paraId="1BCFB0DB" w14:textId="77777777" w:rsidR="00E87077" w:rsidRDefault="00FE42B3">
      <w:pPr>
        <w:numPr>
          <w:ilvl w:val="0"/>
          <w:numId w:val="3"/>
        </w:numPr>
        <w:shd w:val="clear" w:color="auto" w:fill="FFFFFF" w:themeFill="background1"/>
        <w:tabs>
          <w:tab w:val="right" w:pos="426"/>
        </w:tabs>
        <w:spacing w:before="120"/>
        <w:ind w:left="450" w:hanging="450"/>
        <w:jc w:val="both"/>
        <w:rPr>
          <w:b/>
          <w:u w:val="single"/>
          <w:lang w:eastAsia="ru-RU"/>
        </w:rPr>
      </w:pPr>
      <w:r>
        <w:rPr>
          <w:b/>
          <w:lang w:eastAsia="ru-RU"/>
        </w:rPr>
        <w:t xml:space="preserve">Limba sau limbile în care trebuie redactate ofertele sau cererile de participare: </w:t>
      </w:r>
      <w:r>
        <w:rPr>
          <w:b/>
          <w:u w:val="single"/>
          <w:lang w:eastAsia="ru-RU"/>
        </w:rPr>
        <w:t>limba de stat</w:t>
      </w:r>
    </w:p>
    <w:p w14:paraId="09C08FF0"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Respectivul contract se referă la un proiect și/sau program finanțat din fonduri ale Uniunii Europene: </w:t>
      </w:r>
      <w:r>
        <w:rPr>
          <w:b/>
          <w:u w:val="single"/>
          <w:lang w:eastAsia="ru-RU"/>
        </w:rPr>
        <w:t>Nu se aplică</w:t>
      </w:r>
    </w:p>
    <w:p w14:paraId="3B5E9D84" w14:textId="77777777" w:rsidR="00E87077" w:rsidRDefault="00FE42B3">
      <w:pPr>
        <w:shd w:val="clear" w:color="auto" w:fill="FFFFFF" w:themeFill="background1"/>
        <w:tabs>
          <w:tab w:val="right" w:pos="426"/>
        </w:tabs>
        <w:contextualSpacing/>
        <w:jc w:val="both"/>
        <w:rPr>
          <w:sz w:val="20"/>
          <w:lang w:eastAsia="ru-RU"/>
        </w:rPr>
      </w:pPr>
      <w:r>
        <w:rPr>
          <w:sz w:val="20"/>
          <w:lang w:eastAsia="ru-RU"/>
        </w:rPr>
        <w:t xml:space="preserve">          (se specifică denumireaproiectului și/sau programului)</w:t>
      </w:r>
    </w:p>
    <w:p w14:paraId="37CD94B0"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 xml:space="preserve">Denumirea și adresa organismului competent de soluționare a contestațiilor: </w:t>
      </w:r>
    </w:p>
    <w:p w14:paraId="64CE0591" w14:textId="77777777" w:rsidR="00E87077" w:rsidRDefault="00FE42B3">
      <w:pPr>
        <w:shd w:val="clear" w:color="auto" w:fill="FFFFFF" w:themeFill="background1"/>
        <w:tabs>
          <w:tab w:val="right" w:pos="426"/>
        </w:tabs>
        <w:ind w:left="450"/>
        <w:jc w:val="both"/>
        <w:rPr>
          <w:b/>
          <w:i/>
          <w:lang w:eastAsia="ru-RU"/>
        </w:rPr>
      </w:pPr>
      <w:r>
        <w:rPr>
          <w:b/>
          <w:i/>
          <w:lang w:eastAsia="ru-RU"/>
        </w:rPr>
        <w:t>Agenția Națională pentru Soluționarea Contestațiilor</w:t>
      </w:r>
    </w:p>
    <w:p w14:paraId="4EB87F84" w14:textId="77777777" w:rsidR="00E87077" w:rsidRDefault="00FE42B3">
      <w:pPr>
        <w:shd w:val="clear" w:color="auto" w:fill="FFFFFF" w:themeFill="background1"/>
        <w:tabs>
          <w:tab w:val="right" w:pos="426"/>
        </w:tabs>
        <w:ind w:left="450"/>
        <w:jc w:val="both"/>
        <w:rPr>
          <w:b/>
          <w:i/>
          <w:lang w:eastAsia="ru-RU"/>
        </w:rPr>
      </w:pPr>
      <w:r>
        <w:rPr>
          <w:b/>
          <w:i/>
          <w:lang w:eastAsia="ru-RU"/>
        </w:rPr>
        <w:t>Adresa: mun. Chișinău, bd. Ștefan cel Mare și Sfânt nr.124 (et.4), MD 2001;</w:t>
      </w:r>
    </w:p>
    <w:p w14:paraId="1700BDC0" w14:textId="77777777" w:rsidR="00E87077" w:rsidRDefault="00FE42B3">
      <w:pPr>
        <w:shd w:val="clear" w:color="auto" w:fill="FFFFFF" w:themeFill="background1"/>
        <w:tabs>
          <w:tab w:val="right" w:pos="426"/>
        </w:tabs>
        <w:ind w:left="450"/>
        <w:jc w:val="both"/>
        <w:rPr>
          <w:b/>
          <w:i/>
          <w:lang w:eastAsia="ru-RU"/>
        </w:rPr>
      </w:pPr>
      <w:r>
        <w:rPr>
          <w:b/>
          <w:i/>
          <w:lang w:eastAsia="ru-RU"/>
        </w:rPr>
        <w:t>Tel/Fax/email: 022-820 652, 022 820-651, contestatii@ansc.md</w:t>
      </w:r>
    </w:p>
    <w:p w14:paraId="127C3D94"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Data (datele) șireferința (referințele) publicărilor anterioare în Jurnalul Oficial al Uniunii Europene privind contractul (contractele) la care se referă anunțul respectiv (dacă este cazul):</w:t>
      </w:r>
      <w:r>
        <w:rPr>
          <w:b/>
          <w:u w:val="single"/>
          <w:lang w:eastAsia="ru-RU"/>
        </w:rPr>
        <w:t xml:space="preserve"> Nu se aplică</w:t>
      </w:r>
    </w:p>
    <w:p w14:paraId="43530D8A"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w:t>
      </w:r>
      <w:r>
        <w:rPr>
          <w:b/>
          <w:u w:val="single"/>
          <w:lang w:eastAsia="ru-RU"/>
        </w:rPr>
        <w:t xml:space="preserve"> Nu se aplică</w:t>
      </w:r>
    </w:p>
    <w:p w14:paraId="643B3881" w14:textId="77777777" w:rsidR="00E87077" w:rsidRDefault="00FE42B3">
      <w:pPr>
        <w:numPr>
          <w:ilvl w:val="0"/>
          <w:numId w:val="3"/>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b/>
          <w:u w:val="single"/>
          <w:shd w:val="clear" w:color="auto" w:fill="FFFFFF" w:themeFill="background1"/>
          <w:lang w:eastAsia="ru-RU"/>
        </w:rPr>
        <w:t>Nu a fost publicat un anunț de intenție</w:t>
      </w:r>
    </w:p>
    <w:p w14:paraId="4EF390BE"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Data transmiterii spre publicare a anunțului de participar</w:t>
      </w:r>
      <w:r>
        <w:rPr>
          <w:b/>
          <w:shd w:val="clear" w:color="auto" w:fill="FFFFFF" w:themeFill="background1"/>
          <w:lang w:eastAsia="ru-RU"/>
        </w:rPr>
        <w:t>e:</w:t>
      </w:r>
      <w:r>
        <w:rPr>
          <w:b/>
          <w:u w:val="single"/>
          <w:lang w:eastAsia="ru-RU"/>
        </w:rPr>
        <w:t xml:space="preserve"> SIA RSAP</w:t>
      </w:r>
      <w:r>
        <w:rPr>
          <w:lang w:eastAsia="ru-RU"/>
        </w:rPr>
        <w:t xml:space="preserve"> </w:t>
      </w:r>
      <w:r>
        <w:rPr>
          <w:b/>
          <w:lang w:eastAsia="ru-RU"/>
        </w:rPr>
        <w:t xml:space="preserve"> </w:t>
      </w:r>
    </w:p>
    <w:p w14:paraId="7104A7BB" w14:textId="77777777" w:rsidR="00E87077" w:rsidRDefault="00FE42B3">
      <w:pPr>
        <w:numPr>
          <w:ilvl w:val="0"/>
          <w:numId w:val="3"/>
        </w:numPr>
        <w:shd w:val="clear" w:color="auto" w:fill="FFFFFF" w:themeFill="background1"/>
        <w:tabs>
          <w:tab w:val="right" w:pos="426"/>
        </w:tabs>
        <w:spacing w:before="120"/>
        <w:ind w:left="0" w:firstLine="0"/>
        <w:jc w:val="both"/>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87077" w14:paraId="190B4EF8" w14:textId="77777777">
        <w:tc>
          <w:tcPr>
            <w:tcW w:w="5305" w:type="dxa"/>
            <w:shd w:val="clear" w:color="auto" w:fill="FFFFFF" w:themeFill="background1"/>
          </w:tcPr>
          <w:p w14:paraId="5AA3A18D" w14:textId="77777777" w:rsidR="00E87077" w:rsidRDefault="00FE42B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14:paraId="5279785C" w14:textId="77777777" w:rsidR="00E87077" w:rsidRDefault="00FE42B3">
            <w:pPr>
              <w:shd w:val="clear" w:color="auto" w:fill="FFFFFF" w:themeFill="background1"/>
              <w:tabs>
                <w:tab w:val="right" w:pos="426"/>
              </w:tabs>
              <w:rPr>
                <w:b/>
                <w:lang w:eastAsia="ru-RU"/>
              </w:rPr>
            </w:pPr>
            <w:r>
              <w:rPr>
                <w:b/>
                <w:lang w:eastAsia="ru-RU"/>
              </w:rPr>
              <w:t>Se va utiliza/accepta sau nu</w:t>
            </w:r>
          </w:p>
        </w:tc>
      </w:tr>
      <w:tr w:rsidR="00E87077" w14:paraId="7951213C" w14:textId="77777777">
        <w:tc>
          <w:tcPr>
            <w:tcW w:w="5305" w:type="dxa"/>
            <w:shd w:val="clear" w:color="auto" w:fill="FFFFFF" w:themeFill="background1"/>
          </w:tcPr>
          <w:p w14:paraId="61E148FF" w14:textId="77777777" w:rsidR="00E87077" w:rsidRDefault="00FE42B3">
            <w:pPr>
              <w:shd w:val="clear" w:color="auto" w:fill="FFFFFF" w:themeFill="background1"/>
              <w:tabs>
                <w:tab w:val="right" w:pos="426"/>
              </w:tabs>
              <w:rPr>
                <w:b/>
                <w:lang w:eastAsia="ru-RU"/>
              </w:rPr>
            </w:pPr>
            <w:r>
              <w:rPr>
                <w:b/>
                <w:lang w:eastAsia="ru-RU"/>
              </w:rPr>
              <w:t>depunerea electronică a ofertelor sau a cererilor de participare</w:t>
            </w:r>
          </w:p>
        </w:tc>
        <w:tc>
          <w:tcPr>
            <w:tcW w:w="3785" w:type="dxa"/>
            <w:shd w:val="clear" w:color="auto" w:fill="FFFFFF" w:themeFill="background1"/>
          </w:tcPr>
          <w:p w14:paraId="1ABA54BA"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5E386A27" w14:textId="77777777">
        <w:tc>
          <w:tcPr>
            <w:tcW w:w="5305" w:type="dxa"/>
            <w:shd w:val="clear" w:color="auto" w:fill="FFFFFF" w:themeFill="background1"/>
          </w:tcPr>
          <w:p w14:paraId="3874E772" w14:textId="77777777" w:rsidR="00E87077" w:rsidRDefault="00FE42B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14:paraId="77DFC293" w14:textId="77777777" w:rsidR="00E87077" w:rsidRDefault="00FE42B3">
            <w:pPr>
              <w:shd w:val="clear" w:color="auto" w:fill="FFFFFF" w:themeFill="background1"/>
              <w:tabs>
                <w:tab w:val="right" w:pos="426"/>
              </w:tabs>
              <w:rPr>
                <w:lang w:eastAsia="ru-RU"/>
              </w:rPr>
            </w:pPr>
            <w:r>
              <w:rPr>
                <w:b/>
                <w:color w:val="000000"/>
                <w:lang w:eastAsia="zh-CN"/>
              </w:rPr>
              <w:t>Nu se acceptă</w:t>
            </w:r>
          </w:p>
        </w:tc>
      </w:tr>
      <w:tr w:rsidR="00E87077" w14:paraId="3D889FF2" w14:textId="77777777">
        <w:tc>
          <w:tcPr>
            <w:tcW w:w="5305" w:type="dxa"/>
            <w:shd w:val="clear" w:color="auto" w:fill="FFFFFF" w:themeFill="background1"/>
          </w:tcPr>
          <w:p w14:paraId="354D319C" w14:textId="77777777" w:rsidR="00E87077" w:rsidRDefault="00FE42B3">
            <w:pPr>
              <w:shd w:val="clear" w:color="auto" w:fill="FFFFFF" w:themeFill="background1"/>
              <w:tabs>
                <w:tab w:val="right" w:pos="426"/>
              </w:tabs>
              <w:rPr>
                <w:b/>
                <w:lang w:eastAsia="ru-RU"/>
              </w:rPr>
            </w:pPr>
            <w:r>
              <w:rPr>
                <w:b/>
                <w:lang w:eastAsia="ru-RU"/>
              </w:rPr>
              <w:t>facturarea electronică</w:t>
            </w:r>
          </w:p>
        </w:tc>
        <w:tc>
          <w:tcPr>
            <w:tcW w:w="3785" w:type="dxa"/>
            <w:shd w:val="clear" w:color="auto" w:fill="FFFFFF" w:themeFill="background1"/>
          </w:tcPr>
          <w:p w14:paraId="6D750689" w14:textId="77777777" w:rsidR="00E87077" w:rsidRDefault="00FE42B3">
            <w:pPr>
              <w:shd w:val="clear" w:color="auto" w:fill="FFFFFF" w:themeFill="background1"/>
              <w:tabs>
                <w:tab w:val="right" w:pos="426"/>
              </w:tabs>
              <w:rPr>
                <w:lang w:eastAsia="ru-RU"/>
              </w:rPr>
            </w:pPr>
            <w:r>
              <w:rPr>
                <w:b/>
                <w:color w:val="000000"/>
                <w:lang w:eastAsia="zh-CN"/>
              </w:rPr>
              <w:t>Se va utiliza</w:t>
            </w:r>
          </w:p>
        </w:tc>
      </w:tr>
      <w:tr w:rsidR="00E87077" w14:paraId="24E09FBE" w14:textId="77777777">
        <w:trPr>
          <w:trHeight w:val="77"/>
        </w:trPr>
        <w:tc>
          <w:tcPr>
            <w:tcW w:w="5305" w:type="dxa"/>
            <w:shd w:val="clear" w:color="auto" w:fill="FFFFFF" w:themeFill="background1"/>
          </w:tcPr>
          <w:p w14:paraId="3D6CC93A" w14:textId="77777777" w:rsidR="00E87077" w:rsidRDefault="00FE42B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14:paraId="11708666" w14:textId="77777777" w:rsidR="00E87077" w:rsidRDefault="00FE42B3">
            <w:pPr>
              <w:shd w:val="clear" w:color="auto" w:fill="FFFFFF" w:themeFill="background1"/>
              <w:tabs>
                <w:tab w:val="right" w:pos="426"/>
              </w:tabs>
              <w:rPr>
                <w:lang w:eastAsia="ru-RU"/>
              </w:rPr>
            </w:pPr>
            <w:r>
              <w:rPr>
                <w:b/>
                <w:color w:val="000000"/>
                <w:lang w:eastAsia="zh-CN"/>
              </w:rPr>
              <w:t>Se va utiliza</w:t>
            </w:r>
          </w:p>
        </w:tc>
      </w:tr>
    </w:tbl>
    <w:p w14:paraId="585D07B3" w14:textId="77777777" w:rsidR="00E87077" w:rsidRDefault="00FE42B3">
      <w:pPr>
        <w:numPr>
          <w:ilvl w:val="0"/>
          <w:numId w:val="3"/>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14:paraId="03FD4967" w14:textId="77777777" w:rsidR="00E87077" w:rsidRDefault="00FE42B3">
      <w:pPr>
        <w:shd w:val="clear" w:color="auto" w:fill="FFFFFF" w:themeFill="background1"/>
        <w:tabs>
          <w:tab w:val="right" w:pos="426"/>
        </w:tabs>
        <w:ind w:left="3960"/>
        <w:contextualSpacing/>
        <w:jc w:val="center"/>
        <w:rPr>
          <w:sz w:val="20"/>
          <w:lang w:eastAsia="ru-RU"/>
        </w:rPr>
      </w:pPr>
      <w:r>
        <w:rPr>
          <w:sz w:val="20"/>
          <w:lang w:eastAsia="ru-RU"/>
        </w:rPr>
        <w:t>(se specifică da sau nu)</w:t>
      </w:r>
    </w:p>
    <w:p w14:paraId="26F5B30F" w14:textId="77777777" w:rsidR="00E87077" w:rsidRDefault="00FE42B3">
      <w:pPr>
        <w:numPr>
          <w:ilvl w:val="0"/>
          <w:numId w:val="3"/>
        </w:numPr>
        <w:shd w:val="clear" w:color="auto" w:fill="FFFFFF" w:themeFill="background1"/>
        <w:tabs>
          <w:tab w:val="right" w:pos="426"/>
        </w:tabs>
        <w:spacing w:before="120"/>
        <w:ind w:left="0" w:firstLine="0"/>
        <w:rPr>
          <w:b/>
          <w:lang w:eastAsia="ru-RU"/>
        </w:rPr>
      </w:pPr>
      <w:r>
        <w:rPr>
          <w:b/>
          <w:lang w:eastAsia="ru-RU"/>
        </w:rPr>
        <w:lastRenderedPageBreak/>
        <w:t xml:space="preserve">Alte informații relevante: </w:t>
      </w:r>
    </w:p>
    <w:p w14:paraId="3AE31A98" w14:textId="5400CFAD" w:rsidR="00E87077" w:rsidRDefault="00FE42B3">
      <w:pPr>
        <w:tabs>
          <w:tab w:val="right" w:pos="426"/>
        </w:tabs>
        <w:spacing w:line="276" w:lineRule="auto"/>
        <w:ind w:firstLine="708"/>
        <w:jc w:val="both"/>
        <w:rPr>
          <w:b/>
          <w:bCs/>
          <w:color w:val="000000"/>
          <w:lang w:val="en-US"/>
        </w:rPr>
      </w:pPr>
      <w:r>
        <w:rPr>
          <w:b/>
          <w:bCs/>
          <w:lang w:eastAsia="ru-RU"/>
        </w:rPr>
        <w:t xml:space="preserve">       </w:t>
      </w:r>
      <w:proofErr w:type="spellStart"/>
      <w:r>
        <w:rPr>
          <w:b/>
          <w:bCs/>
          <w:color w:val="000000"/>
          <w:lang w:val="en-US"/>
        </w:rPr>
        <w:t>Agenții</w:t>
      </w:r>
      <w:proofErr w:type="spellEnd"/>
      <w:r>
        <w:rPr>
          <w:b/>
          <w:bCs/>
          <w:color w:val="000000"/>
          <w:lang w:val="en-US"/>
        </w:rPr>
        <w:t xml:space="preserve"> economici </w:t>
      </w:r>
      <w:proofErr w:type="spellStart"/>
      <w:r>
        <w:rPr>
          <w:b/>
          <w:bCs/>
          <w:color w:val="000000"/>
          <w:lang w:val="en-US"/>
        </w:rPr>
        <w:t>doritori</w:t>
      </w:r>
      <w:proofErr w:type="spellEnd"/>
      <w:r>
        <w:rPr>
          <w:b/>
          <w:bCs/>
          <w:color w:val="000000"/>
          <w:lang w:val="en-US"/>
        </w:rPr>
        <w:t xml:space="preserve"> de a </w:t>
      </w:r>
      <w:proofErr w:type="spellStart"/>
      <w:r>
        <w:rPr>
          <w:b/>
          <w:bCs/>
          <w:color w:val="000000"/>
          <w:lang w:val="en-US"/>
        </w:rPr>
        <w:t>depune</w:t>
      </w:r>
      <w:proofErr w:type="spellEnd"/>
      <w:r>
        <w:rPr>
          <w:b/>
          <w:bCs/>
          <w:color w:val="000000"/>
          <w:lang w:val="en-US"/>
        </w:rPr>
        <w:t xml:space="preserve"> </w:t>
      </w:r>
      <w:proofErr w:type="spellStart"/>
      <w:r>
        <w:rPr>
          <w:b/>
          <w:bCs/>
          <w:color w:val="000000"/>
          <w:lang w:val="en-US"/>
        </w:rPr>
        <w:t>ofertele</w:t>
      </w:r>
      <w:proofErr w:type="spellEnd"/>
      <w:r>
        <w:rPr>
          <w:b/>
          <w:bCs/>
          <w:color w:val="000000"/>
          <w:lang w:val="en-US"/>
        </w:rPr>
        <w:t xml:space="preserve"> cu </w:t>
      </w:r>
      <w:proofErr w:type="spellStart"/>
      <w:r>
        <w:rPr>
          <w:b/>
          <w:bCs/>
          <w:color w:val="000000"/>
          <w:lang w:val="en-US"/>
        </w:rPr>
        <w:t>condițiile</w:t>
      </w:r>
      <w:proofErr w:type="spellEnd"/>
      <w:r>
        <w:rPr>
          <w:b/>
          <w:bCs/>
          <w:color w:val="000000"/>
          <w:lang w:val="en-US"/>
        </w:rPr>
        <w:t xml:space="preserve"> enumerate </w:t>
      </w:r>
      <w:proofErr w:type="spellStart"/>
      <w:r>
        <w:rPr>
          <w:b/>
          <w:bCs/>
          <w:color w:val="000000"/>
          <w:lang w:val="en-US"/>
        </w:rPr>
        <w:t>vor</w:t>
      </w:r>
      <w:proofErr w:type="spellEnd"/>
      <w:r>
        <w:rPr>
          <w:b/>
          <w:bCs/>
          <w:color w:val="000000"/>
          <w:lang w:val="en-US"/>
        </w:rPr>
        <w:t xml:space="preserve"> </w:t>
      </w:r>
      <w:proofErr w:type="spellStart"/>
      <w:r>
        <w:rPr>
          <w:b/>
          <w:bCs/>
          <w:color w:val="000000"/>
          <w:lang w:val="en-US"/>
        </w:rPr>
        <w:t>putea</w:t>
      </w:r>
      <w:proofErr w:type="spellEnd"/>
      <w:r>
        <w:rPr>
          <w:b/>
          <w:bCs/>
          <w:color w:val="000000"/>
          <w:lang w:val="en-US"/>
        </w:rPr>
        <w:t xml:space="preserve"> </w:t>
      </w:r>
      <w:proofErr w:type="spellStart"/>
      <w:r>
        <w:rPr>
          <w:b/>
          <w:bCs/>
          <w:color w:val="000000"/>
          <w:lang w:val="en-US"/>
        </w:rPr>
        <w:t>lua</w:t>
      </w:r>
      <w:proofErr w:type="spellEnd"/>
      <w:r>
        <w:rPr>
          <w:b/>
          <w:bCs/>
          <w:color w:val="000000"/>
          <w:lang w:val="en-US"/>
        </w:rPr>
        <w:t xml:space="preserve"> </w:t>
      </w:r>
      <w:proofErr w:type="spellStart"/>
      <w:r>
        <w:rPr>
          <w:b/>
          <w:bCs/>
          <w:color w:val="000000"/>
          <w:lang w:val="en-US"/>
        </w:rPr>
        <w:t>cunoștință</w:t>
      </w:r>
      <w:proofErr w:type="spellEnd"/>
      <w:r>
        <w:rPr>
          <w:b/>
          <w:bCs/>
          <w:color w:val="000000"/>
          <w:lang w:val="en-US"/>
        </w:rPr>
        <w:t xml:space="preserve"> cu </w:t>
      </w:r>
      <w:proofErr w:type="spellStart"/>
      <w:r>
        <w:rPr>
          <w:b/>
          <w:bCs/>
          <w:color w:val="000000"/>
          <w:lang w:val="en-US"/>
        </w:rPr>
        <w:t>obiectul</w:t>
      </w:r>
      <w:proofErr w:type="spellEnd"/>
      <w:r>
        <w:rPr>
          <w:b/>
          <w:bCs/>
          <w:color w:val="000000"/>
          <w:lang w:val="en-US"/>
        </w:rPr>
        <w:t xml:space="preserve"> de </w:t>
      </w:r>
      <w:proofErr w:type="spellStart"/>
      <w:r>
        <w:rPr>
          <w:b/>
          <w:bCs/>
          <w:color w:val="000000"/>
          <w:lang w:val="en-US"/>
        </w:rPr>
        <w:t>lucrări</w:t>
      </w:r>
      <w:proofErr w:type="spellEnd"/>
      <w:r>
        <w:rPr>
          <w:b/>
          <w:bCs/>
          <w:color w:val="000000"/>
          <w:lang w:val="en-US"/>
        </w:rPr>
        <w:t xml:space="preserve"> pe </w:t>
      </w:r>
      <w:proofErr w:type="spellStart"/>
      <w:r>
        <w:rPr>
          <w:b/>
          <w:bCs/>
          <w:color w:val="000000"/>
          <w:lang w:val="en-US"/>
        </w:rPr>
        <w:t>adresa</w:t>
      </w:r>
      <w:proofErr w:type="spellEnd"/>
      <w:r>
        <w:rPr>
          <w:b/>
          <w:bCs/>
          <w:color w:val="000000"/>
          <w:lang w:val="en-US"/>
        </w:rPr>
        <w:t xml:space="preserve"> or.</w:t>
      </w:r>
      <w:r w:rsidR="00A51335">
        <w:rPr>
          <w:b/>
          <w:bCs/>
          <w:color w:val="000000"/>
          <w:lang w:val="en-US"/>
        </w:rPr>
        <w:t xml:space="preserve"> </w:t>
      </w:r>
      <w:proofErr w:type="spellStart"/>
      <w:r>
        <w:rPr>
          <w:b/>
          <w:bCs/>
          <w:color w:val="000000"/>
          <w:lang w:val="en-US"/>
        </w:rPr>
        <w:t>Chișinău</w:t>
      </w:r>
      <w:proofErr w:type="spellEnd"/>
      <w:r>
        <w:rPr>
          <w:b/>
          <w:bCs/>
          <w:color w:val="000000"/>
          <w:lang w:val="en-US"/>
        </w:rPr>
        <w:t xml:space="preserve">, str. </w:t>
      </w:r>
      <w:proofErr w:type="spellStart"/>
      <w:r>
        <w:rPr>
          <w:b/>
          <w:bCs/>
          <w:color w:val="000000"/>
          <w:lang w:val="en-US"/>
        </w:rPr>
        <w:t>Miron</w:t>
      </w:r>
      <w:proofErr w:type="spellEnd"/>
      <w:r>
        <w:rPr>
          <w:b/>
          <w:bCs/>
          <w:color w:val="000000"/>
          <w:lang w:val="en-US"/>
        </w:rPr>
        <w:t xml:space="preserve"> Costin, 3</w:t>
      </w:r>
    </w:p>
    <w:p w14:paraId="35801262" w14:textId="77777777" w:rsidR="00E87077" w:rsidRDefault="00FE42B3">
      <w:pPr>
        <w:tabs>
          <w:tab w:val="right" w:pos="426"/>
        </w:tabs>
        <w:spacing w:line="276" w:lineRule="auto"/>
        <w:ind w:firstLine="708"/>
        <w:jc w:val="both"/>
        <w:rPr>
          <w:b/>
          <w:bCs/>
          <w:color w:val="000000"/>
          <w:lang w:val="en-US"/>
        </w:rPr>
      </w:pPr>
      <w:proofErr w:type="spellStart"/>
      <w:r>
        <w:rPr>
          <w:b/>
          <w:bCs/>
          <w:color w:val="000000"/>
          <w:lang w:val="en-US"/>
        </w:rPr>
        <w:t>Garanţia</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efectuate</w:t>
      </w:r>
      <w:proofErr w:type="spellEnd"/>
      <w:r>
        <w:rPr>
          <w:b/>
          <w:bCs/>
          <w:color w:val="000000"/>
          <w:lang w:val="en-US"/>
        </w:rPr>
        <w:t xml:space="preserve"> nu </w:t>
      </w:r>
      <w:proofErr w:type="spellStart"/>
      <w:r>
        <w:rPr>
          <w:b/>
          <w:bCs/>
          <w:color w:val="000000"/>
          <w:lang w:val="en-US"/>
        </w:rPr>
        <w:t>mai</w:t>
      </w:r>
      <w:proofErr w:type="spellEnd"/>
      <w:r>
        <w:rPr>
          <w:b/>
          <w:bCs/>
          <w:color w:val="000000"/>
          <w:lang w:val="en-US"/>
        </w:rPr>
        <w:t xml:space="preserve"> </w:t>
      </w:r>
      <w:proofErr w:type="spellStart"/>
      <w:r>
        <w:rPr>
          <w:b/>
          <w:bCs/>
          <w:color w:val="000000"/>
          <w:lang w:val="en-US"/>
        </w:rPr>
        <w:t>puţin</w:t>
      </w:r>
      <w:proofErr w:type="spellEnd"/>
      <w:r>
        <w:rPr>
          <w:b/>
          <w:bCs/>
          <w:color w:val="000000"/>
          <w:lang w:val="en-US"/>
        </w:rPr>
        <w:t xml:space="preserve"> de 5 ani.</w:t>
      </w:r>
    </w:p>
    <w:p w14:paraId="082CDDA4" w14:textId="77777777" w:rsidR="00E87077" w:rsidRDefault="00FE42B3">
      <w:pPr>
        <w:spacing w:before="120" w:after="120" w:line="276" w:lineRule="auto"/>
        <w:jc w:val="both"/>
        <w:rPr>
          <w:b/>
          <w:bCs/>
          <w:color w:val="000000"/>
          <w:lang w:val="en-US"/>
        </w:rPr>
      </w:pPr>
      <w:r>
        <w:rPr>
          <w:b/>
          <w:bCs/>
          <w:color w:val="000000"/>
          <w:lang w:val="en-US"/>
        </w:rPr>
        <w:t xml:space="preserve">        Pe </w:t>
      </w:r>
      <w:proofErr w:type="spellStart"/>
      <w:r>
        <w:rPr>
          <w:b/>
          <w:bCs/>
          <w:color w:val="000000"/>
          <w:lang w:val="en-US"/>
        </w:rPr>
        <w:t>parcursul</w:t>
      </w:r>
      <w:proofErr w:type="spellEnd"/>
      <w:r>
        <w:rPr>
          <w:b/>
          <w:bCs/>
          <w:color w:val="000000"/>
          <w:lang w:val="en-US"/>
        </w:rPr>
        <w:t xml:space="preserve"> </w:t>
      </w:r>
      <w:proofErr w:type="spellStart"/>
      <w:r>
        <w:rPr>
          <w:b/>
          <w:bCs/>
          <w:color w:val="000000"/>
          <w:lang w:val="en-US"/>
        </w:rPr>
        <w:t>executării</w:t>
      </w:r>
      <w:proofErr w:type="spellEnd"/>
      <w:r>
        <w:rPr>
          <w:b/>
          <w:bCs/>
          <w:color w:val="000000"/>
          <w:lang w:val="en-US"/>
        </w:rPr>
        <w:t xml:space="preserve"> </w:t>
      </w:r>
      <w:proofErr w:type="spellStart"/>
      <w:r>
        <w:rPr>
          <w:b/>
          <w:bCs/>
          <w:color w:val="000000"/>
          <w:lang w:val="en-US"/>
        </w:rPr>
        <w:t>lucrărilor</w:t>
      </w:r>
      <w:proofErr w:type="spellEnd"/>
      <w:r>
        <w:rPr>
          <w:b/>
          <w:bCs/>
          <w:color w:val="000000"/>
          <w:lang w:val="en-US"/>
        </w:rPr>
        <w:t xml:space="preserve">, </w:t>
      </w:r>
      <w:proofErr w:type="spellStart"/>
      <w:r>
        <w:rPr>
          <w:b/>
          <w:bCs/>
          <w:color w:val="000000"/>
          <w:lang w:val="en-US"/>
        </w:rPr>
        <w:t>Beneficiarul</w:t>
      </w:r>
      <w:proofErr w:type="spellEnd"/>
      <w:r>
        <w:rPr>
          <w:b/>
          <w:bCs/>
          <w:color w:val="000000"/>
          <w:lang w:val="en-US"/>
        </w:rPr>
        <w:t xml:space="preserve"> are </w:t>
      </w:r>
      <w:proofErr w:type="spellStart"/>
      <w:r>
        <w:rPr>
          <w:b/>
          <w:bCs/>
          <w:color w:val="000000"/>
          <w:lang w:val="en-US"/>
        </w:rPr>
        <w:t>dreptul</w:t>
      </w:r>
      <w:proofErr w:type="spellEnd"/>
      <w:r>
        <w:rPr>
          <w:b/>
          <w:bCs/>
          <w:color w:val="000000"/>
          <w:lang w:val="en-US"/>
        </w:rPr>
        <w:t xml:space="preserve">: </w:t>
      </w:r>
    </w:p>
    <w:p w14:paraId="3C3F8112" w14:textId="545415C8" w:rsidR="00E87077" w:rsidRDefault="00FE42B3" w:rsidP="00C06C5C">
      <w:pPr>
        <w:spacing w:before="120" w:after="120"/>
        <w:ind w:firstLine="708"/>
        <w:jc w:val="both"/>
        <w:rPr>
          <w:b/>
          <w:bCs/>
          <w:color w:val="000000"/>
          <w:lang w:val="en-US"/>
        </w:rPr>
      </w:pPr>
      <w:r>
        <w:rPr>
          <w:b/>
          <w:bCs/>
          <w:color w:val="000000"/>
          <w:lang w:val="en-US"/>
        </w:rPr>
        <w:t>-</w:t>
      </w:r>
      <w:proofErr w:type="spellStart"/>
      <w:r>
        <w:rPr>
          <w:b/>
          <w:bCs/>
          <w:color w:val="000000"/>
          <w:lang w:val="en-US"/>
        </w:rPr>
        <w:t>îndepărtarea</w:t>
      </w:r>
      <w:proofErr w:type="spellEnd"/>
      <w:r>
        <w:rPr>
          <w:b/>
          <w:bCs/>
          <w:color w:val="000000"/>
          <w:lang w:val="en-US"/>
        </w:rPr>
        <w:t xml:space="preserve"> de pe </w:t>
      </w:r>
      <w:proofErr w:type="spellStart"/>
      <w:r>
        <w:rPr>
          <w:b/>
          <w:bCs/>
          <w:color w:val="000000"/>
          <w:lang w:val="en-US"/>
        </w:rPr>
        <w:t>şantier</w:t>
      </w:r>
      <w:proofErr w:type="spellEnd"/>
      <w:r>
        <w:rPr>
          <w:b/>
          <w:bCs/>
          <w:color w:val="000000"/>
          <w:lang w:val="en-US"/>
        </w:rPr>
        <w:t xml:space="preserve"> a </w:t>
      </w:r>
      <w:proofErr w:type="spellStart"/>
      <w:r>
        <w:rPr>
          <w:b/>
          <w:bCs/>
          <w:color w:val="000000"/>
          <w:lang w:val="en-US"/>
        </w:rPr>
        <w:t>materialelor</w:t>
      </w:r>
      <w:proofErr w:type="spellEnd"/>
      <w:r>
        <w:rPr>
          <w:b/>
          <w:bCs/>
          <w:color w:val="000000"/>
          <w:lang w:val="en-US"/>
        </w:rPr>
        <w:t xml:space="preserve"> care sunt </w:t>
      </w:r>
      <w:proofErr w:type="spellStart"/>
      <w:r>
        <w:rPr>
          <w:b/>
          <w:bCs/>
          <w:color w:val="000000"/>
          <w:lang w:val="en-US"/>
        </w:rPr>
        <w:t>calitativ</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
    <w:p w14:paraId="6B47549F" w14:textId="77777777" w:rsidR="00E87077" w:rsidRDefault="00FE42B3" w:rsidP="00C06C5C">
      <w:pPr>
        <w:spacing w:before="120" w:after="120"/>
        <w:ind w:firstLine="708"/>
        <w:jc w:val="both"/>
        <w:rPr>
          <w:b/>
          <w:bCs/>
          <w:color w:val="000000"/>
          <w:lang w:val="en-US"/>
        </w:rPr>
      </w:pPr>
      <w:r>
        <w:rPr>
          <w:b/>
          <w:bCs/>
          <w:color w:val="000000"/>
          <w:lang w:val="en-US"/>
        </w:rPr>
        <w:t>-</w:t>
      </w:r>
      <w:proofErr w:type="spellStart"/>
      <w:r>
        <w:rPr>
          <w:b/>
          <w:bCs/>
          <w:color w:val="000000"/>
          <w:lang w:val="en-US"/>
        </w:rPr>
        <w:t>înlocuirea</w:t>
      </w:r>
      <w:proofErr w:type="spellEnd"/>
      <w:r>
        <w:rPr>
          <w:b/>
          <w:bCs/>
          <w:color w:val="000000"/>
          <w:lang w:val="en-US"/>
        </w:rPr>
        <w:t xml:space="preserve"> </w:t>
      </w:r>
      <w:proofErr w:type="spellStart"/>
      <w:r>
        <w:rPr>
          <w:b/>
          <w:bCs/>
          <w:color w:val="000000"/>
          <w:lang w:val="en-US"/>
        </w:rPr>
        <w:t>materialelor</w:t>
      </w:r>
      <w:proofErr w:type="spellEnd"/>
      <w:r>
        <w:rPr>
          <w:b/>
          <w:bCs/>
          <w:color w:val="000000"/>
          <w:lang w:val="en-US"/>
        </w:rPr>
        <w:t xml:space="preserve"> </w:t>
      </w:r>
      <w:proofErr w:type="spellStart"/>
      <w:r>
        <w:rPr>
          <w:b/>
          <w:bCs/>
          <w:color w:val="000000"/>
          <w:lang w:val="en-US"/>
        </w:rPr>
        <w:t>necorespunzătoare</w:t>
      </w:r>
      <w:proofErr w:type="spellEnd"/>
      <w:r>
        <w:rPr>
          <w:b/>
          <w:bCs/>
          <w:color w:val="000000"/>
          <w:lang w:val="en-US"/>
        </w:rPr>
        <w:t xml:space="preserve"> </w:t>
      </w:r>
      <w:proofErr w:type="spellStart"/>
      <w:r>
        <w:rPr>
          <w:b/>
          <w:bCs/>
          <w:color w:val="000000"/>
          <w:lang w:val="en-US"/>
        </w:rPr>
        <w:t>calitativ</w:t>
      </w:r>
      <w:proofErr w:type="spellEnd"/>
      <w:r>
        <w:rPr>
          <w:b/>
          <w:bCs/>
          <w:color w:val="000000"/>
          <w:lang w:val="en-US"/>
        </w:rPr>
        <w:t xml:space="preserve"> cu </w:t>
      </w:r>
      <w:proofErr w:type="spellStart"/>
      <w:r>
        <w:rPr>
          <w:b/>
          <w:bCs/>
          <w:color w:val="000000"/>
          <w:lang w:val="en-US"/>
        </w:rPr>
        <w:t>altele</w:t>
      </w:r>
      <w:proofErr w:type="spellEnd"/>
      <w:r>
        <w:rPr>
          <w:b/>
          <w:bCs/>
          <w:color w:val="000000"/>
          <w:lang w:val="en-US"/>
        </w:rPr>
        <w:t xml:space="preserve"> </w:t>
      </w:r>
      <w:proofErr w:type="spellStart"/>
      <w:r>
        <w:rPr>
          <w:b/>
          <w:bCs/>
          <w:color w:val="000000"/>
          <w:lang w:val="en-US"/>
        </w:rPr>
        <w:t>corespunzătoare</w:t>
      </w:r>
      <w:proofErr w:type="spellEnd"/>
      <w:r>
        <w:rPr>
          <w:b/>
          <w:bCs/>
          <w:color w:val="000000"/>
          <w:lang w:val="en-US"/>
        </w:rPr>
        <w:t xml:space="preserve"> din </w:t>
      </w:r>
      <w:proofErr w:type="spellStart"/>
      <w:r>
        <w:rPr>
          <w:b/>
          <w:bCs/>
          <w:color w:val="000000"/>
          <w:lang w:val="en-US"/>
        </w:rPr>
        <w:t>contul</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
    <w:p w14:paraId="7BE15364" w14:textId="3E2BF4E4" w:rsidR="00E87077" w:rsidRDefault="00FE42B3" w:rsidP="00C06C5C">
      <w:pPr>
        <w:spacing w:before="120" w:after="120"/>
        <w:ind w:firstLine="708"/>
        <w:jc w:val="both"/>
        <w:rPr>
          <w:b/>
          <w:bCs/>
          <w:color w:val="000000"/>
          <w:lang w:val="en-US"/>
        </w:rPr>
      </w:pPr>
      <w:r>
        <w:rPr>
          <w:b/>
          <w:bCs/>
          <w:color w:val="000000"/>
          <w:lang w:val="en-US"/>
        </w:rPr>
        <w:t>-</w:t>
      </w:r>
      <w:proofErr w:type="spellStart"/>
      <w:r>
        <w:rPr>
          <w:b/>
          <w:bCs/>
          <w:color w:val="000000"/>
          <w:lang w:val="en-US"/>
        </w:rPr>
        <w:t>alegerea</w:t>
      </w:r>
      <w:proofErr w:type="spellEnd"/>
      <w:r>
        <w:rPr>
          <w:b/>
          <w:bCs/>
          <w:color w:val="000000"/>
          <w:lang w:val="en-US"/>
        </w:rPr>
        <w:t xml:space="preserve"> </w:t>
      </w:r>
      <w:proofErr w:type="spellStart"/>
      <w:r>
        <w:rPr>
          <w:b/>
          <w:bCs/>
          <w:color w:val="000000"/>
          <w:lang w:val="en-US"/>
        </w:rPr>
        <w:t>tipului</w:t>
      </w:r>
      <w:proofErr w:type="spellEnd"/>
      <w:r>
        <w:rPr>
          <w:b/>
          <w:bCs/>
          <w:color w:val="000000"/>
          <w:lang w:val="en-US"/>
        </w:rPr>
        <w:t xml:space="preserve"> de </w:t>
      </w:r>
      <w:proofErr w:type="spellStart"/>
      <w:r>
        <w:rPr>
          <w:b/>
          <w:bCs/>
          <w:color w:val="000000"/>
          <w:lang w:val="en-US"/>
        </w:rPr>
        <w:t>materiale</w:t>
      </w:r>
      <w:proofErr w:type="spellEnd"/>
      <w:r>
        <w:rPr>
          <w:b/>
          <w:bCs/>
          <w:color w:val="000000"/>
          <w:lang w:val="en-US"/>
        </w:rPr>
        <w:t xml:space="preserve"> </w:t>
      </w:r>
      <w:proofErr w:type="spellStart"/>
      <w:r>
        <w:rPr>
          <w:b/>
          <w:bCs/>
          <w:color w:val="000000"/>
          <w:lang w:val="en-US"/>
        </w:rPr>
        <w:t>după</w:t>
      </w:r>
      <w:proofErr w:type="spellEnd"/>
      <w:r>
        <w:rPr>
          <w:b/>
          <w:bCs/>
          <w:color w:val="000000"/>
          <w:lang w:val="en-US"/>
        </w:rPr>
        <w:t xml:space="preserve"> </w:t>
      </w:r>
      <w:proofErr w:type="spellStart"/>
      <w:r>
        <w:rPr>
          <w:b/>
          <w:bCs/>
          <w:color w:val="000000"/>
          <w:lang w:val="en-US"/>
        </w:rPr>
        <w:t>culoare</w:t>
      </w:r>
      <w:proofErr w:type="spellEnd"/>
      <w:r>
        <w:rPr>
          <w:b/>
          <w:bCs/>
          <w:color w:val="000000"/>
          <w:lang w:val="en-US"/>
        </w:rPr>
        <w:t xml:space="preserve">, </w:t>
      </w:r>
      <w:proofErr w:type="spellStart"/>
      <w:r>
        <w:rPr>
          <w:b/>
          <w:bCs/>
          <w:color w:val="000000"/>
          <w:lang w:val="en-US"/>
        </w:rPr>
        <w:t>calitate</w:t>
      </w:r>
      <w:proofErr w:type="spellEnd"/>
      <w:r>
        <w:rPr>
          <w:b/>
          <w:bCs/>
          <w:color w:val="000000"/>
          <w:lang w:val="en-US"/>
        </w:rPr>
        <w:t xml:space="preserve">, </w:t>
      </w:r>
      <w:proofErr w:type="spellStart"/>
      <w:r w:rsidRPr="00816D8B">
        <w:rPr>
          <w:b/>
          <w:bCs/>
          <w:color w:val="000000"/>
          <w:lang w:val="en-US"/>
        </w:rPr>
        <w:t>grosime</w:t>
      </w:r>
      <w:proofErr w:type="spellEnd"/>
      <w:r w:rsidRPr="00816D8B">
        <w:rPr>
          <w:b/>
          <w:bCs/>
          <w:color w:val="000000"/>
        </w:rPr>
        <w:t xml:space="preserve"> în corespundere cu lucrările descrise în caietul de sarcini</w:t>
      </w:r>
      <w:r w:rsidRPr="00816D8B">
        <w:rPr>
          <w:b/>
          <w:bCs/>
          <w:color w:val="000000"/>
          <w:lang w:val="en-US"/>
        </w:rPr>
        <w:t xml:space="preserve"> etc.</w:t>
      </w:r>
    </w:p>
    <w:p w14:paraId="0E492A34" w14:textId="38D476F1" w:rsidR="00E87077" w:rsidRDefault="00FE42B3" w:rsidP="00C06C5C">
      <w:pPr>
        <w:spacing w:before="120" w:after="120"/>
        <w:ind w:firstLine="708"/>
        <w:rPr>
          <w:b/>
          <w:bCs/>
          <w:color w:val="000000"/>
          <w:lang w:val="en-US"/>
        </w:rPr>
      </w:pPr>
      <w:r>
        <w:rPr>
          <w:b/>
          <w:bCs/>
          <w:iCs/>
          <w:color w:val="000000"/>
          <w:lang w:val="en-US"/>
        </w:rPr>
        <w:t>-</w:t>
      </w:r>
      <w:proofErr w:type="spellStart"/>
      <w:r>
        <w:rPr>
          <w:b/>
          <w:bCs/>
          <w:iCs/>
          <w:color w:val="000000"/>
          <w:lang w:val="en-US"/>
        </w:rPr>
        <w:t>solicitarea</w:t>
      </w:r>
      <w:proofErr w:type="spellEnd"/>
      <w:r>
        <w:rPr>
          <w:b/>
          <w:bCs/>
          <w:iCs/>
          <w:color w:val="000000"/>
          <w:lang w:val="en-US"/>
        </w:rPr>
        <w:t xml:space="preserve"> </w:t>
      </w:r>
      <w:proofErr w:type="spellStart"/>
      <w:r>
        <w:rPr>
          <w:b/>
          <w:bCs/>
          <w:iCs/>
          <w:color w:val="000000"/>
          <w:lang w:val="en-US"/>
        </w:rPr>
        <w:t>prezentarii</w:t>
      </w:r>
      <w:proofErr w:type="spellEnd"/>
      <w:r>
        <w:rPr>
          <w:b/>
          <w:bCs/>
          <w:iCs/>
          <w:color w:val="000000"/>
          <w:lang w:val="en-US"/>
        </w:rPr>
        <w:t xml:space="preserve"> </w:t>
      </w:r>
      <w:proofErr w:type="spellStart"/>
      <w:r>
        <w:rPr>
          <w:b/>
          <w:bCs/>
          <w:iCs/>
          <w:color w:val="000000"/>
          <w:lang w:val="en-US"/>
        </w:rPr>
        <w:t>cetificatelor</w:t>
      </w:r>
      <w:proofErr w:type="spellEnd"/>
      <w:r>
        <w:rPr>
          <w:b/>
          <w:bCs/>
          <w:iCs/>
          <w:color w:val="000000"/>
          <w:lang w:val="en-US"/>
        </w:rPr>
        <w:t xml:space="preserve"> de </w:t>
      </w:r>
      <w:proofErr w:type="spellStart"/>
      <w:r>
        <w:rPr>
          <w:b/>
          <w:bCs/>
          <w:iCs/>
          <w:color w:val="000000"/>
          <w:lang w:val="en-US"/>
        </w:rPr>
        <w:t>conformitate</w:t>
      </w:r>
      <w:proofErr w:type="spellEnd"/>
      <w:r>
        <w:rPr>
          <w:b/>
          <w:bCs/>
          <w:iCs/>
          <w:color w:val="000000"/>
          <w:lang w:val="en-US"/>
        </w:rPr>
        <w:t xml:space="preserve"> a </w:t>
      </w:r>
      <w:proofErr w:type="spellStart"/>
      <w:r>
        <w:rPr>
          <w:b/>
          <w:bCs/>
          <w:iCs/>
          <w:color w:val="000000"/>
          <w:lang w:val="en-US"/>
        </w:rPr>
        <w:t>materialelor</w:t>
      </w:r>
      <w:proofErr w:type="spellEnd"/>
      <w:r>
        <w:rPr>
          <w:b/>
          <w:bCs/>
          <w:iCs/>
          <w:color w:val="000000"/>
          <w:lang w:val="en-US"/>
        </w:rPr>
        <w:t xml:space="preserve"> </w:t>
      </w:r>
      <w:proofErr w:type="spellStart"/>
      <w:r>
        <w:rPr>
          <w:b/>
          <w:bCs/>
          <w:iCs/>
          <w:color w:val="000000"/>
          <w:lang w:val="en-US"/>
        </w:rPr>
        <w:t>utilizate</w:t>
      </w:r>
      <w:proofErr w:type="spellEnd"/>
    </w:p>
    <w:p w14:paraId="27E4BE92" w14:textId="49E3DADC" w:rsidR="00E87077" w:rsidRDefault="00FE42B3">
      <w:pPr>
        <w:spacing w:before="120" w:after="120" w:line="276" w:lineRule="auto"/>
        <w:ind w:firstLine="708"/>
        <w:jc w:val="both"/>
        <w:rPr>
          <w:b/>
          <w:bCs/>
          <w:color w:val="000000"/>
          <w:lang w:val="en-US"/>
        </w:rPr>
      </w:pPr>
      <w:proofErr w:type="spellStart"/>
      <w:r>
        <w:rPr>
          <w:b/>
          <w:bCs/>
          <w:color w:val="000000"/>
          <w:lang w:val="en-US"/>
        </w:rPr>
        <w:t>Lucrările</w:t>
      </w:r>
      <w:proofErr w:type="spellEnd"/>
      <w:r>
        <w:rPr>
          <w:b/>
          <w:bCs/>
          <w:color w:val="000000"/>
          <w:lang w:val="en-US"/>
        </w:rPr>
        <w:t xml:space="preserve"> </w:t>
      </w:r>
      <w:proofErr w:type="spellStart"/>
      <w:r>
        <w:rPr>
          <w:b/>
          <w:bCs/>
          <w:color w:val="000000"/>
          <w:lang w:val="en-US"/>
        </w:rPr>
        <w:t>vor</w:t>
      </w:r>
      <w:proofErr w:type="spellEnd"/>
      <w:r>
        <w:rPr>
          <w:b/>
          <w:bCs/>
          <w:color w:val="000000"/>
          <w:lang w:val="en-US"/>
        </w:rPr>
        <w:t xml:space="preserve"> fi </w:t>
      </w:r>
      <w:proofErr w:type="spellStart"/>
      <w:r>
        <w:rPr>
          <w:b/>
          <w:bCs/>
          <w:color w:val="000000"/>
          <w:lang w:val="en-US"/>
        </w:rPr>
        <w:t>coordonate</w:t>
      </w:r>
      <w:proofErr w:type="spellEnd"/>
      <w:r>
        <w:rPr>
          <w:b/>
          <w:bCs/>
          <w:color w:val="000000"/>
          <w:lang w:val="en-US"/>
        </w:rPr>
        <w:t xml:space="preserve"> cu </w:t>
      </w:r>
      <w:proofErr w:type="spellStart"/>
      <w:r>
        <w:rPr>
          <w:b/>
          <w:bCs/>
          <w:color w:val="000000"/>
          <w:lang w:val="en-US"/>
        </w:rPr>
        <w:t>beneficiarul</w:t>
      </w:r>
      <w:proofErr w:type="spellEnd"/>
      <w:r>
        <w:rPr>
          <w:b/>
          <w:bCs/>
          <w:color w:val="000000"/>
          <w:lang w:val="en-US"/>
        </w:rPr>
        <w:t xml:space="preserve"> de </w:t>
      </w:r>
      <w:proofErr w:type="spellStart"/>
      <w:r>
        <w:rPr>
          <w:b/>
          <w:bCs/>
          <w:color w:val="000000"/>
          <w:lang w:val="en-US"/>
        </w:rPr>
        <w:t>către</w:t>
      </w:r>
      <w:proofErr w:type="spellEnd"/>
      <w:r>
        <w:rPr>
          <w:b/>
          <w:bCs/>
          <w:color w:val="000000"/>
          <w:lang w:val="en-US"/>
        </w:rPr>
        <w:t xml:space="preserve"> un </w:t>
      </w:r>
      <w:proofErr w:type="spellStart"/>
      <w:r>
        <w:rPr>
          <w:b/>
          <w:bCs/>
          <w:color w:val="000000"/>
          <w:lang w:val="en-US"/>
        </w:rPr>
        <w:t>diriginte</w:t>
      </w:r>
      <w:proofErr w:type="spellEnd"/>
      <w:r>
        <w:rPr>
          <w:b/>
          <w:bCs/>
          <w:color w:val="000000"/>
          <w:lang w:val="en-US"/>
        </w:rPr>
        <w:t xml:space="preserve"> de </w:t>
      </w:r>
      <w:proofErr w:type="spellStart"/>
      <w:r>
        <w:rPr>
          <w:b/>
          <w:bCs/>
          <w:color w:val="000000"/>
          <w:lang w:val="en-US"/>
        </w:rPr>
        <w:t>şantier</w:t>
      </w:r>
      <w:proofErr w:type="spellEnd"/>
      <w:r>
        <w:rPr>
          <w:b/>
          <w:bCs/>
          <w:color w:val="000000"/>
          <w:lang w:val="en-US"/>
        </w:rPr>
        <w:t xml:space="preserve"> din </w:t>
      </w:r>
      <w:proofErr w:type="spellStart"/>
      <w:r>
        <w:rPr>
          <w:b/>
          <w:bCs/>
          <w:color w:val="000000"/>
          <w:lang w:val="en-US"/>
        </w:rPr>
        <w:t>partea</w:t>
      </w:r>
      <w:proofErr w:type="spellEnd"/>
      <w:r>
        <w:rPr>
          <w:b/>
          <w:bCs/>
          <w:color w:val="000000"/>
          <w:lang w:val="en-US"/>
        </w:rPr>
        <w:t xml:space="preserve"> </w:t>
      </w:r>
      <w:proofErr w:type="spellStart"/>
      <w:r>
        <w:rPr>
          <w:b/>
          <w:bCs/>
          <w:color w:val="000000"/>
          <w:lang w:val="en-US"/>
        </w:rPr>
        <w:t>antreprenorului</w:t>
      </w:r>
      <w:proofErr w:type="spellEnd"/>
      <w:r>
        <w:rPr>
          <w:b/>
          <w:bCs/>
          <w:color w:val="000000"/>
          <w:lang w:val="en-US"/>
        </w:rPr>
        <w:t xml:space="preserve">, </w:t>
      </w:r>
      <w:proofErr w:type="spellStart"/>
      <w:r>
        <w:rPr>
          <w:b/>
          <w:bCs/>
          <w:color w:val="000000"/>
          <w:lang w:val="en-US"/>
        </w:rPr>
        <w:t>atestat</w:t>
      </w:r>
      <w:proofErr w:type="spellEnd"/>
      <w:r>
        <w:rPr>
          <w:b/>
          <w:bCs/>
          <w:color w:val="000000"/>
          <w:lang w:val="en-US"/>
        </w:rPr>
        <w:t xml:space="preserve"> conform </w:t>
      </w:r>
      <w:proofErr w:type="spellStart"/>
      <w:r>
        <w:rPr>
          <w:b/>
          <w:bCs/>
          <w:color w:val="000000"/>
          <w:lang w:val="en-US"/>
        </w:rPr>
        <w:t>legislaţiei</w:t>
      </w:r>
      <w:proofErr w:type="spellEnd"/>
      <w:r>
        <w:rPr>
          <w:b/>
          <w:bCs/>
          <w:color w:val="000000"/>
          <w:lang w:val="en-US"/>
        </w:rPr>
        <w:t xml:space="preserve"> </w:t>
      </w:r>
      <w:proofErr w:type="spellStart"/>
      <w:r>
        <w:rPr>
          <w:b/>
          <w:bCs/>
          <w:color w:val="000000"/>
          <w:lang w:val="en-US"/>
        </w:rPr>
        <w:t>în</w:t>
      </w:r>
      <w:proofErr w:type="spellEnd"/>
      <w:r>
        <w:rPr>
          <w:b/>
          <w:bCs/>
          <w:color w:val="000000"/>
          <w:lang w:val="en-US"/>
        </w:rPr>
        <w:t xml:space="preserve"> </w:t>
      </w:r>
      <w:proofErr w:type="spellStart"/>
      <w:r>
        <w:rPr>
          <w:b/>
          <w:bCs/>
          <w:color w:val="000000"/>
          <w:lang w:val="en-US"/>
        </w:rPr>
        <w:t>vigoare</w:t>
      </w:r>
      <w:proofErr w:type="spellEnd"/>
      <w:r>
        <w:rPr>
          <w:b/>
          <w:bCs/>
          <w:color w:val="000000"/>
          <w:lang w:val="en-US"/>
        </w:rPr>
        <w:t>.</w:t>
      </w:r>
    </w:p>
    <w:p w14:paraId="1DB4CE5A"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Lucrările vor începe în decurs de 3 zile de la semnarea contractului si primirii ordinului de începere a execuţiei lucrărilor</w:t>
      </w:r>
    </w:p>
    <w:p w14:paraId="3C5D0D97" w14:textId="77777777" w:rsidR="00E87077" w:rsidRDefault="00FE42B3">
      <w:pPr>
        <w:shd w:val="clear" w:color="auto" w:fill="FFFFFF" w:themeFill="background1"/>
        <w:spacing w:before="120" w:after="120" w:line="276" w:lineRule="auto"/>
        <w:ind w:firstLine="720"/>
        <w:jc w:val="both"/>
        <w:rPr>
          <w:b/>
          <w:bCs/>
          <w:color w:val="000000" w:themeColor="text1"/>
          <w:sz w:val="23"/>
          <w:szCs w:val="23"/>
          <w:shd w:val="clear" w:color="auto" w:fill="FFFFFF"/>
        </w:rPr>
      </w:pPr>
      <w:r>
        <w:rPr>
          <w:b/>
          <w:bCs/>
          <w:color w:val="000000" w:themeColor="text1"/>
          <w:sz w:val="23"/>
          <w:szCs w:val="23"/>
          <w:shd w:val="clear" w:color="auto" w:fill="FFFFFF"/>
        </w:rPr>
        <w:t>Operatorul economic  va restitui costul apei și energiei electrice utilizate din cadrul instituției la care sunt efectuate lucrări. În cazul conectarii la aceste surse de la institutie, în deviz aceste cheltuieli vor fi incluse fara calcul.</w:t>
      </w:r>
    </w:p>
    <w:p w14:paraId="61755626" w14:textId="77777777" w:rsidR="00E87077" w:rsidRDefault="00E87077" w:rsidP="006A6EB4">
      <w:pPr>
        <w:shd w:val="clear" w:color="auto" w:fill="FFFFFF" w:themeFill="background1"/>
        <w:spacing w:before="120" w:after="120" w:line="276" w:lineRule="auto"/>
        <w:rPr>
          <w:bCs/>
          <w:lang w:eastAsia="ru-RU"/>
        </w:rPr>
      </w:pPr>
    </w:p>
    <w:p w14:paraId="6D76DB79" w14:textId="77777777" w:rsidR="00E87077" w:rsidRDefault="00E87077">
      <w:pPr>
        <w:shd w:val="clear" w:color="auto" w:fill="FFFFFF" w:themeFill="background1"/>
        <w:spacing w:before="120" w:after="120" w:line="276" w:lineRule="auto"/>
        <w:ind w:firstLine="720"/>
        <w:rPr>
          <w:bCs/>
          <w:lang w:eastAsia="ru-RU"/>
        </w:rPr>
      </w:pPr>
    </w:p>
    <w:p w14:paraId="03CEB1D6" w14:textId="77777777" w:rsidR="00E87077" w:rsidRDefault="00FE42B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______________________________</w:t>
      </w:r>
      <w:r>
        <w:t xml:space="preserve"> </w:t>
      </w:r>
      <w:r>
        <w:rPr>
          <w:b/>
          <w:shd w:val="clear" w:color="auto" w:fill="FFFFFF" w:themeFill="background1"/>
          <w:lang w:eastAsia="ru-RU"/>
        </w:rPr>
        <w:t xml:space="preserve">Beregoi Elena      </w:t>
      </w:r>
    </w:p>
    <w:p w14:paraId="2B892267" w14:textId="77777777" w:rsidR="00E87077" w:rsidRDefault="00E87077">
      <w:pPr>
        <w:tabs>
          <w:tab w:val="decimal" w:pos="8364"/>
        </w:tabs>
        <w:spacing w:line="276" w:lineRule="auto"/>
        <w:ind w:right="-144"/>
        <w:jc w:val="center"/>
        <w:rPr>
          <w:b/>
          <w:bCs/>
          <w:color w:val="000000"/>
        </w:rPr>
      </w:pPr>
    </w:p>
    <w:p w14:paraId="46F9A415" w14:textId="77777777" w:rsidR="00E87077" w:rsidRDefault="00E87077">
      <w:pPr>
        <w:tabs>
          <w:tab w:val="decimal" w:pos="8364"/>
        </w:tabs>
        <w:spacing w:line="276" w:lineRule="auto"/>
        <w:ind w:right="-144"/>
        <w:jc w:val="center"/>
        <w:rPr>
          <w:b/>
          <w:bCs/>
          <w:color w:val="000000"/>
        </w:rPr>
      </w:pPr>
    </w:p>
    <w:p w14:paraId="72188B39" w14:textId="77777777" w:rsidR="00E87077" w:rsidRDefault="00E87077">
      <w:pPr>
        <w:pStyle w:val="Style3"/>
        <w:tabs>
          <w:tab w:val="left" w:pos="567"/>
        </w:tabs>
        <w:spacing w:before="0" w:beforeAutospacing="0" w:after="0"/>
        <w:ind w:left="0" w:firstLine="0"/>
        <w:jc w:val="center"/>
        <w:rPr>
          <w:rFonts w:eastAsia="PMingLiU"/>
          <w:lang w:eastAsia="zh-CN"/>
        </w:rPr>
      </w:pPr>
    </w:p>
    <w:sectPr w:rsidR="00E87077">
      <w:footerReference w:type="default" r:id="rId8"/>
      <w:pgSz w:w="11906" w:h="16838"/>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86661" w14:textId="77777777" w:rsidR="0001111B" w:rsidRDefault="0001111B">
      <w:r>
        <w:separator/>
      </w:r>
    </w:p>
  </w:endnote>
  <w:endnote w:type="continuationSeparator" w:id="0">
    <w:p w14:paraId="77B61D1A" w14:textId="77777777" w:rsidR="0001111B" w:rsidRDefault="00011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AutoText"/>
      </w:docPartObj>
    </w:sdtPr>
    <w:sdtEndPr/>
    <w:sdtContent>
      <w:p w14:paraId="3503BE2D" w14:textId="77777777" w:rsidR="00E87077" w:rsidRDefault="00FE42B3">
        <w:pPr>
          <w:pStyle w:val="af0"/>
          <w:jc w:val="right"/>
        </w:pPr>
        <w:r>
          <w:fldChar w:fldCharType="begin"/>
        </w:r>
        <w:r>
          <w:instrText xml:space="preserve"> PAGE   \* MERGEFORMAT </w:instrText>
        </w:r>
        <w:r>
          <w:fldChar w:fldCharType="separate"/>
        </w:r>
        <w:r>
          <w:t>5</w:t>
        </w:r>
        <w:r>
          <w:fldChar w:fldCharType="end"/>
        </w:r>
      </w:p>
    </w:sdtContent>
  </w:sdt>
  <w:p w14:paraId="6BA39DCF" w14:textId="77777777" w:rsidR="00E87077" w:rsidRDefault="00E8707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0415C9" w14:textId="77777777" w:rsidR="0001111B" w:rsidRDefault="0001111B">
      <w:r>
        <w:separator/>
      </w:r>
    </w:p>
  </w:footnote>
  <w:footnote w:type="continuationSeparator" w:id="0">
    <w:p w14:paraId="6E295262" w14:textId="77777777" w:rsidR="0001111B" w:rsidRDefault="00011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D394DE8"/>
    <w:multiLevelType w:val="multilevel"/>
    <w:tmpl w:val="7D394DE8"/>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11B"/>
    <w:rsid w:val="00011320"/>
    <w:rsid w:val="00011759"/>
    <w:rsid w:val="0002022A"/>
    <w:rsid w:val="00021BB8"/>
    <w:rsid w:val="00022311"/>
    <w:rsid w:val="00022B73"/>
    <w:rsid w:val="00022B7E"/>
    <w:rsid w:val="00026A54"/>
    <w:rsid w:val="00027875"/>
    <w:rsid w:val="000306B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CF9"/>
    <w:rsid w:val="000673B5"/>
    <w:rsid w:val="00070491"/>
    <w:rsid w:val="0007146B"/>
    <w:rsid w:val="00071859"/>
    <w:rsid w:val="00072088"/>
    <w:rsid w:val="00072940"/>
    <w:rsid w:val="00073EB7"/>
    <w:rsid w:val="00073FF9"/>
    <w:rsid w:val="00074305"/>
    <w:rsid w:val="00076961"/>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F99"/>
    <w:rsid w:val="000A63ED"/>
    <w:rsid w:val="000A7988"/>
    <w:rsid w:val="000A7A90"/>
    <w:rsid w:val="000B2369"/>
    <w:rsid w:val="000B5D92"/>
    <w:rsid w:val="000B6E69"/>
    <w:rsid w:val="000B70AD"/>
    <w:rsid w:val="000B73EB"/>
    <w:rsid w:val="000C00CF"/>
    <w:rsid w:val="000C1F66"/>
    <w:rsid w:val="000C3C74"/>
    <w:rsid w:val="000C470A"/>
    <w:rsid w:val="000C47A6"/>
    <w:rsid w:val="000C5DFB"/>
    <w:rsid w:val="000C6960"/>
    <w:rsid w:val="000D1C50"/>
    <w:rsid w:val="000D20B9"/>
    <w:rsid w:val="000D26B9"/>
    <w:rsid w:val="000D4488"/>
    <w:rsid w:val="000D4587"/>
    <w:rsid w:val="000D4758"/>
    <w:rsid w:val="000D5968"/>
    <w:rsid w:val="000D6DCD"/>
    <w:rsid w:val="000D70B6"/>
    <w:rsid w:val="000E3E29"/>
    <w:rsid w:val="000E4AEA"/>
    <w:rsid w:val="000E4D7D"/>
    <w:rsid w:val="000E518B"/>
    <w:rsid w:val="000E53CE"/>
    <w:rsid w:val="000F13FE"/>
    <w:rsid w:val="000F36A9"/>
    <w:rsid w:val="000F370A"/>
    <w:rsid w:val="000F52DC"/>
    <w:rsid w:val="000F5924"/>
    <w:rsid w:val="000F5A5D"/>
    <w:rsid w:val="000F650B"/>
    <w:rsid w:val="000F6CDC"/>
    <w:rsid w:val="000F7FA0"/>
    <w:rsid w:val="00101CBC"/>
    <w:rsid w:val="001034CC"/>
    <w:rsid w:val="00103B7C"/>
    <w:rsid w:val="00104432"/>
    <w:rsid w:val="00104A00"/>
    <w:rsid w:val="00106AE6"/>
    <w:rsid w:val="00106BC0"/>
    <w:rsid w:val="00106C28"/>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4A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610"/>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3CC"/>
    <w:rsid w:val="001866CB"/>
    <w:rsid w:val="001873A6"/>
    <w:rsid w:val="0019071C"/>
    <w:rsid w:val="00191365"/>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633"/>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8E4"/>
    <w:rsid w:val="0024699C"/>
    <w:rsid w:val="002477E2"/>
    <w:rsid w:val="00247A37"/>
    <w:rsid w:val="00251273"/>
    <w:rsid w:val="002514C3"/>
    <w:rsid w:val="00251B8A"/>
    <w:rsid w:val="00252D6E"/>
    <w:rsid w:val="002611DC"/>
    <w:rsid w:val="002614DE"/>
    <w:rsid w:val="00264637"/>
    <w:rsid w:val="002659BB"/>
    <w:rsid w:val="002665F8"/>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FFB"/>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79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4F3"/>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1F0"/>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004"/>
    <w:rsid w:val="003B56EF"/>
    <w:rsid w:val="003B6848"/>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FA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4F11"/>
    <w:rsid w:val="0041672A"/>
    <w:rsid w:val="00416B3E"/>
    <w:rsid w:val="004210B8"/>
    <w:rsid w:val="0042296C"/>
    <w:rsid w:val="00423D4E"/>
    <w:rsid w:val="00424AE2"/>
    <w:rsid w:val="00425938"/>
    <w:rsid w:val="00426FF4"/>
    <w:rsid w:val="0042741C"/>
    <w:rsid w:val="00427553"/>
    <w:rsid w:val="004331E5"/>
    <w:rsid w:val="004334FF"/>
    <w:rsid w:val="004344C6"/>
    <w:rsid w:val="00436AAE"/>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1CF"/>
    <w:rsid w:val="00482E77"/>
    <w:rsid w:val="00483C4C"/>
    <w:rsid w:val="00484113"/>
    <w:rsid w:val="004842E8"/>
    <w:rsid w:val="004855F1"/>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1DF3"/>
    <w:rsid w:val="004B349A"/>
    <w:rsid w:val="004B36EF"/>
    <w:rsid w:val="004B3BFB"/>
    <w:rsid w:val="004C1106"/>
    <w:rsid w:val="004C12F5"/>
    <w:rsid w:val="004C23A8"/>
    <w:rsid w:val="004C2B40"/>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1A0"/>
    <w:rsid w:val="00516840"/>
    <w:rsid w:val="00516A3C"/>
    <w:rsid w:val="005212EA"/>
    <w:rsid w:val="005229B2"/>
    <w:rsid w:val="00522B45"/>
    <w:rsid w:val="00523447"/>
    <w:rsid w:val="00526110"/>
    <w:rsid w:val="00530124"/>
    <w:rsid w:val="005309C1"/>
    <w:rsid w:val="0053238B"/>
    <w:rsid w:val="005325F6"/>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8E5"/>
    <w:rsid w:val="00584ACB"/>
    <w:rsid w:val="00585937"/>
    <w:rsid w:val="00586FA6"/>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504"/>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6028"/>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F99"/>
    <w:rsid w:val="00694A09"/>
    <w:rsid w:val="00694C64"/>
    <w:rsid w:val="00694C7B"/>
    <w:rsid w:val="00694E99"/>
    <w:rsid w:val="0069507C"/>
    <w:rsid w:val="006957AA"/>
    <w:rsid w:val="00696992"/>
    <w:rsid w:val="006A0B61"/>
    <w:rsid w:val="006A13D0"/>
    <w:rsid w:val="006A1B4F"/>
    <w:rsid w:val="006A4F83"/>
    <w:rsid w:val="006A5054"/>
    <w:rsid w:val="006A6EB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577"/>
    <w:rsid w:val="006E15D7"/>
    <w:rsid w:val="006E301C"/>
    <w:rsid w:val="006E3A91"/>
    <w:rsid w:val="006E45E3"/>
    <w:rsid w:val="006E4B09"/>
    <w:rsid w:val="006E53E5"/>
    <w:rsid w:val="006E67CA"/>
    <w:rsid w:val="006F0166"/>
    <w:rsid w:val="006F164C"/>
    <w:rsid w:val="006F24A8"/>
    <w:rsid w:val="006F2895"/>
    <w:rsid w:val="006F3B8E"/>
    <w:rsid w:val="006F3FB0"/>
    <w:rsid w:val="006F4A02"/>
    <w:rsid w:val="006F4DC3"/>
    <w:rsid w:val="007001BE"/>
    <w:rsid w:val="00700318"/>
    <w:rsid w:val="00702D98"/>
    <w:rsid w:val="007041C8"/>
    <w:rsid w:val="00706AD6"/>
    <w:rsid w:val="00707585"/>
    <w:rsid w:val="007075E8"/>
    <w:rsid w:val="007112B7"/>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4D3E"/>
    <w:rsid w:val="007351A7"/>
    <w:rsid w:val="00736134"/>
    <w:rsid w:val="00736B8F"/>
    <w:rsid w:val="00737322"/>
    <w:rsid w:val="00740BE4"/>
    <w:rsid w:val="00744C5B"/>
    <w:rsid w:val="0074736A"/>
    <w:rsid w:val="0075322C"/>
    <w:rsid w:val="00753976"/>
    <w:rsid w:val="0075524C"/>
    <w:rsid w:val="007554AE"/>
    <w:rsid w:val="0075550B"/>
    <w:rsid w:val="00755D56"/>
    <w:rsid w:val="00755EEC"/>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A14"/>
    <w:rsid w:val="007E6990"/>
    <w:rsid w:val="007E709D"/>
    <w:rsid w:val="007E79C1"/>
    <w:rsid w:val="007F11A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6D8B"/>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82B"/>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2BD6"/>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FB2"/>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6F29"/>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60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667"/>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335"/>
    <w:rsid w:val="00A52736"/>
    <w:rsid w:val="00A527D3"/>
    <w:rsid w:val="00A53EBF"/>
    <w:rsid w:val="00A54239"/>
    <w:rsid w:val="00A55E28"/>
    <w:rsid w:val="00A56DD7"/>
    <w:rsid w:val="00A56E57"/>
    <w:rsid w:val="00A57290"/>
    <w:rsid w:val="00A60292"/>
    <w:rsid w:val="00A6049C"/>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8DE"/>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649"/>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65D"/>
    <w:rsid w:val="00AF76C0"/>
    <w:rsid w:val="00B00190"/>
    <w:rsid w:val="00B00C2A"/>
    <w:rsid w:val="00B0183E"/>
    <w:rsid w:val="00B021CF"/>
    <w:rsid w:val="00B03165"/>
    <w:rsid w:val="00B03CA8"/>
    <w:rsid w:val="00B0487F"/>
    <w:rsid w:val="00B04EB6"/>
    <w:rsid w:val="00B05985"/>
    <w:rsid w:val="00B060D4"/>
    <w:rsid w:val="00B06D9F"/>
    <w:rsid w:val="00B14173"/>
    <w:rsid w:val="00B16D7C"/>
    <w:rsid w:val="00B16F2E"/>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EAC"/>
    <w:rsid w:val="00B541A3"/>
    <w:rsid w:val="00B54EFC"/>
    <w:rsid w:val="00B555F2"/>
    <w:rsid w:val="00B56015"/>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55E"/>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DB5"/>
    <w:rsid w:val="00C055EE"/>
    <w:rsid w:val="00C06A3D"/>
    <w:rsid w:val="00C06C5C"/>
    <w:rsid w:val="00C10538"/>
    <w:rsid w:val="00C10B7C"/>
    <w:rsid w:val="00C121F1"/>
    <w:rsid w:val="00C15EB7"/>
    <w:rsid w:val="00C16E1E"/>
    <w:rsid w:val="00C17D27"/>
    <w:rsid w:val="00C17F6F"/>
    <w:rsid w:val="00C20B19"/>
    <w:rsid w:val="00C20F59"/>
    <w:rsid w:val="00C21039"/>
    <w:rsid w:val="00C24A6E"/>
    <w:rsid w:val="00C255B7"/>
    <w:rsid w:val="00C2681E"/>
    <w:rsid w:val="00C27A2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2C"/>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3AE"/>
    <w:rsid w:val="00CF2F07"/>
    <w:rsid w:val="00CF330E"/>
    <w:rsid w:val="00CF39BF"/>
    <w:rsid w:val="00CF5083"/>
    <w:rsid w:val="00CF55CA"/>
    <w:rsid w:val="00CF584F"/>
    <w:rsid w:val="00CF7F40"/>
    <w:rsid w:val="00D012A2"/>
    <w:rsid w:val="00D01642"/>
    <w:rsid w:val="00D02623"/>
    <w:rsid w:val="00D03BCF"/>
    <w:rsid w:val="00D0567E"/>
    <w:rsid w:val="00D05A94"/>
    <w:rsid w:val="00D05B6F"/>
    <w:rsid w:val="00D10AC2"/>
    <w:rsid w:val="00D11588"/>
    <w:rsid w:val="00D12FD7"/>
    <w:rsid w:val="00D14071"/>
    <w:rsid w:val="00D1419B"/>
    <w:rsid w:val="00D15B26"/>
    <w:rsid w:val="00D15EF5"/>
    <w:rsid w:val="00D17066"/>
    <w:rsid w:val="00D208D2"/>
    <w:rsid w:val="00D209BA"/>
    <w:rsid w:val="00D20E19"/>
    <w:rsid w:val="00D21DB2"/>
    <w:rsid w:val="00D21EC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40D4"/>
    <w:rsid w:val="00D47734"/>
    <w:rsid w:val="00D5036B"/>
    <w:rsid w:val="00D51EB7"/>
    <w:rsid w:val="00D51F0A"/>
    <w:rsid w:val="00D53233"/>
    <w:rsid w:val="00D53648"/>
    <w:rsid w:val="00D553E7"/>
    <w:rsid w:val="00D55CC9"/>
    <w:rsid w:val="00D56452"/>
    <w:rsid w:val="00D572AE"/>
    <w:rsid w:val="00D6149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B95"/>
    <w:rsid w:val="00D83E96"/>
    <w:rsid w:val="00D83EE1"/>
    <w:rsid w:val="00D84750"/>
    <w:rsid w:val="00D84B86"/>
    <w:rsid w:val="00D85869"/>
    <w:rsid w:val="00D86308"/>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4"/>
    <w:rsid w:val="00DB0EE7"/>
    <w:rsid w:val="00DB2B83"/>
    <w:rsid w:val="00DB45B1"/>
    <w:rsid w:val="00DB5DCF"/>
    <w:rsid w:val="00DC1946"/>
    <w:rsid w:val="00DC250A"/>
    <w:rsid w:val="00DC42CF"/>
    <w:rsid w:val="00DC6A83"/>
    <w:rsid w:val="00DD155F"/>
    <w:rsid w:val="00DD1675"/>
    <w:rsid w:val="00DD41F4"/>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81C"/>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077"/>
    <w:rsid w:val="00E92862"/>
    <w:rsid w:val="00E93A68"/>
    <w:rsid w:val="00E94F3E"/>
    <w:rsid w:val="00E9530A"/>
    <w:rsid w:val="00E95E11"/>
    <w:rsid w:val="00EA3452"/>
    <w:rsid w:val="00EA3C96"/>
    <w:rsid w:val="00EA445C"/>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B73"/>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891"/>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8FF"/>
    <w:rsid w:val="00F633CA"/>
    <w:rsid w:val="00F6465C"/>
    <w:rsid w:val="00F6496F"/>
    <w:rsid w:val="00F64E50"/>
    <w:rsid w:val="00F65144"/>
    <w:rsid w:val="00F70234"/>
    <w:rsid w:val="00F70979"/>
    <w:rsid w:val="00F7186F"/>
    <w:rsid w:val="00F71C1D"/>
    <w:rsid w:val="00F72A90"/>
    <w:rsid w:val="00F72CAC"/>
    <w:rsid w:val="00F7506D"/>
    <w:rsid w:val="00F751A6"/>
    <w:rsid w:val="00F75F0C"/>
    <w:rsid w:val="00F76253"/>
    <w:rsid w:val="00F76AAD"/>
    <w:rsid w:val="00F80BB0"/>
    <w:rsid w:val="00F81922"/>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BFA"/>
    <w:rsid w:val="00FC5A05"/>
    <w:rsid w:val="00FC5B6D"/>
    <w:rsid w:val="00FC5F63"/>
    <w:rsid w:val="00FD0E2B"/>
    <w:rsid w:val="00FD1157"/>
    <w:rsid w:val="00FD2140"/>
    <w:rsid w:val="00FD2181"/>
    <w:rsid w:val="00FD225D"/>
    <w:rsid w:val="00FD4BC2"/>
    <w:rsid w:val="00FD52E5"/>
    <w:rsid w:val="00FE0037"/>
    <w:rsid w:val="00FE08CD"/>
    <w:rsid w:val="00FE09A9"/>
    <w:rsid w:val="00FE0CA0"/>
    <w:rsid w:val="00FE14A2"/>
    <w:rsid w:val="00FE1D11"/>
    <w:rsid w:val="00FE21A7"/>
    <w:rsid w:val="00FE28F3"/>
    <w:rsid w:val="00FE38A6"/>
    <w:rsid w:val="00FE42B3"/>
    <w:rsid w:val="00FE5800"/>
    <w:rsid w:val="00FE6192"/>
    <w:rsid w:val="00FE6B60"/>
    <w:rsid w:val="00FF2947"/>
    <w:rsid w:val="00FF430B"/>
    <w:rsid w:val="00FF46FA"/>
    <w:rsid w:val="00FF56B2"/>
    <w:rsid w:val="00FF5B9E"/>
    <w:rsid w:val="00FF5CB2"/>
    <w:rsid w:val="00FF7261"/>
    <w:rsid w:val="00FF7C98"/>
    <w:rsid w:val="03AB5A21"/>
    <w:rsid w:val="733C4E1B"/>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2D8E1"/>
  <w15:docId w15:val="{D06CA29D-1F4D-4B36-A15D-ABD3B1DC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uiPriority="39" w:unhideWhenUsed="1" w:qFormat="1"/>
    <w:lsdException w:name="toc 5" w:uiPriority="39" w:unhideWhenUsed="1"/>
    <w:lsdException w:name="toc 6" w:uiPriority="39" w:unhideWhenUsed="1" w:qFormat="1"/>
    <w:lsdException w:name="toc 7" w:uiPriority="39" w:unhideWhenUsed="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rPr>
      <w:rFonts w:ascii="Baltica RR" w:hAnsi="Baltica RR"/>
      <w:szCs w:val="20"/>
    </w:rPr>
  </w:style>
  <w:style w:type="paragraph" w:styleId="21">
    <w:name w:val="Body Text 2"/>
    <w:basedOn w:val="a0"/>
    <w:link w:val="22"/>
    <w:pPr>
      <w:tabs>
        <w:tab w:val="left" w:pos="426"/>
      </w:tabs>
      <w:jc w:val="both"/>
    </w:pPr>
    <w:rPr>
      <w:rFonts w:ascii="Baltica RR" w:hAnsi="Baltica RR"/>
      <w:szCs w:val="20"/>
      <w:lang w:eastAsia="ru-RU"/>
    </w:rPr>
  </w:style>
  <w:style w:type="paragraph" w:styleId="a8">
    <w:name w:val="Body Text Indent"/>
    <w:basedOn w:val="a0"/>
    <w:link w:val="a9"/>
    <w:pPr>
      <w:ind w:firstLine="720"/>
      <w:jc w:val="both"/>
    </w:pPr>
    <w:rPr>
      <w:sz w:val="20"/>
      <w:szCs w:val="20"/>
      <w:lang w:eastAsia="ru-RU"/>
    </w:rPr>
  </w:style>
  <w:style w:type="paragraph" w:styleId="23">
    <w:name w:val="Body Text Indent 2"/>
    <w:basedOn w:val="a0"/>
    <w:link w:val="24"/>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pPr>
      <w:ind w:firstLine="567"/>
      <w:jc w:val="both"/>
    </w:pPr>
    <w:rPr>
      <w:lang w:val="ru-RU" w:eastAsia="ru-RU"/>
    </w:rPr>
  </w:style>
  <w:style w:type="character" w:styleId="af9">
    <w:name w:val="page number"/>
    <w:basedOn w:val="a1"/>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1">
    <w:name w:val="Нижний колонтитул Знак"/>
    <w:basedOn w:val="a1"/>
    <w:link w:val="af0"/>
    <w:uiPriority w:val="99"/>
    <w:rPr>
      <w:rFonts w:ascii="Times New Roman" w:eastAsia="Times New Roman" w:hAnsi="Times New Roman" w:cs="Times New Roman"/>
      <w:sz w:val="24"/>
      <w:szCs w:val="24"/>
      <w:lang w:val="ro-RO"/>
    </w:rPr>
  </w:style>
  <w:style w:type="character" w:customStyle="1" w:styleId="a7">
    <w:name w:val="Основной текст Знак"/>
    <w:basedOn w:val="a1"/>
    <w:link w:val="a6"/>
    <w:rPr>
      <w:rFonts w:ascii="Baltica RR" w:eastAsia="Times New Roman" w:hAnsi="Baltica RR" w:cs="Times New Roman"/>
      <w:sz w:val="24"/>
      <w:szCs w:val="20"/>
      <w:lang w:val="ro-RO"/>
    </w:rPr>
  </w:style>
  <w:style w:type="character" w:customStyle="1" w:styleId="af6">
    <w:name w:val="Верхний колонтитул Знак"/>
    <w:basedOn w:val="a1"/>
    <w:link w:val="af5"/>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327DF-62D6-43C7-941A-333C5FD8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1832</Words>
  <Characters>10632</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cp:revision>
  <cp:lastPrinted>2021-06-01T11:52:00Z</cp:lastPrinted>
  <dcterms:created xsi:type="dcterms:W3CDTF">2024-11-14T07:17:00Z</dcterms:created>
  <dcterms:modified xsi:type="dcterms:W3CDTF">2026-07-27T14:43:00Z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9B609CF9BF7142CBBE6F095AA5000B09_12</vt:lpwstr>
  </property>
</Properties>
</file>