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F21D4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1B19903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1547B726" w14:textId="77777777" w:rsidR="00D4658E" w:rsidRPr="00D4658E" w:rsidRDefault="00D4658E" w:rsidP="00D4658E">
      <w:pPr>
        <w:jc w:val="center"/>
        <w:rPr>
          <w:b/>
          <w:bCs/>
          <w:sz w:val="28"/>
          <w:szCs w:val="28"/>
          <w:lang w:val="en-US"/>
        </w:rPr>
      </w:pPr>
      <w:r w:rsidRPr="00D4658E">
        <w:rPr>
          <w:b/>
          <w:bCs/>
          <w:sz w:val="28"/>
          <w:szCs w:val="28"/>
          <w:lang w:val="en-US"/>
        </w:rPr>
        <w:t>Deviz-oferta № 2-1-8</w:t>
      </w:r>
    </w:p>
    <w:p w14:paraId="7B49E2FA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5C958E2D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707C29D7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Reconstructia capitala in cadrul blocului chirurgical, sectia Traumatologie al IMSP Spitalul raional Cahul</w:t>
      </w:r>
      <w:r w:rsidRPr="00FA1801">
        <w:rPr>
          <w:b/>
          <w:bCs/>
          <w:sz w:val="28"/>
          <w:szCs w:val="28"/>
          <w:u w:val="single"/>
          <w:lang w:val="en-US"/>
        </w:rPr>
        <w:tab/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4CC04056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5E009C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F4A42E7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F576C8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DA887C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FB2CEDE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B701F9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2CD399CE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06710E8B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5848B34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47A22B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2523E2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DE9441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EA64D2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C2A92A6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1D09E95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2CE35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DCD8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427AB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Lucrarii de montaj.</w:t>
            </w:r>
          </w:p>
          <w:p w14:paraId="366A09E2" w14:textId="77777777" w:rsidR="009E662F" w:rsidRPr="00B40365" w:rsidRDefault="009E662F" w:rsidP="00760872"/>
        </w:tc>
      </w:tr>
      <w:tr w:rsidR="00A47D3B" w14:paraId="104552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485D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28B3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10-08-001-06</w:t>
            </w:r>
          </w:p>
          <w:p w14:paraId="1B845F2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45BC6" w14:textId="77777777" w:rsidR="00A47D3B" w:rsidRPr="004B3D53" w:rsidRDefault="00A47D3B" w:rsidP="0035143B">
            <w:pPr>
              <w:rPr>
                <w:sz w:val="24"/>
                <w:szCs w:val="24"/>
                <w:lang w:val="ro-MD"/>
              </w:rPr>
            </w:pPr>
            <w:r w:rsidRPr="004B3D53">
              <w:rPr>
                <w:sz w:val="24"/>
                <w:szCs w:val="24"/>
                <w:lang w:val="en-US"/>
              </w:rPr>
              <w:t>Aparate receptoare: Dispozitive "</w:t>
            </w:r>
            <w:r w:rsidRPr="00B40365">
              <w:rPr>
                <w:sz w:val="24"/>
                <w:szCs w:val="24"/>
              </w:rPr>
              <w:t>ПС</w:t>
            </w:r>
            <w:r w:rsidRPr="004B3D53">
              <w:rPr>
                <w:sz w:val="24"/>
                <w:szCs w:val="24"/>
                <w:lang w:val="en-US"/>
              </w:rPr>
              <w:t xml:space="preserve">" de receptie si control, de semnalizare. </w:t>
            </w:r>
            <w:r w:rsidRPr="00B40365">
              <w:rPr>
                <w:sz w:val="24"/>
                <w:szCs w:val="24"/>
              </w:rPr>
              <w:t>Concentrat</w:t>
            </w:r>
            <w:r w:rsidR="004B3D53">
              <w:rPr>
                <w:sz w:val="24"/>
                <w:szCs w:val="24"/>
              </w:rPr>
              <w:t>or: bloc de baza pentru 10 raze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A2A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8E35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1C6B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400F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55A9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10-08-001-12</w:t>
            </w:r>
          </w:p>
          <w:p w14:paraId="185FB51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27C0F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Aparate receptoare: Dispozitive inter</w:t>
            </w:r>
            <w:r w:rsidR="004B3D53">
              <w:rPr>
                <w:sz w:val="24"/>
                <w:szCs w:val="24"/>
                <w:lang w:val="en-US"/>
              </w:rPr>
              <w:t>mediare pentru numar de raze: 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E235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E9CE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48DA75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3A0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0E86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10-08-003-06</w:t>
            </w:r>
          </w:p>
          <w:p w14:paraId="2B4670D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398A9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Dispozitive optic-(foto)electrice</w:t>
            </w:r>
            <w:r w:rsidR="004B3D53">
              <w:rPr>
                <w:sz w:val="24"/>
                <w:szCs w:val="24"/>
                <w:lang w:val="en-US"/>
              </w:rPr>
              <w:t>: bloc de alimentare si control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459D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942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7FFA5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E76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8638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08-01-121-1</w:t>
            </w:r>
          </w:p>
          <w:p w14:paraId="7C3603D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7380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 xml:space="preserve">Acumulator acid stationar, tip: </w:t>
            </w:r>
            <w:r w:rsidRPr="00B40365">
              <w:rPr>
                <w:sz w:val="24"/>
                <w:szCs w:val="24"/>
              </w:rPr>
              <w:t>С</w:t>
            </w:r>
            <w:r w:rsidRPr="004B3D53">
              <w:rPr>
                <w:sz w:val="24"/>
                <w:szCs w:val="24"/>
                <w:lang w:val="en-US"/>
              </w:rPr>
              <w:t xml:space="preserve">-1, </w:t>
            </w:r>
            <w:r w:rsidRPr="00B40365">
              <w:rPr>
                <w:sz w:val="24"/>
                <w:szCs w:val="24"/>
              </w:rPr>
              <w:t>СК</w:t>
            </w:r>
            <w:r w:rsidR="004B3D53">
              <w:rPr>
                <w:sz w:val="24"/>
                <w:szCs w:val="24"/>
                <w:lang w:val="en-US"/>
              </w:rPr>
              <w:t>-1 (Akkumuliator)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BD0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ADD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FFA56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ACE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2D4FB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10-04-066-05</w:t>
            </w:r>
          </w:p>
          <w:p w14:paraId="6A57076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2D20E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 xml:space="preserve">Aparataj de perete: </w:t>
            </w:r>
            <w:r w:rsidR="004B3D53">
              <w:rPr>
                <w:sz w:val="24"/>
                <w:szCs w:val="24"/>
                <w:lang w:val="en-US"/>
              </w:rPr>
              <w:t>Sonerie (Sirena 24V OPOP-124-7)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1374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38B7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603BF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AF4E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21B8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10-08-002-02</w:t>
            </w:r>
          </w:p>
          <w:p w14:paraId="42AC1EA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02E2D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Avertizoare "</w:t>
            </w:r>
            <w:r w:rsidRPr="00B40365">
              <w:rPr>
                <w:sz w:val="24"/>
                <w:szCs w:val="24"/>
              </w:rPr>
              <w:t>ПС</w:t>
            </w:r>
            <w:r w:rsidRPr="004B3D53">
              <w:rPr>
                <w:sz w:val="24"/>
                <w:szCs w:val="24"/>
                <w:lang w:val="en-US"/>
              </w:rPr>
              <w:t>" automatice: de fum, fotoelectric, de radioizotop,</w:t>
            </w:r>
            <w:r w:rsidR="004B3D53">
              <w:rPr>
                <w:sz w:val="24"/>
                <w:szCs w:val="24"/>
                <w:lang w:val="en-US"/>
              </w:rPr>
              <w:t xml:space="preserve"> de lumina in executare normala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861D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D773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58,000</w:t>
            </w:r>
          </w:p>
        </w:tc>
      </w:tr>
      <w:tr w:rsidR="00A47D3B" w14:paraId="5132B0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657A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BDDE8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10-08-002-01</w:t>
            </w:r>
          </w:p>
          <w:p w14:paraId="7A1010E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65366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Avertizoare "</w:t>
            </w:r>
            <w:r w:rsidRPr="00B40365">
              <w:rPr>
                <w:sz w:val="24"/>
                <w:szCs w:val="24"/>
              </w:rPr>
              <w:t>ПС</w:t>
            </w:r>
            <w:r w:rsidRPr="004B3D53">
              <w:rPr>
                <w:sz w:val="24"/>
                <w:szCs w:val="24"/>
                <w:lang w:val="en-US"/>
              </w:rPr>
              <w:t>" automatice: termic de electrocontact, de contact magnetic in executare normala (Datcic de caldur</w:t>
            </w:r>
            <w:r w:rsidR="004B3D53">
              <w:rPr>
                <w:sz w:val="24"/>
                <w:szCs w:val="24"/>
                <w:lang w:val="en-US"/>
              </w:rPr>
              <w:t>a +10%, Senso MAG-R20)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A614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7F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BCC95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C545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2C40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10-08-002-02</w:t>
            </w:r>
          </w:p>
          <w:p w14:paraId="52BE14D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17FCC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Avertizoare "</w:t>
            </w:r>
            <w:r w:rsidRPr="00B40365">
              <w:rPr>
                <w:sz w:val="24"/>
                <w:szCs w:val="24"/>
              </w:rPr>
              <w:t>ПС</w:t>
            </w:r>
            <w:r w:rsidRPr="004B3D53">
              <w:rPr>
                <w:sz w:val="24"/>
                <w:szCs w:val="24"/>
                <w:lang w:val="en-US"/>
              </w:rPr>
              <w:t>" automatice: de fum, fotoelectric, de radioizotop, de lumina in executare normala (Anuntator de inced</w:t>
            </w:r>
            <w:r w:rsidR="004B3D53">
              <w:rPr>
                <w:sz w:val="24"/>
                <w:szCs w:val="24"/>
                <w:lang w:val="en-US"/>
              </w:rPr>
              <w:t>iu manual Senso MAG MCP50 IP67)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0A83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1865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1AFA42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C72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E84B8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10-02-030-02</w:t>
            </w:r>
          </w:p>
          <w:p w14:paraId="78A5B34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CCBEC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Aparat de telefon de sistem "</w:t>
            </w:r>
            <w:r w:rsidRPr="00B40365">
              <w:rPr>
                <w:sz w:val="24"/>
                <w:szCs w:val="24"/>
              </w:rPr>
              <w:t>ЦБ</w:t>
            </w:r>
            <w:r w:rsidRPr="004B3D53">
              <w:rPr>
                <w:sz w:val="24"/>
                <w:szCs w:val="24"/>
                <w:lang w:val="en-US"/>
              </w:rPr>
              <w:t>" sau "</w:t>
            </w:r>
            <w:r w:rsidRPr="00B40365">
              <w:rPr>
                <w:sz w:val="24"/>
                <w:szCs w:val="24"/>
              </w:rPr>
              <w:t>АТС</w:t>
            </w:r>
            <w:r w:rsidR="004B3D53">
              <w:rPr>
                <w:sz w:val="24"/>
                <w:szCs w:val="24"/>
                <w:lang w:val="en-US"/>
              </w:rPr>
              <w:t>": de perete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7D7B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AEC5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09558E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FD0E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8F25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26A581A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4D1E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Piese diverse: Releu, cheie, buton si alt, cu pregat</w:t>
            </w:r>
            <w:r w:rsidR="004B3D53">
              <w:rPr>
                <w:sz w:val="24"/>
                <w:szCs w:val="24"/>
                <w:lang w:val="en-US"/>
              </w:rPr>
              <w:t>ire loc de montare (Rele RPU-2)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A37E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DDF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95536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B665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71D6B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10-01-039-06</w:t>
            </w:r>
          </w:p>
          <w:p w14:paraId="6546424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89E7D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Piese diverse: Releu, cheie, buton si alt, cu preg</w:t>
            </w:r>
            <w:r w:rsidR="004B3D53">
              <w:rPr>
                <w:sz w:val="24"/>
                <w:szCs w:val="24"/>
                <w:lang w:val="en-US"/>
              </w:rPr>
              <w:t>atire loc de montare (Rele MR8)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50A4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95DE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0402D5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DFC7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9BB101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10-04-066-05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67A6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 xml:space="preserve">Aparataj de </w:t>
            </w:r>
            <w:r w:rsidR="004B3D53">
              <w:rPr>
                <w:sz w:val="24"/>
                <w:szCs w:val="24"/>
                <w:lang w:val="en-US"/>
              </w:rPr>
              <w:t>perete: Sonerie (sirena NC-103)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F47E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922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5CC7F2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4A54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3630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10-06-026-01</w:t>
            </w:r>
          </w:p>
          <w:p w14:paraId="25E8A03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7436E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Pozare cablu in canalizare subterana,</w:t>
            </w:r>
            <w:r w:rsidR="004B3D53">
              <w:rPr>
                <w:sz w:val="24"/>
                <w:szCs w:val="24"/>
                <w:lang w:val="en-US"/>
              </w:rPr>
              <w:t xml:space="preserve"> masa 1 m cablu, kg, pina la: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2D0E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587D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0,840</w:t>
            </w:r>
          </w:p>
        </w:tc>
      </w:tr>
      <w:tr w:rsidR="00A47D3B" w14:paraId="77CD41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0C55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BF5CEB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C73C6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Cablu 2x0,75 - KPCng FRLS LTx2x0,75</w:t>
            </w:r>
          </w:p>
          <w:p w14:paraId="50D22295" w14:textId="77777777" w:rsidR="00A47D3B" w:rsidRPr="004B3D5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59C0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0641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734,000</w:t>
            </w:r>
          </w:p>
        </w:tc>
      </w:tr>
      <w:tr w:rsidR="00A47D3B" w14:paraId="53CF08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E99C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6E8F0F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30087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Cablu 3x1,0- VVGng FRLS LTx3x1,0</w:t>
            </w:r>
          </w:p>
          <w:p w14:paraId="3CE7F8DC" w14:textId="77777777" w:rsidR="00A47D3B" w:rsidRPr="004B3D5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2E4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719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A47D3B" w14:paraId="562469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9A53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C3833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508DF88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00C7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 xml:space="preserve">Teava din vinilplast pe contructii instalate, pe pereti si coloane, fixare cu scoabe, diametru </w:t>
            </w:r>
            <w:r w:rsidR="004B3D53">
              <w:rPr>
                <w:sz w:val="24"/>
                <w:szCs w:val="24"/>
                <w:lang w:val="en-US"/>
              </w:rPr>
              <w:lastRenderedPageBreak/>
              <w:t>pina la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BBE0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6674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3,470</w:t>
            </w:r>
          </w:p>
        </w:tc>
      </w:tr>
      <w:tr w:rsidR="00A47D3B" w14:paraId="529942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3DC8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8F360D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96DD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Metalorucav D25 mm</w:t>
            </w:r>
          </w:p>
          <w:p w14:paraId="5898624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FBB2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A995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5B9BE4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8DC3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44771A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13D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grofata D20 mm</w:t>
            </w:r>
          </w:p>
          <w:p w14:paraId="21F7C81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401E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FC2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327,000</w:t>
            </w:r>
          </w:p>
        </w:tc>
      </w:tr>
      <w:tr w:rsidR="009E662F" w14:paraId="5293406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B65B0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8BE0C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2F932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Utilaj.</w:t>
            </w:r>
          </w:p>
          <w:p w14:paraId="382DDD65" w14:textId="77777777" w:rsidR="009E662F" w:rsidRPr="00B40365" w:rsidRDefault="009E662F" w:rsidP="00760872"/>
        </w:tc>
      </w:tr>
      <w:tr w:rsidR="00A47D3B" w14:paraId="34F0C2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BCC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8F6C18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898B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Panou de control 8 sect. MAG 8 Plus</w:t>
            </w:r>
          </w:p>
          <w:p w14:paraId="3DD37582" w14:textId="77777777" w:rsidR="00A47D3B" w:rsidRPr="004B3D5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FD82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4983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91F1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B375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674BB1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908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Modul pentru extindere ME4</w:t>
            </w:r>
          </w:p>
          <w:p w14:paraId="2BE872F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F6B8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3FA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46BEC5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012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ED4C03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E24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Extindere pentru 4 siren</w:t>
            </w:r>
          </w:p>
          <w:p w14:paraId="68B9EFA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B558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DB61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7E58B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A6ED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9C311D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4DFAE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Acumulator de rezerva 12V.7A/h, RIP</w:t>
            </w:r>
          </w:p>
          <w:p w14:paraId="64D5EE41" w14:textId="77777777" w:rsidR="00A47D3B" w:rsidRPr="004B3D5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20E7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32B0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701E05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281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D99D6F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9ABF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Acumulator 7A/h</w:t>
            </w:r>
          </w:p>
          <w:p w14:paraId="53C76B0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401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585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DBC36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F4D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183C57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960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Sirena OPOP-124-7, 24V</w:t>
            </w:r>
          </w:p>
          <w:p w14:paraId="6ABC05E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C3E7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4841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8D059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A80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675618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EA2B3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Datcic de fum MAG-R20 Senso (+10%)</w:t>
            </w:r>
          </w:p>
          <w:p w14:paraId="6894678B" w14:textId="77777777" w:rsidR="00A47D3B" w:rsidRPr="004B3D5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53A6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D70E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6ADE8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A13B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D2A524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60F84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Datcic de fum MAG-S30 Senso (+10%)</w:t>
            </w:r>
          </w:p>
          <w:p w14:paraId="505DE3FA" w14:textId="77777777" w:rsidR="00A47D3B" w:rsidRPr="004B3D53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FC5A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F438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64,000</w:t>
            </w:r>
          </w:p>
        </w:tc>
      </w:tr>
      <w:tr w:rsidR="00A47D3B" w14:paraId="5F554A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0117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1B2B7F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6733" w14:textId="77777777" w:rsidR="00A47D3B" w:rsidRPr="004B3D53" w:rsidRDefault="00A47D3B" w:rsidP="0035143B">
            <w:pPr>
              <w:rPr>
                <w:sz w:val="24"/>
                <w:szCs w:val="24"/>
                <w:lang w:val="en-US"/>
              </w:rPr>
            </w:pPr>
            <w:r w:rsidRPr="004B3D53">
              <w:rPr>
                <w:sz w:val="24"/>
                <w:szCs w:val="24"/>
                <w:lang w:val="en-US"/>
              </w:rPr>
              <w:t>Anuntator ince</w:t>
            </w:r>
            <w:r w:rsidR="004B3D53">
              <w:rPr>
                <w:sz w:val="24"/>
                <w:szCs w:val="24"/>
                <w:lang w:val="en-US"/>
              </w:rPr>
              <w:t>diu manual Senso MAG MCP50 IP67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3F4F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18C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2315E5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0C9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ED0CA3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8B8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Translator 1 canal, ATS-100</w:t>
            </w:r>
          </w:p>
          <w:p w14:paraId="4E978A5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4073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4FB3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24C20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920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2D83FB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D2F9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Rele 12V, RPU-2</w:t>
            </w:r>
          </w:p>
          <w:p w14:paraId="7C8793F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52C7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F69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414CB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7F9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51D93B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8A8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Rele MR8</w:t>
            </w:r>
          </w:p>
          <w:p w14:paraId="795AD5BA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3B9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66A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AE214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465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3D6E4B" w14:textId="77777777" w:rsidR="00A47D3B" w:rsidRPr="004B3D53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CFA8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Sirena NS-103</w:t>
            </w:r>
          </w:p>
          <w:p w14:paraId="72E2F6B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07C4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BFAD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</w:tbl>
    <w:p w14:paraId="0E26D378" w14:textId="77777777" w:rsidR="00C31BC8" w:rsidRDefault="00C31BC8"/>
    <w:sectPr w:rsidR="00C31BC8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66AC1"/>
    <w:rsid w:val="002C2F63"/>
    <w:rsid w:val="002D0B98"/>
    <w:rsid w:val="0035143B"/>
    <w:rsid w:val="004B3D53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C17640"/>
    <w:rsid w:val="00C31BC8"/>
    <w:rsid w:val="00C4273E"/>
    <w:rsid w:val="00C45FF4"/>
    <w:rsid w:val="00CB1E8B"/>
    <w:rsid w:val="00D3743B"/>
    <w:rsid w:val="00D4658E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ED5CA7"/>
  <w14:defaultImageDpi w14:val="0"/>
  <w15:docId w15:val="{BE2E53A6-1A60-4782-BB19-375DA9C86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User</cp:lastModifiedBy>
  <cp:revision>2</cp:revision>
  <dcterms:created xsi:type="dcterms:W3CDTF">2026-05-06T05:16:00Z</dcterms:created>
  <dcterms:modified xsi:type="dcterms:W3CDTF">2026-05-06T05:16:00Z</dcterms:modified>
</cp:coreProperties>
</file>