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a acoperisurilor cu membrana bituminoasa la edificiile Institutului Oncologic, str. N. Testimitianu, 30, mun. Chisinau</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2-1-2</w:t>
      </w:r>
    </w:p>
    <w:p w:rsidR="006B5DD6" w:rsidRDefault="006B5DD6" w:rsidP="00EB582C">
      <w:pPr>
        <w:jc w:val="center"/>
        <w:rPr>
          <w:b/>
          <w:bCs/>
          <w:sz w:val="28"/>
          <w:szCs w:val="28"/>
          <w:lang w:val="ro-RO"/>
        </w:rPr>
      </w:pPr>
      <w:r>
        <w:rPr>
          <w:b/>
          <w:bCs/>
          <w:sz w:val="28"/>
          <w:szCs w:val="28"/>
          <w:lang w:val="en-US"/>
        </w:rPr>
        <w:t>Reparatia acoperisului anexa blocului radiologic</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Demolari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RpCI42F</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elementelor de acoperis - membrane bituminoase in unul sau doua straturi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3,30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TrB01A2-5</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3,96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TrI1AA02C3</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TsI50C5</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25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1,12</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Demolari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Reparatia acoperisului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betonocontact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Betonocontact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 k=2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6 cm grosime cu fata driscuita fin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1 170,00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IzF01B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2413317346000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Suspensie de bitum filerizat-subif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Invelitori la acoperisuri cu membrane bituminoase modificate lipite cu flacara </w:t>
            </w:r>
            <w:r>
              <w:rPr>
                <w:sz w:val="24"/>
                <w:szCs w:val="24"/>
                <w:lang w:val="en-US"/>
              </w:rPr>
              <w:lastRenderedPageBreak/>
              <w:t>in sistem monostrat pe suprafata orizontalemontate pe suport continuu  (Membrane bituminoase armate calitate superioara, durata de exploatare pina la 15 ani, I strat Bipol ЭПП partial)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2682132600470-2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Membrane bituminoase armate calitate superioara, durata de exploatare pina la 15 ani, I strat Bipol ЭПП</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IzF01B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2413317346000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Suspensie de bitum filerizat-subif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orizontalemontate pe suport continuu  (Membrane bituminoase armate calitate superioara, durata de exploatare pina la 15 ani, II strat Bipol ЭKП)</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2682132600470-1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Membrane bituminoase armate calitate superioara, durata de exploatare pina la 15 ani, II strat Bipol ЭKП</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627,90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IzF01B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Amorsarea suprafetelor pentru aplicarea stratului de difuzie, a barierei contra vaporilor, a termoizolatiei sau a hidroizolatiei pe suprafete orizontale, </w:t>
            </w:r>
            <w:r>
              <w:rPr>
                <w:sz w:val="24"/>
                <w:szCs w:val="24"/>
                <w:lang w:val="en-US"/>
              </w:rPr>
              <w:lastRenderedPageBreak/>
              <w:t>inclinte sau verticale, cu suspensie de bitum filerizat (subif) intr-un strat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2413317346000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Suspensie de bitum filerizat-subif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CE13D</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monostrat pe suprafata verticala montate pe suport continuu (Membrane bituminoase armate calitate superioara, durata de exploatare pina la 15 ani, II strat Bipol ЭKП, parapet)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2682132600470-1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Membrane bituminoase armate calitate superioara, durata de exploatare pina la 15 ani, II strat Bipol ЭKП</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Glafuri si copertine din tabla zincata de 0,5 mm grosime pe un strat de carton bitumat montate pe o sapa de egalizare din mortar de ciment-var M 100-T, fixate pe zidarie de caramida, pentru lungimi mai mari de 2 m, cu latimea desfasurata pina la 15 cm (profil de etansare la perete 10cm)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2710403642598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Tabla zincata 0,5 x 800 x 2000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2710403702180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Banda de otel laminat la rece de 20 x 2 mm (agrafe)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Carton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2744125904770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Aliaj de lipit staniu-plumb LP-30 % 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CE24C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Gargui (gura de scurgere), din tabla zincata de 0,5 mm grosime, din teava de otel zincat D=2", confectionate pe santier, montat prin cimentare   (Aeratoare pentru acoperisuri din membrana bituminoase d50mm, la fiecare 25-30m2 de acoperis)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2710403642598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Tabla zincata 0,5 x 800 x 2000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2430226101399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Chit pe baza de bitum filerizat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272210330346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Teava de otel sudata D=30 x 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18,18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CE20A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Sisteme de jgheaburi tip brass din tabla protejata anticoroziv (d150mm) (Jgheab pentru acoperis din membrana bituminoasa)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2710406311800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Jgheaburi semirotunde prefabricate tip brass  d 150mm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2875276311231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Cirlige din otel zn pentru jgheaburi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2666122800555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Element de inchidere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2875274000050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Elemente de legatura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2875274110101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Piesa de racordare jgheab -burlan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2875274000501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Cot de jgheab</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2874115837745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Suruburi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CE22A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Sisteme de burlane tip brass din tabla protejata anticoroziv (D100mm)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2710406311726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Burlan rotund prefabricat tip brass D100mm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2875274000502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Cot burlan D88mm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2875274110001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Piesa de legatura D100mm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2413217300010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Cleme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Pilnii de curatire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2875274000503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Cot de capat D150mm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2875274000050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Elemente de legatura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Reparatia acoperisului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C53"/>
    <w:rsid w:val="00050365"/>
    <w:rsid w:val="00064DCC"/>
    <w:rsid w:val="000E0FD7"/>
    <w:rsid w:val="0013227A"/>
    <w:rsid w:val="001841B9"/>
    <w:rsid w:val="001C46B9"/>
    <w:rsid w:val="001F0778"/>
    <w:rsid w:val="003356FD"/>
    <w:rsid w:val="003B6B49"/>
    <w:rsid w:val="004954B4"/>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DD14C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6251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4BD0CD-6924-4E46-9BE6-5D067CA41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1344</Words>
  <Characters>7663</Characters>
  <Application>Microsoft Office Word</Application>
  <DocSecurity>0</DocSecurity>
  <Lines>63</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Stircu Anatolii</dc:creator>
  <cp:lastModifiedBy>User</cp:lastModifiedBy>
  <cp:revision>2</cp:revision>
  <dcterms:created xsi:type="dcterms:W3CDTF">2023-07-07T07:56:00Z</dcterms:created>
  <dcterms:modified xsi:type="dcterms:W3CDTF">2023-07-07T07:56:00Z</dcterms:modified>
</cp:coreProperties>
</file>