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35547D" w:rsidRDefault="00A20ACF" w:rsidP="0035547D">
            <w:pPr>
              <w:spacing w:line="360" w:lineRule="auto"/>
              <w:jc w:val="both"/>
              <w:rPr>
                <w:b/>
                <w:bCs/>
                <w:sz w:val="32"/>
                <w:szCs w:val="32"/>
              </w:rPr>
            </w:pPr>
            <w:r w:rsidRPr="00C60D06">
              <w:rPr>
                <w:sz w:val="32"/>
                <w:szCs w:val="32"/>
              </w:rPr>
              <w:t>Obiectul achiziţiei:</w:t>
            </w:r>
            <w:r w:rsidRPr="00C60D06">
              <w:rPr>
                <w:b/>
                <w:sz w:val="32"/>
                <w:szCs w:val="32"/>
              </w:rPr>
              <w:tab/>
            </w:r>
            <w:r w:rsidRPr="00C60D06">
              <w:rPr>
                <w:b/>
                <w:sz w:val="32"/>
                <w:szCs w:val="32"/>
              </w:rPr>
              <w:tab/>
            </w:r>
            <w:r w:rsidR="0035547D" w:rsidRPr="0035547D">
              <w:rPr>
                <w:b/>
                <w:bCs/>
                <w:sz w:val="32"/>
                <w:szCs w:val="32"/>
              </w:rPr>
              <w:t>Servicii de mentenanță corectivă, preventivă și adaptivă a sistemelor informaționale existente din cadrul DAC a MAEIE</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35547D" w:rsidRPr="0035547D">
              <w:rPr>
                <w:b/>
                <w:bCs/>
                <w:sz w:val="32"/>
                <w:szCs w:val="32"/>
              </w:rPr>
              <w:t>72600000-6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35547D" w:rsidRPr="0035547D">
              <w:rPr>
                <w:b/>
                <w:bCs/>
                <w:sz w:val="32"/>
                <w:szCs w:val="32"/>
              </w:rPr>
              <w:t>Ministerul Afacerilor Externe și Integrării Europene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046136">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DE7178">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ph"/>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88" w:type="dxa"/>
        <w:tblLayout w:type="fixed"/>
        <w:tblLook w:val="04A0" w:firstRow="1" w:lastRow="0" w:firstColumn="1" w:lastColumn="0" w:noHBand="0" w:noVBand="1"/>
      </w:tblPr>
      <w:tblGrid>
        <w:gridCol w:w="638"/>
        <w:gridCol w:w="887"/>
        <w:gridCol w:w="2836"/>
        <w:gridCol w:w="992"/>
        <w:gridCol w:w="992"/>
        <w:gridCol w:w="3843"/>
      </w:tblGrid>
      <w:tr w:rsidR="00A20ACF" w:rsidRPr="00C60D06" w:rsidTr="004A2025">
        <w:trPr>
          <w:trHeight w:val="850"/>
        </w:trPr>
        <w:tc>
          <w:tcPr>
            <w:tcW w:w="10188"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A2025">
        <w:trPr>
          <w:trHeight w:val="600"/>
        </w:trPr>
        <w:tc>
          <w:tcPr>
            <w:tcW w:w="10188"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A2025">
        <w:trPr>
          <w:trHeight w:val="600"/>
        </w:trPr>
        <w:tc>
          <w:tcPr>
            <w:tcW w:w="10188"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25" w:type="dxa"/>
              <w:tblLayout w:type="fixed"/>
              <w:tblLook w:val="04A0" w:firstRow="1" w:lastRow="0" w:firstColumn="1" w:lastColumn="0" w:noHBand="0" w:noVBand="1"/>
            </w:tblPr>
            <w:tblGrid>
              <w:gridCol w:w="674"/>
              <w:gridCol w:w="4254"/>
              <w:gridCol w:w="3316"/>
              <w:gridCol w:w="1381"/>
            </w:tblGrid>
            <w:tr w:rsidR="00A20ACF" w:rsidRPr="00C60D06" w:rsidTr="004A202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sidRPr="004A2025">
                    <w:rPr>
                      <w:rFonts w:ascii="Times New Roman" w:hAnsi="Times New Roman"/>
                      <w:b/>
                      <w:i/>
                      <w:sz w:val="22"/>
                      <w:szCs w:val="22"/>
                    </w:rPr>
                    <w:t>Ministerul Afacerilor Externe şi Integrării Europene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5E459B" w:rsidP="00457832">
                  <w:pPr>
                    <w:pStyle w:val="BodyText"/>
                    <w:rPr>
                      <w:rFonts w:ascii="Times New Roman" w:hAnsi="Times New Roman"/>
                      <w:b/>
                      <w:i/>
                      <w:szCs w:val="22"/>
                    </w:rPr>
                  </w:pPr>
                  <w:r>
                    <w:rPr>
                      <w:rFonts w:ascii="Times New Roman" w:hAnsi="Times New Roman"/>
                      <w:b/>
                      <w:i/>
                      <w:sz w:val="22"/>
                      <w:szCs w:val="22"/>
                    </w:rPr>
                    <w:t>S</w:t>
                  </w:r>
                  <w:r w:rsidRPr="005E459B">
                    <w:rPr>
                      <w:rFonts w:ascii="Times New Roman" w:hAnsi="Times New Roman"/>
                      <w:b/>
                      <w:i/>
                      <w:sz w:val="22"/>
                      <w:szCs w:val="22"/>
                    </w:rPr>
                    <w:t>erviciilor de mentenanță corectivă, preventivă și adaptivă a sistemelor informaționale existente din cadrul Direcției Afaceri Consulare a Ministerului Afacerilor Externe și Integrării Europene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4A2025" w:rsidRDefault="004A2025" w:rsidP="00457832">
                  <w:pPr>
                    <w:pStyle w:val="BodyText"/>
                    <w:rPr>
                      <w:rFonts w:ascii="Times New Roman" w:hAnsi="Times New Roman"/>
                      <w:b/>
                      <w:i/>
                      <w:szCs w:val="22"/>
                    </w:rPr>
                  </w:pPr>
                  <w:r>
                    <w:rPr>
                      <w:rFonts w:ascii="Times New Roman" w:hAnsi="Times New Roman"/>
                      <w:b/>
                      <w:i/>
                      <w:sz w:val="22"/>
                      <w:szCs w:val="22"/>
                    </w:rPr>
                    <w:t>Informaţia o găsiţi în SIA RSAP</w:t>
                  </w:r>
                </w:p>
                <w:p w:rsidR="004A2025" w:rsidRPr="004A2025" w:rsidRDefault="004A2025" w:rsidP="00457832">
                  <w:pPr>
                    <w:pStyle w:val="BodyText"/>
                    <w:rPr>
                      <w:rFonts w:ascii="Times New Roman" w:hAnsi="Times New Roman"/>
                      <w:b/>
                      <w:i/>
                      <w:szCs w:val="22"/>
                    </w:rPr>
                  </w:pPr>
                  <w:r>
                    <w:rPr>
                      <w:rFonts w:ascii="Times New Roman" w:hAnsi="Times New Roman"/>
                      <w:b/>
                      <w:i/>
                      <w:sz w:val="22"/>
                      <w:szCs w:val="22"/>
                    </w:rPr>
                    <w:t>Tipul procedurii de achiziţie: Cererea Ofertelor de Preţuri</w:t>
                  </w:r>
                </w:p>
                <w:p w:rsidR="00A20ACF" w:rsidRPr="004A2025" w:rsidRDefault="00A20ACF" w:rsidP="00457832">
                  <w:pPr>
                    <w:pStyle w:val="BodyText"/>
                    <w:rPr>
                      <w:rFonts w:ascii="Times New Roman" w:hAnsi="Times New Roman"/>
                      <w:b/>
                      <w:i/>
                      <w:szCs w:val="22"/>
                    </w:rPr>
                  </w:pP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5E459B" w:rsidP="00457832">
                  <w:pPr>
                    <w:pStyle w:val="BodyText"/>
                    <w:rPr>
                      <w:rFonts w:ascii="Times New Roman" w:hAnsi="Times New Roman"/>
                      <w:b/>
                      <w:i/>
                      <w:szCs w:val="22"/>
                    </w:rPr>
                  </w:pPr>
                  <w:r>
                    <w:rPr>
                      <w:rFonts w:ascii="Times New Roman" w:hAnsi="Times New Roman"/>
                      <w:b/>
                      <w:i/>
                      <w:sz w:val="22"/>
                      <w:szCs w:val="22"/>
                    </w:rPr>
                    <w:t>S</w:t>
                  </w:r>
                  <w:r w:rsidRPr="005E459B">
                    <w:rPr>
                      <w:rFonts w:ascii="Times New Roman" w:hAnsi="Times New Roman"/>
                      <w:b/>
                      <w:i/>
                      <w:sz w:val="22"/>
                      <w:szCs w:val="22"/>
                    </w:rPr>
                    <w:t>erviciilor de mentenanță corectivă, preventivă și adaptivă a sistemelor informaționale existente din cadrul Direcției Afaceri Consulare a Ministerului Afacerilor Externe și Integrării Europene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72600000-6</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4A2025" w:rsidRDefault="004A2025" w:rsidP="00457832">
                  <w:pPr>
                    <w:pStyle w:val="BodyText"/>
                    <w:rPr>
                      <w:rFonts w:ascii="Times New Roman" w:hAnsi="Times New Roman"/>
                      <w:b/>
                      <w:i/>
                      <w:szCs w:val="22"/>
                    </w:rPr>
                  </w:pPr>
                  <w:r>
                    <w:rPr>
                      <w:rFonts w:ascii="Times New Roman" w:hAnsi="Times New Roman"/>
                      <w:b/>
                      <w:i/>
                      <w:sz w:val="22"/>
                      <w:szCs w:val="22"/>
                    </w:rPr>
                    <w:t xml:space="preserve">Bugetul de stat </w:t>
                  </w:r>
                </w:p>
                <w:p w:rsidR="00A20ACF" w:rsidRPr="004A2025" w:rsidRDefault="004A2025" w:rsidP="00AE3BC5">
                  <w:pPr>
                    <w:pStyle w:val="BodyText"/>
                    <w:rPr>
                      <w:rFonts w:ascii="Times New Roman" w:hAnsi="Times New Roman"/>
                      <w:b/>
                      <w:i/>
                      <w:szCs w:val="22"/>
                    </w:rPr>
                  </w:pPr>
                  <w:r>
                    <w:rPr>
                      <w:rFonts w:ascii="Times New Roman" w:hAnsi="Times New Roman"/>
                      <w:b/>
                      <w:i/>
                      <w:sz w:val="22"/>
                      <w:szCs w:val="22"/>
                    </w:rPr>
                    <w:t>20</w:t>
                  </w:r>
                  <w:r w:rsidR="00AE3BC5">
                    <w:rPr>
                      <w:rFonts w:ascii="Times New Roman" w:hAnsi="Times New Roman"/>
                      <w:b/>
                      <w:i/>
                      <w:sz w:val="22"/>
                      <w:szCs w:val="22"/>
                    </w:rPr>
                    <w:t>20</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Ministerul Afacerilor Externe şi Integrării Europene</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rPr>
                      <w:rFonts w:ascii="Times New Roman" w:hAnsi="Times New Roman"/>
                      <w:b/>
                      <w:i/>
                      <w:szCs w:val="22"/>
                    </w:rPr>
                  </w:pPr>
                  <w:r>
                    <w:rPr>
                      <w:rFonts w:ascii="Times New Roman" w:hAnsi="Times New Roman"/>
                      <w:b/>
                      <w:i/>
                      <w:sz w:val="22"/>
                      <w:szCs w:val="22"/>
                    </w:rPr>
                    <w:t>Nu se aplică</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A20ACF" w:rsidP="00457832">
                  <w:pPr>
                    <w:pStyle w:val="BodyText"/>
                    <w:rPr>
                      <w:rFonts w:ascii="Times New Roman" w:hAnsi="Times New Roman"/>
                      <w:b/>
                      <w:i/>
                      <w:szCs w:val="22"/>
                    </w:rPr>
                  </w:pPr>
                  <w:r w:rsidRPr="004A2025">
                    <w:rPr>
                      <w:rFonts w:ascii="Times New Roman" w:hAnsi="Times New Roman"/>
                      <w:b/>
                      <w:i/>
                      <w:sz w:val="22"/>
                      <w:szCs w:val="22"/>
                    </w:rPr>
                    <w:t>[se indică denumirea completă a instituției, IDNO]</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4A2025" w:rsidRDefault="004A2025" w:rsidP="004A2025">
                  <w:pPr>
                    <w:pStyle w:val="BodyText"/>
                    <w:rPr>
                      <w:b/>
                      <w:i/>
                      <w:szCs w:val="22"/>
                    </w:rPr>
                  </w:pPr>
                  <w:r>
                    <w:rPr>
                      <w:b/>
                      <w:i/>
                      <w:sz w:val="22"/>
                      <w:szCs w:val="22"/>
                    </w:rPr>
                    <w:t>Ministerul Afacerilor Externe şi Integ</w:t>
                  </w:r>
                  <w:r w:rsidR="00177661">
                    <w:rPr>
                      <w:b/>
                      <w:i/>
                      <w:sz w:val="22"/>
                      <w:szCs w:val="22"/>
                    </w:rPr>
                    <w:t>r</w:t>
                  </w:r>
                  <w:r>
                    <w:rPr>
                      <w:b/>
                      <w:i/>
                      <w:sz w:val="22"/>
                      <w:szCs w:val="22"/>
                    </w:rPr>
                    <w:t>ării Europene</w:t>
                  </w:r>
                </w:p>
                <w:p w:rsidR="00A20ACF" w:rsidRPr="004A2025" w:rsidRDefault="004A2025" w:rsidP="004A2025">
                  <w:pPr>
                    <w:pStyle w:val="BodyText"/>
                    <w:rPr>
                      <w:rFonts w:ascii="Times New Roman" w:hAnsi="Times New Roman"/>
                      <w:b/>
                      <w:i/>
                      <w:szCs w:val="22"/>
                    </w:rPr>
                  </w:pPr>
                  <w:r>
                    <w:rPr>
                      <w:b/>
                      <w:i/>
                      <w:sz w:val="22"/>
                      <w:szCs w:val="22"/>
                    </w:rPr>
                    <w:t>1006601000129</w:t>
                  </w:r>
                </w:p>
              </w:tc>
            </w:tr>
            <w:tr w:rsidR="00A20ACF" w:rsidRPr="00C60D06" w:rsidTr="004A202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11004C">
                  <w:pPr>
                    <w:pStyle w:val="BodyText"/>
                    <w:rPr>
                      <w:rFonts w:ascii="Times New Roman" w:hAnsi="Times New Roman"/>
                      <w:b/>
                      <w:i/>
                      <w:szCs w:val="22"/>
                    </w:rPr>
                  </w:pPr>
                  <w:r>
                    <w:rPr>
                      <w:rFonts w:ascii="Times New Roman" w:hAnsi="Times New Roman"/>
                      <w:b/>
                      <w:i/>
                      <w:sz w:val="22"/>
                      <w:szCs w:val="22"/>
                    </w:rPr>
                    <w:t xml:space="preserve">Limba </w:t>
                  </w:r>
                  <w:r w:rsidR="0011004C">
                    <w:rPr>
                      <w:rFonts w:ascii="Times New Roman" w:hAnsi="Times New Roman"/>
                      <w:b/>
                      <w:i/>
                      <w:sz w:val="22"/>
                      <w:szCs w:val="22"/>
                    </w:rPr>
                    <w:t>de stat</w:t>
                  </w:r>
                </w:p>
              </w:tc>
            </w:tr>
            <w:tr w:rsidR="00A20ACF" w:rsidRPr="00C60D06" w:rsidTr="004A202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Locul/Modalitatea de transmitere a </w:t>
                  </w:r>
                  <w:r w:rsidRPr="00A20ACF">
                    <w:rPr>
                      <w:sz w:val="22"/>
                      <w:szCs w:val="22"/>
                    </w:rPr>
                    <w:lastRenderedPageBreak/>
                    <w:t>clarificărilor referitor la  documentația de atribuire</w:t>
                  </w:r>
                </w:p>
              </w:tc>
              <w:tc>
                <w:tcPr>
                  <w:tcW w:w="3316" w:type="dxa"/>
                  <w:tcBorders>
                    <w:top w:val="single" w:sz="4" w:space="0" w:color="auto"/>
                    <w:left w:val="single" w:sz="4" w:space="0" w:color="auto"/>
                  </w:tcBorders>
                  <w:vAlign w:val="center"/>
                </w:tcPr>
                <w:p w:rsidR="00A20ACF" w:rsidRPr="004A2025" w:rsidRDefault="00A20ACF" w:rsidP="00457832">
                  <w:pPr>
                    <w:jc w:val="both"/>
                    <w:rPr>
                      <w:i/>
                    </w:rPr>
                  </w:pPr>
                </w:p>
              </w:tc>
              <w:tc>
                <w:tcPr>
                  <w:tcW w:w="1381" w:type="dxa"/>
                  <w:tcBorders>
                    <w:top w:val="single" w:sz="4" w:space="0" w:color="auto"/>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4A2025" w:rsidRDefault="004A2025" w:rsidP="00457832">
                  <w:pPr>
                    <w:jc w:val="both"/>
                    <w:rPr>
                      <w:b/>
                      <w:i/>
                      <w:noProof w:val="0"/>
                    </w:rPr>
                  </w:pPr>
                  <w:r>
                    <w:rPr>
                      <w:b/>
                      <w:i/>
                      <w:noProof w:val="0"/>
                      <w:sz w:val="22"/>
                      <w:szCs w:val="22"/>
                    </w:rPr>
                    <w:t>SIA RSAP</w:t>
                  </w:r>
                  <w:r w:rsidR="00A20ACF" w:rsidRPr="004A2025">
                    <w:rPr>
                      <w:b/>
                      <w:i/>
                      <w:noProof w:val="0"/>
                      <w:sz w:val="22"/>
                      <w:szCs w:val="22"/>
                    </w:rPr>
                    <w:t xml:space="preserve"> </w:t>
                  </w:r>
                </w:p>
              </w:tc>
              <w:tc>
                <w:tcPr>
                  <w:tcW w:w="1381" w:type="dxa"/>
                  <w:tcBorders>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4A2025" w:rsidRDefault="00A20ACF" w:rsidP="00457832">
                  <w:pPr>
                    <w:tabs>
                      <w:tab w:val="right" w:pos="4743"/>
                    </w:tabs>
                    <w:jc w:val="both"/>
                    <w:rPr>
                      <w:i/>
                    </w:rPr>
                  </w:pPr>
                </w:p>
              </w:tc>
              <w:tc>
                <w:tcPr>
                  <w:tcW w:w="1381" w:type="dxa"/>
                  <w:tcBorders>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4A2025" w:rsidRDefault="00A20ACF" w:rsidP="00457832">
                  <w:pPr>
                    <w:tabs>
                      <w:tab w:val="right" w:pos="4743"/>
                    </w:tabs>
                    <w:jc w:val="both"/>
                    <w:rPr>
                      <w:i/>
                    </w:rPr>
                  </w:pPr>
                </w:p>
              </w:tc>
              <w:tc>
                <w:tcPr>
                  <w:tcW w:w="1381" w:type="dxa"/>
                  <w:tcBorders>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4A2025" w:rsidRDefault="00A20ACF" w:rsidP="00457832">
                  <w:pPr>
                    <w:jc w:val="both"/>
                    <w:rPr>
                      <w:i/>
                    </w:rPr>
                  </w:pPr>
                </w:p>
              </w:tc>
              <w:tc>
                <w:tcPr>
                  <w:tcW w:w="1381" w:type="dxa"/>
                  <w:tcBorders>
                    <w:bottom w:val="single" w:sz="4" w:space="0" w:color="auto"/>
                    <w:right w:val="single" w:sz="4" w:space="0" w:color="auto"/>
                  </w:tcBorders>
                  <w:vAlign w:val="center"/>
                </w:tcPr>
                <w:p w:rsidR="00A20ACF" w:rsidRPr="004A2025" w:rsidRDefault="00A20ACF" w:rsidP="00457832">
                  <w:pPr>
                    <w:pStyle w:val="BodyText"/>
                    <w:tabs>
                      <w:tab w:val="right" w:pos="4743"/>
                    </w:tabs>
                    <w:rPr>
                      <w:rFonts w:ascii="Times New Roman" w:hAnsi="Times New Roman"/>
                      <w:b/>
                      <w:i/>
                      <w:szCs w:val="22"/>
                    </w:rPr>
                  </w:pPr>
                </w:p>
              </w:tc>
            </w:tr>
            <w:tr w:rsidR="00A20ACF" w:rsidRPr="00C60D06" w:rsidTr="004A202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tabs>
                      <w:tab w:val="right" w:pos="4743"/>
                    </w:tabs>
                    <w:rPr>
                      <w:rFonts w:ascii="Times New Roman" w:hAnsi="Times New Roman"/>
                      <w:b/>
                      <w:i/>
                      <w:szCs w:val="22"/>
                    </w:rPr>
                  </w:pPr>
                  <w:r>
                    <w:rPr>
                      <w:rFonts w:ascii="Times New Roman" w:hAnsi="Times New Roman"/>
                      <w:b/>
                      <w:i/>
                      <w:sz w:val="22"/>
                      <w:szCs w:val="22"/>
                    </w:rPr>
                    <w:t>Nu se aplică</w:t>
                  </w:r>
                </w:p>
              </w:tc>
            </w:tr>
            <w:tr w:rsidR="00A20ACF" w:rsidRPr="00C60D06" w:rsidTr="004A202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tabs>
                      <w:tab w:val="left" w:pos="284"/>
                      <w:tab w:val="right" w:pos="9531"/>
                    </w:tabs>
                    <w:spacing w:line="360" w:lineRule="auto"/>
                    <w:ind w:left="360" w:hanging="360"/>
                    <w:contextualSpacing/>
                    <w:rPr>
                      <w:b/>
                      <w:i/>
                      <w:noProof w:val="0"/>
                    </w:rPr>
                  </w:pPr>
                  <w:r>
                    <w:rPr>
                      <w:b/>
                      <w:i/>
                      <w:noProof w:val="0"/>
                      <w:sz w:val="22"/>
                      <w:szCs w:val="22"/>
                    </w:rPr>
                    <w:t>Prestări servicii</w:t>
                  </w:r>
                </w:p>
                <w:p w:rsidR="00A20ACF" w:rsidRPr="004A2025" w:rsidRDefault="00A20ACF" w:rsidP="00457832">
                  <w:pPr>
                    <w:tabs>
                      <w:tab w:val="left" w:pos="284"/>
                      <w:tab w:val="right" w:pos="9531"/>
                    </w:tabs>
                    <w:spacing w:line="360" w:lineRule="auto"/>
                    <w:contextualSpacing/>
                    <w:rPr>
                      <w:b/>
                    </w:rPr>
                  </w:pPr>
                </w:p>
              </w:tc>
            </w:tr>
            <w:tr w:rsidR="00A20ACF" w:rsidRPr="00C60D06" w:rsidTr="004A202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A2025" w:rsidRDefault="004A2025" w:rsidP="00457832">
                  <w:pPr>
                    <w:pStyle w:val="BodyText"/>
                    <w:tabs>
                      <w:tab w:val="right" w:pos="4743"/>
                    </w:tabs>
                    <w:rPr>
                      <w:rFonts w:ascii="Times New Roman" w:hAnsi="Times New Roman"/>
                      <w:b/>
                      <w:i/>
                      <w:spacing w:val="-2"/>
                      <w:szCs w:val="24"/>
                    </w:rPr>
                  </w:pPr>
                  <w:r>
                    <w:rPr>
                      <w:rFonts w:ascii="Times New Roman" w:hAnsi="Times New Roman"/>
                      <w:b/>
                      <w:i/>
                      <w:spacing w:val="-2"/>
                      <w:szCs w:val="24"/>
                    </w:rPr>
                    <w:t>Nu se aplică</w:t>
                  </w:r>
                </w:p>
              </w:tc>
            </w:tr>
          </w:tbl>
          <w:p w:rsidR="00A20ACF" w:rsidRPr="00C60D06" w:rsidRDefault="00A20ACF" w:rsidP="00457832"/>
          <w:p w:rsidR="00A20ACF" w:rsidRPr="00C60D06" w:rsidRDefault="00A20ACF" w:rsidP="00457832"/>
        </w:tc>
      </w:tr>
      <w:tr w:rsidR="00A20ACF" w:rsidRPr="00C60D06" w:rsidTr="004A2025">
        <w:trPr>
          <w:trHeight w:val="600"/>
        </w:trPr>
        <w:tc>
          <w:tcPr>
            <w:tcW w:w="10188"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A20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84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E3BC5" w:rsidRPr="00C60D06" w:rsidTr="004A20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E3BC5" w:rsidRPr="00C60D06" w:rsidRDefault="00AE3BC5" w:rsidP="00457832">
            <w:pPr>
              <w:ind w:left="-57" w:right="-57"/>
              <w:jc w:val="center"/>
              <w:rPr>
                <w:sz w:val="18"/>
                <w:szCs w:val="18"/>
              </w:rPr>
            </w:pPr>
            <w:r>
              <w:rPr>
                <w:sz w:val="18"/>
                <w:szCs w:val="18"/>
              </w:rPr>
              <w:t>1</w:t>
            </w:r>
          </w:p>
        </w:tc>
        <w:tc>
          <w:tcPr>
            <w:tcW w:w="887" w:type="dxa"/>
            <w:shd w:val="clear" w:color="auto" w:fill="auto"/>
            <w:vAlign w:val="center"/>
          </w:tcPr>
          <w:p w:rsidR="00AE3BC5" w:rsidRPr="00C60D06" w:rsidRDefault="00AE3BC5" w:rsidP="00457832">
            <w:pPr>
              <w:ind w:left="-57" w:right="-57"/>
              <w:jc w:val="center"/>
              <w:rPr>
                <w:sz w:val="18"/>
                <w:szCs w:val="18"/>
              </w:rPr>
            </w:pPr>
            <w:r>
              <w:rPr>
                <w:sz w:val="18"/>
                <w:szCs w:val="18"/>
              </w:rPr>
              <w:t>72600000-6</w:t>
            </w:r>
          </w:p>
        </w:tc>
        <w:tc>
          <w:tcPr>
            <w:tcW w:w="2836" w:type="dxa"/>
            <w:shd w:val="clear" w:color="auto" w:fill="auto"/>
            <w:vAlign w:val="center"/>
          </w:tcPr>
          <w:p w:rsidR="00AE3BC5" w:rsidRPr="005E459B" w:rsidRDefault="005E459B" w:rsidP="00AE3BC5">
            <w:pPr>
              <w:spacing w:before="120"/>
              <w:jc w:val="center"/>
              <w:rPr>
                <w:sz w:val="20"/>
                <w:szCs w:val="20"/>
              </w:rPr>
            </w:pPr>
            <w:r w:rsidRPr="005E459B">
              <w:rPr>
                <w:i/>
                <w:sz w:val="20"/>
                <w:szCs w:val="20"/>
                <w:lang w:val="en-US"/>
              </w:rPr>
              <w:t>Servicii de mentenanță corectivă și preventive a sistemelor informaționale existente din cadrul DAC a MAEIE</w:t>
            </w:r>
          </w:p>
        </w:tc>
        <w:tc>
          <w:tcPr>
            <w:tcW w:w="992" w:type="dxa"/>
            <w:shd w:val="clear" w:color="auto" w:fill="auto"/>
            <w:vAlign w:val="center"/>
          </w:tcPr>
          <w:p w:rsidR="00AE3BC5" w:rsidRPr="00C60D06" w:rsidRDefault="00AE3BC5" w:rsidP="00457832">
            <w:pPr>
              <w:ind w:left="-57" w:right="-57"/>
              <w:jc w:val="center"/>
              <w:rPr>
                <w:sz w:val="18"/>
                <w:szCs w:val="18"/>
              </w:rPr>
            </w:pPr>
            <w:r>
              <w:rPr>
                <w:sz w:val="18"/>
                <w:szCs w:val="18"/>
              </w:rPr>
              <w:t>buc</w:t>
            </w:r>
          </w:p>
        </w:tc>
        <w:tc>
          <w:tcPr>
            <w:tcW w:w="992" w:type="dxa"/>
            <w:shd w:val="clear" w:color="auto" w:fill="auto"/>
            <w:vAlign w:val="center"/>
          </w:tcPr>
          <w:p w:rsidR="00AE3BC5" w:rsidRPr="00C60D06" w:rsidRDefault="00AE3BC5" w:rsidP="00457832">
            <w:pPr>
              <w:ind w:left="-57" w:right="-57"/>
              <w:jc w:val="center"/>
              <w:rPr>
                <w:sz w:val="18"/>
                <w:szCs w:val="18"/>
              </w:rPr>
            </w:pPr>
            <w:r>
              <w:rPr>
                <w:sz w:val="18"/>
                <w:szCs w:val="18"/>
              </w:rPr>
              <w:t>1</w:t>
            </w:r>
          </w:p>
        </w:tc>
        <w:tc>
          <w:tcPr>
            <w:tcW w:w="3843" w:type="dxa"/>
            <w:shd w:val="clear" w:color="auto" w:fill="auto"/>
            <w:vAlign w:val="center"/>
          </w:tcPr>
          <w:p w:rsidR="00AE3BC5" w:rsidRPr="00C60D06" w:rsidRDefault="00AE3BC5" w:rsidP="00457832">
            <w:pPr>
              <w:ind w:left="-57" w:right="-57"/>
              <w:jc w:val="center"/>
              <w:rPr>
                <w:sz w:val="18"/>
                <w:szCs w:val="18"/>
              </w:rPr>
            </w:pPr>
            <w:r>
              <w:rPr>
                <w:sz w:val="18"/>
                <w:szCs w:val="18"/>
              </w:rPr>
              <w:t>Conform Caietului de Sarcini</w:t>
            </w:r>
          </w:p>
        </w:tc>
      </w:tr>
      <w:tr w:rsidR="00AE3BC5" w:rsidRPr="00C60D06" w:rsidTr="004A20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E3BC5" w:rsidRDefault="00AE3BC5" w:rsidP="00457832">
            <w:pPr>
              <w:ind w:left="-57" w:right="-57"/>
              <w:jc w:val="center"/>
              <w:rPr>
                <w:sz w:val="18"/>
                <w:szCs w:val="18"/>
              </w:rPr>
            </w:pPr>
            <w:r>
              <w:rPr>
                <w:sz w:val="18"/>
                <w:szCs w:val="18"/>
              </w:rPr>
              <w:t>2</w:t>
            </w:r>
          </w:p>
        </w:tc>
        <w:tc>
          <w:tcPr>
            <w:tcW w:w="887" w:type="dxa"/>
            <w:shd w:val="clear" w:color="auto" w:fill="auto"/>
            <w:vAlign w:val="center"/>
          </w:tcPr>
          <w:p w:rsidR="00AE3BC5" w:rsidRDefault="00AE3BC5" w:rsidP="00457832">
            <w:pPr>
              <w:ind w:left="-57" w:right="-57"/>
              <w:jc w:val="center"/>
              <w:rPr>
                <w:sz w:val="18"/>
                <w:szCs w:val="18"/>
              </w:rPr>
            </w:pPr>
            <w:r>
              <w:rPr>
                <w:sz w:val="18"/>
                <w:szCs w:val="18"/>
              </w:rPr>
              <w:t>72600000-6</w:t>
            </w:r>
          </w:p>
        </w:tc>
        <w:tc>
          <w:tcPr>
            <w:tcW w:w="2836" w:type="dxa"/>
            <w:shd w:val="clear" w:color="auto" w:fill="auto"/>
            <w:vAlign w:val="center"/>
          </w:tcPr>
          <w:p w:rsidR="00AE3BC5" w:rsidRPr="005E459B" w:rsidRDefault="005E459B" w:rsidP="00AE3BC5">
            <w:pPr>
              <w:spacing w:before="120"/>
              <w:jc w:val="center"/>
              <w:rPr>
                <w:sz w:val="20"/>
                <w:szCs w:val="20"/>
              </w:rPr>
            </w:pPr>
            <w:r w:rsidRPr="005E459B">
              <w:rPr>
                <w:i/>
                <w:sz w:val="20"/>
                <w:szCs w:val="20"/>
                <w:lang w:val="en-US"/>
              </w:rPr>
              <w:t>Servicii de mentenanță adaptive a sistemelor informaționale existente din cadrul DAC a MAEIE</w:t>
            </w:r>
          </w:p>
        </w:tc>
        <w:tc>
          <w:tcPr>
            <w:tcW w:w="992" w:type="dxa"/>
            <w:shd w:val="clear" w:color="auto" w:fill="auto"/>
            <w:vAlign w:val="center"/>
          </w:tcPr>
          <w:p w:rsidR="00AE3BC5" w:rsidRDefault="00AE3BC5" w:rsidP="00457832">
            <w:pPr>
              <w:ind w:left="-57" w:right="-57"/>
              <w:jc w:val="center"/>
              <w:rPr>
                <w:sz w:val="18"/>
                <w:szCs w:val="18"/>
              </w:rPr>
            </w:pPr>
            <w:r>
              <w:rPr>
                <w:sz w:val="18"/>
                <w:szCs w:val="18"/>
              </w:rPr>
              <w:t>buc</w:t>
            </w:r>
          </w:p>
        </w:tc>
        <w:tc>
          <w:tcPr>
            <w:tcW w:w="992" w:type="dxa"/>
            <w:shd w:val="clear" w:color="auto" w:fill="auto"/>
            <w:vAlign w:val="center"/>
          </w:tcPr>
          <w:p w:rsidR="00AE3BC5" w:rsidRDefault="00AE3BC5" w:rsidP="00457832">
            <w:pPr>
              <w:ind w:left="-57" w:right="-57"/>
              <w:jc w:val="center"/>
              <w:rPr>
                <w:sz w:val="18"/>
                <w:szCs w:val="18"/>
              </w:rPr>
            </w:pPr>
            <w:r>
              <w:rPr>
                <w:sz w:val="18"/>
                <w:szCs w:val="18"/>
              </w:rPr>
              <w:t>1</w:t>
            </w:r>
          </w:p>
        </w:tc>
        <w:tc>
          <w:tcPr>
            <w:tcW w:w="3843" w:type="dxa"/>
            <w:shd w:val="clear" w:color="auto" w:fill="auto"/>
            <w:vAlign w:val="center"/>
          </w:tcPr>
          <w:p w:rsidR="00AE3BC5" w:rsidRDefault="00AE3BC5" w:rsidP="00457832">
            <w:pPr>
              <w:ind w:left="-57" w:right="-57"/>
              <w:jc w:val="center"/>
              <w:rPr>
                <w:sz w:val="18"/>
                <w:szCs w:val="18"/>
              </w:rPr>
            </w:pPr>
            <w:r>
              <w:rPr>
                <w:sz w:val="18"/>
                <w:szCs w:val="18"/>
              </w:rPr>
              <w:t>Conform Caietului de Sarcini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[vor fi acceptate] /[nu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93E5C" w:rsidRPr="00C60D06" w:rsidRDefault="00B93E5C" w:rsidP="00B93E5C">
            <w:pPr>
              <w:spacing w:after="120"/>
              <w:ind w:left="599"/>
              <w:rPr>
                <w:i/>
              </w:rPr>
            </w:pPr>
            <w:r w:rsidRPr="00C60D06">
              <w:rPr>
                <w:i/>
                <w:sz w:val="22"/>
                <w:szCs w:val="22"/>
              </w:rPr>
              <w:t>Beneficiarul plăţii:</w:t>
            </w:r>
            <w:r>
              <w:rPr>
                <w:i/>
                <w:sz w:val="22"/>
                <w:szCs w:val="22"/>
              </w:rPr>
              <w:t xml:space="preserve"> Ministerul Afacerilor Externe şi Integrării Europene</w:t>
            </w:r>
          </w:p>
          <w:p w:rsidR="00B93E5C" w:rsidRPr="00C60D06" w:rsidRDefault="00B93E5C" w:rsidP="00B93E5C">
            <w:pPr>
              <w:spacing w:after="120"/>
              <w:ind w:left="599"/>
              <w:rPr>
                <w:i/>
              </w:rPr>
            </w:pPr>
            <w:r w:rsidRPr="00C60D06">
              <w:rPr>
                <w:i/>
                <w:sz w:val="22"/>
                <w:szCs w:val="22"/>
              </w:rPr>
              <w:t>Denumirea Băncii:</w:t>
            </w:r>
            <w:r>
              <w:rPr>
                <w:sz w:val="22"/>
                <w:szCs w:val="22"/>
                <w:lang w:val="en-US"/>
              </w:rPr>
              <w:t xml:space="preserve"> </w:t>
            </w:r>
            <w:r w:rsidRPr="002707E7">
              <w:rPr>
                <w:i/>
                <w:sz w:val="22"/>
                <w:szCs w:val="22"/>
                <w:lang w:val="en-US"/>
              </w:rPr>
              <w:t xml:space="preserve">Ministerul Finanţelor-Trezoreria </w:t>
            </w:r>
            <w:r w:rsidRPr="002707E7">
              <w:rPr>
                <w:i/>
                <w:sz w:val="22"/>
                <w:szCs w:val="22"/>
              </w:rPr>
              <w:t>de Stat</w:t>
            </w:r>
          </w:p>
          <w:p w:rsidR="00B93E5C" w:rsidRPr="00A20ACF" w:rsidRDefault="00B93E5C" w:rsidP="00B93E5C">
            <w:pPr>
              <w:spacing w:after="120"/>
              <w:ind w:left="599"/>
              <w:rPr>
                <w:i/>
              </w:rPr>
            </w:pPr>
            <w:r w:rsidRPr="00A20ACF">
              <w:rPr>
                <w:i/>
                <w:sz w:val="22"/>
                <w:szCs w:val="22"/>
              </w:rPr>
              <w:t xml:space="preserve">Codul fiscal: </w:t>
            </w:r>
            <w:r>
              <w:rPr>
                <w:i/>
                <w:sz w:val="22"/>
                <w:szCs w:val="22"/>
              </w:rPr>
              <w:t>1006601000129</w:t>
            </w:r>
          </w:p>
          <w:p w:rsidR="00B93E5C" w:rsidRPr="002707E7" w:rsidRDefault="00B93E5C" w:rsidP="00B93E5C">
            <w:pPr>
              <w:rPr>
                <w:noProof w:val="0"/>
                <w:lang w:val="en-US"/>
              </w:rPr>
            </w:pPr>
            <w:r w:rsidRPr="00A20ACF">
              <w:rPr>
                <w:i/>
                <w:sz w:val="22"/>
                <w:szCs w:val="22"/>
              </w:rPr>
              <w:lastRenderedPageBreak/>
              <w:t>Contul de decontare</w:t>
            </w:r>
            <w:r w:rsidRPr="00A20ACF">
              <w:rPr>
                <w:i/>
                <w:spacing w:val="-2"/>
                <w:sz w:val="22"/>
                <w:szCs w:val="22"/>
              </w:rPr>
              <w:t>:</w:t>
            </w:r>
            <w:r w:rsidRPr="002707E7">
              <w:rPr>
                <w:i/>
                <w:spacing w:val="-2"/>
                <w:sz w:val="22"/>
                <w:szCs w:val="22"/>
              </w:rPr>
              <w:t xml:space="preserve"> </w:t>
            </w:r>
            <w:r w:rsidRPr="002707E7">
              <w:rPr>
                <w:rFonts w:ascii="Segoe UI" w:hAnsi="Segoe UI" w:cs="Segoe UI"/>
                <w:i/>
                <w:noProof w:val="0"/>
                <w:color w:val="000000"/>
                <w:sz w:val="20"/>
                <w:szCs w:val="20"/>
                <w:lang w:val="en-US"/>
              </w:rPr>
              <w:t>MD35TRPCAA518410A00655AA</w:t>
            </w:r>
            <w:r w:rsidRPr="002707E7">
              <w:rPr>
                <w:i/>
                <w:noProof w:val="0"/>
                <w:lang w:val="en-US"/>
              </w:rPr>
              <w:t> </w:t>
            </w:r>
          </w:p>
          <w:p w:rsidR="00B93E5C" w:rsidRPr="00A20ACF" w:rsidRDefault="00B93E5C" w:rsidP="00B93E5C">
            <w:pPr>
              <w:spacing w:after="120"/>
              <w:ind w:left="599"/>
              <w:rPr>
                <w:i/>
              </w:rPr>
            </w:pPr>
            <w:r w:rsidRPr="00A20ACF">
              <w:rPr>
                <w:i/>
                <w:sz w:val="22"/>
                <w:szCs w:val="22"/>
              </w:rPr>
              <w:t xml:space="preserve">Contul trezorerial: </w:t>
            </w:r>
          </w:p>
          <w:p w:rsidR="00B93E5C" w:rsidRPr="00A20ACF" w:rsidRDefault="00B93E5C" w:rsidP="00B93E5C">
            <w:pPr>
              <w:spacing w:after="120"/>
              <w:ind w:left="599"/>
              <w:rPr>
                <w:i/>
              </w:rPr>
            </w:pPr>
            <w:r w:rsidRPr="00A20ACF">
              <w:rPr>
                <w:i/>
                <w:sz w:val="22"/>
                <w:szCs w:val="22"/>
              </w:rPr>
              <w:t xml:space="preserve">Contul bancar: </w:t>
            </w:r>
            <w:r w:rsidRPr="002707E7">
              <w:rPr>
                <w:i/>
                <w:sz w:val="22"/>
                <w:szCs w:val="22"/>
                <w:lang w:val="en-US"/>
              </w:rPr>
              <w:t>TREZMD2X</w:t>
            </w:r>
          </w:p>
          <w:p w:rsidR="00B93E5C" w:rsidRPr="00056697" w:rsidRDefault="00B93E5C" w:rsidP="00B93E5C">
            <w:pPr>
              <w:spacing w:after="120"/>
              <w:ind w:left="599"/>
              <w:rPr>
                <w:i/>
              </w:rPr>
            </w:pPr>
            <w:r w:rsidRPr="00A20ACF">
              <w:rPr>
                <w:i/>
                <w:sz w:val="22"/>
                <w:szCs w:val="22"/>
              </w:rPr>
              <w:t xml:space="preserve">Trezoreria </w:t>
            </w:r>
            <w:r w:rsidRPr="00BF735E">
              <w:rPr>
                <w:bCs/>
                <w:i/>
                <w:sz w:val="22"/>
                <w:szCs w:val="22"/>
              </w:rPr>
              <w:t>regională</w:t>
            </w:r>
            <w:r w:rsidRPr="00A20ACF">
              <w:rPr>
                <w:i/>
                <w:sz w:val="22"/>
                <w:szCs w:val="22"/>
              </w:rPr>
              <w:t>:</w:t>
            </w:r>
            <w:r>
              <w:rPr>
                <w:i/>
                <w:sz w:val="22"/>
                <w:szCs w:val="22"/>
              </w:rPr>
              <w:t>Trezoreria de Stat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E459B" w:rsidP="00AE3BC5">
            <w:pPr>
              <w:tabs>
                <w:tab w:val="left" w:pos="372"/>
              </w:tabs>
              <w:suppressAutoHyphens/>
              <w:rPr>
                <w:b/>
                <w:i/>
              </w:rPr>
            </w:pPr>
            <w:r>
              <w:rPr>
                <w:b/>
                <w:i/>
              </w:rPr>
              <w:t>februarie</w:t>
            </w:r>
            <w:r w:rsidR="00AE3BC5">
              <w:rPr>
                <w:b/>
                <w:i/>
              </w:rPr>
              <w:t xml:space="preserve"> 2020 </w:t>
            </w:r>
            <w:r w:rsidR="00B93E5C">
              <w:rPr>
                <w:b/>
                <w:i/>
              </w:rPr>
              <w:t>-</w:t>
            </w:r>
            <w:r w:rsidR="00AE3BC5">
              <w:rPr>
                <w:b/>
                <w:i/>
              </w:rPr>
              <w:t xml:space="preserve"> </w:t>
            </w:r>
            <w:r w:rsidR="00B93E5C">
              <w:rPr>
                <w:b/>
                <w:i/>
              </w:rPr>
              <w:t>31</w:t>
            </w:r>
            <w:r w:rsidR="00AE3BC5">
              <w:rPr>
                <w:b/>
                <w:i/>
              </w:rPr>
              <w:t xml:space="preserve"> decembrie </w:t>
            </w:r>
            <w:r w:rsidR="00B93E5C">
              <w:rPr>
                <w:b/>
                <w:i/>
              </w:rPr>
              <w:t>20</w:t>
            </w:r>
            <w:r w:rsidR="00AE3BC5">
              <w:rPr>
                <w:b/>
                <w:i/>
              </w:rPr>
              <w:t>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rPr>
                <w:b/>
                <w:i/>
              </w:rPr>
            </w:pPr>
            <w:r>
              <w:rPr>
                <w:b/>
                <w:i/>
                <w:sz w:val="22"/>
                <w:szCs w:val="22"/>
              </w:rPr>
              <w:t>MAEIE</w:t>
            </w:r>
          </w:p>
        </w:tc>
      </w:tr>
      <w:tr w:rsidR="00A20ACF" w:rsidRPr="00C60D06" w:rsidTr="00B93E5C">
        <w:trPr>
          <w:trHeight w:val="61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93E5C" w:rsidRPr="00C60D06" w:rsidRDefault="00B93E5C" w:rsidP="00B93E5C">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B93E5C" w:rsidP="00B93E5C">
            <w:pPr>
              <w:tabs>
                <w:tab w:val="left" w:pos="372"/>
              </w:tabs>
              <w:suppressAutoHyphens/>
              <w:rPr>
                <w:i/>
                <w:spacing w:val="-4"/>
              </w:rPr>
            </w:pPr>
            <w:r>
              <w:rPr>
                <w:i/>
                <w:spacing w:val="-4"/>
                <w:sz w:val="22"/>
                <w:szCs w:val="22"/>
              </w:rPr>
              <w:t>100% după prestarea serviciilor specificate în Caietul de Sarcini şi prezentarea facturii fiscale prezentate de către Prestator în decurs de 15 zile lucrătoare de la data recepţionării acestora.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rPr>
                <w:i/>
                <w:spacing w:val="-4"/>
              </w:rPr>
            </w:pPr>
            <w:r>
              <w:rPr>
                <w:i/>
                <w:spacing w:val="-4"/>
                <w:sz w:val="22"/>
                <w:szCs w:val="22"/>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B93E5C">
        <w:trPr>
          <w:gridAfter w:val="1"/>
          <w:wAfter w:w="8" w:type="dxa"/>
          <w:trHeight w:val="782"/>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B93E5C"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A20ACF" w:rsidRPr="00C60D06" w:rsidRDefault="00B93E5C" w:rsidP="00457832">
            <w:pPr>
              <w:jc w:val="both"/>
              <w:rPr>
                <w:i/>
              </w:rPr>
            </w:pPr>
            <w:r>
              <w:rPr>
                <w:i/>
                <w:sz w:val="22"/>
                <w:szCs w:val="22"/>
              </w:rPr>
              <w:t>Informaţia o găsiţi în SIA RSAP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b/>
                <w:i/>
              </w:rPr>
            </w:pPr>
            <w:r>
              <w:rPr>
                <w:b/>
                <w:i/>
                <w:sz w:val="22"/>
                <w:szCs w:val="22"/>
              </w:rPr>
              <w:t>MDL</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i/>
              </w:rPr>
            </w:pPr>
            <w:r>
              <w:rPr>
                <w:b/>
                <w:i/>
                <w:sz w:val="22"/>
                <w:szCs w:val="22"/>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i/>
                <w:iCs/>
              </w:rPr>
            </w:pPr>
            <w:r>
              <w:rPr>
                <w:b/>
                <w:i/>
                <w:iCs/>
                <w:sz w:val="22"/>
                <w:szCs w:val="22"/>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w:t>
            </w:r>
            <w:r w:rsidR="00B93E5C">
              <w:rPr>
                <w:b/>
                <w:i/>
                <w:iCs/>
                <w:sz w:val="22"/>
                <w:szCs w:val="22"/>
              </w:rPr>
              <w:t>Conform celui mai mic preţ</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B93E5C"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B93E5C" w:rsidP="00457832">
            <w:pPr>
              <w:tabs>
                <w:tab w:val="right" w:pos="4743"/>
              </w:tabs>
              <w:jc w:val="both"/>
              <w:rPr>
                <w:b/>
                <w:color w:val="000000" w:themeColor="text1"/>
              </w:rPr>
            </w:pPr>
            <w:r>
              <w:rPr>
                <w:b/>
                <w:i/>
                <w:color w:val="000000" w:themeColor="text1"/>
                <w:sz w:val="22"/>
                <w:szCs w:val="22"/>
              </w:rPr>
              <w:t>Cel mai mic preţ</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350A">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93E5C" w:rsidP="00457832">
            <w:pPr>
              <w:tabs>
                <w:tab w:val="right" w:pos="4743"/>
              </w:tabs>
              <w:jc w:val="both"/>
              <w:rPr>
                <w:b/>
                <w:i/>
                <w:iCs/>
                <w:color w:val="FF0000"/>
              </w:rPr>
            </w:pPr>
            <w:r>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E3BC5" w:rsidP="00AE3BC5">
            <w:pPr>
              <w:tabs>
                <w:tab w:val="right" w:pos="4743"/>
              </w:tabs>
              <w:jc w:val="both"/>
              <w:rPr>
                <w:b/>
                <w:i/>
                <w:iCs/>
                <w:color w:val="FF0000"/>
              </w:rPr>
            </w:pPr>
            <w:r>
              <w:rPr>
                <w:i/>
              </w:rPr>
              <w:t>10</w:t>
            </w:r>
            <w:r w:rsidR="00A20ACF" w:rsidRPr="00C60D06">
              <w:rPr>
                <w:i/>
              </w:rPr>
              <w:t xml:space="preserve"> </w:t>
            </w:r>
            <w:r>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5E459B">
      <w:pPr>
        <w:spacing w:after="200" w:line="276" w:lineRule="auto"/>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844"/>
        <w:gridCol w:w="1617"/>
        <w:gridCol w:w="1305"/>
        <w:gridCol w:w="1248"/>
        <w:gridCol w:w="634"/>
        <w:gridCol w:w="2429"/>
        <w:gridCol w:w="2952"/>
        <w:gridCol w:w="966"/>
        <w:gridCol w:w="318"/>
        <w:gridCol w:w="1060"/>
      </w:tblGrid>
      <w:tr w:rsidR="00270B97" w:rsidRPr="00C00499" w:rsidTr="00B93E5C">
        <w:trPr>
          <w:gridAfter w:val="2"/>
          <w:wAfter w:w="433" w:type="pct"/>
          <w:trHeight w:val="697"/>
        </w:trPr>
        <w:tc>
          <w:tcPr>
            <w:tcW w:w="4567"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B93E5C">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5547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93E5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93E5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5E459B">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B93E5C">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93E5C">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93E5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93E5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5E459B" w:rsidRPr="00C00499" w:rsidTr="00B93E5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59B" w:rsidRPr="00B75B35" w:rsidRDefault="005E459B" w:rsidP="005E459B">
            <w:pPr>
              <w:spacing w:before="120"/>
              <w:jc w:val="center"/>
              <w:rPr>
                <w:i/>
              </w:rPr>
            </w:pPr>
            <w:r>
              <w:rPr>
                <w:i/>
                <w:lang w:val="en-US"/>
              </w:rPr>
              <w:t>Servicii de mentenanță corectivă și preventive a sistemelor informaționale existente din cadrul DAC a MAEIE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r>
              <w:t>Conform Caietului de Sarcini</w:t>
            </w:r>
          </w:p>
        </w:tc>
        <w:tc>
          <w:tcPr>
            <w:tcW w:w="927" w:type="pct"/>
            <w:tcBorders>
              <w:top w:val="single" w:sz="4" w:space="0" w:color="auto"/>
              <w:left w:val="single" w:sz="4" w:space="0" w:color="auto"/>
              <w:bottom w:val="single" w:sz="4" w:space="0" w:color="auto"/>
              <w:right w:val="single" w:sz="4" w:space="0" w:color="auto"/>
            </w:tcBorders>
          </w:tcPr>
          <w:p w:rsidR="005E459B" w:rsidRPr="00C00499" w:rsidRDefault="005E459B" w:rsidP="005E459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pPr>
              <w:jc w:val="center"/>
            </w:pPr>
            <w:r>
              <w:t>-</w:t>
            </w:r>
          </w:p>
        </w:tc>
      </w:tr>
      <w:tr w:rsidR="005E459B" w:rsidRPr="00C00499" w:rsidTr="00B93E5C">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459B" w:rsidRDefault="005E459B" w:rsidP="005E459B">
            <w:pPr>
              <w:spacing w:before="120"/>
              <w:jc w:val="center"/>
              <w:rPr>
                <w:i/>
                <w:lang w:val="en-US"/>
              </w:rPr>
            </w:pPr>
            <w:r>
              <w:rPr>
                <w:i/>
                <w:lang w:val="en-US"/>
              </w:rPr>
              <w:t>Servicii de mentenanță adaptive a sistemelor informaționale existente din cadrul DAC a MAEIE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5E459B" w:rsidRPr="00C00499" w:rsidRDefault="005E459B" w:rsidP="005E459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59B" w:rsidRDefault="005E459B" w:rsidP="005E459B">
            <w:r>
              <w:t>Conform Caietului de Sarcini</w:t>
            </w:r>
          </w:p>
        </w:tc>
        <w:tc>
          <w:tcPr>
            <w:tcW w:w="927" w:type="pct"/>
            <w:tcBorders>
              <w:top w:val="single" w:sz="4" w:space="0" w:color="auto"/>
              <w:left w:val="single" w:sz="4" w:space="0" w:color="auto"/>
              <w:bottom w:val="single" w:sz="4" w:space="0" w:color="auto"/>
              <w:right w:val="single" w:sz="4" w:space="0" w:color="auto"/>
            </w:tcBorders>
          </w:tcPr>
          <w:p w:rsidR="005E459B" w:rsidRPr="00C00499" w:rsidRDefault="005E459B" w:rsidP="005E459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59B" w:rsidRDefault="005E459B" w:rsidP="005E459B">
            <w:pPr>
              <w:jc w:val="center"/>
            </w:pPr>
          </w:p>
        </w:tc>
      </w:tr>
      <w:tr w:rsidR="00270B97" w:rsidRPr="00C00499" w:rsidTr="00B93E5C">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1"/>
              <w:gridCol w:w="1813"/>
              <w:gridCol w:w="950"/>
              <w:gridCol w:w="919"/>
              <w:gridCol w:w="1359"/>
              <w:gridCol w:w="1145"/>
              <w:gridCol w:w="1429"/>
              <w:gridCol w:w="1137"/>
              <w:gridCol w:w="52"/>
              <w:gridCol w:w="1330"/>
              <w:gridCol w:w="256"/>
              <w:gridCol w:w="36"/>
              <w:gridCol w:w="1183"/>
              <w:gridCol w:w="25"/>
              <w:gridCol w:w="33"/>
              <w:gridCol w:w="426"/>
            </w:tblGrid>
            <w:tr w:rsidR="00270B97" w:rsidRPr="00C00499" w:rsidTr="005E459B">
              <w:trPr>
                <w:gridAfter w:val="3"/>
                <w:wAfter w:w="484" w:type="dxa"/>
                <w:trHeight w:val="697"/>
              </w:trPr>
              <w:tc>
                <w:tcPr>
                  <w:tcW w:w="13826" w:type="dxa"/>
                  <w:gridSpan w:val="14"/>
                  <w:shd w:val="clear" w:color="auto" w:fill="auto"/>
                  <w:vAlign w:val="center"/>
                </w:tcPr>
                <w:p w:rsidR="00270B97" w:rsidRPr="00C00499" w:rsidRDefault="00270B97" w:rsidP="0035547D">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5E459B">
              <w:trPr>
                <w:gridAfter w:val="3"/>
                <w:wAfter w:w="484" w:type="dxa"/>
              </w:trPr>
              <w:tc>
                <w:tcPr>
                  <w:tcW w:w="13826" w:type="dxa"/>
                  <w:gridSpan w:val="14"/>
                  <w:tcBorders>
                    <w:bottom w:val="single" w:sz="4" w:space="0" w:color="auto"/>
                  </w:tcBorders>
                  <w:shd w:val="clear" w:color="auto" w:fill="auto"/>
                </w:tcPr>
                <w:p w:rsidR="00270B97" w:rsidRPr="007C0C9D" w:rsidRDefault="00270B97" w:rsidP="0035547D">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5547D">
                  <w:pPr>
                    <w:pStyle w:val="BankNormal"/>
                    <w:framePr w:hSpace="180" w:wrap="around" w:vAnchor="page" w:hAnchor="margin" w:y="347"/>
                    <w:spacing w:after="0"/>
                    <w:jc w:val="both"/>
                    <w:rPr>
                      <w:i/>
                      <w:iCs/>
                      <w:szCs w:val="24"/>
                      <w:lang w:val="ro-RO"/>
                    </w:rPr>
                  </w:pPr>
                </w:p>
                <w:p w:rsidR="00270B97" w:rsidRPr="00C00499" w:rsidRDefault="00270B97" w:rsidP="0035547D">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5547D">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5547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5E459B">
              <w:trPr>
                <w:trHeight w:val="567"/>
              </w:trPr>
              <w:tc>
                <w:tcPr>
                  <w:tcW w:w="12351" w:type="dxa"/>
                  <w:gridSpan w:val="11"/>
                  <w:shd w:val="clear" w:color="auto" w:fill="auto"/>
                </w:tcPr>
                <w:p w:rsidR="00270B97" w:rsidRPr="00C00499" w:rsidRDefault="00270B97" w:rsidP="0035547D">
                  <w:pPr>
                    <w:framePr w:hSpace="180" w:wrap="around" w:vAnchor="page" w:hAnchor="margin" w:y="347"/>
                  </w:pPr>
                </w:p>
              </w:tc>
              <w:tc>
                <w:tcPr>
                  <w:tcW w:w="1959" w:type="dxa"/>
                  <w:gridSpan w:val="6"/>
                </w:tcPr>
                <w:p w:rsidR="00270B97" w:rsidRPr="00C00499" w:rsidRDefault="00270B97" w:rsidP="0035547D">
                  <w:pPr>
                    <w:framePr w:hSpace="180" w:wrap="around" w:vAnchor="page" w:hAnchor="margin" w:y="347"/>
                  </w:pPr>
                </w:p>
              </w:tc>
            </w:tr>
            <w:tr w:rsidR="00270B97" w:rsidRPr="006C1FA2" w:rsidTr="005E459B">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b/>
                      <w:sz w:val="20"/>
                    </w:rPr>
                  </w:pPr>
                  <w:r w:rsidRPr="0028367D">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554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5547D">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270B97" w:rsidRPr="0028367D" w:rsidRDefault="00270B97" w:rsidP="0035547D">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5547D">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5547D">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5547D">
                  <w:pPr>
                    <w:framePr w:hSpace="180" w:wrap="around" w:vAnchor="page" w:hAnchor="margin" w:y="347"/>
                    <w:jc w:val="center"/>
                    <w:rPr>
                      <w:b/>
                      <w:sz w:val="20"/>
                    </w:rPr>
                  </w:pPr>
                  <w:r w:rsidRPr="0028367D">
                    <w:rPr>
                      <w:b/>
                      <w:sz w:val="20"/>
                    </w:rPr>
                    <w:t>Suma</w:t>
                  </w:r>
                </w:p>
                <w:p w:rsidR="00270B97" w:rsidRPr="0028367D" w:rsidRDefault="00270B97" w:rsidP="0035547D">
                  <w:pPr>
                    <w:framePr w:hSpace="180" w:wrap="around" w:vAnchor="page" w:hAnchor="margin" w:y="347"/>
                    <w:jc w:val="center"/>
                    <w:rPr>
                      <w:b/>
                      <w:sz w:val="20"/>
                    </w:rPr>
                  </w:pPr>
                  <w:r w:rsidRPr="0028367D">
                    <w:rPr>
                      <w:b/>
                      <w:sz w:val="20"/>
                    </w:rPr>
                    <w:t>fără</w:t>
                  </w:r>
                </w:p>
                <w:p w:rsidR="00270B97" w:rsidRPr="0028367D" w:rsidRDefault="00270B97" w:rsidP="0035547D">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5547D">
                  <w:pPr>
                    <w:framePr w:hSpace="180" w:wrap="around" w:vAnchor="page" w:hAnchor="margin" w:y="347"/>
                    <w:jc w:val="center"/>
                    <w:rPr>
                      <w:b/>
                      <w:sz w:val="20"/>
                    </w:rPr>
                  </w:pPr>
                  <w:r w:rsidRPr="0028367D">
                    <w:rPr>
                      <w:b/>
                      <w:sz w:val="20"/>
                    </w:rPr>
                    <w:t>Suma</w:t>
                  </w:r>
                </w:p>
                <w:p w:rsidR="00270B97" w:rsidRPr="0028367D" w:rsidRDefault="00270B97" w:rsidP="0035547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5547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5547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5547D">
                  <w:pPr>
                    <w:framePr w:hSpace="180" w:wrap="around" w:vAnchor="page" w:hAnchor="margin" w:y="347"/>
                    <w:rPr>
                      <w:b/>
                      <w:sz w:val="20"/>
                      <w:szCs w:val="28"/>
                    </w:rPr>
                  </w:pPr>
                  <w:r w:rsidRPr="0028367D">
                    <w:rPr>
                      <w:b/>
                      <w:sz w:val="20"/>
                      <w:szCs w:val="28"/>
                    </w:rPr>
                    <w:t>Clasificație bugetară (IBAN)</w:t>
                  </w:r>
                </w:p>
              </w:tc>
            </w:tr>
            <w:tr w:rsidR="00270B97" w:rsidRPr="006C1FA2" w:rsidTr="005E459B">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5547D">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5547D">
                  <w:pPr>
                    <w:framePr w:hSpace="180" w:wrap="around" w:vAnchor="page" w:hAnchor="margin" w:y="347"/>
                    <w:jc w:val="center"/>
                    <w:rPr>
                      <w:sz w:val="20"/>
                    </w:rPr>
                  </w:pPr>
                  <w:r>
                    <w:rPr>
                      <w:sz w:val="20"/>
                    </w:rPr>
                    <w:t>10</w:t>
                  </w:r>
                </w:p>
              </w:tc>
            </w:tr>
            <w:tr w:rsidR="00270B97" w:rsidRPr="006C1FA2" w:rsidTr="005E459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5547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5547D">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5547D">
                  <w:pPr>
                    <w:framePr w:hSpace="180" w:wrap="around" w:vAnchor="page" w:hAnchor="margin" w:y="347"/>
                    <w:rPr>
                      <w:sz w:val="20"/>
                    </w:rPr>
                  </w:pPr>
                </w:p>
              </w:tc>
            </w:tr>
            <w:tr w:rsidR="005E459B" w:rsidRPr="006C1FA2" w:rsidTr="005E459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B75B35" w:rsidRDefault="005E459B" w:rsidP="005E459B">
                  <w:pPr>
                    <w:framePr w:hSpace="180" w:wrap="around" w:vAnchor="page" w:hAnchor="margin" w:y="347"/>
                    <w:spacing w:before="120"/>
                    <w:jc w:val="center"/>
                    <w:rPr>
                      <w:lang w:val="en-US"/>
                    </w:rPr>
                  </w:pPr>
                  <w:r>
                    <w:rPr>
                      <w:lang w:val="en-US"/>
                    </w:rPr>
                    <w:t>72600000-6</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59B" w:rsidRPr="00B75B35" w:rsidRDefault="005E459B" w:rsidP="005E459B">
                  <w:pPr>
                    <w:spacing w:before="120"/>
                    <w:jc w:val="center"/>
                    <w:rPr>
                      <w:i/>
                    </w:rPr>
                  </w:pPr>
                  <w:r>
                    <w:rPr>
                      <w:i/>
                      <w:lang w:val="en-US"/>
                    </w:rPr>
                    <w:t>Servicii de mentenanță corectivă și preventive a sistemelor informaționale existente din cadrul DAC a MAEIE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E459B" w:rsidRPr="0028367D" w:rsidRDefault="005E459B" w:rsidP="005E459B">
                  <w:pPr>
                    <w:framePr w:hSpace="180" w:wrap="around" w:vAnchor="page" w:hAnchor="margin" w:y="347"/>
                    <w:rPr>
                      <w:sz w:val="20"/>
                    </w:rPr>
                  </w:pPr>
                  <w:r>
                    <w:rPr>
                      <w:sz w:val="20"/>
                    </w:rPr>
                    <w:t>februarie 2020-31decembrie 2020</w:t>
                  </w:r>
                </w:p>
              </w:tc>
              <w:tc>
                <w:tcPr>
                  <w:tcW w:w="1244" w:type="dxa"/>
                  <w:gridSpan w:val="3"/>
                  <w:tcBorders>
                    <w:top w:val="single" w:sz="4" w:space="0" w:color="auto"/>
                    <w:left w:val="single" w:sz="4" w:space="0" w:color="auto"/>
                    <w:bottom w:val="single" w:sz="4" w:space="0" w:color="auto"/>
                    <w:right w:val="single" w:sz="4" w:space="0" w:color="auto"/>
                  </w:tcBorders>
                </w:tcPr>
                <w:p w:rsidR="005E459B" w:rsidRPr="006C1FA2" w:rsidRDefault="005E459B" w:rsidP="005E459B">
                  <w:pPr>
                    <w:framePr w:hSpace="180" w:wrap="around" w:vAnchor="page" w:hAnchor="margin" w:y="347"/>
                    <w:rPr>
                      <w:sz w:val="20"/>
                    </w:rPr>
                  </w:pPr>
                </w:p>
              </w:tc>
            </w:tr>
            <w:tr w:rsidR="005E459B" w:rsidRPr="006C1FA2" w:rsidTr="005E459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Default="005E459B" w:rsidP="005E459B">
                  <w:pPr>
                    <w:framePr w:hSpace="180" w:wrap="around" w:vAnchor="page" w:hAnchor="margin" w:y="347"/>
                    <w:spacing w:before="120"/>
                    <w:jc w:val="center"/>
                    <w:rPr>
                      <w:lang w:val="en-US"/>
                    </w:rPr>
                  </w:pPr>
                  <w:r>
                    <w:rPr>
                      <w:lang w:val="en-US"/>
                    </w:rPr>
                    <w:t>72600000-6</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459B" w:rsidRDefault="005E459B" w:rsidP="005E459B">
                  <w:pPr>
                    <w:spacing w:before="120"/>
                    <w:jc w:val="center"/>
                    <w:rPr>
                      <w:i/>
                      <w:lang w:val="en-US"/>
                    </w:rPr>
                  </w:pPr>
                  <w:r>
                    <w:rPr>
                      <w:i/>
                      <w:lang w:val="en-US"/>
                    </w:rPr>
                    <w:t>Servicii de mentenanță adaptive a sistemelor informaționale existente din cadrul DAC a MAEIE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Default="005E459B" w:rsidP="005E459B">
                  <w:pPr>
                    <w:framePr w:hSpace="180" w:wrap="around" w:vAnchor="page" w:hAnchor="margin" w:y="347"/>
                    <w:rPr>
                      <w:sz w:val="20"/>
                    </w:rPr>
                  </w:pPr>
                  <w:r>
                    <w:rPr>
                      <w:sz w:val="20"/>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Default="005E459B" w:rsidP="005E459B">
                  <w:pPr>
                    <w:framePr w:hSpace="180" w:wrap="around" w:vAnchor="page" w:hAnchor="margin" w:y="347"/>
                    <w:rPr>
                      <w:sz w:val="20"/>
                    </w:rPr>
                  </w:pPr>
                  <w:r>
                    <w:rPr>
                      <w:sz w:val="20"/>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5E459B" w:rsidRPr="0028367D" w:rsidRDefault="005E459B" w:rsidP="005E459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E459B" w:rsidRDefault="005E459B" w:rsidP="005E459B">
                  <w:pPr>
                    <w:framePr w:hSpace="180" w:wrap="around" w:vAnchor="page" w:hAnchor="margin" w:y="347"/>
                    <w:rPr>
                      <w:sz w:val="20"/>
                    </w:rPr>
                  </w:pPr>
                  <w:r>
                    <w:rPr>
                      <w:sz w:val="20"/>
                    </w:rPr>
                    <w:t>februarie</w:t>
                  </w:r>
                  <w:bookmarkStart w:id="168" w:name="_GoBack"/>
                  <w:bookmarkEnd w:id="168"/>
                  <w:r>
                    <w:rPr>
                      <w:sz w:val="20"/>
                    </w:rPr>
                    <w:t xml:space="preserve"> 2020-31decembrie 2020</w:t>
                  </w:r>
                </w:p>
              </w:tc>
              <w:tc>
                <w:tcPr>
                  <w:tcW w:w="1244" w:type="dxa"/>
                  <w:gridSpan w:val="3"/>
                  <w:tcBorders>
                    <w:top w:val="single" w:sz="4" w:space="0" w:color="auto"/>
                    <w:left w:val="single" w:sz="4" w:space="0" w:color="auto"/>
                    <w:bottom w:val="single" w:sz="4" w:space="0" w:color="auto"/>
                    <w:right w:val="single" w:sz="4" w:space="0" w:color="auto"/>
                  </w:tcBorders>
                </w:tcPr>
                <w:p w:rsidR="005E459B" w:rsidRPr="006C1FA2" w:rsidRDefault="005E459B" w:rsidP="005E459B">
                  <w:pPr>
                    <w:framePr w:hSpace="180" w:wrap="around" w:vAnchor="page" w:hAnchor="margin" w:y="347"/>
                    <w:rPr>
                      <w:sz w:val="20"/>
                    </w:rPr>
                  </w:pPr>
                </w:p>
              </w:tc>
            </w:tr>
            <w:tr w:rsidR="00270B97" w:rsidRPr="006C1FA2" w:rsidTr="005E459B">
              <w:trPr>
                <w:gridAfter w:val="1"/>
                <w:wAfter w:w="426" w:type="dxa"/>
                <w:trHeight w:val="397"/>
              </w:trPr>
              <w:tc>
                <w:tcPr>
                  <w:tcW w:w="11021" w:type="dxa"/>
                  <w:gridSpan w:val="10"/>
                  <w:tcBorders>
                    <w:top w:val="single" w:sz="4" w:space="0" w:color="auto"/>
                  </w:tcBorders>
                  <w:shd w:val="clear" w:color="auto" w:fill="auto"/>
                  <w:vAlign w:val="center"/>
                </w:tcPr>
                <w:p w:rsidR="00270B97" w:rsidRPr="0028367D" w:rsidRDefault="00270B97" w:rsidP="0035547D">
                  <w:pPr>
                    <w:framePr w:hSpace="180" w:wrap="around" w:vAnchor="page" w:hAnchor="margin" w:y="347"/>
                    <w:tabs>
                      <w:tab w:val="left" w:pos="6120"/>
                    </w:tabs>
                    <w:rPr>
                      <w:sz w:val="20"/>
                    </w:rPr>
                  </w:pPr>
                </w:p>
                <w:p w:rsidR="00270B97" w:rsidRPr="0028367D" w:rsidRDefault="00270B97" w:rsidP="0035547D">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5547D">
                  <w:pPr>
                    <w:framePr w:hSpace="180" w:wrap="around" w:vAnchor="page" w:hAnchor="margin" w:y="347"/>
                    <w:rPr>
                      <w:sz w:val="20"/>
                    </w:rPr>
                  </w:pPr>
                </w:p>
                <w:p w:rsidR="00270B97" w:rsidRPr="0028367D" w:rsidRDefault="00270B97" w:rsidP="0035547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35547D">
                  <w:pPr>
                    <w:framePr w:hSpace="180" w:wrap="around" w:vAnchor="page" w:hAnchor="margin" w:y="347"/>
                    <w:tabs>
                      <w:tab w:val="left" w:pos="6120"/>
                    </w:tabs>
                    <w:rPr>
                      <w:sz w:val="20"/>
                    </w:rPr>
                  </w:pPr>
                </w:p>
              </w:tc>
              <w:tc>
                <w:tcPr>
                  <w:tcW w:w="1241" w:type="dxa"/>
                  <w:gridSpan w:val="3"/>
                  <w:tcBorders>
                    <w:top w:val="single" w:sz="4" w:space="0" w:color="auto"/>
                  </w:tcBorders>
                </w:tcPr>
                <w:p w:rsidR="00270B97" w:rsidRPr="0028367D" w:rsidRDefault="00270B97" w:rsidP="0035547D">
                  <w:pPr>
                    <w:framePr w:hSpace="180" w:wrap="around" w:vAnchor="page" w:hAnchor="margin" w:y="347"/>
                    <w:tabs>
                      <w:tab w:val="left" w:pos="6120"/>
                    </w:tabs>
                    <w:rPr>
                      <w:sz w:val="20"/>
                    </w:rPr>
                  </w:pPr>
                </w:p>
              </w:tc>
            </w:tr>
            <w:tr w:rsidR="00270B97" w:rsidRPr="00C00499" w:rsidTr="005E459B">
              <w:trPr>
                <w:gridAfter w:val="15"/>
                <w:wAfter w:w="12093" w:type="dxa"/>
                <w:trHeight w:val="397"/>
              </w:trPr>
              <w:tc>
                <w:tcPr>
                  <w:tcW w:w="2217" w:type="dxa"/>
                  <w:gridSpan w:val="2"/>
                  <w:tcBorders>
                    <w:top w:val="single" w:sz="4" w:space="0" w:color="auto"/>
                  </w:tcBorders>
                </w:tcPr>
                <w:p w:rsidR="00270B97" w:rsidRPr="00C00499" w:rsidRDefault="00270B97" w:rsidP="0035547D">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B93E5C">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5547D" w:rsidP="003B50B6">
            <w:pPr>
              <w:pStyle w:val="Subtitle"/>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5547D" w:rsidRDefault="0035547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75pt;height:37.5pt" fillcolor="window">
                              <v:imagedata r:id="rId10" o:title=""/>
                            </v:shape>
                            <o:OLEObject Type="Embed" ProgID="Word.Picture.8" ShapeID="_x0000_i1026" DrawAspect="Content" ObjectID="_1641022670"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5547D" w:rsidP="00277A9E">
            <w:pPr>
              <w:pStyle w:val="Subtitle"/>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5547D" w:rsidRDefault="0035547D" w:rsidP="003B50B6">
                        <w:r w:rsidRPr="00EC278C">
                          <w:object w:dxaOrig="4320" w:dyaOrig="4320">
                            <v:shape id="_x0000_i1028" type="#_x0000_t75" style="width:30.75pt;height:37.5pt" fillcolor="window">
                              <v:imagedata r:id="rId10" o:title=""/>
                            </v:shape>
                            <o:OLEObject Type="Embed" ProgID="Word.Picture.8" ShapeID="_x0000_i1028" DrawAspect="Content" ObjectID="_1641022671"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ListParagraph"/>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ListParagraph"/>
              <w:numPr>
                <w:ilvl w:val="0"/>
                <w:numId w:val="34"/>
              </w:numPr>
              <w:rPr>
                <w:b/>
                <w:sz w:val="28"/>
                <w:szCs w:val="28"/>
              </w:rPr>
            </w:pPr>
            <w:r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958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593C" w:rsidRDefault="0003593C" w:rsidP="00A20ACF">
      <w:r>
        <w:separator/>
      </w:r>
    </w:p>
  </w:endnote>
  <w:endnote w:type="continuationSeparator" w:id="0">
    <w:p w:rsidR="0003593C" w:rsidRDefault="000359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47D" w:rsidRDefault="0035547D" w:rsidP="00457832">
    <w:pPr>
      <w:pStyle w:val="Footer"/>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47D" w:rsidRDefault="0035547D" w:rsidP="00457832">
    <w:pPr>
      <w:pStyle w:val="Footer"/>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547D" w:rsidRDefault="00355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593C" w:rsidRDefault="0003593C" w:rsidP="00A20ACF">
      <w:r>
        <w:separator/>
      </w:r>
    </w:p>
  </w:footnote>
  <w:footnote w:type="continuationSeparator" w:id="0">
    <w:p w:rsidR="0003593C" w:rsidRDefault="0003593C" w:rsidP="00A20ACF">
      <w:r>
        <w:continuationSeparator/>
      </w:r>
    </w:p>
  </w:footnote>
  <w:footnote w:id="1">
    <w:p w:rsidR="0035547D" w:rsidRPr="00540469" w:rsidRDefault="0035547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2312A"/>
    <w:rsid w:val="0003593C"/>
    <w:rsid w:val="00046136"/>
    <w:rsid w:val="000905C9"/>
    <w:rsid w:val="0009350A"/>
    <w:rsid w:val="0011004C"/>
    <w:rsid w:val="001146D9"/>
    <w:rsid w:val="00177661"/>
    <w:rsid w:val="001C21B9"/>
    <w:rsid w:val="001D5D93"/>
    <w:rsid w:val="00221692"/>
    <w:rsid w:val="00270B97"/>
    <w:rsid w:val="002742F8"/>
    <w:rsid w:val="00277A9E"/>
    <w:rsid w:val="00281ECA"/>
    <w:rsid w:val="0028577A"/>
    <w:rsid w:val="0035547D"/>
    <w:rsid w:val="003556B4"/>
    <w:rsid w:val="003931FC"/>
    <w:rsid w:val="00395813"/>
    <w:rsid w:val="003B50B6"/>
    <w:rsid w:val="003C029C"/>
    <w:rsid w:val="003F2F99"/>
    <w:rsid w:val="00410C1D"/>
    <w:rsid w:val="00457832"/>
    <w:rsid w:val="004676A0"/>
    <w:rsid w:val="004A2025"/>
    <w:rsid w:val="004C0C0E"/>
    <w:rsid w:val="005939A2"/>
    <w:rsid w:val="005B4F68"/>
    <w:rsid w:val="005E459B"/>
    <w:rsid w:val="005F552D"/>
    <w:rsid w:val="005F610A"/>
    <w:rsid w:val="00612D49"/>
    <w:rsid w:val="006D32CC"/>
    <w:rsid w:val="006F2D1A"/>
    <w:rsid w:val="007015A1"/>
    <w:rsid w:val="007621CB"/>
    <w:rsid w:val="00762812"/>
    <w:rsid w:val="00835DF6"/>
    <w:rsid w:val="00876E54"/>
    <w:rsid w:val="008869A2"/>
    <w:rsid w:val="008E4AFE"/>
    <w:rsid w:val="0095589A"/>
    <w:rsid w:val="009C33F6"/>
    <w:rsid w:val="00A12A6F"/>
    <w:rsid w:val="00A14105"/>
    <w:rsid w:val="00A149A9"/>
    <w:rsid w:val="00A20ACF"/>
    <w:rsid w:val="00A54DC4"/>
    <w:rsid w:val="00A76B48"/>
    <w:rsid w:val="00A857A3"/>
    <w:rsid w:val="00AA4D95"/>
    <w:rsid w:val="00AE3BC5"/>
    <w:rsid w:val="00B45BB5"/>
    <w:rsid w:val="00B92FD0"/>
    <w:rsid w:val="00B93E5C"/>
    <w:rsid w:val="00BC0A51"/>
    <w:rsid w:val="00BC2ED3"/>
    <w:rsid w:val="00BD0613"/>
    <w:rsid w:val="00BE08AD"/>
    <w:rsid w:val="00C03CAE"/>
    <w:rsid w:val="00C459DD"/>
    <w:rsid w:val="00C85DBD"/>
    <w:rsid w:val="00CD08EC"/>
    <w:rsid w:val="00D00A8C"/>
    <w:rsid w:val="00DA1B97"/>
    <w:rsid w:val="00DA7D71"/>
    <w:rsid w:val="00DC72B4"/>
    <w:rsid w:val="00DE7178"/>
    <w:rsid w:val="00DE7D2D"/>
    <w:rsid w:val="00E35577"/>
    <w:rsid w:val="00E82BA4"/>
    <w:rsid w:val="00F0336E"/>
    <w:rsid w:val="00F239B3"/>
    <w:rsid w:val="00F23CB1"/>
    <w:rsid w:val="00F23EE9"/>
    <w:rsid w:val="00F80BB0"/>
    <w:rsid w:val="00F979FB"/>
    <w:rsid w:val="00FB7D77"/>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D1C3BAE"/>
  <w15:docId w15:val="{93CB8259-EBD1-4B4C-B3BD-5D0D5DBF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41</Pages>
  <Words>13556</Words>
  <Characters>78629</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Roman Ciumac</cp:lastModifiedBy>
  <cp:revision>15</cp:revision>
  <cp:lastPrinted>2018-10-10T10:56:00Z</cp:lastPrinted>
  <dcterms:created xsi:type="dcterms:W3CDTF">2018-10-10T10:54:00Z</dcterms:created>
  <dcterms:modified xsi:type="dcterms:W3CDTF">2020-01-20T08:51:00Z</dcterms:modified>
</cp:coreProperties>
</file>