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736" w:rsidRPr="00980736" w:rsidRDefault="00980736" w:rsidP="00924B4C">
      <w:pPr>
        <w:spacing w:after="240" w:line="264" w:lineRule="auto"/>
        <w:jc w:val="center"/>
        <w:outlineLvl w:val="0"/>
        <w:rPr>
          <w:rFonts w:asciiTheme="majorHAnsi" w:hAnsiTheme="majorHAnsi"/>
          <w:b/>
          <w:color w:val="000000" w:themeColor="text1"/>
          <w:sz w:val="22"/>
          <w:szCs w:val="22"/>
        </w:rPr>
      </w:pPr>
      <w:r w:rsidRPr="00980736">
        <w:rPr>
          <w:rFonts w:asciiTheme="majorHAnsi" w:hAnsiTheme="majorHAnsi"/>
          <w:b/>
          <w:color w:val="000000" w:themeColor="text1"/>
          <w:sz w:val="22"/>
          <w:szCs w:val="22"/>
        </w:rPr>
        <w:t xml:space="preserve">ANUNȚ DE PARTICIPARE Nr. </w:t>
      </w:r>
      <w:r w:rsidR="00A23492">
        <w:rPr>
          <w:rFonts w:asciiTheme="majorHAnsi" w:hAnsiTheme="majorHAnsi"/>
          <w:b/>
          <w:color w:val="000000" w:themeColor="text1"/>
          <w:sz w:val="22"/>
          <w:szCs w:val="22"/>
        </w:rPr>
        <w:t>48</w:t>
      </w:r>
    </w:p>
    <w:p w:rsidR="00980736" w:rsidRPr="0054498E" w:rsidRDefault="00980736" w:rsidP="00924B4C">
      <w:pPr>
        <w:shd w:val="clear" w:color="auto" w:fill="FFFFFF" w:themeFill="background1"/>
        <w:spacing w:line="264"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Privind achiziționarea – </w:t>
      </w:r>
      <w:r w:rsidR="0021379D">
        <w:rPr>
          <w:rStyle w:val="Accentuaresubtil"/>
          <w:rFonts w:asciiTheme="majorHAnsi" w:hAnsiTheme="majorHAnsi"/>
          <w:b/>
          <w:i w:val="0"/>
          <w:color w:val="000000" w:themeColor="text1"/>
          <w:sz w:val="22"/>
          <w:szCs w:val="22"/>
        </w:rPr>
        <w:t>Materiale de construcție</w:t>
      </w:r>
    </w:p>
    <w:p w:rsidR="00980736" w:rsidRPr="00F16D25" w:rsidRDefault="00F16D25" w:rsidP="00924B4C">
      <w:pPr>
        <w:shd w:val="clear" w:color="auto" w:fill="FFFFFF" w:themeFill="background1"/>
        <w:spacing w:after="60" w:line="264" w:lineRule="auto"/>
        <w:ind w:left="1134" w:firstLine="1276"/>
        <w:rPr>
          <w:rStyle w:val="Accentuaresubtil"/>
          <w:rFonts w:asciiTheme="majorHAnsi" w:hAnsiTheme="majorHAnsi"/>
          <w:color w:val="000000" w:themeColor="text1"/>
          <w:sz w:val="18"/>
          <w:szCs w:val="18"/>
        </w:rPr>
      </w:pPr>
      <w:r>
        <w:rPr>
          <w:rStyle w:val="Accentuaresubtil"/>
          <w:rFonts w:asciiTheme="majorHAnsi" w:hAnsiTheme="majorHAnsi"/>
          <w:color w:val="000000" w:themeColor="text1"/>
          <w:sz w:val="18"/>
          <w:szCs w:val="18"/>
        </w:rPr>
        <w:t>(</w:t>
      </w:r>
      <w:r w:rsidR="00980736" w:rsidRPr="00F16D25">
        <w:rPr>
          <w:rStyle w:val="Accentuaresubtil"/>
          <w:rFonts w:asciiTheme="majorHAnsi" w:hAnsiTheme="majorHAnsi"/>
          <w:color w:val="000000" w:themeColor="text1"/>
          <w:sz w:val="18"/>
          <w:szCs w:val="18"/>
        </w:rPr>
        <w:t>se indică obiectul achiziției)</w:t>
      </w:r>
    </w:p>
    <w:p w:rsidR="00980736" w:rsidRPr="0054498E" w:rsidRDefault="00980736" w:rsidP="00924B4C">
      <w:pPr>
        <w:shd w:val="clear" w:color="auto" w:fill="FFFFFF" w:themeFill="background1"/>
        <w:spacing w:line="264"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Prin procedura de achiziție sectorială – </w:t>
      </w:r>
      <w:r w:rsidRPr="0054498E">
        <w:rPr>
          <w:rStyle w:val="Accentuaresubtil"/>
          <w:rFonts w:asciiTheme="majorHAnsi" w:hAnsiTheme="majorHAnsi"/>
          <w:b/>
          <w:i w:val="0"/>
          <w:color w:val="000000" w:themeColor="text1"/>
          <w:sz w:val="22"/>
          <w:szCs w:val="22"/>
          <w:u w:val="single"/>
        </w:rPr>
        <w:t>Licitație deschisă</w:t>
      </w:r>
    </w:p>
    <w:p w:rsidR="00980736" w:rsidRPr="00F16D25" w:rsidRDefault="00980736" w:rsidP="00924B4C">
      <w:pPr>
        <w:shd w:val="clear" w:color="auto" w:fill="FFFFFF" w:themeFill="background1"/>
        <w:spacing w:after="60" w:line="264" w:lineRule="auto"/>
        <w:ind w:left="3544"/>
        <w:rPr>
          <w:rStyle w:val="Accentuaresubtil"/>
          <w:rFonts w:asciiTheme="majorHAnsi" w:hAnsiTheme="majorHAnsi"/>
          <w:color w:val="000000" w:themeColor="text1"/>
          <w:sz w:val="18"/>
          <w:szCs w:val="18"/>
        </w:rPr>
      </w:pPr>
      <w:r w:rsidRPr="00F16D25">
        <w:rPr>
          <w:rStyle w:val="Accentuaresubtil"/>
          <w:rFonts w:asciiTheme="majorHAnsi" w:hAnsiTheme="majorHAnsi"/>
          <w:color w:val="000000" w:themeColor="text1"/>
          <w:sz w:val="18"/>
          <w:szCs w:val="18"/>
        </w:rPr>
        <w:t>(tipul procedurii de achiziție)</w:t>
      </w:r>
    </w:p>
    <w:p w:rsidR="00980736" w:rsidRPr="0054498E" w:rsidRDefault="00980736" w:rsidP="00924B4C">
      <w:pPr>
        <w:pStyle w:val="Listparagraf"/>
        <w:spacing w:before="240" w:line="264" w:lineRule="auto"/>
        <w:contextualSpacing w:val="0"/>
        <w:jc w:val="center"/>
        <w:rPr>
          <w:rStyle w:val="Accentuaresubtil"/>
          <w:rFonts w:asciiTheme="majorHAnsi" w:hAnsiTheme="majorHAnsi"/>
          <w:i w:val="0"/>
          <w:color w:val="000000" w:themeColor="text1"/>
          <w:sz w:val="22"/>
          <w:szCs w:val="22"/>
        </w:rPr>
      </w:pPr>
      <w:r w:rsidRPr="0054498E">
        <w:rPr>
          <w:rStyle w:val="Accentuaresubtil"/>
          <w:rFonts w:asciiTheme="majorHAnsi" w:hAnsiTheme="majorHAnsi"/>
          <w:b/>
          <w:i w:val="0"/>
          <w:color w:val="000000" w:themeColor="text1"/>
          <w:sz w:val="22"/>
          <w:szCs w:val="22"/>
        </w:rPr>
        <w:t>Procedura de achiziție este realizată sub incidența actului normativ</w:t>
      </w:r>
      <w:r w:rsidRPr="0054498E">
        <w:rPr>
          <w:rStyle w:val="Accentuaresubtil"/>
          <w:rFonts w:asciiTheme="majorHAnsi" w:hAnsiTheme="majorHAnsi"/>
          <w:i w:val="0"/>
          <w:color w:val="000000" w:themeColor="text1"/>
          <w:sz w:val="22"/>
          <w:szCs w:val="22"/>
        </w:rPr>
        <w:t>:</w:t>
      </w:r>
    </w:p>
    <w:p w:rsidR="00980736" w:rsidRPr="0054498E" w:rsidRDefault="00980736" w:rsidP="00924B4C">
      <w:pPr>
        <w:shd w:val="clear" w:color="auto" w:fill="FFFFFF" w:themeFill="background1"/>
        <w:spacing w:after="240" w:line="264" w:lineRule="auto"/>
        <w:jc w:val="center"/>
        <w:rPr>
          <w:rStyle w:val="Accentuaresubtil"/>
          <w:rFonts w:asciiTheme="majorHAnsi" w:hAnsiTheme="majorHAnsi"/>
          <w:color w:val="000000" w:themeColor="text1"/>
          <w:sz w:val="22"/>
          <w:szCs w:val="22"/>
        </w:rPr>
      </w:pPr>
      <w:r w:rsidRPr="0054498E">
        <w:rPr>
          <w:rStyle w:val="Accentuaresubtil"/>
          <w:rFonts w:asciiTheme="majorHAnsi" w:hAnsiTheme="majorHAnsi"/>
          <w:color w:val="000000" w:themeColor="text1"/>
          <w:sz w:val="22"/>
          <w:szCs w:val="22"/>
        </w:rPr>
        <w:t>Legea privind achizițiile în sectoarele energeticii, apei, transporturilor și serviciilor poștale 74/2020</w:t>
      </w:r>
    </w:p>
    <w:p w:rsidR="00980736" w:rsidRPr="0054498E" w:rsidRDefault="00980736" w:rsidP="00924B4C">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64"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Denumirea entității contractante: </w:t>
      </w:r>
      <w:r w:rsidRPr="0054498E">
        <w:rPr>
          <w:rStyle w:val="Accentuaresubtil"/>
          <w:rFonts w:asciiTheme="majorHAnsi" w:hAnsiTheme="majorHAnsi"/>
          <w:b/>
          <w:i w:val="0"/>
          <w:color w:val="000000" w:themeColor="text1"/>
          <w:sz w:val="22"/>
          <w:szCs w:val="22"/>
          <w:u w:val="single"/>
        </w:rPr>
        <w:t>Î.S. „Poșta Moldovei”</w:t>
      </w:r>
    </w:p>
    <w:p w:rsidR="00980736" w:rsidRPr="0054498E" w:rsidRDefault="00980736" w:rsidP="00924B4C">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64"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IDNO: </w:t>
      </w:r>
      <w:r w:rsidRPr="0054498E">
        <w:rPr>
          <w:rStyle w:val="Accentuaresubtil"/>
          <w:rFonts w:asciiTheme="majorHAnsi" w:hAnsiTheme="majorHAnsi"/>
          <w:b/>
          <w:i w:val="0"/>
          <w:color w:val="000000" w:themeColor="text1"/>
          <w:sz w:val="22"/>
          <w:szCs w:val="22"/>
          <w:u w:val="single"/>
        </w:rPr>
        <w:t>1002600023242</w:t>
      </w:r>
    </w:p>
    <w:p w:rsidR="00980736" w:rsidRPr="0054498E" w:rsidRDefault="00980736" w:rsidP="00924B4C">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64" w:lineRule="auto"/>
        <w:jc w:val="both"/>
        <w:rPr>
          <w:rStyle w:val="Accentuaresubtil"/>
          <w:rFonts w:asciiTheme="majorHAnsi" w:hAnsiTheme="majorHAnsi"/>
          <w:i w:val="0"/>
          <w:color w:val="000000" w:themeColor="text1"/>
          <w:sz w:val="22"/>
          <w:szCs w:val="22"/>
          <w:u w:val="single"/>
        </w:rPr>
      </w:pPr>
      <w:r w:rsidRPr="0054498E">
        <w:rPr>
          <w:rStyle w:val="Accentuaresubtil"/>
          <w:rFonts w:asciiTheme="majorHAnsi" w:hAnsiTheme="majorHAnsi"/>
          <w:i w:val="0"/>
          <w:color w:val="000000" w:themeColor="text1"/>
          <w:sz w:val="22"/>
          <w:szCs w:val="22"/>
        </w:rPr>
        <w:t xml:space="preserve">Adresa: </w:t>
      </w:r>
      <w:r w:rsidRPr="0054498E">
        <w:rPr>
          <w:rStyle w:val="Accentuaresubtil"/>
          <w:rFonts w:asciiTheme="majorHAnsi" w:hAnsiTheme="majorHAnsi"/>
          <w:b/>
          <w:i w:val="0"/>
          <w:color w:val="000000" w:themeColor="text1"/>
          <w:sz w:val="22"/>
          <w:szCs w:val="22"/>
          <w:u w:val="single"/>
        </w:rPr>
        <w:t xml:space="preserve">Municipiul Chișinău, bd. </w:t>
      </w:r>
      <w:proofErr w:type="spellStart"/>
      <w:r w:rsidRPr="0054498E">
        <w:rPr>
          <w:rStyle w:val="Accentuaresubtil"/>
          <w:rFonts w:asciiTheme="majorHAnsi" w:hAnsiTheme="majorHAnsi"/>
          <w:b/>
          <w:i w:val="0"/>
          <w:color w:val="000000" w:themeColor="text1"/>
          <w:sz w:val="22"/>
          <w:szCs w:val="22"/>
          <w:u w:val="single"/>
        </w:rPr>
        <w:t>Ştefan</w:t>
      </w:r>
      <w:proofErr w:type="spellEnd"/>
      <w:r w:rsidRPr="0054498E">
        <w:rPr>
          <w:rStyle w:val="Accentuaresubtil"/>
          <w:rFonts w:asciiTheme="majorHAnsi" w:hAnsiTheme="majorHAnsi"/>
          <w:b/>
          <w:i w:val="0"/>
          <w:color w:val="000000" w:themeColor="text1"/>
          <w:sz w:val="22"/>
          <w:szCs w:val="22"/>
          <w:u w:val="single"/>
        </w:rPr>
        <w:t xml:space="preserve"> cel Mare </w:t>
      </w:r>
      <w:proofErr w:type="spellStart"/>
      <w:r w:rsidRPr="0054498E">
        <w:rPr>
          <w:rStyle w:val="Accentuaresubtil"/>
          <w:rFonts w:asciiTheme="majorHAnsi" w:hAnsiTheme="majorHAnsi"/>
          <w:b/>
          <w:i w:val="0"/>
          <w:color w:val="000000" w:themeColor="text1"/>
          <w:sz w:val="22"/>
          <w:szCs w:val="22"/>
          <w:u w:val="single"/>
        </w:rPr>
        <w:t>şi</w:t>
      </w:r>
      <w:proofErr w:type="spellEnd"/>
      <w:r w:rsidRPr="0054498E">
        <w:rPr>
          <w:rStyle w:val="Accentuaresubtil"/>
          <w:rFonts w:asciiTheme="majorHAnsi" w:hAnsiTheme="majorHAnsi"/>
          <w:b/>
          <w:i w:val="0"/>
          <w:color w:val="000000" w:themeColor="text1"/>
          <w:sz w:val="22"/>
          <w:szCs w:val="22"/>
          <w:u w:val="single"/>
        </w:rPr>
        <w:t xml:space="preserve"> Sfânt, nr. 134</w:t>
      </w:r>
    </w:p>
    <w:p w:rsidR="00980736" w:rsidRPr="0054498E" w:rsidRDefault="00980736" w:rsidP="00924B4C">
      <w:pPr>
        <w:numPr>
          <w:ilvl w:val="0"/>
          <w:numId w:val="9"/>
        </w:numPr>
        <w:shd w:val="clear" w:color="auto" w:fill="FFFFFF" w:themeFill="background1"/>
        <w:tabs>
          <w:tab w:val="left" w:pos="284"/>
          <w:tab w:val="center" w:pos="567"/>
        </w:tabs>
        <w:spacing w:before="60" w:after="60" w:line="264"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Numărul de telefon: </w:t>
      </w:r>
      <w:r w:rsidRPr="0054498E">
        <w:rPr>
          <w:rStyle w:val="Accentuaresubtil"/>
          <w:rFonts w:asciiTheme="majorHAnsi" w:hAnsiTheme="majorHAnsi"/>
          <w:b/>
          <w:i w:val="0"/>
          <w:color w:val="000000" w:themeColor="text1"/>
          <w:sz w:val="22"/>
          <w:szCs w:val="22"/>
          <w:u w:val="single"/>
        </w:rPr>
        <w:t>+373 (</w:t>
      </w:r>
      <w:r w:rsidR="00D842D1">
        <w:rPr>
          <w:rStyle w:val="Accentuaresubtil"/>
          <w:rFonts w:asciiTheme="majorHAnsi" w:hAnsiTheme="majorHAnsi"/>
          <w:b/>
          <w:i w:val="0"/>
          <w:color w:val="000000" w:themeColor="text1"/>
          <w:sz w:val="22"/>
          <w:szCs w:val="22"/>
          <w:u w:val="single"/>
        </w:rPr>
        <w:t>61</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119</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154</w:t>
      </w:r>
    </w:p>
    <w:p w:rsidR="00980736" w:rsidRPr="0054498E" w:rsidRDefault="00980736" w:rsidP="00924B4C">
      <w:pPr>
        <w:numPr>
          <w:ilvl w:val="0"/>
          <w:numId w:val="9"/>
        </w:numPr>
        <w:shd w:val="clear" w:color="auto" w:fill="FFFFFF" w:themeFill="background1"/>
        <w:tabs>
          <w:tab w:val="left" w:pos="284"/>
          <w:tab w:val="center" w:pos="567"/>
        </w:tabs>
        <w:spacing w:before="60" w:after="60" w:line="264"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Adresa de e-mail și pagina web oficială a entității contractante:</w:t>
      </w:r>
      <w:r w:rsidRPr="0054498E">
        <w:rPr>
          <w:rStyle w:val="Accentuaresubtil"/>
          <w:rFonts w:asciiTheme="majorHAnsi" w:hAnsiTheme="majorHAnsi"/>
          <w:b/>
          <w:i w:val="0"/>
          <w:color w:val="000000" w:themeColor="text1"/>
          <w:sz w:val="22"/>
          <w:szCs w:val="22"/>
        </w:rPr>
        <w:t xml:space="preserve"> </w:t>
      </w:r>
      <w:r w:rsidRPr="0054498E">
        <w:rPr>
          <w:rStyle w:val="Accentuaresubtil"/>
          <w:rFonts w:asciiTheme="majorHAnsi" w:hAnsiTheme="majorHAnsi"/>
          <w:b/>
          <w:i w:val="0"/>
          <w:color w:val="000000" w:themeColor="text1"/>
          <w:sz w:val="22"/>
          <w:szCs w:val="22"/>
          <w:u w:val="single"/>
        </w:rPr>
        <w:t xml:space="preserve">cancelaria@posta.md, </w:t>
      </w:r>
      <w:hyperlink r:id="rId8"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w:t>
      </w:r>
    </w:p>
    <w:p w:rsidR="00980736" w:rsidRPr="0054498E" w:rsidRDefault="00980736" w:rsidP="00924B4C">
      <w:pPr>
        <w:numPr>
          <w:ilvl w:val="0"/>
          <w:numId w:val="9"/>
        </w:numPr>
        <w:shd w:val="clear" w:color="auto" w:fill="FFFFFF" w:themeFill="background1"/>
        <w:tabs>
          <w:tab w:val="left" w:pos="284"/>
          <w:tab w:val="center" w:pos="567"/>
        </w:tabs>
        <w:spacing w:before="60" w:after="60" w:line="264"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Adresa de e-mail sau pagina web oficială de la care se va putea obține accesul la documentația de atribuire: </w:t>
      </w:r>
      <w:r w:rsidRPr="0054498E">
        <w:rPr>
          <w:rStyle w:val="Accentuaresubtil"/>
          <w:rFonts w:asciiTheme="majorHAnsi" w:hAnsiTheme="majorHAnsi"/>
          <w:b/>
          <w:i w:val="0"/>
          <w:color w:val="000000" w:themeColor="text1"/>
          <w:sz w:val="22"/>
          <w:szCs w:val="22"/>
          <w:u w:val="single"/>
        </w:rPr>
        <w:t xml:space="preserve">Documentația de atribuire este anexată în cadrul procedurii în SIA RSAP, </w:t>
      </w:r>
      <w:hyperlink r:id="rId9"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 xml:space="preserve">, </w:t>
      </w:r>
      <w:hyperlink r:id="rId10" w:history="1">
        <w:r w:rsidRPr="0054498E">
          <w:rPr>
            <w:rStyle w:val="Accentuaresubtil"/>
            <w:rFonts w:asciiTheme="majorHAnsi" w:hAnsiTheme="majorHAnsi"/>
            <w:b/>
            <w:i w:val="0"/>
            <w:color w:val="000000" w:themeColor="text1"/>
            <w:sz w:val="22"/>
            <w:szCs w:val="22"/>
            <w:u w:val="single"/>
          </w:rPr>
          <w:t>www.app.gov.md</w:t>
        </w:r>
      </w:hyperlink>
      <w:r w:rsidRPr="0054498E">
        <w:rPr>
          <w:rStyle w:val="Accentuaresubtil"/>
          <w:rFonts w:asciiTheme="majorHAnsi" w:hAnsiTheme="majorHAnsi"/>
          <w:b/>
          <w:i w:val="0"/>
          <w:color w:val="000000" w:themeColor="text1"/>
          <w:sz w:val="22"/>
          <w:szCs w:val="22"/>
          <w:u w:val="single"/>
        </w:rPr>
        <w:t>;</w:t>
      </w:r>
    </w:p>
    <w:p w:rsidR="00980736" w:rsidRPr="00D732C3" w:rsidRDefault="00980736" w:rsidP="00924B4C">
      <w:pPr>
        <w:numPr>
          <w:ilvl w:val="0"/>
          <w:numId w:val="9"/>
        </w:numPr>
        <w:shd w:val="clear" w:color="auto" w:fill="FFFFFF" w:themeFill="background1"/>
        <w:tabs>
          <w:tab w:val="left" w:pos="284"/>
          <w:tab w:val="center" w:pos="567"/>
        </w:tabs>
        <w:spacing w:before="60" w:after="60" w:line="264" w:lineRule="auto"/>
        <w:jc w:val="both"/>
        <w:rPr>
          <w:rStyle w:val="Accentuaresubtil"/>
          <w:rFonts w:asciiTheme="majorHAnsi" w:hAnsiTheme="majorHAnsi"/>
          <w:color w:val="000000" w:themeColor="text1"/>
        </w:rPr>
      </w:pPr>
      <w:r w:rsidRPr="0054498E">
        <w:rPr>
          <w:rStyle w:val="Accentuaresubtil"/>
          <w:rFonts w:asciiTheme="majorHAnsi" w:hAnsiTheme="majorHAnsi"/>
          <w:i w:val="0"/>
          <w:color w:val="000000" w:themeColor="text1"/>
          <w:sz w:val="22"/>
          <w:szCs w:val="22"/>
        </w:rPr>
        <w:t xml:space="preserve">Tipul entității contractante și obiectul principal de activitate </w:t>
      </w:r>
      <w:r w:rsidRPr="00D732C3">
        <w:rPr>
          <w:rStyle w:val="Accentuaresubtil"/>
          <w:rFonts w:asciiTheme="majorHAnsi" w:hAnsiTheme="majorHAnsi"/>
          <w:color w:val="000000" w:themeColor="text1"/>
          <w:sz w:val="22"/>
          <w:szCs w:val="22"/>
        </w:rPr>
        <w:t>(dacă este cazul, mențiunea că entitatea contractantă este o autoritate centrală de achiziție sau c</w:t>
      </w:r>
      <w:bookmarkStart w:id="0" w:name="_GoBack"/>
      <w:bookmarkEnd w:id="0"/>
      <w:r w:rsidRPr="00D732C3">
        <w:rPr>
          <w:rStyle w:val="Accentuaresubtil"/>
          <w:rFonts w:asciiTheme="majorHAnsi" w:hAnsiTheme="majorHAnsi"/>
          <w:color w:val="000000" w:themeColor="text1"/>
          <w:sz w:val="22"/>
          <w:szCs w:val="22"/>
        </w:rPr>
        <w:t>ă achiziția implică o altă formă de achiziție comună):</w:t>
      </w:r>
    </w:p>
    <w:p w:rsidR="00980736" w:rsidRPr="00980736" w:rsidRDefault="00980736" w:rsidP="00924B4C">
      <w:pPr>
        <w:pStyle w:val="Listparagraf"/>
        <w:numPr>
          <w:ilvl w:val="0"/>
          <w:numId w:val="12"/>
        </w:numPr>
        <w:shd w:val="clear" w:color="auto" w:fill="FFFFFF" w:themeFill="background1"/>
        <w:tabs>
          <w:tab w:val="left" w:pos="426"/>
          <w:tab w:val="left" w:pos="851"/>
          <w:tab w:val="left" w:pos="1134"/>
        </w:tabs>
        <w:spacing w:line="264"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 xml:space="preserve">Întreprindere de stat la autogestiune, </w:t>
      </w:r>
      <w:r w:rsidR="00D732C3">
        <w:rPr>
          <w:rFonts w:asciiTheme="majorHAnsi" w:hAnsiTheme="majorHAnsi"/>
          <w:b/>
          <w:color w:val="000000" w:themeColor="text1"/>
          <w:sz w:val="22"/>
          <w:szCs w:val="22"/>
          <w:u w:val="single"/>
        </w:rPr>
        <w:t xml:space="preserve">servicii </w:t>
      </w:r>
      <w:proofErr w:type="spellStart"/>
      <w:r w:rsidR="00D732C3">
        <w:rPr>
          <w:rFonts w:asciiTheme="majorHAnsi" w:hAnsiTheme="majorHAnsi"/>
          <w:b/>
          <w:color w:val="000000" w:themeColor="text1"/>
          <w:sz w:val="22"/>
          <w:szCs w:val="22"/>
          <w:u w:val="single"/>
        </w:rPr>
        <w:t>poştale</w:t>
      </w:r>
      <w:proofErr w:type="spellEnd"/>
      <w:r w:rsidR="00D732C3">
        <w:rPr>
          <w:rFonts w:asciiTheme="majorHAnsi" w:hAnsiTheme="majorHAnsi"/>
          <w:b/>
          <w:color w:val="000000" w:themeColor="text1"/>
          <w:sz w:val="22"/>
          <w:szCs w:val="22"/>
          <w:u w:val="single"/>
        </w:rPr>
        <w:t xml:space="preserve"> </w:t>
      </w:r>
      <w:proofErr w:type="spellStart"/>
      <w:r w:rsidR="00D732C3">
        <w:rPr>
          <w:rFonts w:asciiTheme="majorHAnsi" w:hAnsiTheme="majorHAnsi"/>
          <w:b/>
          <w:color w:val="000000" w:themeColor="text1"/>
          <w:sz w:val="22"/>
          <w:szCs w:val="22"/>
          <w:u w:val="single"/>
        </w:rPr>
        <w:t>şi</w:t>
      </w:r>
      <w:proofErr w:type="spellEnd"/>
      <w:r w:rsidR="00D732C3">
        <w:rPr>
          <w:rFonts w:asciiTheme="majorHAnsi" w:hAnsiTheme="majorHAnsi"/>
          <w:b/>
          <w:color w:val="000000" w:themeColor="text1"/>
          <w:sz w:val="22"/>
          <w:szCs w:val="22"/>
          <w:u w:val="single"/>
        </w:rPr>
        <w:t xml:space="preserve"> financiare;</w:t>
      </w:r>
    </w:p>
    <w:p w:rsidR="00980736" w:rsidRPr="00980736" w:rsidRDefault="00980736" w:rsidP="00924B4C">
      <w:pPr>
        <w:pStyle w:val="Listparagraf"/>
        <w:numPr>
          <w:ilvl w:val="0"/>
          <w:numId w:val="12"/>
        </w:numPr>
        <w:shd w:val="clear" w:color="auto" w:fill="FFFFFF" w:themeFill="background1"/>
        <w:tabs>
          <w:tab w:val="left" w:pos="426"/>
          <w:tab w:val="left" w:pos="851"/>
          <w:tab w:val="left" w:pos="1134"/>
        </w:tabs>
        <w:spacing w:line="264"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Activitățile sectoriale în domeniul serviciilor poștale.</w:t>
      </w:r>
    </w:p>
    <w:p w:rsidR="00980736" w:rsidRPr="00980736" w:rsidRDefault="00980736" w:rsidP="00924B4C">
      <w:pPr>
        <w:numPr>
          <w:ilvl w:val="0"/>
          <w:numId w:val="9"/>
        </w:numPr>
        <w:shd w:val="clear" w:color="auto" w:fill="FFFFFF" w:themeFill="background1"/>
        <w:tabs>
          <w:tab w:val="left" w:pos="284"/>
          <w:tab w:val="right" w:pos="567"/>
        </w:tabs>
        <w:spacing w:before="60" w:after="60" w:line="264"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Beneficiarul invită operatorii economici interesați, care îi pot satisface necesitățile, să participe la procedura de achiziție sectorială privind livrarea următoarelor bunuri:</w:t>
      </w:r>
    </w:p>
    <w:tbl>
      <w:tblPr>
        <w:tblStyle w:val="Tabelgril1"/>
        <w:tblW w:w="9214" w:type="dxa"/>
        <w:tblInd w:w="-5" w:type="dxa"/>
        <w:tblLayout w:type="fixed"/>
        <w:tblLook w:val="04A0" w:firstRow="1" w:lastRow="0" w:firstColumn="1" w:lastColumn="0" w:noHBand="0" w:noVBand="1"/>
      </w:tblPr>
      <w:tblGrid>
        <w:gridCol w:w="426"/>
        <w:gridCol w:w="1134"/>
        <w:gridCol w:w="2693"/>
        <w:gridCol w:w="1134"/>
        <w:gridCol w:w="2410"/>
        <w:gridCol w:w="1417"/>
      </w:tblGrid>
      <w:tr w:rsidR="00035B8B" w:rsidRPr="00980736" w:rsidTr="0021379D">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924B4C">
            <w:pPr>
              <w:spacing w:before="60" w:after="60" w:line="264"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924B4C">
            <w:pPr>
              <w:spacing w:before="60" w:after="60" w:line="264" w:lineRule="auto"/>
              <w:ind w:left="-113" w:right="-111"/>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A23492">
            <w:pPr>
              <w:spacing w:before="60" w:after="60" w:line="264"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 xml:space="preserve">Denumirea </w:t>
            </w:r>
            <w:r w:rsidR="00A23492">
              <w:rPr>
                <w:rFonts w:asciiTheme="majorHAnsi" w:hAnsiTheme="majorHAnsi"/>
                <w:b/>
                <w:color w:val="000000" w:themeColor="text1"/>
                <w:sz w:val="20"/>
                <w:szCs w:val="20"/>
              </w:rPr>
              <w:t>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8220AE" w:rsidP="00924B4C">
            <w:pPr>
              <w:spacing w:before="60" w:after="60" w:line="264" w:lineRule="auto"/>
              <w:ind w:left="-57" w:right="-57"/>
              <w:jc w:val="center"/>
              <w:rPr>
                <w:rFonts w:asciiTheme="majorHAnsi" w:hAnsiTheme="majorHAnsi"/>
                <w:b/>
                <w:color w:val="000000" w:themeColor="text1"/>
                <w:sz w:val="20"/>
                <w:szCs w:val="20"/>
              </w:rPr>
            </w:pPr>
            <w:r>
              <w:rPr>
                <w:rFonts w:asciiTheme="majorHAnsi" w:hAnsiTheme="majorHAnsi"/>
                <w:b/>
                <w:color w:val="000000" w:themeColor="text1"/>
                <w:sz w:val="20"/>
                <w:szCs w:val="20"/>
              </w:rPr>
              <w:t>Cantitatea</w:t>
            </w:r>
            <w:r w:rsidR="003F6DC1">
              <w:rPr>
                <w:rFonts w:asciiTheme="majorHAnsi" w:hAnsiTheme="majorHAnsi"/>
                <w:b/>
                <w:color w:val="000000" w:themeColor="text1"/>
                <w:sz w:val="20"/>
                <w:szCs w:val="20"/>
              </w:rPr>
              <w:t xml:space="preserve"> </w:t>
            </w:r>
            <w:r w:rsidR="001F6B6A" w:rsidRPr="00F16D25">
              <w:rPr>
                <w:rFonts w:asciiTheme="majorHAnsi" w:hAnsiTheme="majorHAnsi"/>
                <w:b/>
                <w:color w:val="000000" w:themeColor="text1"/>
                <w:sz w:val="20"/>
                <w:szCs w:val="20"/>
              </w:rPr>
              <w:t xml:space="preserve">și </w:t>
            </w:r>
            <w:r>
              <w:rPr>
                <w:rFonts w:asciiTheme="majorHAnsi" w:hAnsiTheme="majorHAnsi"/>
                <w:b/>
                <w:color w:val="000000" w:themeColor="text1"/>
                <w:sz w:val="20"/>
                <w:szCs w:val="20"/>
              </w:rPr>
              <w:t>U/M</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924B4C">
            <w:pPr>
              <w:spacing w:before="60" w:after="60" w:line="264"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924B4C">
            <w:pPr>
              <w:spacing w:line="264" w:lineRule="auto"/>
              <w:ind w:left="-57" w:right="-57"/>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 xml:space="preserve">Valoarea </w:t>
            </w:r>
            <w:r w:rsidR="00CE0B4A">
              <w:rPr>
                <w:rFonts w:asciiTheme="majorHAnsi" w:hAnsiTheme="majorHAnsi"/>
                <w:b/>
                <w:color w:val="000000" w:themeColor="text1"/>
                <w:sz w:val="20"/>
                <w:szCs w:val="20"/>
              </w:rPr>
              <w:t>estimată</w:t>
            </w:r>
            <w:r w:rsidRPr="00F16D25">
              <w:rPr>
                <w:rFonts w:asciiTheme="majorHAnsi" w:hAnsiTheme="majorHAnsi"/>
                <w:b/>
                <w:color w:val="000000" w:themeColor="text1"/>
                <w:sz w:val="20"/>
                <w:szCs w:val="20"/>
              </w:rPr>
              <w:t xml:space="preserve"> fără TVA, lei</w:t>
            </w:r>
          </w:p>
        </w:tc>
      </w:tr>
      <w:tr w:rsidR="00372789" w:rsidRPr="00980736" w:rsidTr="00372789">
        <w:trPr>
          <w:trHeight w:val="243"/>
        </w:trPr>
        <w:tc>
          <w:tcPr>
            <w:tcW w:w="426" w:type="dxa"/>
            <w:vAlign w:val="center"/>
          </w:tcPr>
          <w:p w:rsidR="00372789" w:rsidRPr="008220AE" w:rsidRDefault="00372789" w:rsidP="00372789">
            <w:pPr>
              <w:pStyle w:val="Listparagraf"/>
              <w:numPr>
                <w:ilvl w:val="0"/>
                <w:numId w:val="10"/>
              </w:numPr>
              <w:spacing w:before="60" w:after="60" w:line="264" w:lineRule="auto"/>
              <w:contextualSpacing w:val="0"/>
              <w:rPr>
                <w:rFonts w:asciiTheme="majorHAnsi" w:hAnsiTheme="majorHAnsi"/>
                <w:color w:val="000000" w:themeColor="text1"/>
                <w:sz w:val="20"/>
                <w:szCs w:val="20"/>
              </w:rPr>
            </w:pPr>
          </w:p>
        </w:tc>
        <w:tc>
          <w:tcPr>
            <w:tcW w:w="1134" w:type="dxa"/>
            <w:vAlign w:val="center"/>
          </w:tcPr>
          <w:p w:rsidR="00372789" w:rsidRPr="00D842D1" w:rsidRDefault="00372789" w:rsidP="00372789">
            <w:pPr>
              <w:spacing w:before="60" w:after="60" w:line="264" w:lineRule="auto"/>
              <w:ind w:left="-113" w:right="-113"/>
              <w:jc w:val="center"/>
              <w:rPr>
                <w:rFonts w:asciiTheme="majorHAnsi" w:hAnsiTheme="majorHAnsi"/>
                <w:sz w:val="20"/>
                <w:szCs w:val="20"/>
              </w:rPr>
            </w:pPr>
            <w:r w:rsidRPr="0021379D">
              <w:rPr>
                <w:rFonts w:asciiTheme="majorHAnsi" w:hAnsiTheme="majorHAnsi"/>
                <w:sz w:val="20"/>
                <w:szCs w:val="18"/>
              </w:rPr>
              <w:t>44110000-4</w:t>
            </w:r>
          </w:p>
        </w:tc>
        <w:tc>
          <w:tcPr>
            <w:tcW w:w="2693" w:type="dxa"/>
            <w:vAlign w:val="center"/>
          </w:tcPr>
          <w:p w:rsidR="00372789" w:rsidRPr="00D732C3" w:rsidRDefault="00372789" w:rsidP="00372789">
            <w:pPr>
              <w:pStyle w:val="Listparagraf"/>
              <w:spacing w:before="60" w:after="60" w:line="264" w:lineRule="auto"/>
              <w:ind w:left="-57" w:right="-57"/>
              <w:contextualSpacing w:val="0"/>
              <w:rPr>
                <w:rFonts w:asciiTheme="majorHAnsi" w:hAnsiTheme="majorHAnsi"/>
                <w:color w:val="000000" w:themeColor="text1"/>
                <w:sz w:val="20"/>
                <w:szCs w:val="20"/>
              </w:rPr>
            </w:pPr>
            <w:r>
              <w:rPr>
                <w:rFonts w:asciiTheme="majorHAnsi" w:hAnsiTheme="majorHAnsi"/>
                <w:color w:val="000000" w:themeColor="text1"/>
                <w:sz w:val="20"/>
                <w:szCs w:val="20"/>
              </w:rPr>
              <w:t xml:space="preserve">Membrană bituminoasă, </w:t>
            </w:r>
            <w:proofErr w:type="spellStart"/>
            <w:r>
              <w:rPr>
                <w:rFonts w:asciiTheme="majorHAnsi" w:hAnsiTheme="majorHAnsi"/>
                <w:color w:val="000000" w:themeColor="text1"/>
                <w:sz w:val="20"/>
                <w:szCs w:val="20"/>
              </w:rPr>
              <w:t>Bipoli</w:t>
            </w:r>
            <w:proofErr w:type="spellEnd"/>
            <w:r>
              <w:rPr>
                <w:rFonts w:asciiTheme="majorHAnsi" w:hAnsiTheme="majorHAnsi"/>
                <w:color w:val="000000" w:themeColor="text1"/>
                <w:sz w:val="20"/>
                <w:szCs w:val="20"/>
              </w:rPr>
              <w:t xml:space="preserve"> EPP sau echivalent</w:t>
            </w:r>
          </w:p>
        </w:tc>
        <w:tc>
          <w:tcPr>
            <w:tcW w:w="1134" w:type="dxa"/>
            <w:vAlign w:val="center"/>
          </w:tcPr>
          <w:p w:rsidR="00372789" w:rsidRPr="008220AE" w:rsidRDefault="00372789" w:rsidP="00372789">
            <w:pPr>
              <w:spacing w:before="60" w:after="60" w:line="264" w:lineRule="auto"/>
              <w:jc w:val="center"/>
              <w:rPr>
                <w:rFonts w:asciiTheme="majorHAnsi" w:hAnsiTheme="majorHAnsi"/>
                <w:color w:val="000000" w:themeColor="text1"/>
                <w:sz w:val="20"/>
                <w:szCs w:val="20"/>
              </w:rPr>
            </w:pPr>
            <w:r>
              <w:rPr>
                <w:rFonts w:asciiTheme="majorHAnsi" w:hAnsiTheme="majorHAnsi"/>
                <w:color w:val="000000" w:themeColor="text1"/>
                <w:sz w:val="20"/>
                <w:szCs w:val="20"/>
              </w:rPr>
              <w:t xml:space="preserve">960 </w:t>
            </w:r>
            <m:oMath>
              <m:sSup>
                <m:sSupPr>
                  <m:ctrlPr>
                    <w:rPr>
                      <w:rFonts w:ascii="Cambria Math" w:hAnsi="Cambria Math"/>
                      <w:color w:val="000000" w:themeColor="text1"/>
                      <w:sz w:val="20"/>
                      <w:szCs w:val="20"/>
                    </w:rPr>
                  </m:ctrlPr>
                </m:sSupPr>
                <m:e>
                  <m:r>
                    <w:rPr>
                      <w:rFonts w:ascii="Cambria Math" w:hAnsi="Cambria Math"/>
                      <w:color w:val="000000" w:themeColor="text1"/>
                      <w:sz w:val="20"/>
                      <w:szCs w:val="20"/>
                    </w:rPr>
                    <m:t>m</m:t>
                  </m:r>
                </m:e>
                <m:sup>
                  <m:r>
                    <w:rPr>
                      <w:rFonts w:ascii="Cambria Math" w:hAnsi="Cambria Math"/>
                      <w:color w:val="000000" w:themeColor="text1"/>
                      <w:sz w:val="20"/>
                      <w:szCs w:val="20"/>
                    </w:rPr>
                    <m:t>2</m:t>
                  </m:r>
                </m:sup>
              </m:sSup>
            </m:oMath>
          </w:p>
        </w:tc>
        <w:tc>
          <w:tcPr>
            <w:tcW w:w="2410" w:type="dxa"/>
            <w:vAlign w:val="center"/>
          </w:tcPr>
          <w:p w:rsidR="00372789" w:rsidRDefault="00372789" w:rsidP="00372789">
            <w:pPr>
              <w:spacing w:before="120"/>
              <w:rPr>
                <w:rFonts w:asciiTheme="majorHAnsi" w:hAnsiTheme="majorHAnsi"/>
                <w:color w:val="000000" w:themeColor="text1"/>
                <w:sz w:val="20"/>
                <w:szCs w:val="18"/>
              </w:rPr>
            </w:pPr>
            <w:r>
              <w:rPr>
                <w:rFonts w:asciiTheme="majorHAnsi" w:hAnsiTheme="majorHAnsi"/>
                <w:color w:val="000000" w:themeColor="text1"/>
                <w:sz w:val="20"/>
                <w:szCs w:val="18"/>
              </w:rPr>
              <w:t>Baza: bituminoasă</w:t>
            </w:r>
          </w:p>
          <w:p w:rsidR="00372789" w:rsidRDefault="00372789" w:rsidP="00372789">
            <w:pPr>
              <w:rPr>
                <w:rFonts w:asciiTheme="majorHAnsi" w:hAnsiTheme="majorHAnsi"/>
                <w:color w:val="000000" w:themeColor="text1"/>
                <w:sz w:val="20"/>
                <w:szCs w:val="18"/>
              </w:rPr>
            </w:pPr>
            <w:r>
              <w:rPr>
                <w:rFonts w:asciiTheme="majorHAnsi" w:hAnsiTheme="majorHAnsi"/>
                <w:color w:val="000000" w:themeColor="text1"/>
                <w:sz w:val="20"/>
                <w:szCs w:val="18"/>
              </w:rPr>
              <w:t>Lungimea: 15 – 20m</w:t>
            </w:r>
          </w:p>
          <w:p w:rsidR="00372789" w:rsidRDefault="00372789" w:rsidP="00372789">
            <w:pPr>
              <w:rPr>
                <w:rFonts w:asciiTheme="majorHAnsi" w:hAnsiTheme="majorHAnsi"/>
                <w:color w:val="000000" w:themeColor="text1"/>
                <w:sz w:val="20"/>
                <w:szCs w:val="18"/>
              </w:rPr>
            </w:pPr>
            <w:r>
              <w:rPr>
                <w:rFonts w:asciiTheme="majorHAnsi" w:hAnsiTheme="majorHAnsi"/>
                <w:color w:val="000000" w:themeColor="text1"/>
                <w:sz w:val="20"/>
                <w:szCs w:val="18"/>
              </w:rPr>
              <w:t>Lățimea: 1m</w:t>
            </w:r>
          </w:p>
          <w:p w:rsidR="00372789" w:rsidRPr="00492F6F" w:rsidRDefault="00372789" w:rsidP="00372789">
            <w:pPr>
              <w:spacing w:after="120"/>
              <w:rPr>
                <w:rFonts w:asciiTheme="majorHAnsi" w:hAnsiTheme="majorHAnsi"/>
                <w:color w:val="000000" w:themeColor="text1"/>
                <w:sz w:val="20"/>
                <w:szCs w:val="18"/>
                <w:lang w:val="ru-RU"/>
              </w:rPr>
            </w:pPr>
            <w:r>
              <w:rPr>
                <w:rFonts w:asciiTheme="majorHAnsi" w:hAnsiTheme="majorHAnsi"/>
                <w:color w:val="000000" w:themeColor="text1"/>
                <w:sz w:val="20"/>
                <w:szCs w:val="18"/>
              </w:rPr>
              <w:t>Ingrediente: Poliester</w:t>
            </w:r>
          </w:p>
        </w:tc>
        <w:tc>
          <w:tcPr>
            <w:tcW w:w="1417" w:type="dxa"/>
            <w:vAlign w:val="center"/>
          </w:tcPr>
          <w:p w:rsidR="00372789" w:rsidRPr="00975795" w:rsidRDefault="00372789" w:rsidP="00372789">
            <w:pPr>
              <w:jc w:val="center"/>
              <w:rPr>
                <w:rFonts w:asciiTheme="majorHAnsi" w:hAnsiTheme="majorHAnsi"/>
                <w:color w:val="000000" w:themeColor="text1"/>
                <w:sz w:val="20"/>
                <w:szCs w:val="18"/>
              </w:rPr>
            </w:pPr>
            <w:r>
              <w:rPr>
                <w:rFonts w:asciiTheme="majorHAnsi" w:hAnsiTheme="majorHAnsi"/>
                <w:color w:val="000000" w:themeColor="text1"/>
                <w:sz w:val="20"/>
                <w:szCs w:val="18"/>
              </w:rPr>
              <w:t>50 600,00</w:t>
            </w:r>
          </w:p>
        </w:tc>
      </w:tr>
      <w:tr w:rsidR="00372789" w:rsidRPr="00980736" w:rsidTr="0021379D">
        <w:trPr>
          <w:trHeight w:val="75"/>
        </w:trPr>
        <w:tc>
          <w:tcPr>
            <w:tcW w:w="426" w:type="dxa"/>
            <w:vAlign w:val="center"/>
          </w:tcPr>
          <w:p w:rsidR="00372789" w:rsidRPr="008220AE" w:rsidRDefault="00372789" w:rsidP="00372789">
            <w:pPr>
              <w:pStyle w:val="Listparagraf"/>
              <w:numPr>
                <w:ilvl w:val="0"/>
                <w:numId w:val="10"/>
              </w:numPr>
              <w:spacing w:before="60" w:after="60" w:line="264" w:lineRule="auto"/>
              <w:contextualSpacing w:val="0"/>
              <w:rPr>
                <w:rFonts w:asciiTheme="majorHAnsi" w:hAnsiTheme="majorHAnsi"/>
                <w:color w:val="000000" w:themeColor="text1"/>
                <w:sz w:val="20"/>
                <w:szCs w:val="20"/>
              </w:rPr>
            </w:pPr>
          </w:p>
        </w:tc>
        <w:tc>
          <w:tcPr>
            <w:tcW w:w="1134" w:type="dxa"/>
            <w:vAlign w:val="center"/>
          </w:tcPr>
          <w:p w:rsidR="00372789" w:rsidRDefault="00372789" w:rsidP="00372789">
            <w:pPr>
              <w:spacing w:before="60" w:after="60" w:line="264" w:lineRule="auto"/>
              <w:ind w:left="-113" w:right="-113"/>
              <w:jc w:val="center"/>
            </w:pPr>
            <w:r w:rsidRPr="00940288">
              <w:rPr>
                <w:rFonts w:asciiTheme="majorHAnsi" w:hAnsiTheme="majorHAnsi"/>
                <w:sz w:val="20"/>
                <w:szCs w:val="18"/>
              </w:rPr>
              <w:t>44110000-4</w:t>
            </w:r>
          </w:p>
        </w:tc>
        <w:tc>
          <w:tcPr>
            <w:tcW w:w="2693" w:type="dxa"/>
            <w:vAlign w:val="center"/>
          </w:tcPr>
          <w:p w:rsidR="00372789" w:rsidRPr="0021379D" w:rsidRDefault="00372789" w:rsidP="00372789">
            <w:pPr>
              <w:pStyle w:val="Listparagraf"/>
              <w:spacing w:before="60" w:after="60" w:line="264" w:lineRule="auto"/>
              <w:ind w:left="-57" w:right="-57"/>
              <w:contextualSpacing w:val="0"/>
              <w:rPr>
                <w:rStyle w:val="Accentuaresubtil"/>
                <w:rFonts w:asciiTheme="majorHAnsi" w:hAnsiTheme="majorHAnsi"/>
                <w:i w:val="0"/>
                <w:color w:val="000000" w:themeColor="text1"/>
                <w:sz w:val="20"/>
                <w:szCs w:val="22"/>
              </w:rPr>
            </w:pPr>
            <w:r>
              <w:rPr>
                <w:rFonts w:asciiTheme="majorHAnsi" w:hAnsiTheme="majorHAnsi"/>
                <w:color w:val="000000" w:themeColor="text1"/>
                <w:sz w:val="20"/>
                <w:szCs w:val="20"/>
              </w:rPr>
              <w:t xml:space="preserve">Membrană bituminoasă, </w:t>
            </w:r>
            <w:proofErr w:type="spellStart"/>
            <w:r>
              <w:rPr>
                <w:rFonts w:asciiTheme="majorHAnsi" w:hAnsiTheme="majorHAnsi"/>
                <w:color w:val="000000" w:themeColor="text1"/>
                <w:sz w:val="20"/>
                <w:szCs w:val="20"/>
              </w:rPr>
              <w:t>Uniflex</w:t>
            </w:r>
            <w:proofErr w:type="spellEnd"/>
            <w:r>
              <w:rPr>
                <w:rFonts w:asciiTheme="majorHAnsi" w:hAnsiTheme="majorHAnsi"/>
                <w:color w:val="000000" w:themeColor="text1"/>
                <w:sz w:val="20"/>
                <w:szCs w:val="20"/>
              </w:rPr>
              <w:t xml:space="preserve"> EKP sau echivalent</w:t>
            </w:r>
          </w:p>
        </w:tc>
        <w:tc>
          <w:tcPr>
            <w:tcW w:w="1134" w:type="dxa"/>
            <w:vAlign w:val="center"/>
          </w:tcPr>
          <w:p w:rsidR="00372789" w:rsidRDefault="00372789" w:rsidP="00372789">
            <w:pPr>
              <w:spacing w:before="60" w:after="60" w:line="264" w:lineRule="auto"/>
              <w:jc w:val="center"/>
              <w:rPr>
                <w:rFonts w:asciiTheme="majorHAnsi" w:hAnsiTheme="majorHAnsi"/>
                <w:sz w:val="20"/>
                <w:szCs w:val="20"/>
              </w:rPr>
            </w:pPr>
            <w:r>
              <w:rPr>
                <w:rFonts w:asciiTheme="majorHAnsi" w:hAnsiTheme="majorHAnsi"/>
                <w:color w:val="000000" w:themeColor="text1"/>
                <w:sz w:val="20"/>
                <w:szCs w:val="20"/>
              </w:rPr>
              <w:t xml:space="preserve">960 </w:t>
            </w:r>
            <m:oMath>
              <m:sSup>
                <m:sSupPr>
                  <m:ctrlPr>
                    <w:rPr>
                      <w:rFonts w:ascii="Cambria Math" w:hAnsi="Cambria Math"/>
                      <w:color w:val="000000" w:themeColor="text1"/>
                      <w:sz w:val="20"/>
                      <w:szCs w:val="20"/>
                    </w:rPr>
                  </m:ctrlPr>
                </m:sSupPr>
                <m:e>
                  <m:r>
                    <w:rPr>
                      <w:rFonts w:ascii="Cambria Math" w:hAnsi="Cambria Math"/>
                      <w:color w:val="000000" w:themeColor="text1"/>
                      <w:sz w:val="20"/>
                      <w:szCs w:val="20"/>
                    </w:rPr>
                    <m:t>m</m:t>
                  </m:r>
                </m:e>
                <m:sup>
                  <m:r>
                    <w:rPr>
                      <w:rFonts w:ascii="Cambria Math" w:hAnsi="Cambria Math"/>
                      <w:color w:val="000000" w:themeColor="text1"/>
                      <w:sz w:val="20"/>
                      <w:szCs w:val="20"/>
                    </w:rPr>
                    <m:t>2</m:t>
                  </m:r>
                </m:sup>
              </m:sSup>
            </m:oMath>
          </w:p>
        </w:tc>
        <w:tc>
          <w:tcPr>
            <w:tcW w:w="2410" w:type="dxa"/>
            <w:vAlign w:val="center"/>
          </w:tcPr>
          <w:p w:rsidR="00372789" w:rsidRDefault="00372789" w:rsidP="00372789">
            <w:pPr>
              <w:spacing w:before="120"/>
              <w:rPr>
                <w:rFonts w:asciiTheme="majorHAnsi" w:hAnsiTheme="majorHAnsi"/>
                <w:color w:val="000000" w:themeColor="text1"/>
                <w:sz w:val="20"/>
                <w:szCs w:val="18"/>
              </w:rPr>
            </w:pPr>
            <w:r>
              <w:rPr>
                <w:rFonts w:asciiTheme="majorHAnsi" w:hAnsiTheme="majorHAnsi"/>
                <w:color w:val="000000" w:themeColor="text1"/>
                <w:sz w:val="20"/>
                <w:szCs w:val="18"/>
              </w:rPr>
              <w:t>Baza: bituminoasă</w:t>
            </w:r>
          </w:p>
          <w:p w:rsidR="00372789" w:rsidRDefault="00372789" w:rsidP="00372789">
            <w:pPr>
              <w:rPr>
                <w:rFonts w:asciiTheme="majorHAnsi" w:hAnsiTheme="majorHAnsi"/>
                <w:color w:val="000000" w:themeColor="text1"/>
                <w:sz w:val="20"/>
                <w:szCs w:val="18"/>
              </w:rPr>
            </w:pPr>
            <w:r>
              <w:rPr>
                <w:rFonts w:asciiTheme="majorHAnsi" w:hAnsiTheme="majorHAnsi"/>
                <w:color w:val="000000" w:themeColor="text1"/>
                <w:sz w:val="20"/>
                <w:szCs w:val="18"/>
              </w:rPr>
              <w:t>Lungimea: 10 – 20m</w:t>
            </w:r>
          </w:p>
          <w:p w:rsidR="00372789" w:rsidRPr="00975795" w:rsidRDefault="00372789" w:rsidP="00372789">
            <w:pPr>
              <w:spacing w:after="120"/>
              <w:rPr>
                <w:rFonts w:asciiTheme="majorHAnsi" w:hAnsiTheme="majorHAnsi"/>
                <w:color w:val="000000" w:themeColor="text1"/>
                <w:sz w:val="20"/>
                <w:szCs w:val="18"/>
              </w:rPr>
            </w:pPr>
            <w:r>
              <w:rPr>
                <w:rFonts w:asciiTheme="majorHAnsi" w:hAnsiTheme="majorHAnsi"/>
                <w:color w:val="000000" w:themeColor="text1"/>
                <w:sz w:val="20"/>
                <w:szCs w:val="18"/>
              </w:rPr>
              <w:t>Lățimea: 1m</w:t>
            </w:r>
          </w:p>
        </w:tc>
        <w:tc>
          <w:tcPr>
            <w:tcW w:w="1417" w:type="dxa"/>
            <w:vAlign w:val="center"/>
          </w:tcPr>
          <w:p w:rsidR="00372789" w:rsidRPr="00975795" w:rsidRDefault="007E534B" w:rsidP="00372789">
            <w:pPr>
              <w:jc w:val="center"/>
              <w:rPr>
                <w:rFonts w:asciiTheme="majorHAnsi" w:hAnsiTheme="majorHAnsi"/>
                <w:color w:val="000000" w:themeColor="text1"/>
                <w:sz w:val="20"/>
                <w:szCs w:val="18"/>
              </w:rPr>
            </w:pPr>
            <w:r>
              <w:rPr>
                <w:rFonts w:asciiTheme="majorHAnsi" w:hAnsiTheme="majorHAnsi"/>
                <w:color w:val="000000" w:themeColor="text1"/>
                <w:sz w:val="20"/>
                <w:szCs w:val="18"/>
              </w:rPr>
              <w:t>70 000,00</w:t>
            </w:r>
          </w:p>
        </w:tc>
      </w:tr>
      <w:tr w:rsidR="00372789" w:rsidRPr="00980736" w:rsidTr="0021379D">
        <w:trPr>
          <w:trHeight w:val="75"/>
        </w:trPr>
        <w:tc>
          <w:tcPr>
            <w:tcW w:w="426" w:type="dxa"/>
            <w:vAlign w:val="center"/>
          </w:tcPr>
          <w:p w:rsidR="00372789" w:rsidRPr="008220AE" w:rsidRDefault="00372789" w:rsidP="00372789">
            <w:pPr>
              <w:pStyle w:val="Listparagraf"/>
              <w:numPr>
                <w:ilvl w:val="0"/>
                <w:numId w:val="10"/>
              </w:numPr>
              <w:spacing w:before="60" w:after="60" w:line="264" w:lineRule="auto"/>
              <w:contextualSpacing w:val="0"/>
              <w:rPr>
                <w:rFonts w:asciiTheme="majorHAnsi" w:hAnsiTheme="majorHAnsi"/>
                <w:color w:val="000000" w:themeColor="text1"/>
                <w:sz w:val="20"/>
                <w:szCs w:val="20"/>
              </w:rPr>
            </w:pPr>
          </w:p>
        </w:tc>
        <w:tc>
          <w:tcPr>
            <w:tcW w:w="1134" w:type="dxa"/>
            <w:vAlign w:val="center"/>
          </w:tcPr>
          <w:p w:rsidR="00372789" w:rsidRPr="00940288" w:rsidRDefault="00372789" w:rsidP="00372789">
            <w:pPr>
              <w:spacing w:before="60" w:after="60" w:line="264" w:lineRule="auto"/>
              <w:ind w:left="-113" w:right="-113"/>
              <w:jc w:val="center"/>
              <w:rPr>
                <w:rFonts w:asciiTheme="majorHAnsi" w:hAnsiTheme="majorHAnsi"/>
                <w:sz w:val="20"/>
                <w:szCs w:val="18"/>
              </w:rPr>
            </w:pPr>
            <w:r w:rsidRPr="00940288">
              <w:rPr>
                <w:rFonts w:asciiTheme="majorHAnsi" w:hAnsiTheme="majorHAnsi"/>
                <w:sz w:val="20"/>
                <w:szCs w:val="18"/>
              </w:rPr>
              <w:t>44110000-4</w:t>
            </w:r>
          </w:p>
        </w:tc>
        <w:tc>
          <w:tcPr>
            <w:tcW w:w="2693" w:type="dxa"/>
            <w:vAlign w:val="center"/>
          </w:tcPr>
          <w:p w:rsidR="00372789" w:rsidRPr="00A23492" w:rsidRDefault="00372789" w:rsidP="00372789">
            <w:pPr>
              <w:pStyle w:val="Listparagraf"/>
              <w:spacing w:before="60" w:after="60" w:line="264" w:lineRule="auto"/>
              <w:ind w:left="-57" w:right="-57"/>
              <w:contextualSpacing w:val="0"/>
              <w:rPr>
                <w:rFonts w:ascii="Cambria" w:hAnsi="Cambria"/>
                <w:sz w:val="20"/>
                <w:szCs w:val="20"/>
                <w:lang w:val="en-US"/>
              </w:rPr>
            </w:pPr>
            <w:proofErr w:type="spellStart"/>
            <w:r>
              <w:rPr>
                <w:rFonts w:ascii="Cambria" w:hAnsi="Cambria"/>
                <w:sz w:val="20"/>
                <w:szCs w:val="20"/>
              </w:rPr>
              <w:t>Aerotar</w:t>
            </w:r>
            <w:proofErr w:type="spellEnd"/>
            <w:r>
              <w:rPr>
                <w:rFonts w:ascii="Cambria" w:hAnsi="Cambria"/>
                <w:sz w:val="20"/>
                <w:szCs w:val="20"/>
              </w:rPr>
              <w:t xml:space="preserve"> cu capac</w:t>
            </w:r>
          </w:p>
        </w:tc>
        <w:tc>
          <w:tcPr>
            <w:tcW w:w="1134" w:type="dxa"/>
            <w:vAlign w:val="center"/>
          </w:tcPr>
          <w:p w:rsidR="00372789" w:rsidRDefault="00372789" w:rsidP="00372789">
            <w:pPr>
              <w:spacing w:before="60" w:after="60" w:line="264" w:lineRule="auto"/>
              <w:jc w:val="center"/>
              <w:rPr>
                <w:rFonts w:asciiTheme="majorHAnsi" w:hAnsiTheme="majorHAnsi"/>
                <w:sz w:val="20"/>
                <w:szCs w:val="20"/>
              </w:rPr>
            </w:pPr>
            <w:r>
              <w:rPr>
                <w:rFonts w:asciiTheme="majorHAnsi" w:hAnsiTheme="majorHAnsi"/>
                <w:sz w:val="20"/>
                <w:szCs w:val="20"/>
              </w:rPr>
              <w:t>5 unități</w:t>
            </w:r>
          </w:p>
        </w:tc>
        <w:tc>
          <w:tcPr>
            <w:tcW w:w="2410" w:type="dxa"/>
            <w:vAlign w:val="center"/>
          </w:tcPr>
          <w:p w:rsidR="00372789" w:rsidRDefault="00372789" w:rsidP="00372789">
            <w:pPr>
              <w:spacing w:before="120"/>
              <w:rPr>
                <w:rFonts w:asciiTheme="majorHAnsi" w:hAnsiTheme="majorHAnsi"/>
                <w:color w:val="000000" w:themeColor="text1"/>
                <w:sz w:val="20"/>
                <w:szCs w:val="18"/>
              </w:rPr>
            </w:pPr>
            <w:r>
              <w:rPr>
                <w:rFonts w:asciiTheme="majorHAnsi" w:hAnsiTheme="majorHAnsi"/>
                <w:color w:val="000000" w:themeColor="text1"/>
                <w:sz w:val="20"/>
                <w:szCs w:val="18"/>
              </w:rPr>
              <w:t>Material: Polipropilenă rezistentă la îngheț</w:t>
            </w:r>
          </w:p>
          <w:p w:rsidR="00372789" w:rsidRDefault="00372789" w:rsidP="00372789">
            <w:pPr>
              <w:rPr>
                <w:rFonts w:asciiTheme="majorHAnsi" w:hAnsiTheme="majorHAnsi"/>
                <w:color w:val="000000" w:themeColor="text1"/>
                <w:sz w:val="20"/>
                <w:szCs w:val="18"/>
              </w:rPr>
            </w:pPr>
            <w:r>
              <w:rPr>
                <w:rFonts w:asciiTheme="majorHAnsi" w:hAnsiTheme="majorHAnsi"/>
                <w:color w:val="000000" w:themeColor="text1"/>
                <w:sz w:val="20"/>
                <w:szCs w:val="18"/>
              </w:rPr>
              <w:t>Domeniu de aplicare: pentru acoperișuri plate</w:t>
            </w:r>
          </w:p>
          <w:p w:rsidR="00372789" w:rsidRPr="00326C6F" w:rsidRDefault="00372789" w:rsidP="0033571A">
            <w:pPr>
              <w:spacing w:after="120"/>
              <w:rPr>
                <w:rFonts w:asciiTheme="majorHAnsi" w:hAnsiTheme="majorHAnsi"/>
                <w:color w:val="000000" w:themeColor="text1"/>
                <w:sz w:val="20"/>
                <w:szCs w:val="18"/>
              </w:rPr>
            </w:pPr>
            <w:r>
              <w:rPr>
                <w:rFonts w:asciiTheme="majorHAnsi" w:hAnsiTheme="majorHAnsi"/>
                <w:color w:val="000000" w:themeColor="text1"/>
                <w:sz w:val="20"/>
                <w:szCs w:val="18"/>
              </w:rPr>
              <w:t xml:space="preserve">Înălțime: </w:t>
            </w:r>
            <w:r w:rsidR="0033571A">
              <w:rPr>
                <w:rFonts w:asciiTheme="majorHAnsi" w:hAnsiTheme="majorHAnsi"/>
                <w:color w:val="000000" w:themeColor="text1"/>
                <w:sz w:val="20"/>
                <w:szCs w:val="18"/>
              </w:rPr>
              <w:t>270</w:t>
            </w:r>
            <w:r>
              <w:rPr>
                <w:rFonts w:asciiTheme="majorHAnsi" w:hAnsiTheme="majorHAnsi"/>
                <w:color w:val="000000" w:themeColor="text1"/>
                <w:sz w:val="20"/>
                <w:szCs w:val="18"/>
              </w:rPr>
              <w:t xml:space="preserve"> – 500 mm</w:t>
            </w:r>
          </w:p>
        </w:tc>
        <w:tc>
          <w:tcPr>
            <w:tcW w:w="1417" w:type="dxa"/>
            <w:vAlign w:val="center"/>
          </w:tcPr>
          <w:p w:rsidR="00372789" w:rsidRPr="00975795" w:rsidRDefault="007E534B" w:rsidP="00372789">
            <w:pPr>
              <w:jc w:val="center"/>
              <w:rPr>
                <w:rFonts w:asciiTheme="majorHAnsi" w:hAnsiTheme="majorHAnsi"/>
                <w:color w:val="000000" w:themeColor="text1"/>
                <w:sz w:val="20"/>
                <w:szCs w:val="18"/>
              </w:rPr>
            </w:pPr>
            <w:r>
              <w:rPr>
                <w:rFonts w:asciiTheme="majorHAnsi" w:hAnsiTheme="majorHAnsi"/>
                <w:color w:val="000000" w:themeColor="text1"/>
                <w:sz w:val="20"/>
                <w:szCs w:val="18"/>
              </w:rPr>
              <w:t>1 000,00</w:t>
            </w:r>
          </w:p>
        </w:tc>
      </w:tr>
      <w:tr w:rsidR="008220AE" w:rsidRPr="00980736" w:rsidTr="007B218D">
        <w:trPr>
          <w:trHeight w:val="311"/>
        </w:trPr>
        <w:tc>
          <w:tcPr>
            <w:tcW w:w="426" w:type="dxa"/>
            <w:shd w:val="clear" w:color="auto" w:fill="F2F2F2" w:themeFill="background1" w:themeFillShade="F2"/>
            <w:vAlign w:val="center"/>
          </w:tcPr>
          <w:p w:rsidR="008220AE" w:rsidRPr="008220AE" w:rsidRDefault="008220AE" w:rsidP="00924B4C">
            <w:pPr>
              <w:pStyle w:val="Listparagraf"/>
              <w:spacing w:before="60" w:after="60" w:line="264" w:lineRule="auto"/>
              <w:ind w:left="527"/>
              <w:contextualSpacing w:val="0"/>
              <w:jc w:val="center"/>
              <w:rPr>
                <w:rFonts w:asciiTheme="majorHAnsi" w:hAnsiTheme="majorHAnsi"/>
                <w:color w:val="000000" w:themeColor="text1"/>
                <w:sz w:val="20"/>
                <w:szCs w:val="20"/>
              </w:rPr>
            </w:pPr>
          </w:p>
        </w:tc>
        <w:tc>
          <w:tcPr>
            <w:tcW w:w="7371" w:type="dxa"/>
            <w:gridSpan w:val="4"/>
            <w:tcBorders>
              <w:right w:val="single" w:sz="4" w:space="0" w:color="auto"/>
            </w:tcBorders>
            <w:shd w:val="clear" w:color="auto" w:fill="F2F2F2" w:themeFill="background1" w:themeFillShade="F2"/>
            <w:vAlign w:val="center"/>
          </w:tcPr>
          <w:p w:rsidR="008220AE" w:rsidRPr="008220AE" w:rsidRDefault="008220AE" w:rsidP="00924B4C">
            <w:pPr>
              <w:spacing w:before="60" w:after="60" w:line="264" w:lineRule="auto"/>
              <w:jc w:val="right"/>
              <w:rPr>
                <w:rFonts w:asciiTheme="majorHAnsi" w:hAnsiTheme="majorHAnsi"/>
                <w:color w:val="000000" w:themeColor="text1"/>
                <w:sz w:val="20"/>
                <w:szCs w:val="20"/>
              </w:rPr>
            </w:pPr>
            <w:r w:rsidRPr="008220AE">
              <w:rPr>
                <w:rFonts w:asciiTheme="majorHAnsi" w:hAnsiTheme="majorHAnsi"/>
                <w:b/>
                <w:color w:val="000000" w:themeColor="text1"/>
                <w:sz w:val="20"/>
                <w:szCs w:val="20"/>
                <w:lang w:eastAsia="ru-RU"/>
              </w:rPr>
              <w:t>Valoarea estimată</w:t>
            </w:r>
            <w:r w:rsidRPr="008220AE">
              <w:rPr>
                <w:rFonts w:asciiTheme="majorHAnsi" w:hAnsiTheme="majorHAnsi"/>
                <w:b/>
                <w:sz w:val="20"/>
                <w:szCs w:val="20"/>
                <w:lang w:eastAsia="ru-RU"/>
              </w:rPr>
              <w:t xml:space="preserve"> totală </w:t>
            </w:r>
            <w:r w:rsidRPr="008220AE">
              <w:rPr>
                <w:rFonts w:asciiTheme="majorHAnsi" w:hAnsiTheme="majorHAnsi"/>
                <w:b/>
                <w:color w:val="000000" w:themeColor="text1"/>
                <w:sz w:val="20"/>
                <w:szCs w:val="20"/>
                <w:lang w:eastAsia="ru-RU"/>
              </w:rPr>
              <w:t>fără TVA</w:t>
            </w:r>
            <w:r w:rsidRPr="008220AE">
              <w:rPr>
                <w:rFonts w:asciiTheme="majorHAnsi" w:hAnsiTheme="majorHAnsi"/>
                <w:color w:val="000000" w:themeColor="text1"/>
                <w:sz w:val="20"/>
                <w:szCs w:val="20"/>
                <w:lang w:eastAsia="ru-RU"/>
              </w:rPr>
              <w:t xml:space="preserve">, </w:t>
            </w:r>
            <w:r w:rsidRPr="008220AE">
              <w:rPr>
                <w:rFonts w:asciiTheme="majorHAnsi" w:hAnsiTheme="majorHAnsi"/>
                <w:b/>
                <w:color w:val="000000" w:themeColor="text1"/>
                <w:sz w:val="20"/>
                <w:szCs w:val="20"/>
                <w:lang w:eastAsia="ru-RU"/>
              </w:rPr>
              <w:t>lei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220AE" w:rsidRPr="008220AE" w:rsidRDefault="007E534B" w:rsidP="00924B4C">
            <w:pPr>
              <w:spacing w:line="264" w:lineRule="auto"/>
              <w:ind w:left="-57" w:right="-57"/>
              <w:jc w:val="center"/>
              <w:rPr>
                <w:rFonts w:asciiTheme="majorHAnsi" w:hAnsiTheme="majorHAnsi"/>
                <w:b/>
                <w:color w:val="000000" w:themeColor="text1"/>
                <w:sz w:val="20"/>
                <w:szCs w:val="20"/>
              </w:rPr>
            </w:pPr>
            <w:r>
              <w:rPr>
                <w:rFonts w:asciiTheme="majorHAnsi" w:hAnsiTheme="majorHAnsi"/>
                <w:b/>
                <w:color w:val="000000" w:themeColor="text1"/>
                <w:sz w:val="20"/>
                <w:szCs w:val="20"/>
              </w:rPr>
              <w:t>121 600,00</w:t>
            </w:r>
          </w:p>
        </w:tc>
      </w:tr>
    </w:tbl>
    <w:p w:rsidR="00980736" w:rsidRPr="00D732C3" w:rsidRDefault="00980736" w:rsidP="00924B4C">
      <w:pPr>
        <w:numPr>
          <w:ilvl w:val="0"/>
          <w:numId w:val="9"/>
        </w:numPr>
        <w:shd w:val="clear" w:color="auto" w:fill="FFFFFF" w:themeFill="background1"/>
        <w:tabs>
          <w:tab w:val="left" w:pos="284"/>
          <w:tab w:val="center" w:pos="567"/>
        </w:tabs>
        <w:spacing w:before="60" w:after="60" w:line="264" w:lineRule="auto"/>
        <w:jc w:val="both"/>
        <w:rPr>
          <w:rStyle w:val="Accentuaresubtil"/>
          <w:rFonts w:asciiTheme="majorHAnsi" w:hAnsiTheme="majorHAnsi"/>
          <w:i w:val="0"/>
          <w:color w:val="000000" w:themeColor="text1"/>
          <w:sz w:val="22"/>
          <w:szCs w:val="22"/>
        </w:rPr>
      </w:pPr>
      <w:r w:rsidRPr="00D732C3">
        <w:rPr>
          <w:rStyle w:val="Accentuaresubtil"/>
          <w:rFonts w:asciiTheme="majorHAnsi" w:hAnsiTheme="majorHAnsi"/>
          <w:i w:val="0"/>
          <w:color w:val="000000" w:themeColor="text1"/>
          <w:sz w:val="22"/>
          <w:szCs w:val="22"/>
        </w:rPr>
        <w:t xml:space="preserve">Codul NUTS al locului principal de executare a lucrărilor, în cazul lucrărilor, ori codul NUTS al locului principal de furnizare sau de prestare, în cazul bunurilor și serviciilor: </w:t>
      </w:r>
      <w:r w:rsidRPr="00D732C3">
        <w:rPr>
          <w:rStyle w:val="Accentuaresubtil"/>
          <w:rFonts w:asciiTheme="majorHAnsi" w:hAnsiTheme="majorHAnsi"/>
          <w:b/>
          <w:i w:val="0"/>
          <w:color w:val="000000" w:themeColor="text1"/>
          <w:sz w:val="22"/>
          <w:szCs w:val="22"/>
        </w:rPr>
        <w:t>MD 1.</w:t>
      </w:r>
    </w:p>
    <w:p w:rsidR="00980736" w:rsidRPr="00980736" w:rsidRDefault="00980736" w:rsidP="00924B4C">
      <w:pPr>
        <w:pStyle w:val="Subsol"/>
        <w:numPr>
          <w:ilvl w:val="0"/>
          <w:numId w:val="9"/>
        </w:numPr>
        <w:shd w:val="clear" w:color="auto" w:fill="FFFFFF" w:themeFill="background1"/>
        <w:tabs>
          <w:tab w:val="clear" w:pos="4677"/>
          <w:tab w:val="clear" w:pos="9355"/>
          <w:tab w:val="center" w:pos="0"/>
          <w:tab w:val="left" w:pos="426"/>
          <w:tab w:val="center" w:pos="710"/>
          <w:tab w:val="right" w:pos="9531"/>
          <w:tab w:val="right" w:pos="9638"/>
        </w:tabs>
        <w:spacing w:before="60" w:after="60" w:line="264"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După caz, orice garanții solicitate: </w:t>
      </w:r>
      <w:r w:rsidRPr="00980736">
        <w:rPr>
          <w:rFonts w:asciiTheme="majorHAnsi" w:hAnsiTheme="majorHAnsi"/>
          <w:b/>
          <w:color w:val="000000" w:themeColor="text1"/>
          <w:sz w:val="22"/>
          <w:szCs w:val="22"/>
          <w:u w:val="single"/>
        </w:rPr>
        <w:t>Conform tabelului din pct. 20.</w:t>
      </w:r>
    </w:p>
    <w:p w:rsidR="00980736" w:rsidRPr="00980736" w:rsidRDefault="00980736" w:rsidP="00924B4C">
      <w:pPr>
        <w:pStyle w:val="Subsol"/>
        <w:numPr>
          <w:ilvl w:val="0"/>
          <w:numId w:val="9"/>
        </w:numPr>
        <w:shd w:val="clear" w:color="auto" w:fill="FFFFFF" w:themeFill="background1"/>
        <w:tabs>
          <w:tab w:val="clear" w:pos="4677"/>
          <w:tab w:val="clear" w:pos="9355"/>
          <w:tab w:val="center" w:pos="0"/>
          <w:tab w:val="left" w:pos="426"/>
          <w:tab w:val="right" w:pos="9531"/>
          <w:tab w:val="right" w:pos="9638"/>
        </w:tabs>
        <w:spacing w:before="60" w:after="60" w:line="264" w:lineRule="auto"/>
        <w:jc w:val="both"/>
        <w:rPr>
          <w:rFonts w:asciiTheme="majorHAnsi" w:hAnsiTheme="majorHAnsi"/>
          <w:color w:val="000000" w:themeColor="text1"/>
          <w:sz w:val="22"/>
          <w:szCs w:val="22"/>
          <w:u w:val="single"/>
        </w:rPr>
      </w:pPr>
      <w:r w:rsidRPr="00980736">
        <w:rPr>
          <w:rFonts w:asciiTheme="majorHAnsi" w:hAnsiTheme="majorHAnsi"/>
          <w:color w:val="000000" w:themeColor="text1"/>
          <w:sz w:val="22"/>
          <w:szCs w:val="22"/>
        </w:rPr>
        <w:t xml:space="preserve">Principalele modalități de finanțare și plată și/sau trimiterile la dispozițiile care le conțin: </w:t>
      </w:r>
      <w:r w:rsidRPr="00980736">
        <w:rPr>
          <w:rFonts w:asciiTheme="majorHAnsi" w:hAnsiTheme="majorHAnsi"/>
          <w:b/>
          <w:color w:val="000000" w:themeColor="text1"/>
          <w:sz w:val="22"/>
          <w:szCs w:val="22"/>
          <w:u w:val="single"/>
        </w:rPr>
        <w:t>Surse proprii.</w:t>
      </w:r>
      <w:r w:rsidRPr="00980736">
        <w:rPr>
          <w:rFonts w:asciiTheme="majorHAnsi" w:hAnsiTheme="majorHAnsi"/>
          <w:color w:val="000000" w:themeColor="text1"/>
          <w:sz w:val="22"/>
          <w:szCs w:val="22"/>
          <w:u w:val="single"/>
        </w:rPr>
        <w:t xml:space="preserve"> </w:t>
      </w:r>
    </w:p>
    <w:p w:rsidR="00980736" w:rsidRPr="00980736"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procedurilor de preselecție, se indică numărul minim al </w:t>
      </w:r>
      <w:proofErr w:type="spellStart"/>
      <w:r w:rsidRPr="00980736">
        <w:rPr>
          <w:rFonts w:asciiTheme="majorHAnsi" w:hAnsiTheme="majorHAnsi"/>
          <w:color w:val="000000" w:themeColor="text1"/>
          <w:sz w:val="22"/>
          <w:szCs w:val="22"/>
        </w:rPr>
        <w:t>candidaţilor</w:t>
      </w:r>
      <w:proofErr w:type="spellEnd"/>
      <w:r w:rsidRPr="00980736">
        <w:rPr>
          <w:rFonts w:asciiTheme="majorHAnsi" w:hAnsiTheme="majorHAnsi"/>
          <w:color w:val="000000" w:themeColor="text1"/>
          <w:sz w:val="22"/>
          <w:szCs w:val="22"/>
        </w:rPr>
        <w:t xml:space="preserve"> </w:t>
      </w:r>
      <w:proofErr w:type="spellStart"/>
      <w:r w:rsidRPr="00980736">
        <w:rPr>
          <w:rFonts w:asciiTheme="majorHAnsi" w:hAnsiTheme="majorHAnsi"/>
          <w:color w:val="000000" w:themeColor="text1"/>
          <w:sz w:val="22"/>
          <w:szCs w:val="22"/>
        </w:rPr>
        <w:t>şi</w:t>
      </w:r>
      <w:proofErr w:type="spellEnd"/>
      <w:r w:rsidRPr="00980736">
        <w:rPr>
          <w:rFonts w:asciiTheme="majorHAnsi" w:hAnsiTheme="majorHAnsi"/>
          <w:color w:val="000000" w:themeColor="text1"/>
          <w:sz w:val="22"/>
          <w:szCs w:val="22"/>
        </w:rPr>
        <w:t xml:space="preserve">, dacă este cazul, numărul maxim al acestora: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w:t>
      </w:r>
      <w:r w:rsidRPr="00980736">
        <w:rPr>
          <w:rFonts w:asciiTheme="majorHAnsi" w:hAnsiTheme="majorHAnsi"/>
          <w:color w:val="000000" w:themeColor="text1"/>
          <w:sz w:val="22"/>
          <w:szCs w:val="22"/>
        </w:rPr>
        <w:t xml:space="preserve"> </w:t>
      </w:r>
    </w:p>
    <w:p w:rsidR="00980736" w:rsidRPr="00980736" w:rsidRDefault="00980736" w:rsidP="00924B4C">
      <w:pPr>
        <w:pStyle w:val="Listparagraf"/>
        <w:widowControl w:val="0"/>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lastRenderedPageBreak/>
        <w:t xml:space="preserve">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 xml:space="preserve"> </w:t>
      </w:r>
    </w:p>
    <w:p w:rsidR="00980736" w:rsidRPr="00980736"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în care contractul este împărțit pe loturi, un operator economic poate depune oferta (</w:t>
      </w:r>
      <w:r w:rsidRPr="00980736">
        <w:rPr>
          <w:rFonts w:asciiTheme="majorHAnsi" w:hAnsiTheme="majorHAnsi"/>
          <w:i/>
          <w:color w:val="000000" w:themeColor="text1"/>
          <w:sz w:val="22"/>
          <w:szCs w:val="22"/>
        </w:rPr>
        <w:t>se va selecta</w:t>
      </w:r>
      <w:r w:rsidRPr="00980736">
        <w:rPr>
          <w:rFonts w:asciiTheme="majorHAnsi" w:hAnsiTheme="majorHAnsi"/>
          <w:color w:val="000000" w:themeColor="text1"/>
          <w:sz w:val="22"/>
          <w:szCs w:val="22"/>
        </w:rPr>
        <w:t>):</w:t>
      </w:r>
    </w:p>
    <w:p w:rsidR="00980736" w:rsidRPr="00714E13" w:rsidRDefault="00CE0B4A" w:rsidP="00924B4C">
      <w:pPr>
        <w:numPr>
          <w:ilvl w:val="0"/>
          <w:numId w:val="3"/>
        </w:numPr>
        <w:tabs>
          <w:tab w:val="left" w:pos="567"/>
          <w:tab w:val="left" w:pos="851"/>
        </w:tabs>
        <w:spacing w:line="264" w:lineRule="auto"/>
        <w:ind w:left="567" w:firstLine="0"/>
        <w:jc w:val="both"/>
        <w:rPr>
          <w:rFonts w:asciiTheme="majorHAnsi" w:hAnsiTheme="majorHAnsi"/>
          <w:b/>
          <w:color w:val="000000" w:themeColor="text1"/>
          <w:sz w:val="22"/>
          <w:szCs w:val="22"/>
          <w:u w:val="single"/>
        </w:rPr>
      </w:pPr>
      <w:r w:rsidRPr="00714E13">
        <w:rPr>
          <w:rFonts w:asciiTheme="majorHAnsi" w:hAnsiTheme="majorHAnsi"/>
          <w:b/>
          <w:color w:val="000000" w:themeColor="text1"/>
          <w:sz w:val="22"/>
          <w:szCs w:val="22"/>
          <w:u w:val="single"/>
        </w:rPr>
        <w:t>Nu este cazul</w:t>
      </w:r>
      <w:r w:rsidR="00980736" w:rsidRPr="00714E13">
        <w:rPr>
          <w:rFonts w:asciiTheme="majorHAnsi" w:hAnsiTheme="majorHAnsi"/>
          <w:b/>
          <w:color w:val="000000" w:themeColor="text1"/>
          <w:sz w:val="22"/>
          <w:szCs w:val="22"/>
          <w:u w:val="single"/>
        </w:rPr>
        <w:t>;</w:t>
      </w:r>
    </w:p>
    <w:p w:rsidR="00CE0B4A" w:rsidRPr="00980736" w:rsidRDefault="00CE0B4A" w:rsidP="00924B4C">
      <w:pPr>
        <w:numPr>
          <w:ilvl w:val="0"/>
          <w:numId w:val="3"/>
        </w:numPr>
        <w:tabs>
          <w:tab w:val="left" w:pos="567"/>
          <w:tab w:val="left" w:pos="851"/>
        </w:tabs>
        <w:spacing w:line="264" w:lineRule="auto"/>
        <w:ind w:left="567" w:firstLine="0"/>
        <w:jc w:val="both"/>
        <w:rPr>
          <w:rFonts w:asciiTheme="majorHAnsi" w:hAnsiTheme="majorHAnsi"/>
          <w:color w:val="000000" w:themeColor="text1"/>
          <w:sz w:val="22"/>
          <w:szCs w:val="22"/>
        </w:rPr>
      </w:pPr>
      <w:r>
        <w:rPr>
          <w:rFonts w:asciiTheme="majorHAnsi" w:hAnsiTheme="majorHAnsi"/>
          <w:color w:val="000000" w:themeColor="text1"/>
          <w:sz w:val="22"/>
          <w:szCs w:val="22"/>
        </w:rPr>
        <w:t>Pentru un singur lot;</w:t>
      </w:r>
    </w:p>
    <w:p w:rsidR="00980736" w:rsidRPr="00980736" w:rsidRDefault="00980736" w:rsidP="00924B4C">
      <w:pPr>
        <w:numPr>
          <w:ilvl w:val="0"/>
          <w:numId w:val="3"/>
        </w:numPr>
        <w:shd w:val="clear" w:color="auto" w:fill="FFFFFF" w:themeFill="background1"/>
        <w:tabs>
          <w:tab w:val="left" w:pos="567"/>
          <w:tab w:val="left" w:pos="851"/>
        </w:tabs>
        <w:spacing w:line="264"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Pentru mai multe loturi;</w:t>
      </w:r>
    </w:p>
    <w:p w:rsidR="00980736" w:rsidRPr="00CE0B4A" w:rsidRDefault="00980736" w:rsidP="00924B4C">
      <w:pPr>
        <w:pStyle w:val="Frspaiere"/>
        <w:numPr>
          <w:ilvl w:val="0"/>
          <w:numId w:val="3"/>
        </w:numPr>
        <w:tabs>
          <w:tab w:val="left" w:pos="567"/>
          <w:tab w:val="left" w:pos="851"/>
        </w:tabs>
        <w:spacing w:line="264" w:lineRule="auto"/>
        <w:ind w:left="567" w:firstLine="0"/>
        <w:jc w:val="both"/>
        <w:rPr>
          <w:rFonts w:asciiTheme="majorHAnsi" w:hAnsiTheme="majorHAnsi"/>
          <w:color w:val="000000" w:themeColor="text1"/>
          <w:sz w:val="22"/>
          <w:lang w:val="ro-RO"/>
        </w:rPr>
      </w:pPr>
      <w:r w:rsidRPr="00CE0B4A">
        <w:rPr>
          <w:rFonts w:asciiTheme="majorHAnsi" w:hAnsiTheme="majorHAnsi"/>
          <w:color w:val="000000" w:themeColor="text1"/>
          <w:sz w:val="22"/>
          <w:lang w:val="ro-RO"/>
        </w:rPr>
        <w:t>Pentru toate loturile;</w:t>
      </w:r>
    </w:p>
    <w:p w:rsidR="00980736" w:rsidRPr="00980736" w:rsidRDefault="00980736" w:rsidP="00924B4C">
      <w:pPr>
        <w:numPr>
          <w:ilvl w:val="0"/>
          <w:numId w:val="3"/>
        </w:numPr>
        <w:shd w:val="clear" w:color="auto" w:fill="FFFFFF" w:themeFill="background1"/>
        <w:tabs>
          <w:tab w:val="left" w:pos="567"/>
          <w:tab w:val="left" w:pos="851"/>
        </w:tabs>
        <w:spacing w:line="264"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Alte limitări privind numărul de loturi care pot f</w:t>
      </w:r>
      <w:r w:rsidR="00CE0B4A">
        <w:rPr>
          <w:rFonts w:asciiTheme="majorHAnsi" w:hAnsiTheme="majorHAnsi"/>
          <w:color w:val="000000" w:themeColor="text1"/>
          <w:sz w:val="22"/>
          <w:szCs w:val="22"/>
        </w:rPr>
        <w:t>i atribuite aceluiași ofertant.</w:t>
      </w:r>
    </w:p>
    <w:p w:rsidR="00980736" w:rsidRPr="00980736" w:rsidRDefault="00980736" w:rsidP="00924B4C">
      <w:pPr>
        <w:pStyle w:val="Listparagraf"/>
        <w:numPr>
          <w:ilvl w:val="0"/>
          <w:numId w:val="9"/>
        </w:numPr>
        <w:shd w:val="clear" w:color="auto" w:fill="FFFFFF" w:themeFill="background1"/>
        <w:tabs>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Admiterea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interzicerea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ofertelor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 xml:space="preserve">alternative: </w:t>
      </w:r>
      <w:r w:rsidRPr="00980736">
        <w:rPr>
          <w:rFonts w:asciiTheme="majorHAnsi" w:hAnsiTheme="majorHAnsi"/>
          <w:b/>
          <w:color w:val="000000" w:themeColor="text1"/>
          <w:sz w:val="22"/>
          <w:szCs w:val="22"/>
          <w:u w:val="single"/>
        </w:rPr>
        <w:t>Nu se admite.</w:t>
      </w:r>
      <w:r w:rsidRPr="00980736">
        <w:rPr>
          <w:rFonts w:asciiTheme="majorHAnsi" w:hAnsiTheme="majorHAnsi"/>
          <w:color w:val="000000" w:themeColor="text1"/>
          <w:sz w:val="22"/>
          <w:szCs w:val="22"/>
        </w:rPr>
        <w:t xml:space="preserve"> </w:t>
      </w:r>
    </w:p>
    <w:p w:rsidR="00980736" w:rsidRPr="00980736" w:rsidRDefault="001F6B6A" w:rsidP="00924B4C">
      <w:pPr>
        <w:pStyle w:val="Listparagraf"/>
        <w:numPr>
          <w:ilvl w:val="0"/>
          <w:numId w:val="9"/>
        </w:numPr>
        <w:tabs>
          <w:tab w:val="left" w:pos="426"/>
        </w:tabs>
        <w:spacing w:before="60" w:after="60" w:line="264" w:lineRule="auto"/>
        <w:contextualSpacing w:val="0"/>
        <w:jc w:val="both"/>
        <w:rPr>
          <w:rFonts w:asciiTheme="majorHAnsi" w:hAnsiTheme="majorHAnsi"/>
          <w:b/>
          <w:color w:val="000000" w:themeColor="text1"/>
          <w:sz w:val="22"/>
          <w:szCs w:val="22"/>
          <w:u w:val="single"/>
        </w:rPr>
      </w:pPr>
      <w:r>
        <w:rPr>
          <w:rFonts w:asciiTheme="majorHAnsi" w:hAnsiTheme="majorHAnsi"/>
          <w:color w:val="000000" w:themeColor="text1"/>
          <w:sz w:val="22"/>
          <w:szCs w:val="22"/>
        </w:rPr>
        <w:t xml:space="preserve">Termenele </w:t>
      </w:r>
      <w:r w:rsidR="00980736" w:rsidRPr="00980736">
        <w:rPr>
          <w:rFonts w:asciiTheme="majorHAnsi" w:hAnsiTheme="majorHAnsi"/>
          <w:color w:val="000000" w:themeColor="text1"/>
          <w:sz w:val="22"/>
          <w:szCs w:val="22"/>
        </w:rPr>
        <w:t>și</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condițiile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livrare</w:t>
      </w:r>
      <w:r w:rsidR="009F7A3D">
        <w:rPr>
          <w:rFonts w:asciiTheme="majorHAnsi" w:hAnsiTheme="majorHAnsi"/>
          <w:color w:val="000000" w:themeColor="text1"/>
          <w:sz w:val="22"/>
          <w:szCs w:val="22"/>
        </w:rPr>
        <w:t xml:space="preserve"> </w:t>
      </w:r>
      <w:r w:rsidR="005528D4">
        <w:rPr>
          <w:rFonts w:asciiTheme="majorHAnsi" w:hAnsiTheme="majorHAnsi"/>
          <w:color w:val="000000" w:themeColor="text1"/>
          <w:sz w:val="22"/>
          <w:szCs w:val="22"/>
        </w:rPr>
        <w:t xml:space="preserve">solicitate: </w:t>
      </w:r>
      <w:r w:rsidR="009F7A3D">
        <w:rPr>
          <w:rFonts w:asciiTheme="majorHAnsi" w:hAnsiTheme="majorHAnsi"/>
          <w:b/>
          <w:sz w:val="22"/>
          <w:szCs w:val="22"/>
          <w:u w:val="single"/>
        </w:rPr>
        <w:t xml:space="preserve">Livrarea se va efectua din contul operatorului economic, la adresa mun. Chișinău, str. Piața Gării, nr. 3, în termen de până la </w:t>
      </w:r>
      <w:r w:rsidR="00924B4C">
        <w:rPr>
          <w:rFonts w:asciiTheme="majorHAnsi" w:hAnsiTheme="majorHAnsi"/>
          <w:b/>
          <w:sz w:val="22"/>
          <w:szCs w:val="22"/>
          <w:u w:val="single"/>
        </w:rPr>
        <w:t>5</w:t>
      </w:r>
      <w:r w:rsidR="009F7A3D">
        <w:rPr>
          <w:rFonts w:asciiTheme="majorHAnsi" w:hAnsiTheme="majorHAnsi"/>
          <w:b/>
          <w:sz w:val="22"/>
          <w:szCs w:val="22"/>
          <w:u w:val="single"/>
        </w:rPr>
        <w:t xml:space="preserve"> </w:t>
      </w:r>
      <w:r w:rsidR="009F7A3D" w:rsidRPr="002310D3">
        <w:rPr>
          <w:rFonts w:asciiTheme="majorHAnsi" w:hAnsiTheme="majorHAnsi"/>
          <w:b/>
          <w:i/>
          <w:sz w:val="22"/>
          <w:szCs w:val="22"/>
          <w:u w:val="single"/>
        </w:rPr>
        <w:t>(</w:t>
      </w:r>
      <w:r w:rsidR="00924B4C">
        <w:rPr>
          <w:rFonts w:asciiTheme="majorHAnsi" w:hAnsiTheme="majorHAnsi"/>
          <w:b/>
          <w:i/>
          <w:sz w:val="22"/>
          <w:szCs w:val="22"/>
          <w:u w:val="single"/>
        </w:rPr>
        <w:t>cinci</w:t>
      </w:r>
      <w:r w:rsidR="009F7A3D" w:rsidRPr="002310D3">
        <w:rPr>
          <w:rFonts w:asciiTheme="majorHAnsi" w:hAnsiTheme="majorHAnsi"/>
          <w:b/>
          <w:i/>
          <w:sz w:val="22"/>
          <w:szCs w:val="22"/>
          <w:u w:val="single"/>
        </w:rPr>
        <w:t>)</w:t>
      </w:r>
      <w:r w:rsidR="009F7A3D">
        <w:rPr>
          <w:rFonts w:asciiTheme="majorHAnsi" w:hAnsiTheme="majorHAnsi"/>
          <w:b/>
          <w:sz w:val="22"/>
          <w:szCs w:val="22"/>
          <w:u w:val="single"/>
        </w:rPr>
        <w:t xml:space="preserve"> zile calendari</w:t>
      </w:r>
      <w:r w:rsidR="00E4499A">
        <w:rPr>
          <w:rFonts w:asciiTheme="majorHAnsi" w:hAnsiTheme="majorHAnsi"/>
          <w:b/>
          <w:sz w:val="22"/>
          <w:szCs w:val="22"/>
          <w:u w:val="single"/>
        </w:rPr>
        <w:t xml:space="preserve">stice din data </w:t>
      </w:r>
      <w:r w:rsidR="007E534B">
        <w:rPr>
          <w:rFonts w:asciiTheme="majorHAnsi" w:hAnsiTheme="majorHAnsi"/>
          <w:b/>
          <w:sz w:val="22"/>
          <w:szCs w:val="22"/>
          <w:u w:val="single"/>
        </w:rPr>
        <w:t>semnării contractului</w:t>
      </w:r>
      <w:r w:rsidR="009F7A3D">
        <w:rPr>
          <w:rFonts w:asciiTheme="majorHAnsi" w:hAnsiTheme="majorHAnsi"/>
          <w:b/>
          <w:sz w:val="22"/>
          <w:szCs w:val="22"/>
          <w:u w:val="single"/>
        </w:rPr>
        <w:t>.</w:t>
      </w:r>
    </w:p>
    <w:p w:rsidR="00980736" w:rsidRPr="00980736" w:rsidRDefault="001F6B6A"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b/>
          <w:color w:val="000000" w:themeColor="text1"/>
          <w:sz w:val="22"/>
          <w:szCs w:val="22"/>
        </w:rPr>
      </w:pPr>
      <w:r>
        <w:rPr>
          <w:rFonts w:asciiTheme="majorHAnsi" w:hAnsiTheme="majorHAnsi"/>
          <w:color w:val="000000" w:themeColor="text1"/>
          <w:sz w:val="22"/>
          <w:szCs w:val="22"/>
        </w:rPr>
        <w:t xml:space="preserve">Termenul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valabilitate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a</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 xml:space="preserve">contractului: </w:t>
      </w:r>
      <w:r w:rsidR="00E829DB" w:rsidRPr="00E829DB">
        <w:rPr>
          <w:rFonts w:asciiTheme="majorHAnsi" w:hAnsiTheme="majorHAnsi"/>
          <w:b/>
          <w:color w:val="000000" w:themeColor="text1"/>
          <w:sz w:val="22"/>
          <w:szCs w:val="22"/>
          <w:u w:val="single"/>
        </w:rPr>
        <w:t>Din data semnării contractului - p</w:t>
      </w:r>
      <w:r w:rsidR="0016769A" w:rsidRPr="00E829DB">
        <w:rPr>
          <w:rFonts w:asciiTheme="majorHAnsi" w:hAnsiTheme="majorHAnsi"/>
          <w:b/>
          <w:color w:val="000000" w:themeColor="text1"/>
          <w:sz w:val="22"/>
          <w:szCs w:val="22"/>
          <w:u w:val="single"/>
        </w:rPr>
        <w:t>ână</w:t>
      </w:r>
      <w:r w:rsidR="0016769A">
        <w:rPr>
          <w:rFonts w:asciiTheme="majorHAnsi" w:hAnsiTheme="majorHAnsi"/>
          <w:b/>
          <w:color w:val="000000" w:themeColor="text1"/>
          <w:sz w:val="22"/>
          <w:szCs w:val="22"/>
          <w:u w:val="single"/>
        </w:rPr>
        <w:t xml:space="preserve"> la data de 31.12.2025</w:t>
      </w:r>
      <w:r w:rsidR="00E829DB">
        <w:rPr>
          <w:rFonts w:asciiTheme="majorHAnsi" w:hAnsiTheme="majorHAnsi"/>
          <w:b/>
          <w:color w:val="000000" w:themeColor="text1"/>
          <w:sz w:val="22"/>
          <w:szCs w:val="22"/>
          <w:u w:val="single"/>
        </w:rPr>
        <w:t>.</w:t>
      </w:r>
    </w:p>
    <w:p w:rsidR="00980736" w:rsidRPr="00980736"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Contract de achiziții sectoriale rezervat atelierelor protejate sau că acesta poate fi executat numai în cadrul unor programe de angajare protejată (</w:t>
      </w:r>
      <w:r w:rsidRPr="00980736">
        <w:rPr>
          <w:rFonts w:asciiTheme="majorHAnsi" w:hAnsiTheme="majorHAnsi"/>
          <w:i/>
          <w:color w:val="000000" w:themeColor="text1"/>
          <w:sz w:val="22"/>
          <w:szCs w:val="22"/>
        </w:rPr>
        <w:t>după 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Prestarea serviciului este rezervată unei anumite profesii în temeiul unor legi 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al</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unor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acte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administrative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w:t>
      </w:r>
      <w:r w:rsidRPr="00980736">
        <w:rPr>
          <w:rFonts w:asciiTheme="majorHAnsi" w:hAnsiTheme="majorHAnsi"/>
          <w:i/>
          <w:color w:val="000000" w:themeColor="text1"/>
          <w:sz w:val="22"/>
          <w:szCs w:val="22"/>
        </w:rPr>
        <w:t>după</w:t>
      </w:r>
      <w:r w:rsidR="001F6B6A">
        <w:rPr>
          <w:rFonts w:asciiTheme="majorHAnsi" w:hAnsiTheme="majorHAnsi"/>
          <w:i/>
          <w:color w:val="000000" w:themeColor="text1"/>
          <w:sz w:val="22"/>
          <w:szCs w:val="22"/>
        </w:rPr>
        <w:t xml:space="preserve"> </w:t>
      </w:r>
      <w:r w:rsidRPr="00980736">
        <w:rPr>
          <w:rFonts w:asciiTheme="majorHAnsi" w:hAnsiTheme="majorHAnsi"/>
          <w:i/>
          <w:color w:val="000000" w:themeColor="text1"/>
          <w:sz w:val="22"/>
          <w:szCs w:val="22"/>
        </w:rPr>
        <w:t>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924B4C">
      <w:pPr>
        <w:numPr>
          <w:ilvl w:val="0"/>
          <w:numId w:val="9"/>
        </w:numPr>
        <w:shd w:val="clear" w:color="auto" w:fill="FFFFFF" w:themeFill="background1"/>
        <w:tabs>
          <w:tab w:val="left" w:pos="426"/>
        </w:tabs>
        <w:spacing w:before="60" w:after="60" w:line="264"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Scurtă descriere a criteriilor privind eligibilitatea operatorilor economic</w:t>
      </w:r>
      <w:r w:rsidR="006F5BAE">
        <w:rPr>
          <w:rFonts w:asciiTheme="majorHAnsi" w:hAnsiTheme="majorHAnsi"/>
          <w:color w:val="000000" w:themeColor="text1"/>
          <w:sz w:val="22"/>
          <w:szCs w:val="22"/>
        </w:rPr>
        <w:t>i și a criteriilor de selecție:</w:t>
      </w:r>
    </w:p>
    <w:tbl>
      <w:tblPr>
        <w:tblStyle w:val="Tabelgril"/>
        <w:tblW w:w="9214" w:type="dxa"/>
        <w:tblInd w:w="-5" w:type="dxa"/>
        <w:tblLook w:val="04A0" w:firstRow="1" w:lastRow="0" w:firstColumn="1" w:lastColumn="0" w:noHBand="0" w:noVBand="1"/>
      </w:tblPr>
      <w:tblGrid>
        <w:gridCol w:w="426"/>
        <w:gridCol w:w="2409"/>
        <w:gridCol w:w="4678"/>
        <w:gridCol w:w="1701"/>
      </w:tblGrid>
      <w:tr w:rsidR="00CC4820" w:rsidRPr="00980736" w:rsidTr="007B218D">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924B4C">
            <w:pPr>
              <w:spacing w:line="264"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924B4C">
            <w:pPr>
              <w:spacing w:line="264"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Descrierea </w:t>
            </w:r>
          </w:p>
          <w:p w:rsidR="00980736" w:rsidRPr="0054498E" w:rsidRDefault="00980736" w:rsidP="00924B4C">
            <w:pPr>
              <w:spacing w:line="264"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criteriului/cerinței</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924B4C">
            <w:pPr>
              <w:spacing w:line="264"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Modul de demonstrare </w:t>
            </w:r>
          </w:p>
          <w:p w:rsidR="00980736" w:rsidRPr="0054498E" w:rsidRDefault="00980736" w:rsidP="00924B4C">
            <w:pPr>
              <w:spacing w:line="264"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a îndeplinirii criteriului/cerinței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924B4C">
            <w:pPr>
              <w:spacing w:line="264"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Nivelul minim/ obligativitatea</w:t>
            </w:r>
          </w:p>
        </w:tc>
      </w:tr>
      <w:tr w:rsidR="009E0FBD" w:rsidRPr="00980736" w:rsidTr="007B218D">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535686" w:rsidRDefault="009E0FBD" w:rsidP="00924B4C">
            <w:pPr>
              <w:pStyle w:val="Listparagraf"/>
              <w:numPr>
                <w:ilvl w:val="0"/>
                <w:numId w:val="6"/>
              </w:numPr>
              <w:shd w:val="clear" w:color="auto" w:fill="FFFFFF" w:themeFill="background1"/>
              <w:tabs>
                <w:tab w:val="left" w:pos="612"/>
              </w:tabs>
              <w:spacing w:line="264"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035B8B" w:rsidRDefault="009E0FBD" w:rsidP="00924B4C">
            <w:pPr>
              <w:shd w:val="clear" w:color="auto" w:fill="FFFFFF" w:themeFill="background1"/>
              <w:tabs>
                <w:tab w:val="left" w:pos="612"/>
              </w:tabs>
              <w:spacing w:before="60" w:after="60" w:line="264"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Oferta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9E0FBD" w:rsidRDefault="009E0FBD" w:rsidP="00924B4C">
            <w:pPr>
              <w:shd w:val="clear" w:color="auto" w:fill="FFFFFF" w:themeFill="background1"/>
              <w:spacing w:before="60" w:after="60" w:line="264" w:lineRule="auto"/>
              <w:rPr>
                <w:rFonts w:ascii="Cambria" w:hAnsi="Cambria" w:cstheme="majorHAnsi"/>
                <w:iCs/>
                <w:sz w:val="20"/>
                <w:szCs w:val="20"/>
              </w:rPr>
            </w:pPr>
            <w:r w:rsidRPr="009E0FBD">
              <w:rPr>
                <w:rFonts w:ascii="Cambria" w:hAnsi="Cambria" w:cstheme="majorHAnsi"/>
                <w:color w:val="000000" w:themeColor="text1"/>
                <w:sz w:val="20"/>
                <w:szCs w:val="20"/>
              </w:rPr>
              <w:t>Completat</w:t>
            </w:r>
            <w:r w:rsidR="00264F89">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integral, în conformitate cu Anexa nr.2 la prezentul anunț de participare, semnat</w:t>
            </w:r>
            <w:r w:rsidR="00D32512">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electronic de către ofertant</w:t>
            </w:r>
            <w:r w:rsidR="00913915">
              <w:rPr>
                <w:rFonts w:ascii="Cambria" w:hAnsi="Cambria" w:cstheme="majorHAns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035B8B" w:rsidRDefault="009E0FBD" w:rsidP="00924B4C">
            <w:pPr>
              <w:shd w:val="clear" w:color="auto" w:fill="FFFFFF" w:themeFill="background1"/>
              <w:tabs>
                <w:tab w:val="left" w:pos="612"/>
              </w:tabs>
              <w:spacing w:before="60" w:after="60" w:line="264"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924B4C">
            <w:pPr>
              <w:pStyle w:val="Listparagraf"/>
              <w:numPr>
                <w:ilvl w:val="0"/>
                <w:numId w:val="6"/>
              </w:numPr>
              <w:shd w:val="clear" w:color="auto" w:fill="FFFFFF" w:themeFill="background1"/>
              <w:tabs>
                <w:tab w:val="left" w:pos="612"/>
              </w:tabs>
              <w:spacing w:line="264"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line="264"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tehnică</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line="264"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22 la Documentația standard pentru realizarea achizițiilor publice de bunuri și servicii aprobată prin ord. MF nr. 115 din 15.09.2021</w:t>
            </w:r>
            <w:r w:rsidR="00696DFC">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924B4C">
            <w:pPr>
              <w:shd w:val="clear" w:color="auto" w:fill="FFFFFF" w:themeFill="background1"/>
              <w:tabs>
                <w:tab w:val="left" w:pos="612"/>
              </w:tabs>
              <w:spacing w:line="264"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924B4C">
            <w:pPr>
              <w:pStyle w:val="Listparagraf"/>
              <w:numPr>
                <w:ilvl w:val="0"/>
                <w:numId w:val="6"/>
              </w:numPr>
              <w:shd w:val="clear" w:color="auto" w:fill="FFFFFF" w:themeFill="background1"/>
              <w:tabs>
                <w:tab w:val="left" w:pos="612"/>
              </w:tabs>
              <w:spacing w:line="264"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line="264"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de preț</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line="264"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w:t>
            </w:r>
            <w:r w:rsidR="00696DFC">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924B4C">
            <w:pPr>
              <w:shd w:val="clear" w:color="auto" w:fill="FFFFFF" w:themeFill="background1"/>
              <w:tabs>
                <w:tab w:val="left" w:pos="612"/>
              </w:tabs>
              <w:spacing w:line="264"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924B4C">
            <w:pPr>
              <w:pStyle w:val="Listparagraf"/>
              <w:numPr>
                <w:ilvl w:val="0"/>
                <w:numId w:val="6"/>
              </w:numPr>
              <w:shd w:val="clear" w:color="auto" w:fill="FFFFFF" w:themeFill="background1"/>
              <w:tabs>
                <w:tab w:val="left" w:pos="612"/>
              </w:tabs>
              <w:spacing w:line="264"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before="60" w:after="60" w:line="264"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Dovada înregistrării persoanei juridice, în conformitate cu prevederile legale</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7E534B">
            <w:pPr>
              <w:shd w:val="clear" w:color="auto" w:fill="FFFFFF" w:themeFill="background1"/>
              <w:tabs>
                <w:tab w:val="left" w:pos="612"/>
              </w:tabs>
              <w:spacing w:before="60" w:after="60" w:line="264"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Extras din Registrul de stat al persoanelor juridice –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924B4C">
            <w:pPr>
              <w:shd w:val="clear" w:color="auto" w:fill="FFFFFF" w:themeFill="background1"/>
              <w:tabs>
                <w:tab w:val="left" w:pos="612"/>
              </w:tabs>
              <w:spacing w:before="60" w:after="60" w:line="264"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924B4C">
            <w:pPr>
              <w:pStyle w:val="Listparagraf"/>
              <w:numPr>
                <w:ilvl w:val="0"/>
                <w:numId w:val="6"/>
              </w:numPr>
              <w:shd w:val="clear" w:color="auto" w:fill="FFFFFF" w:themeFill="background1"/>
              <w:tabs>
                <w:tab w:val="left" w:pos="612"/>
              </w:tabs>
              <w:spacing w:line="264"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before="60" w:after="60" w:line="264"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before="60" w:after="60" w:line="264"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924B4C">
            <w:pPr>
              <w:shd w:val="clear" w:color="auto" w:fill="FFFFFF" w:themeFill="background1"/>
              <w:tabs>
                <w:tab w:val="left" w:pos="612"/>
              </w:tabs>
              <w:spacing w:before="60" w:after="60" w:line="264" w:lineRule="auto"/>
              <w:jc w:val="center"/>
              <w:rPr>
                <w:rFonts w:asciiTheme="majorHAnsi" w:hAnsiTheme="majorHAnsi"/>
                <w:iCs/>
                <w:color w:val="000000" w:themeColor="text1"/>
                <w:sz w:val="20"/>
                <w:szCs w:val="20"/>
              </w:rPr>
            </w:pPr>
            <w:r w:rsidRPr="009E0FBD">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924B4C">
            <w:pPr>
              <w:pStyle w:val="Listparagraf"/>
              <w:numPr>
                <w:ilvl w:val="0"/>
                <w:numId w:val="6"/>
              </w:numPr>
              <w:shd w:val="clear" w:color="auto" w:fill="FFFFFF" w:themeFill="background1"/>
              <w:tabs>
                <w:tab w:val="left" w:pos="612"/>
              </w:tabs>
              <w:spacing w:line="264"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before="60" w:after="60" w:line="264"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Certificat de atribuire a contului bancar</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before="60" w:after="60" w:line="264"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Eliberat de banca deținătoare de cont,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924B4C">
            <w:pPr>
              <w:shd w:val="clear" w:color="auto" w:fill="FFFFFF" w:themeFill="background1"/>
              <w:tabs>
                <w:tab w:val="left" w:pos="612"/>
              </w:tabs>
              <w:spacing w:before="60" w:after="60" w:line="264"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cantSplit/>
          <w:trHeight w:val="20"/>
        </w:trPr>
        <w:tc>
          <w:tcPr>
            <w:tcW w:w="426" w:type="dxa"/>
            <w:vAlign w:val="center"/>
          </w:tcPr>
          <w:p w:rsidR="004C46BE" w:rsidRPr="00535686" w:rsidRDefault="004C46BE" w:rsidP="00924B4C">
            <w:pPr>
              <w:pStyle w:val="Listparagraf"/>
              <w:numPr>
                <w:ilvl w:val="0"/>
                <w:numId w:val="6"/>
              </w:numPr>
              <w:shd w:val="clear" w:color="auto" w:fill="FFFFFF" w:themeFill="background1"/>
              <w:tabs>
                <w:tab w:val="left" w:pos="612"/>
              </w:tabs>
              <w:spacing w:line="264"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before="40" w:after="40" w:line="264"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Declarația operatorului economic pe propria răspundere privind corespunderea cu cerințele de calificare și de selecție.</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B7424F" w:rsidRDefault="004C46BE" w:rsidP="00924B4C">
            <w:pPr>
              <w:shd w:val="clear" w:color="auto" w:fill="FFFFFF" w:themeFill="background1"/>
              <w:tabs>
                <w:tab w:val="left" w:pos="612"/>
              </w:tabs>
              <w:spacing w:before="60" w:after="60" w:line="264" w:lineRule="auto"/>
              <w:rPr>
                <w:rFonts w:asciiTheme="majorHAnsi" w:hAnsiTheme="majorHAnsi"/>
                <w:b/>
                <w:i/>
                <w:iCs/>
                <w:color w:val="000000" w:themeColor="text1"/>
                <w:sz w:val="20"/>
                <w:szCs w:val="20"/>
                <w:lang w:val="en-US"/>
              </w:rPr>
            </w:pPr>
            <w:r w:rsidRPr="00CE3523">
              <w:rPr>
                <w:rFonts w:asciiTheme="majorHAnsi" w:hAnsiTheme="majorHAnsi"/>
                <w:sz w:val="20"/>
                <w:szCs w:val="20"/>
              </w:rPr>
              <w:t>Completat</w:t>
            </w:r>
            <w:r w:rsidR="00E829DB">
              <w:rPr>
                <w:rFonts w:asciiTheme="majorHAnsi" w:hAnsiTheme="majorHAnsi"/>
                <w:sz w:val="20"/>
                <w:szCs w:val="20"/>
              </w:rPr>
              <w:t>ă</w:t>
            </w:r>
            <w:r w:rsidRPr="00CE3523">
              <w:rPr>
                <w:rFonts w:asciiTheme="majorHAnsi" w:hAnsiTheme="majorHAnsi"/>
                <w:sz w:val="20"/>
                <w:szCs w:val="20"/>
              </w:rPr>
              <w:t xml:space="preserve"> integral, în conformitate cu Anexa nr.3 la prezentul anunț de participare, semnat</w:t>
            </w:r>
            <w:r w:rsidR="00E829DB">
              <w:rPr>
                <w:rFonts w:asciiTheme="majorHAnsi" w:hAnsiTheme="majorHAnsi"/>
                <w:sz w:val="20"/>
                <w:szCs w:val="20"/>
              </w:rPr>
              <w:t>ă</w:t>
            </w:r>
            <w:r w:rsidRPr="00CE3523">
              <w:rPr>
                <w:rFonts w:asciiTheme="majorHAnsi" w:hAnsiTheme="majorHAnsi"/>
                <w:sz w:val="20"/>
                <w:szCs w:val="20"/>
              </w:rPr>
              <w:t xml:space="preserve"> electronic de către ofertant</w:t>
            </w:r>
            <w:r>
              <w:rPr>
                <w:rFonts w:asciiTheme="majorHAnsi" w:hAnsiTheme="majorHAnsi"/>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37315F" w:rsidRDefault="004C46BE" w:rsidP="00924B4C">
            <w:pPr>
              <w:shd w:val="clear" w:color="auto" w:fill="FFFFFF" w:themeFill="background1"/>
              <w:tabs>
                <w:tab w:val="left" w:pos="612"/>
              </w:tabs>
              <w:spacing w:before="60" w:after="60" w:line="264" w:lineRule="auto"/>
              <w:jc w:val="center"/>
              <w:rPr>
                <w:rFonts w:asciiTheme="majorHAnsi" w:hAnsiTheme="majorHAnsi"/>
                <w:iCs/>
                <w:color w:val="000000" w:themeColor="text1"/>
                <w:sz w:val="20"/>
                <w:szCs w:val="20"/>
                <w:lang w:val="en-US"/>
              </w:rPr>
            </w:pPr>
            <w:r w:rsidRPr="00035B8B">
              <w:rPr>
                <w:rFonts w:asciiTheme="majorHAnsi" w:hAnsiTheme="majorHAnsi"/>
                <w:color w:val="000000" w:themeColor="text1"/>
                <w:sz w:val="20"/>
                <w:szCs w:val="20"/>
              </w:rPr>
              <w:t>Obligatoriu</w:t>
            </w:r>
          </w:p>
        </w:tc>
      </w:tr>
    </w:tbl>
    <w:p w:rsidR="00980736" w:rsidRPr="00D732C3" w:rsidRDefault="00980736" w:rsidP="00924B4C">
      <w:pPr>
        <w:numPr>
          <w:ilvl w:val="0"/>
          <w:numId w:val="9"/>
        </w:numPr>
        <w:shd w:val="clear" w:color="auto" w:fill="FFFFFF" w:themeFill="background1"/>
        <w:tabs>
          <w:tab w:val="left" w:pos="426"/>
        </w:tabs>
        <w:spacing w:before="60" w:after="60" w:line="264" w:lineRule="auto"/>
        <w:jc w:val="both"/>
        <w:rPr>
          <w:rFonts w:asciiTheme="majorHAnsi" w:hAnsiTheme="majorHAnsi"/>
          <w:b/>
          <w:color w:val="000000" w:themeColor="text1"/>
          <w:sz w:val="22"/>
          <w:szCs w:val="22"/>
          <w:u w:val="single"/>
        </w:rPr>
      </w:pPr>
      <w:r w:rsidRPr="00980736">
        <w:rPr>
          <w:rFonts w:asciiTheme="majorHAnsi" w:hAnsiTheme="majorHAnsi"/>
          <w:color w:val="000000" w:themeColor="text1"/>
          <w:sz w:val="22"/>
          <w:szCs w:val="22"/>
        </w:rPr>
        <w:t xml:space="preserve">Motivul recurgerii la procedura accelerată </w:t>
      </w:r>
      <w:r w:rsidRPr="00D732C3">
        <w:rPr>
          <w:rFonts w:asciiTheme="majorHAnsi" w:hAnsiTheme="majorHAnsi"/>
          <w:i/>
          <w:color w:val="000000" w:themeColor="text1"/>
          <w:sz w:val="22"/>
          <w:szCs w:val="22"/>
        </w:rPr>
        <w:t>(în cazul licitației deschise, restrânse și a procedurii negociate)</w:t>
      </w:r>
      <w:r w:rsidRPr="00980736">
        <w:rPr>
          <w:rFonts w:asciiTheme="majorHAnsi" w:hAnsiTheme="majorHAnsi"/>
          <w:color w:val="000000" w:themeColor="text1"/>
          <w:sz w:val="22"/>
          <w:szCs w:val="22"/>
        </w:rPr>
        <w:t xml:space="preserve">, după caz: </w:t>
      </w:r>
      <w:r w:rsidRPr="00D732C3">
        <w:rPr>
          <w:rFonts w:asciiTheme="majorHAnsi" w:hAnsiTheme="majorHAnsi"/>
          <w:b/>
          <w:color w:val="000000" w:themeColor="text1"/>
          <w:sz w:val="22"/>
          <w:szCs w:val="22"/>
          <w:u w:val="single"/>
        </w:rPr>
        <w:t>Nu este cazul.</w:t>
      </w:r>
    </w:p>
    <w:p w:rsidR="00980736" w:rsidRPr="00124B33"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Tehnici și instrumente specifice de atribuire (</w:t>
      </w:r>
      <w:r w:rsidRPr="00980736">
        <w:rPr>
          <w:rFonts w:asciiTheme="majorHAnsi" w:hAnsiTheme="majorHAnsi"/>
          <w:i/>
          <w:color w:val="000000" w:themeColor="text1"/>
          <w:sz w:val="22"/>
          <w:szCs w:val="22"/>
        </w:rPr>
        <w:t>dacă este cazul specificați dacă se va utiliza acordul-cadru, catalogul electronic, sistemul dinamic de achiziție sau licitația electronică</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u w:val="single"/>
        </w:rPr>
        <w:t>Licitația electronică va fi în 3 runde</w:t>
      </w:r>
      <w:r w:rsidRPr="00913915">
        <w:rPr>
          <w:rFonts w:asciiTheme="majorHAnsi" w:hAnsiTheme="majorHAnsi"/>
          <w:b/>
          <w:sz w:val="22"/>
          <w:u w:val="single"/>
        </w:rPr>
        <w:t xml:space="preserve">, </w:t>
      </w:r>
      <w:r w:rsidRPr="00913915">
        <w:rPr>
          <w:rFonts w:asciiTheme="majorHAnsi" w:hAnsiTheme="majorHAnsi"/>
          <w:b/>
          <w:sz w:val="22"/>
          <w:szCs w:val="22"/>
          <w:u w:val="single"/>
        </w:rPr>
        <w:t xml:space="preserve">cu durata conform </w:t>
      </w:r>
      <w:r w:rsidR="001523EE">
        <w:rPr>
          <w:rFonts w:asciiTheme="majorHAnsi" w:hAnsiTheme="majorHAnsi"/>
          <w:b/>
          <w:sz w:val="22"/>
          <w:szCs w:val="22"/>
          <w:u w:val="single"/>
        </w:rPr>
        <w:t>i</w:t>
      </w:r>
      <w:r w:rsidRPr="00913915">
        <w:rPr>
          <w:rFonts w:asciiTheme="majorHAnsi" w:hAnsiTheme="majorHAnsi"/>
          <w:b/>
          <w:sz w:val="22"/>
          <w:szCs w:val="22"/>
          <w:u w:val="single"/>
        </w:rPr>
        <w:t>nstrucțiuni</w:t>
      </w:r>
      <w:r w:rsidR="001523EE">
        <w:rPr>
          <w:rFonts w:asciiTheme="majorHAnsi" w:hAnsiTheme="majorHAnsi"/>
          <w:b/>
          <w:sz w:val="22"/>
          <w:szCs w:val="22"/>
          <w:u w:val="single"/>
        </w:rPr>
        <w:t>lor</w:t>
      </w:r>
      <w:r w:rsidRPr="00913915">
        <w:rPr>
          <w:rFonts w:asciiTheme="majorHAnsi" w:hAnsiTheme="majorHAnsi"/>
          <w:b/>
          <w:sz w:val="22"/>
          <w:szCs w:val="22"/>
          <w:u w:val="single"/>
        </w:rPr>
        <w:t xml:space="preserve"> </w:t>
      </w:r>
      <w:r w:rsidR="001523EE" w:rsidRPr="00913915">
        <w:rPr>
          <w:rFonts w:asciiTheme="majorHAnsi" w:hAnsiTheme="majorHAnsi"/>
          <w:b/>
          <w:sz w:val="22"/>
          <w:szCs w:val="22"/>
          <w:u w:val="single"/>
        </w:rPr>
        <w:t xml:space="preserve">din </w:t>
      </w:r>
      <w:r w:rsidRPr="00913915">
        <w:rPr>
          <w:rFonts w:asciiTheme="majorHAnsi" w:hAnsiTheme="majorHAnsi"/>
          <w:b/>
          <w:sz w:val="22"/>
          <w:szCs w:val="22"/>
          <w:u w:val="single"/>
        </w:rPr>
        <w:t xml:space="preserve">SIA </w:t>
      </w:r>
      <w:r w:rsidR="001523EE" w:rsidRPr="00913915">
        <w:rPr>
          <w:rFonts w:asciiTheme="majorHAnsi" w:hAnsiTheme="majorHAnsi"/>
          <w:b/>
          <w:sz w:val="22"/>
          <w:szCs w:val="22"/>
          <w:u w:val="single"/>
        </w:rPr>
        <w:t>„</w:t>
      </w:r>
      <w:r w:rsidRPr="00913915">
        <w:rPr>
          <w:rFonts w:asciiTheme="majorHAnsi" w:hAnsiTheme="majorHAnsi"/>
          <w:b/>
          <w:sz w:val="22"/>
          <w:szCs w:val="22"/>
          <w:u w:val="single"/>
        </w:rPr>
        <w:t>RSAP</w:t>
      </w:r>
      <w:r w:rsidR="001523EE" w:rsidRPr="00913915">
        <w:rPr>
          <w:rFonts w:asciiTheme="majorHAnsi" w:hAnsiTheme="majorHAnsi"/>
          <w:b/>
          <w:sz w:val="22"/>
          <w:szCs w:val="22"/>
          <w:u w:val="single"/>
        </w:rPr>
        <w:t>”</w:t>
      </w:r>
      <w:r w:rsidRPr="00913915">
        <w:rPr>
          <w:rFonts w:asciiTheme="majorHAnsi" w:hAnsiTheme="majorHAnsi"/>
          <w:b/>
          <w:sz w:val="22"/>
          <w:szCs w:val="22"/>
          <w:u w:val="single"/>
        </w:rPr>
        <w:t>,</w:t>
      </w:r>
      <w:r w:rsidRPr="00913915">
        <w:rPr>
          <w:rFonts w:asciiTheme="majorHAnsi" w:hAnsiTheme="majorHAnsi"/>
          <w:b/>
          <w:sz w:val="22"/>
          <w:u w:val="single"/>
        </w:rPr>
        <w:t xml:space="preserve"> pasul minim fiind 1% din valoarea estimativă pentru fiecare lot, conform mențiunilor în SIA RSAP.</w:t>
      </w:r>
    </w:p>
    <w:p w:rsidR="00124B33" w:rsidRPr="00124B33" w:rsidRDefault="00124B33"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FF1978">
        <w:rPr>
          <w:rFonts w:asciiTheme="majorHAnsi" w:hAnsiTheme="majorHAnsi"/>
          <w:color w:val="000000" w:themeColor="text1"/>
          <w:sz w:val="22"/>
          <w:szCs w:val="22"/>
        </w:rPr>
        <w:t>Condiții speciale de care depinde îndeplinirea contractului (</w:t>
      </w:r>
      <w:r w:rsidRPr="00FF1978">
        <w:rPr>
          <w:rFonts w:asciiTheme="majorHAnsi" w:hAnsiTheme="majorHAnsi"/>
          <w:i/>
          <w:color w:val="000000" w:themeColor="text1"/>
          <w:sz w:val="22"/>
          <w:szCs w:val="22"/>
        </w:rPr>
        <w:t>indicați după caz</w:t>
      </w:r>
      <w:r w:rsidRPr="00FF1978">
        <w:rPr>
          <w:rFonts w:asciiTheme="majorHAnsi" w:hAnsiTheme="majorHAnsi"/>
          <w:color w:val="000000" w:themeColor="text1"/>
          <w:sz w:val="22"/>
          <w:szCs w:val="22"/>
        </w:rPr>
        <w:t>):</w:t>
      </w:r>
      <w:r>
        <w:rPr>
          <w:rFonts w:asciiTheme="majorHAnsi" w:hAnsiTheme="majorHAnsi"/>
          <w:color w:val="000000" w:themeColor="text1"/>
          <w:sz w:val="22"/>
          <w:szCs w:val="22"/>
        </w:rPr>
        <w:t xml:space="preserve"> </w:t>
      </w:r>
      <w:r w:rsidRPr="007B5FBA">
        <w:rPr>
          <w:rFonts w:asciiTheme="majorHAnsi" w:hAnsiTheme="majorHAnsi"/>
          <w:b/>
          <w:color w:val="000000" w:themeColor="text1"/>
          <w:sz w:val="22"/>
          <w:szCs w:val="22"/>
          <w:u w:val="single"/>
        </w:rPr>
        <w:t>Nu este cazul</w:t>
      </w:r>
    </w:p>
    <w:p w:rsidR="00980736" w:rsidRPr="00FB40F9" w:rsidRDefault="00FB40F9"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bookmarkStart w:id="1" w:name="_Hlk71621175"/>
      <w:r>
        <w:rPr>
          <w:rFonts w:asciiTheme="majorHAnsi" w:hAnsiTheme="majorHAnsi"/>
          <w:color w:val="000000" w:themeColor="text1"/>
          <w:sz w:val="22"/>
          <w:szCs w:val="22"/>
        </w:rPr>
        <w:t xml:space="preserve">Ofertele </w:t>
      </w:r>
      <w:r w:rsidR="00980736" w:rsidRPr="00FB40F9">
        <w:rPr>
          <w:rFonts w:asciiTheme="majorHAnsi" w:hAnsiTheme="majorHAnsi"/>
          <w:color w:val="000000" w:themeColor="text1"/>
          <w:sz w:val="22"/>
          <w:szCs w:val="22"/>
        </w:rPr>
        <w:t>se</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prezintă</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în</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valuta:</w:t>
      </w:r>
      <w:bookmarkEnd w:id="1"/>
      <w:r w:rsidR="00980736" w:rsidRPr="00FB40F9">
        <w:rPr>
          <w:rFonts w:asciiTheme="majorHAnsi" w:hAnsiTheme="majorHAnsi"/>
          <w:color w:val="000000" w:themeColor="text1"/>
          <w:sz w:val="22"/>
          <w:szCs w:val="22"/>
        </w:rPr>
        <w:t xml:space="preserve"> </w:t>
      </w:r>
      <w:r w:rsidR="00980736" w:rsidRPr="00FB40F9">
        <w:rPr>
          <w:rFonts w:asciiTheme="majorHAnsi" w:hAnsiTheme="majorHAnsi"/>
          <w:b/>
          <w:color w:val="000000" w:themeColor="text1"/>
          <w:sz w:val="22"/>
          <w:szCs w:val="22"/>
          <w:u w:val="single"/>
        </w:rPr>
        <w:t>lei moldovenești.</w:t>
      </w:r>
    </w:p>
    <w:p w:rsidR="00974AF5" w:rsidRPr="00913915" w:rsidRDefault="00980736" w:rsidP="00924B4C">
      <w:pPr>
        <w:pStyle w:val="Listparagraf"/>
        <w:numPr>
          <w:ilvl w:val="0"/>
          <w:numId w:val="9"/>
        </w:numPr>
        <w:shd w:val="clear" w:color="auto" w:fill="FFFFFF" w:themeFill="background1"/>
        <w:tabs>
          <w:tab w:val="left" w:pos="426"/>
        </w:tabs>
        <w:spacing w:before="60" w:after="60" w:line="264" w:lineRule="auto"/>
        <w:contextualSpacing w:val="0"/>
        <w:jc w:val="both"/>
        <w:rPr>
          <w:rFonts w:asciiTheme="majorHAnsi" w:hAnsiTheme="majorHAnsi"/>
          <w:color w:val="000000" w:themeColor="text1"/>
          <w:sz w:val="22"/>
          <w:szCs w:val="22"/>
        </w:rPr>
      </w:pPr>
      <w:r w:rsidRPr="00913915">
        <w:rPr>
          <w:rFonts w:asciiTheme="majorHAnsi" w:hAnsiTheme="majorHAnsi"/>
          <w:color w:val="000000" w:themeColor="text1"/>
          <w:sz w:val="22"/>
          <w:szCs w:val="22"/>
        </w:rPr>
        <w:t>Criteriul de evaluare aplicat pentru atribuirea </w:t>
      </w:r>
      <w:r w:rsidRPr="00913915">
        <w:rPr>
          <w:rFonts w:asciiTheme="majorHAnsi" w:hAnsiTheme="majorHAnsi"/>
          <w:color w:val="000000" w:themeColor="text1"/>
          <w:sz w:val="22"/>
        </w:rPr>
        <w:t xml:space="preserve">contractului: </w:t>
      </w:r>
      <w:r w:rsidR="001523EE" w:rsidRPr="00913915">
        <w:rPr>
          <w:rFonts w:asciiTheme="majorHAnsi" w:hAnsiTheme="majorHAnsi"/>
          <w:b/>
          <w:color w:val="000000" w:themeColor="text1"/>
          <w:sz w:val="22"/>
          <w:u w:val="single"/>
        </w:rPr>
        <w:t xml:space="preserve">Cel mai </w:t>
      </w:r>
      <w:r w:rsidR="00B5415F">
        <w:rPr>
          <w:rFonts w:asciiTheme="majorHAnsi" w:hAnsiTheme="majorHAnsi"/>
          <w:b/>
          <w:color w:val="000000" w:themeColor="text1"/>
          <w:sz w:val="22"/>
          <w:u w:val="single"/>
        </w:rPr>
        <w:t>mic preț</w:t>
      </w:r>
      <w:r w:rsidR="00E829DB">
        <w:rPr>
          <w:rFonts w:asciiTheme="majorHAnsi" w:hAnsiTheme="majorHAnsi"/>
          <w:b/>
          <w:color w:val="000000" w:themeColor="text1"/>
          <w:sz w:val="22"/>
          <w:u w:val="single"/>
        </w:rPr>
        <w:t>.</w:t>
      </w:r>
    </w:p>
    <w:p w:rsidR="00980736" w:rsidRPr="00D24E4E"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b/>
          <w:color w:val="000000" w:themeColor="text1"/>
          <w:sz w:val="22"/>
          <w:szCs w:val="22"/>
        </w:rPr>
      </w:pPr>
      <w:r w:rsidRPr="00913915">
        <w:rPr>
          <w:rFonts w:asciiTheme="majorHAnsi" w:hAnsiTheme="majorHAnsi"/>
          <w:color w:val="000000" w:themeColor="text1"/>
          <w:sz w:val="22"/>
          <w:szCs w:val="22"/>
        </w:rPr>
        <w:t xml:space="preserve">Factorii de evaluare celei mai avantajoase oferte din punct de vedere economic, precum și ponderea lor: </w:t>
      </w:r>
      <w:r w:rsidR="00B5415F" w:rsidRPr="00B5415F">
        <w:rPr>
          <w:rFonts w:asciiTheme="majorHAnsi" w:hAnsiTheme="majorHAnsi"/>
          <w:b/>
          <w:color w:val="000000" w:themeColor="text1"/>
          <w:sz w:val="22"/>
          <w:szCs w:val="22"/>
          <w:u w:val="single"/>
        </w:rPr>
        <w:t>Nu este cazul</w:t>
      </w:r>
      <w:r w:rsidR="00CF1621">
        <w:rPr>
          <w:rFonts w:asciiTheme="majorHAnsi" w:hAnsiTheme="majorHAnsi"/>
          <w:b/>
          <w:color w:val="000000" w:themeColor="text1"/>
          <w:sz w:val="22"/>
          <w:szCs w:val="22"/>
          <w:u w:val="single"/>
        </w:rPr>
        <w:t>.</w:t>
      </w:r>
    </w:p>
    <w:p w:rsidR="00980736" w:rsidRPr="00980736"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Termenul-limită de depunere/deschidere a ofertelor:</w:t>
      </w:r>
    </w:p>
    <w:p w:rsidR="00980736" w:rsidRPr="00EA1F43" w:rsidRDefault="00980736" w:rsidP="00924B4C">
      <w:pPr>
        <w:pStyle w:val="Listparagraf"/>
        <w:numPr>
          <w:ilvl w:val="0"/>
          <w:numId w:val="11"/>
        </w:numPr>
        <w:shd w:val="clear" w:color="auto" w:fill="FFFFFF" w:themeFill="background1"/>
        <w:tabs>
          <w:tab w:val="right" w:pos="851"/>
        </w:tabs>
        <w:spacing w:line="264"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Până la: (ora exactă) Conform SIA RSAP.</w:t>
      </w:r>
    </w:p>
    <w:p w:rsidR="00980736" w:rsidRPr="00EA1F43" w:rsidRDefault="00980736" w:rsidP="00924B4C">
      <w:pPr>
        <w:pStyle w:val="Listparagraf"/>
        <w:numPr>
          <w:ilvl w:val="0"/>
          <w:numId w:val="11"/>
        </w:numPr>
        <w:shd w:val="clear" w:color="auto" w:fill="FFFFFF" w:themeFill="background1"/>
        <w:tabs>
          <w:tab w:val="right" w:pos="851"/>
        </w:tabs>
        <w:spacing w:line="264"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Pe: (data) Conform SIA RSAP.</w:t>
      </w:r>
    </w:p>
    <w:p w:rsidR="00980736" w:rsidRPr="00980736"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 xml:space="preserve">Adresa la care trebuie transmise ofertele sau cererile de participare: </w:t>
      </w:r>
      <w:r w:rsidRPr="00980736">
        <w:rPr>
          <w:rFonts w:asciiTheme="majorHAnsi" w:hAnsiTheme="majorHAnsi"/>
          <w:b/>
          <w:color w:val="000000" w:themeColor="text1"/>
          <w:sz w:val="22"/>
          <w:szCs w:val="22"/>
          <w:u w:val="single"/>
        </w:rPr>
        <w:t>Ofertele vor fi depuse electronic prin intermediul SIA RSAP.</w:t>
      </w:r>
    </w:p>
    <w:p w:rsidR="00980736" w:rsidRPr="00980736"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Termenul de valabilitate a ofertelor: </w:t>
      </w:r>
      <w:r w:rsidRPr="00980736">
        <w:rPr>
          <w:rFonts w:asciiTheme="majorHAnsi" w:hAnsiTheme="majorHAnsi"/>
          <w:b/>
          <w:color w:val="000000" w:themeColor="text1"/>
          <w:sz w:val="22"/>
          <w:szCs w:val="22"/>
          <w:u w:val="single"/>
        </w:rPr>
        <w:t>60 zile.</w:t>
      </w:r>
    </w:p>
    <w:p w:rsidR="00980736" w:rsidRPr="00980736"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Locul deschiderii ofertelor: </w:t>
      </w:r>
      <w:r w:rsidRPr="00980736">
        <w:rPr>
          <w:rFonts w:asciiTheme="majorHAnsi" w:hAnsiTheme="majorHAnsi"/>
          <w:b/>
          <w:color w:val="000000" w:themeColor="text1"/>
          <w:sz w:val="22"/>
          <w:szCs w:val="22"/>
          <w:u w:val="single"/>
        </w:rPr>
        <w:t>SIA RSAP. Ofertele întârziate vor fi respinse.</w:t>
      </w:r>
      <w:r w:rsidRPr="00980736">
        <w:rPr>
          <w:rFonts w:asciiTheme="majorHAnsi" w:hAnsiTheme="majorHAnsi"/>
          <w:color w:val="000000" w:themeColor="text1"/>
          <w:sz w:val="22"/>
          <w:szCs w:val="22"/>
        </w:rPr>
        <w:t xml:space="preserve"> </w:t>
      </w:r>
    </w:p>
    <w:p w:rsidR="00980736" w:rsidRPr="00980736" w:rsidRDefault="00980736" w:rsidP="00924B4C">
      <w:pPr>
        <w:pStyle w:val="Listparagraf"/>
        <w:widowControl w:val="0"/>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Persoanele autorizate să asiste la deschiderea ofertelor: </w:t>
      </w:r>
      <w:r w:rsidRPr="00980736">
        <w:rPr>
          <w:rFonts w:asciiTheme="majorHAnsi" w:hAnsiTheme="majorHAnsi"/>
          <w:b/>
          <w:color w:val="000000" w:themeColor="text1"/>
          <w:sz w:val="22"/>
          <w:szCs w:val="22"/>
          <w:u w:val="single"/>
        </w:rPr>
        <w:t>Ofertanții sau reprezentanții acestora au dreptul să participe la deschiderea ofertelor, cu excepția cazului în care ofertele au fost depuse în SIA RSAP.</w:t>
      </w:r>
    </w:p>
    <w:p w:rsidR="00980736" w:rsidRPr="00980736" w:rsidRDefault="00980736" w:rsidP="002B6033">
      <w:pPr>
        <w:pStyle w:val="Listparagraf"/>
        <w:numPr>
          <w:ilvl w:val="0"/>
          <w:numId w:val="9"/>
        </w:numPr>
        <w:shd w:val="clear" w:color="auto" w:fill="FFFFFF" w:themeFill="background1"/>
        <w:tabs>
          <w:tab w:val="left" w:pos="0"/>
          <w:tab w:val="left" w:pos="426"/>
        </w:tabs>
        <w:spacing w:before="40" w:after="4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Limba sau limbile în care trebuie redactate ofertele sau cererile de participare: </w:t>
      </w:r>
      <w:r w:rsidRPr="00980736">
        <w:rPr>
          <w:rFonts w:asciiTheme="majorHAnsi" w:hAnsiTheme="majorHAnsi"/>
          <w:b/>
          <w:color w:val="000000" w:themeColor="text1"/>
          <w:sz w:val="22"/>
          <w:szCs w:val="22"/>
          <w:u w:val="single"/>
        </w:rPr>
        <w:t>Limba română.</w:t>
      </w:r>
    </w:p>
    <w:p w:rsidR="00980736" w:rsidRPr="00980736" w:rsidRDefault="00980736" w:rsidP="002B6033">
      <w:pPr>
        <w:pStyle w:val="Listparagraf"/>
        <w:numPr>
          <w:ilvl w:val="0"/>
          <w:numId w:val="9"/>
        </w:numPr>
        <w:shd w:val="clear" w:color="auto" w:fill="FFFFFF" w:themeFill="background1"/>
        <w:tabs>
          <w:tab w:val="left" w:pos="0"/>
          <w:tab w:val="left" w:pos="426"/>
        </w:tabs>
        <w:spacing w:before="40" w:after="4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Respectivul </w:t>
      </w:r>
      <w:bookmarkStart w:id="2" w:name="_Hlk74991057"/>
      <w:r w:rsidRPr="00980736">
        <w:rPr>
          <w:rFonts w:asciiTheme="majorHAnsi" w:hAnsiTheme="majorHAnsi"/>
          <w:color w:val="000000" w:themeColor="text1"/>
          <w:sz w:val="22"/>
          <w:szCs w:val="22"/>
        </w:rPr>
        <w:t>contract se referă la un proiect și/sau program finanțat din fonduri ale Uniunii Europene și/sau de unul dintre statele membre ale Uniunii Europene</w:t>
      </w:r>
      <w:bookmarkEnd w:id="2"/>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2B6033">
      <w:pPr>
        <w:pStyle w:val="Listparagraf"/>
        <w:numPr>
          <w:ilvl w:val="0"/>
          <w:numId w:val="9"/>
        </w:numPr>
        <w:shd w:val="clear" w:color="auto" w:fill="FFFFFF" w:themeFill="background1"/>
        <w:tabs>
          <w:tab w:val="left" w:pos="0"/>
          <w:tab w:val="left" w:pos="426"/>
        </w:tabs>
        <w:spacing w:before="40" w:after="4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Denumirea și adresa organismului competent în soluționarea contestațiilor: </w:t>
      </w:r>
    </w:p>
    <w:p w:rsidR="00980736" w:rsidRPr="00EA1F43" w:rsidRDefault="00980736" w:rsidP="00924B4C">
      <w:pPr>
        <w:pStyle w:val="Listparagraf"/>
        <w:numPr>
          <w:ilvl w:val="0"/>
          <w:numId w:val="11"/>
        </w:numPr>
        <w:shd w:val="clear" w:color="auto" w:fill="FFFFFF" w:themeFill="background1"/>
        <w:tabs>
          <w:tab w:val="right" w:pos="851"/>
        </w:tabs>
        <w:spacing w:line="264"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Agenția Națională pentru Soluționarea Contestațiilor</w:t>
      </w:r>
      <w:r w:rsidR="00CC124F" w:rsidRPr="00EA1F43">
        <w:rPr>
          <w:rFonts w:asciiTheme="majorHAnsi" w:hAnsiTheme="majorHAnsi"/>
          <w:i/>
          <w:color w:val="000000" w:themeColor="text1"/>
          <w:sz w:val="22"/>
          <w:szCs w:val="22"/>
        </w:rPr>
        <w:t>;</w:t>
      </w:r>
    </w:p>
    <w:p w:rsidR="00980736" w:rsidRPr="00EA1F43" w:rsidRDefault="00980736" w:rsidP="00924B4C">
      <w:pPr>
        <w:pStyle w:val="Listparagraf"/>
        <w:numPr>
          <w:ilvl w:val="0"/>
          <w:numId w:val="11"/>
        </w:numPr>
        <w:shd w:val="clear" w:color="auto" w:fill="FFFFFF" w:themeFill="background1"/>
        <w:tabs>
          <w:tab w:val="right" w:pos="851"/>
        </w:tabs>
        <w:spacing w:line="264"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Adresa: mun. Chișinău, bd. Ștefan cel Mare și Sfânt nr. 124 (et. 4), MD 2001;</w:t>
      </w:r>
    </w:p>
    <w:p w:rsidR="00980736" w:rsidRPr="00EA1F43" w:rsidRDefault="00980736" w:rsidP="00924B4C">
      <w:pPr>
        <w:pStyle w:val="Listparagraf"/>
        <w:numPr>
          <w:ilvl w:val="0"/>
          <w:numId w:val="11"/>
        </w:numPr>
        <w:shd w:val="clear" w:color="auto" w:fill="FFFFFF" w:themeFill="background1"/>
        <w:tabs>
          <w:tab w:val="right" w:pos="851"/>
        </w:tabs>
        <w:spacing w:line="264"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Tel/Fax/e</w:t>
      </w:r>
      <w:r w:rsidRPr="00EA1F43">
        <w:rPr>
          <w:rFonts w:asciiTheme="majorHAnsi" w:hAnsiTheme="majorHAnsi"/>
          <w:i/>
          <w:color w:val="000000" w:themeColor="text1"/>
          <w:sz w:val="22"/>
          <w:szCs w:val="22"/>
        </w:rPr>
        <w:noBreakHyphen/>
        <w:t xml:space="preserve">mail: 022-820 652, 022 820-651, </w:t>
      </w:r>
      <w:hyperlink r:id="rId11" w:history="1">
        <w:r w:rsidRPr="00EA1F43">
          <w:rPr>
            <w:rStyle w:val="Hyperlink"/>
            <w:rFonts w:asciiTheme="majorHAnsi" w:hAnsiTheme="majorHAnsi"/>
            <w:i/>
            <w:color w:val="000000" w:themeColor="text1"/>
            <w:sz w:val="22"/>
            <w:szCs w:val="22"/>
          </w:rPr>
          <w:t>contestatii@ansc.md</w:t>
        </w:r>
      </w:hyperlink>
      <w:r w:rsidR="00CC124F" w:rsidRPr="00EA1F43">
        <w:rPr>
          <w:rStyle w:val="Hyperlink"/>
          <w:rFonts w:asciiTheme="majorHAnsi" w:hAnsiTheme="majorHAnsi"/>
          <w:i/>
          <w:color w:val="000000" w:themeColor="text1"/>
          <w:sz w:val="22"/>
          <w:szCs w:val="22"/>
        </w:rPr>
        <w:t>.</w:t>
      </w:r>
    </w:p>
    <w:p w:rsidR="00980736" w:rsidRPr="00980736" w:rsidRDefault="00980736" w:rsidP="002B6033">
      <w:pPr>
        <w:pStyle w:val="Listparagraf"/>
        <w:numPr>
          <w:ilvl w:val="0"/>
          <w:numId w:val="9"/>
        </w:numPr>
        <w:shd w:val="clear" w:color="auto" w:fill="FFFFFF" w:themeFill="background1"/>
        <w:tabs>
          <w:tab w:val="left" w:pos="0"/>
          <w:tab w:val="left" w:pos="426"/>
        </w:tabs>
        <w:spacing w:before="40" w:after="40" w:line="264"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Data/datele și referința/referințele publicărilor anterioare în Jurnalul Oficial al Uniunii Europene privind contractul/contractele la care se referă anunțul respectiv (</w:t>
      </w:r>
      <w:r w:rsidRPr="00980736">
        <w:rPr>
          <w:rFonts w:asciiTheme="majorHAnsi" w:hAnsiTheme="majorHAnsi"/>
          <w:i/>
          <w:color w:val="000000" w:themeColor="text1"/>
          <w:sz w:val="22"/>
          <w:szCs w:val="22"/>
        </w:rPr>
        <w:t>dacă este cazul</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r w:rsidRPr="00980736">
        <w:rPr>
          <w:rFonts w:asciiTheme="majorHAnsi" w:hAnsiTheme="majorHAnsi"/>
          <w:b/>
          <w:color w:val="000000" w:themeColor="text1"/>
          <w:sz w:val="22"/>
          <w:szCs w:val="22"/>
        </w:rPr>
        <w:t xml:space="preserve"> </w:t>
      </w:r>
    </w:p>
    <w:p w:rsidR="00980736" w:rsidRPr="00980736" w:rsidRDefault="00980736" w:rsidP="002B6033">
      <w:pPr>
        <w:pStyle w:val="Listparagraf"/>
        <w:numPr>
          <w:ilvl w:val="0"/>
          <w:numId w:val="9"/>
        </w:numPr>
        <w:shd w:val="clear" w:color="auto" w:fill="FFFFFF" w:themeFill="background1"/>
        <w:tabs>
          <w:tab w:val="left" w:pos="0"/>
          <w:tab w:val="left" w:pos="426"/>
        </w:tabs>
        <w:spacing w:before="40" w:after="4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achizițiilor periodice, calendarul estimat pentru publicarea anunțurilor viitoare:</w:t>
      </w:r>
      <w:r w:rsidRPr="00980736">
        <w:rPr>
          <w:rFonts w:asciiTheme="majorHAnsi" w:hAnsiTheme="majorHAnsi"/>
          <w:b/>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2B6033">
      <w:pPr>
        <w:pStyle w:val="Listparagraf"/>
        <w:numPr>
          <w:ilvl w:val="0"/>
          <w:numId w:val="9"/>
        </w:numPr>
        <w:shd w:val="clear" w:color="auto" w:fill="FFFFFF" w:themeFill="background1"/>
        <w:tabs>
          <w:tab w:val="left" w:pos="0"/>
          <w:tab w:val="left" w:pos="426"/>
        </w:tabs>
        <w:spacing w:before="40" w:after="4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publicării anunțului de intenție sau, după caz, precizarea că nu a fost publicat un astfel de </w:t>
      </w:r>
      <w:r w:rsidRPr="00980736">
        <w:rPr>
          <w:rFonts w:asciiTheme="majorHAnsi" w:hAnsiTheme="majorHAnsi"/>
          <w:color w:val="000000" w:themeColor="text1"/>
          <w:sz w:val="22"/>
          <w:szCs w:val="22"/>
          <w:shd w:val="clear" w:color="auto" w:fill="FFFFFF" w:themeFill="background1"/>
        </w:rPr>
        <w:t xml:space="preserve">anunț: </w:t>
      </w:r>
      <w:r w:rsidR="00924B4C">
        <w:rPr>
          <w:rFonts w:asciiTheme="majorHAnsi" w:hAnsiTheme="majorHAnsi"/>
          <w:b/>
          <w:color w:val="000000" w:themeColor="text1"/>
          <w:sz w:val="22"/>
          <w:szCs w:val="22"/>
          <w:u w:val="single"/>
          <w:shd w:val="clear" w:color="auto" w:fill="FFFFFF" w:themeFill="background1"/>
        </w:rPr>
        <w:t>Buletinul Achizițiilor Publice nr. 92 din 19.11.2024</w:t>
      </w:r>
    </w:p>
    <w:p w:rsidR="00980736" w:rsidRPr="00980736" w:rsidRDefault="00980736" w:rsidP="002B6033">
      <w:pPr>
        <w:pStyle w:val="Listparagraf"/>
        <w:numPr>
          <w:ilvl w:val="0"/>
          <w:numId w:val="9"/>
        </w:numPr>
        <w:shd w:val="clear" w:color="auto" w:fill="FFFFFF" w:themeFill="background1"/>
        <w:tabs>
          <w:tab w:val="left" w:pos="0"/>
          <w:tab w:val="left" w:pos="426"/>
        </w:tabs>
        <w:spacing w:before="40" w:after="4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transmiterii spre publicare a anunțului de participar</w:t>
      </w:r>
      <w:r w:rsidRPr="00980736">
        <w:rPr>
          <w:rFonts w:asciiTheme="majorHAnsi" w:hAnsiTheme="majorHAnsi"/>
          <w:color w:val="000000" w:themeColor="text1"/>
          <w:sz w:val="22"/>
          <w:szCs w:val="22"/>
          <w:shd w:val="clear" w:color="auto" w:fill="FFFFFF" w:themeFill="background1"/>
        </w:rPr>
        <w:t>e</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conform SIA RSAP.</w:t>
      </w:r>
    </w:p>
    <w:p w:rsidR="00980736" w:rsidRPr="00980736" w:rsidRDefault="00980736" w:rsidP="002B6033">
      <w:pPr>
        <w:pStyle w:val="Listparagraf"/>
        <w:numPr>
          <w:ilvl w:val="0"/>
          <w:numId w:val="9"/>
        </w:numPr>
        <w:shd w:val="clear" w:color="auto" w:fill="FFFFFF" w:themeFill="background1"/>
        <w:tabs>
          <w:tab w:val="left" w:pos="0"/>
          <w:tab w:val="left" w:pos="426"/>
        </w:tabs>
        <w:spacing w:before="40" w:after="4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cadrul procedurii de achiziție sectorială se va utiliza/accepta:</w:t>
      </w:r>
    </w:p>
    <w:tbl>
      <w:tblPr>
        <w:tblStyle w:val="Tabelgril"/>
        <w:tblW w:w="9214" w:type="dxa"/>
        <w:tblInd w:w="-5" w:type="dxa"/>
        <w:tblLook w:val="04A0" w:firstRow="1" w:lastRow="0" w:firstColumn="1" w:lastColumn="0" w:noHBand="0" w:noVBand="1"/>
      </w:tblPr>
      <w:tblGrid>
        <w:gridCol w:w="6379"/>
        <w:gridCol w:w="2835"/>
      </w:tblGrid>
      <w:tr w:rsidR="00980736" w:rsidRPr="00980736" w:rsidTr="00D732C3">
        <w:trPr>
          <w:trHeight w:val="70"/>
          <w:tblHeader/>
        </w:trPr>
        <w:tc>
          <w:tcPr>
            <w:tcW w:w="6379" w:type="dxa"/>
            <w:shd w:val="clear" w:color="auto" w:fill="F2F2F2" w:themeFill="background1" w:themeFillShade="F2"/>
            <w:vAlign w:val="center"/>
          </w:tcPr>
          <w:p w:rsidR="00980736" w:rsidRPr="00D732C3" w:rsidRDefault="00980736" w:rsidP="002B6033">
            <w:pPr>
              <w:pStyle w:val="Listparagraf"/>
              <w:tabs>
                <w:tab w:val="left" w:pos="0"/>
                <w:tab w:val="left" w:pos="33"/>
              </w:tabs>
              <w:spacing w:before="20" w:after="20" w:line="264"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Denumirea instrumentului electronic</w:t>
            </w:r>
          </w:p>
        </w:tc>
        <w:tc>
          <w:tcPr>
            <w:tcW w:w="2835" w:type="dxa"/>
            <w:shd w:val="clear" w:color="auto" w:fill="F2F2F2" w:themeFill="background1" w:themeFillShade="F2"/>
            <w:vAlign w:val="center"/>
          </w:tcPr>
          <w:p w:rsidR="00980736" w:rsidRPr="00D732C3" w:rsidRDefault="00980736" w:rsidP="002B6033">
            <w:pPr>
              <w:pStyle w:val="Listparagraf"/>
              <w:tabs>
                <w:tab w:val="left" w:pos="0"/>
                <w:tab w:val="left" w:pos="33"/>
              </w:tabs>
              <w:spacing w:before="20" w:after="20" w:line="264"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 xml:space="preserve">Se va </w:t>
            </w:r>
            <w:r w:rsidR="00D732C3">
              <w:rPr>
                <w:rFonts w:asciiTheme="majorHAnsi" w:hAnsiTheme="majorHAnsi"/>
                <w:b/>
                <w:color w:val="000000" w:themeColor="text1"/>
                <w:sz w:val="22"/>
                <w:szCs w:val="20"/>
              </w:rPr>
              <w:t>utiliza/accepta</w:t>
            </w:r>
          </w:p>
        </w:tc>
      </w:tr>
      <w:tr w:rsidR="00980736" w:rsidRPr="00980736" w:rsidTr="00D732C3">
        <w:trPr>
          <w:trHeight w:val="261"/>
        </w:trPr>
        <w:tc>
          <w:tcPr>
            <w:tcW w:w="6379" w:type="dxa"/>
            <w:vAlign w:val="center"/>
          </w:tcPr>
          <w:p w:rsidR="00980736" w:rsidRPr="00D732C3" w:rsidRDefault="00980736" w:rsidP="002B6033">
            <w:pPr>
              <w:tabs>
                <w:tab w:val="left" w:pos="0"/>
                <w:tab w:val="left" w:pos="33"/>
              </w:tabs>
              <w:spacing w:before="20" w:after="20" w:line="264"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Depunerea electronică a ofertelor sau a cererilor de participare</w:t>
            </w:r>
          </w:p>
        </w:tc>
        <w:tc>
          <w:tcPr>
            <w:tcW w:w="2835" w:type="dxa"/>
            <w:vAlign w:val="center"/>
          </w:tcPr>
          <w:p w:rsidR="00980736" w:rsidRPr="00D732C3" w:rsidRDefault="00980736" w:rsidP="002B6033">
            <w:pPr>
              <w:tabs>
                <w:tab w:val="left" w:pos="33"/>
              </w:tabs>
              <w:spacing w:before="20" w:after="20" w:line="264"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24"/>
        </w:trPr>
        <w:tc>
          <w:tcPr>
            <w:tcW w:w="6379" w:type="dxa"/>
            <w:vAlign w:val="center"/>
          </w:tcPr>
          <w:p w:rsidR="00980736" w:rsidRPr="00D732C3" w:rsidRDefault="00980736" w:rsidP="002B6033">
            <w:pPr>
              <w:tabs>
                <w:tab w:val="left" w:pos="0"/>
                <w:tab w:val="left" w:pos="33"/>
              </w:tabs>
              <w:spacing w:before="20" w:after="20" w:line="264"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Sistemul de comenzi electronice</w:t>
            </w:r>
          </w:p>
        </w:tc>
        <w:tc>
          <w:tcPr>
            <w:tcW w:w="2835" w:type="dxa"/>
            <w:vAlign w:val="center"/>
          </w:tcPr>
          <w:p w:rsidR="00980736" w:rsidRPr="00D732C3" w:rsidRDefault="00980736" w:rsidP="002B6033">
            <w:pPr>
              <w:tabs>
                <w:tab w:val="left" w:pos="33"/>
              </w:tabs>
              <w:spacing w:before="20" w:after="20" w:line="264"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55"/>
        </w:trPr>
        <w:tc>
          <w:tcPr>
            <w:tcW w:w="6379" w:type="dxa"/>
            <w:vAlign w:val="center"/>
          </w:tcPr>
          <w:p w:rsidR="00980736" w:rsidRPr="00D732C3" w:rsidRDefault="00980736" w:rsidP="002B6033">
            <w:pPr>
              <w:tabs>
                <w:tab w:val="left" w:pos="0"/>
                <w:tab w:val="left" w:pos="33"/>
              </w:tabs>
              <w:spacing w:before="20" w:after="20" w:line="264"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lastRenderedPageBreak/>
              <w:t>Facturarea electronică</w:t>
            </w:r>
          </w:p>
        </w:tc>
        <w:tc>
          <w:tcPr>
            <w:tcW w:w="2835" w:type="dxa"/>
            <w:vAlign w:val="center"/>
          </w:tcPr>
          <w:p w:rsidR="00980736" w:rsidRPr="00D732C3" w:rsidRDefault="00980736" w:rsidP="002B6033">
            <w:pPr>
              <w:tabs>
                <w:tab w:val="left" w:pos="33"/>
              </w:tabs>
              <w:spacing w:before="20" w:after="20" w:line="264"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77"/>
        </w:trPr>
        <w:tc>
          <w:tcPr>
            <w:tcW w:w="6379" w:type="dxa"/>
            <w:vAlign w:val="center"/>
          </w:tcPr>
          <w:p w:rsidR="00980736" w:rsidRPr="00D732C3" w:rsidRDefault="00980736" w:rsidP="002B6033">
            <w:pPr>
              <w:tabs>
                <w:tab w:val="left" w:pos="33"/>
              </w:tabs>
              <w:spacing w:before="20" w:after="20" w:line="264"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Plățile electronice</w:t>
            </w:r>
          </w:p>
        </w:tc>
        <w:tc>
          <w:tcPr>
            <w:tcW w:w="2835" w:type="dxa"/>
            <w:vAlign w:val="center"/>
          </w:tcPr>
          <w:p w:rsidR="00980736" w:rsidRPr="00D732C3" w:rsidRDefault="00980736" w:rsidP="002B6033">
            <w:pPr>
              <w:tabs>
                <w:tab w:val="left" w:pos="33"/>
              </w:tabs>
              <w:spacing w:before="20" w:after="20" w:line="264"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bl>
    <w:p w:rsidR="00980736" w:rsidRPr="001B0763"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Alte informații relevante: </w:t>
      </w:r>
    </w:p>
    <w:p w:rsidR="00924B4C" w:rsidRPr="00924B4C" w:rsidRDefault="00924B4C" w:rsidP="002B6033">
      <w:pPr>
        <w:pStyle w:val="Listparagraf"/>
        <w:numPr>
          <w:ilvl w:val="1"/>
          <w:numId w:val="9"/>
        </w:numPr>
        <w:spacing w:before="40" w:after="40" w:line="264" w:lineRule="auto"/>
        <w:ind w:firstLine="567"/>
        <w:jc w:val="both"/>
        <w:rPr>
          <w:rFonts w:ascii="Cambria" w:hAnsi="Cambria"/>
          <w:sz w:val="22"/>
        </w:rPr>
      </w:pPr>
      <w:r w:rsidRPr="00924B4C">
        <w:rPr>
          <w:rFonts w:ascii="Cambria" w:hAnsi="Cambria"/>
          <w:sz w:val="22"/>
        </w:rPr>
        <w:t xml:space="preserve">Entitatea contractantă va utiliza </w:t>
      </w:r>
      <w:r w:rsidRPr="007E534B">
        <w:rPr>
          <w:rFonts w:ascii="Cambria" w:hAnsi="Cambria"/>
          <w:i/>
          <w:sz w:val="22"/>
        </w:rPr>
        <w:t>(după caz)</w:t>
      </w:r>
      <w:r w:rsidRPr="00924B4C">
        <w:rPr>
          <w:rFonts w:ascii="Cambria" w:hAnsi="Cambria"/>
          <w:sz w:val="22"/>
        </w:rPr>
        <w:t xml:space="preserve"> motivele de excludere prevăzute la art. 19 din Legea nr. 131/2015 privind achizițiile publice;</w:t>
      </w:r>
    </w:p>
    <w:p w:rsidR="00924B4C" w:rsidRPr="002B6033" w:rsidRDefault="00924B4C" w:rsidP="002B6033">
      <w:pPr>
        <w:pStyle w:val="Listparagraf"/>
        <w:numPr>
          <w:ilvl w:val="1"/>
          <w:numId w:val="9"/>
        </w:numPr>
        <w:spacing w:before="40" w:after="40" w:line="264" w:lineRule="auto"/>
        <w:ind w:firstLine="567"/>
        <w:jc w:val="both"/>
        <w:rPr>
          <w:rFonts w:ascii="Cambria" w:hAnsi="Cambria"/>
          <w:sz w:val="22"/>
          <w:szCs w:val="22"/>
        </w:rPr>
      </w:pPr>
      <w:r w:rsidRPr="002B6033">
        <w:rPr>
          <w:rFonts w:ascii="Cambria" w:hAnsi="Cambria"/>
          <w:sz w:val="22"/>
          <w:szCs w:val="22"/>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924B4C" w:rsidRPr="002B6033" w:rsidRDefault="00924B4C" w:rsidP="002B6033">
      <w:pPr>
        <w:pStyle w:val="Listparagraf"/>
        <w:numPr>
          <w:ilvl w:val="1"/>
          <w:numId w:val="9"/>
        </w:numPr>
        <w:spacing w:before="40" w:after="40" w:line="264" w:lineRule="auto"/>
        <w:ind w:firstLine="567"/>
        <w:jc w:val="both"/>
        <w:rPr>
          <w:rFonts w:ascii="Cambria" w:hAnsi="Cambria"/>
          <w:sz w:val="22"/>
          <w:szCs w:val="22"/>
        </w:rPr>
      </w:pPr>
      <w:r w:rsidRPr="002B6033">
        <w:rPr>
          <w:rFonts w:ascii="Cambria" w:hAnsi="Cambria"/>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2B6033" w:rsidRDefault="00924B4C" w:rsidP="007E534B">
      <w:pPr>
        <w:pStyle w:val="Listparagraf"/>
        <w:numPr>
          <w:ilvl w:val="1"/>
          <w:numId w:val="9"/>
        </w:numPr>
        <w:spacing w:before="40" w:after="40" w:line="264" w:lineRule="auto"/>
        <w:ind w:firstLine="567"/>
        <w:jc w:val="both"/>
        <w:rPr>
          <w:rFonts w:ascii="Cambria" w:hAnsi="Cambria"/>
          <w:sz w:val="22"/>
          <w:szCs w:val="22"/>
        </w:rPr>
      </w:pPr>
      <w:r w:rsidRPr="002B6033">
        <w:rPr>
          <w:rFonts w:ascii="Cambria" w:hAnsi="Cambria"/>
          <w:sz w:val="22"/>
          <w:szCs w:val="22"/>
        </w:rPr>
        <w:t>Cerințele specificate sunt minime și obligatorii. În acest sens, orice ofertă care prezintă bunuri cu caracteristici tehnice inferioare celor prevăzute sau care nu satisfac cerințele minime indicate, va fi respinsă ca neconformă</w:t>
      </w:r>
      <w:r w:rsidR="00A527C2">
        <w:rPr>
          <w:rFonts w:ascii="Cambria" w:hAnsi="Cambria"/>
          <w:sz w:val="22"/>
          <w:szCs w:val="22"/>
        </w:rPr>
        <w:t>;</w:t>
      </w:r>
    </w:p>
    <w:p w:rsidR="007E534B" w:rsidRPr="007E534B" w:rsidRDefault="007E534B" w:rsidP="007E534B">
      <w:pPr>
        <w:spacing w:before="40" w:after="40" w:line="264" w:lineRule="auto"/>
        <w:jc w:val="both"/>
        <w:rPr>
          <w:rFonts w:ascii="Cambria" w:hAnsi="Cambria"/>
          <w:sz w:val="22"/>
          <w:szCs w:val="22"/>
        </w:rPr>
      </w:pPr>
    </w:p>
    <w:tbl>
      <w:tblPr>
        <w:tblStyle w:val="Tabelgril"/>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1701"/>
        <w:gridCol w:w="142"/>
        <w:gridCol w:w="391"/>
        <w:gridCol w:w="317"/>
        <w:gridCol w:w="2977"/>
      </w:tblGrid>
      <w:tr w:rsidR="006226D2" w:rsidRPr="001B0763" w:rsidTr="002B6033">
        <w:trPr>
          <w:trHeight w:val="536"/>
        </w:trPr>
        <w:tc>
          <w:tcPr>
            <w:tcW w:w="3686" w:type="dxa"/>
            <w:vAlign w:val="bottom"/>
          </w:tcPr>
          <w:p w:rsidR="006226D2" w:rsidRPr="002061A4" w:rsidRDefault="0065321F" w:rsidP="00924B4C">
            <w:pPr>
              <w:spacing w:line="264" w:lineRule="auto"/>
              <w:ind w:left="-100"/>
              <w:rPr>
                <w:rFonts w:ascii="Cambria" w:hAnsi="Cambria"/>
                <w:b/>
                <w:sz w:val="22"/>
              </w:rPr>
            </w:pPr>
            <w:r>
              <w:rPr>
                <w:rFonts w:ascii="Cambria" w:hAnsi="Cambria"/>
                <w:b/>
                <w:sz w:val="22"/>
              </w:rPr>
              <w:t>Secretar al grupului de lucru pentru achiziții</w:t>
            </w:r>
          </w:p>
        </w:tc>
        <w:tc>
          <w:tcPr>
            <w:tcW w:w="1843" w:type="dxa"/>
            <w:gridSpan w:val="2"/>
            <w:vAlign w:val="bottom"/>
          </w:tcPr>
          <w:p w:rsidR="006226D2" w:rsidRPr="002061A4" w:rsidRDefault="0065321F" w:rsidP="00924B4C">
            <w:pPr>
              <w:spacing w:line="264" w:lineRule="auto"/>
              <w:rPr>
                <w:rFonts w:ascii="Cambria" w:hAnsi="Cambria"/>
                <w:b/>
                <w:sz w:val="22"/>
              </w:rPr>
            </w:pPr>
            <w:r>
              <w:rPr>
                <w:rFonts w:ascii="Cambria" w:hAnsi="Cambria"/>
                <w:b/>
                <w:sz w:val="22"/>
              </w:rPr>
              <w:t>Victor IVANOV</w:t>
            </w:r>
          </w:p>
        </w:tc>
        <w:tc>
          <w:tcPr>
            <w:tcW w:w="3685" w:type="dxa"/>
            <w:gridSpan w:val="3"/>
            <w:tcBorders>
              <w:bottom w:val="single" w:sz="4" w:space="0" w:color="auto"/>
            </w:tcBorders>
          </w:tcPr>
          <w:p w:rsidR="006226D2" w:rsidRPr="001B0763" w:rsidRDefault="006226D2" w:rsidP="00924B4C">
            <w:pPr>
              <w:spacing w:line="264" w:lineRule="auto"/>
              <w:rPr>
                <w:rFonts w:ascii="Cambria" w:hAnsi="Cambria"/>
                <w:sz w:val="22"/>
              </w:rPr>
            </w:pPr>
          </w:p>
        </w:tc>
      </w:tr>
      <w:tr w:rsidR="006226D2" w:rsidRPr="001B0763" w:rsidTr="00E973D9">
        <w:trPr>
          <w:trHeight w:val="273"/>
        </w:trPr>
        <w:tc>
          <w:tcPr>
            <w:tcW w:w="3686" w:type="dxa"/>
          </w:tcPr>
          <w:p w:rsidR="006226D2" w:rsidRPr="001B0763" w:rsidRDefault="006226D2" w:rsidP="00924B4C">
            <w:pPr>
              <w:spacing w:line="264" w:lineRule="auto"/>
              <w:ind w:left="-100"/>
              <w:rPr>
                <w:rFonts w:ascii="Cambria" w:hAnsi="Cambria"/>
                <w:b/>
                <w:sz w:val="22"/>
              </w:rPr>
            </w:pPr>
          </w:p>
        </w:tc>
        <w:tc>
          <w:tcPr>
            <w:tcW w:w="2551" w:type="dxa"/>
            <w:gridSpan w:val="4"/>
            <w:vAlign w:val="bottom"/>
          </w:tcPr>
          <w:p w:rsidR="006226D2" w:rsidRPr="001B0763" w:rsidRDefault="006226D2" w:rsidP="00924B4C">
            <w:pPr>
              <w:spacing w:line="264" w:lineRule="auto"/>
              <w:rPr>
                <w:rFonts w:ascii="Cambria" w:hAnsi="Cambria"/>
                <w:b/>
                <w:sz w:val="22"/>
              </w:rPr>
            </w:pPr>
          </w:p>
        </w:tc>
        <w:tc>
          <w:tcPr>
            <w:tcW w:w="2977" w:type="dxa"/>
          </w:tcPr>
          <w:p w:rsidR="006226D2" w:rsidRPr="001B0763" w:rsidRDefault="006226D2" w:rsidP="00924B4C">
            <w:pPr>
              <w:spacing w:line="264" w:lineRule="auto"/>
              <w:rPr>
                <w:rFonts w:ascii="Cambria" w:hAnsi="Cambria"/>
                <w:sz w:val="22"/>
              </w:rPr>
            </w:pPr>
          </w:p>
        </w:tc>
      </w:tr>
      <w:tr w:rsidR="00E973D9" w:rsidRPr="001B0763" w:rsidTr="00924B4C">
        <w:trPr>
          <w:trHeight w:val="500"/>
        </w:trPr>
        <w:tc>
          <w:tcPr>
            <w:tcW w:w="3686" w:type="dxa"/>
            <w:vAlign w:val="bottom"/>
          </w:tcPr>
          <w:p w:rsidR="00E973D9" w:rsidRPr="001B0763" w:rsidRDefault="00924B4C" w:rsidP="00924B4C">
            <w:pPr>
              <w:spacing w:line="264" w:lineRule="auto"/>
              <w:ind w:left="-100"/>
              <w:rPr>
                <w:rFonts w:ascii="Cambria" w:hAnsi="Cambria"/>
                <w:b/>
                <w:sz w:val="22"/>
              </w:rPr>
            </w:pPr>
            <w:r w:rsidRPr="00924B4C">
              <w:rPr>
                <w:rFonts w:ascii="Cambria" w:hAnsi="Cambria"/>
                <w:b/>
                <w:sz w:val="22"/>
              </w:rPr>
              <w:t>Șef al Secției Rețea și Mentenanță</w:t>
            </w:r>
          </w:p>
        </w:tc>
        <w:tc>
          <w:tcPr>
            <w:tcW w:w="2234" w:type="dxa"/>
            <w:gridSpan w:val="3"/>
            <w:vAlign w:val="bottom"/>
          </w:tcPr>
          <w:p w:rsidR="00E973D9" w:rsidRPr="001B0763" w:rsidRDefault="00924B4C" w:rsidP="00924B4C">
            <w:pPr>
              <w:spacing w:line="264" w:lineRule="auto"/>
              <w:rPr>
                <w:rFonts w:ascii="Cambria" w:hAnsi="Cambria"/>
                <w:b/>
                <w:sz w:val="22"/>
              </w:rPr>
            </w:pPr>
            <w:r>
              <w:rPr>
                <w:rFonts w:ascii="Cambria" w:hAnsi="Cambria"/>
                <w:b/>
                <w:sz w:val="22"/>
              </w:rPr>
              <w:t>Danil GODOROJEA</w:t>
            </w:r>
          </w:p>
        </w:tc>
        <w:tc>
          <w:tcPr>
            <w:tcW w:w="3294" w:type="dxa"/>
            <w:gridSpan w:val="2"/>
            <w:tcBorders>
              <w:bottom w:val="single" w:sz="4" w:space="0" w:color="auto"/>
            </w:tcBorders>
          </w:tcPr>
          <w:p w:rsidR="00E973D9" w:rsidRPr="001B0763" w:rsidRDefault="00E973D9" w:rsidP="00924B4C">
            <w:pPr>
              <w:spacing w:line="264" w:lineRule="auto"/>
              <w:rPr>
                <w:rFonts w:ascii="Cambria" w:hAnsi="Cambria"/>
                <w:sz w:val="22"/>
              </w:rPr>
            </w:pPr>
          </w:p>
        </w:tc>
      </w:tr>
      <w:tr w:rsidR="00E973D9" w:rsidRPr="001B0763" w:rsidTr="00E973D9">
        <w:trPr>
          <w:trHeight w:val="273"/>
        </w:trPr>
        <w:tc>
          <w:tcPr>
            <w:tcW w:w="3686" w:type="dxa"/>
          </w:tcPr>
          <w:p w:rsidR="00E973D9" w:rsidRPr="001B0763" w:rsidRDefault="00E973D9" w:rsidP="00924B4C">
            <w:pPr>
              <w:spacing w:line="264" w:lineRule="auto"/>
              <w:ind w:left="-100"/>
              <w:rPr>
                <w:rFonts w:ascii="Cambria" w:hAnsi="Cambria"/>
                <w:b/>
                <w:sz w:val="22"/>
              </w:rPr>
            </w:pPr>
          </w:p>
        </w:tc>
        <w:tc>
          <w:tcPr>
            <w:tcW w:w="2551" w:type="dxa"/>
            <w:gridSpan w:val="4"/>
            <w:vAlign w:val="bottom"/>
          </w:tcPr>
          <w:p w:rsidR="00E973D9" w:rsidRPr="001B0763" w:rsidRDefault="00E973D9" w:rsidP="00924B4C">
            <w:pPr>
              <w:spacing w:line="264" w:lineRule="auto"/>
              <w:rPr>
                <w:rFonts w:ascii="Cambria" w:hAnsi="Cambria"/>
                <w:b/>
                <w:sz w:val="22"/>
              </w:rPr>
            </w:pPr>
          </w:p>
        </w:tc>
        <w:tc>
          <w:tcPr>
            <w:tcW w:w="2977" w:type="dxa"/>
          </w:tcPr>
          <w:p w:rsidR="00E973D9" w:rsidRPr="001B0763" w:rsidRDefault="00E973D9" w:rsidP="00924B4C">
            <w:pPr>
              <w:spacing w:line="264" w:lineRule="auto"/>
              <w:rPr>
                <w:rFonts w:ascii="Cambria" w:hAnsi="Cambria"/>
                <w:sz w:val="22"/>
              </w:rPr>
            </w:pPr>
          </w:p>
        </w:tc>
      </w:tr>
      <w:tr w:rsidR="006226D2" w:rsidRPr="001B0763" w:rsidTr="00E973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686" w:type="dxa"/>
            <w:tcBorders>
              <w:top w:val="nil"/>
              <w:left w:val="nil"/>
              <w:bottom w:val="nil"/>
              <w:right w:val="nil"/>
            </w:tcBorders>
          </w:tcPr>
          <w:p w:rsidR="006226D2" w:rsidRPr="001B0763" w:rsidRDefault="006226D2" w:rsidP="00924B4C">
            <w:pPr>
              <w:spacing w:line="264" w:lineRule="auto"/>
              <w:ind w:left="-100"/>
              <w:rPr>
                <w:rFonts w:ascii="Cambria" w:hAnsi="Cambria"/>
                <w:sz w:val="22"/>
              </w:rPr>
            </w:pPr>
            <w:r w:rsidRPr="001B0763">
              <w:rPr>
                <w:rFonts w:ascii="Cambria" w:eastAsia="Calibri" w:hAnsi="Cambria"/>
                <w:b/>
                <w:sz w:val="22"/>
              </w:rPr>
              <w:t>Președint</w:t>
            </w:r>
            <w:r w:rsidR="00E973D9">
              <w:rPr>
                <w:rFonts w:ascii="Cambria" w:eastAsia="Calibri" w:hAnsi="Cambria"/>
                <w:b/>
                <w:sz w:val="22"/>
              </w:rPr>
              <w:t>e</w:t>
            </w:r>
            <w:r w:rsidRPr="001B0763">
              <w:rPr>
                <w:rFonts w:ascii="Cambria" w:eastAsia="Calibri" w:hAnsi="Cambria"/>
                <w:b/>
                <w:sz w:val="22"/>
              </w:rPr>
              <w:t xml:space="preserve"> a</w:t>
            </w:r>
            <w:r w:rsidR="00E973D9">
              <w:rPr>
                <w:rFonts w:ascii="Cambria" w:eastAsia="Calibri" w:hAnsi="Cambria"/>
                <w:b/>
                <w:sz w:val="22"/>
              </w:rPr>
              <w:t>l</w:t>
            </w:r>
            <w:r w:rsidRPr="001B0763">
              <w:rPr>
                <w:rFonts w:ascii="Cambria" w:eastAsia="Calibri" w:hAnsi="Cambria"/>
                <w:b/>
                <w:sz w:val="22"/>
              </w:rPr>
              <w:t xml:space="preserve"> grupului de lucru pentru achiziții</w:t>
            </w:r>
          </w:p>
        </w:tc>
        <w:tc>
          <w:tcPr>
            <w:tcW w:w="1701" w:type="dxa"/>
            <w:tcBorders>
              <w:top w:val="nil"/>
              <w:left w:val="nil"/>
              <w:bottom w:val="nil"/>
              <w:right w:val="nil"/>
            </w:tcBorders>
            <w:vAlign w:val="bottom"/>
          </w:tcPr>
          <w:p w:rsidR="006226D2" w:rsidRPr="001B0763" w:rsidRDefault="00E973D9" w:rsidP="00924B4C">
            <w:pPr>
              <w:spacing w:line="264" w:lineRule="auto"/>
              <w:rPr>
                <w:rFonts w:ascii="Cambria" w:hAnsi="Cambria"/>
                <w:sz w:val="22"/>
              </w:rPr>
            </w:pPr>
            <w:r>
              <w:rPr>
                <w:rFonts w:ascii="Cambria" w:eastAsia="Calibri" w:hAnsi="Cambria"/>
                <w:b/>
                <w:sz w:val="22"/>
              </w:rPr>
              <w:t>Ion GARȘTEA</w:t>
            </w:r>
          </w:p>
        </w:tc>
        <w:tc>
          <w:tcPr>
            <w:tcW w:w="3827" w:type="dxa"/>
            <w:gridSpan w:val="4"/>
            <w:tcBorders>
              <w:top w:val="nil"/>
              <w:left w:val="nil"/>
              <w:bottom w:val="single" w:sz="4" w:space="0" w:color="auto"/>
              <w:right w:val="nil"/>
            </w:tcBorders>
          </w:tcPr>
          <w:p w:rsidR="006226D2" w:rsidRPr="001B0763" w:rsidRDefault="006226D2" w:rsidP="00924B4C">
            <w:pPr>
              <w:spacing w:line="264" w:lineRule="auto"/>
              <w:rPr>
                <w:rFonts w:ascii="Cambria" w:hAnsi="Cambria"/>
                <w:sz w:val="22"/>
              </w:rPr>
            </w:pPr>
          </w:p>
        </w:tc>
      </w:tr>
    </w:tbl>
    <w:p w:rsidR="00CC4820" w:rsidRPr="0065321F" w:rsidRDefault="00CC4820" w:rsidP="00924B4C">
      <w:pPr>
        <w:tabs>
          <w:tab w:val="left" w:pos="1134"/>
        </w:tabs>
        <w:spacing w:line="264" w:lineRule="auto"/>
        <w:rPr>
          <w:rFonts w:asciiTheme="majorHAnsi" w:hAnsiTheme="majorHAnsi"/>
          <w:sz w:val="2"/>
          <w:szCs w:val="2"/>
        </w:rPr>
      </w:pPr>
    </w:p>
    <w:sectPr w:rsidR="00CC4820" w:rsidRPr="0065321F" w:rsidSect="00F16D25">
      <w:headerReference w:type="default" r:id="rId12"/>
      <w:footerReference w:type="default" r:id="rId13"/>
      <w:pgSz w:w="11906" w:h="16838"/>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338" w:rsidRDefault="00702338" w:rsidP="00AD6ABE">
      <w:r>
        <w:separator/>
      </w:r>
    </w:p>
  </w:endnote>
  <w:endnote w:type="continuationSeparator" w:id="0">
    <w:p w:rsidR="00702338" w:rsidRDefault="00702338"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Arial"/>
    <w:charset w:val="00"/>
    <w:family w:val="swiss"/>
    <w:pitch w:val="variable"/>
    <w:sig w:usb0="00000001"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00"/>
    <w:family w:val="swiss"/>
    <w:pitch w:val="variable"/>
    <w:sig w:usb0="E1002EFF" w:usb1="C000605B" w:usb2="00000029" w:usb3="00000000" w:csb0="000101FF" w:csb1="00000000"/>
  </w:font>
  <w:font w:name="Tw Cen MT">
    <w:altName w:val="Lucida Sans Unicode"/>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rPr>
      <w:id w:val="-1869132324"/>
      <w:docPartObj>
        <w:docPartGallery w:val="Page Numbers (Bottom of Page)"/>
        <w:docPartUnique/>
      </w:docPartObj>
    </w:sdtPr>
    <w:sdtEndPr/>
    <w:sdtContent>
      <w:sdt>
        <w:sdtPr>
          <w:rPr>
            <w:rFonts w:asciiTheme="majorHAnsi" w:hAnsiTheme="majorHAnsi"/>
          </w:rPr>
          <w:id w:val="1302809314"/>
          <w:docPartObj>
            <w:docPartGallery w:val="Page Numbers (Top of Page)"/>
            <w:docPartUnique/>
          </w:docPartObj>
        </w:sdtPr>
        <w:sdtEndPr>
          <w:rPr>
            <w:i/>
          </w:rPr>
        </w:sdtEndPr>
        <w:sdtContent>
          <w:p w:rsidR="00150300" w:rsidRPr="008E1A9F" w:rsidRDefault="00150300" w:rsidP="00F16D25">
            <w:pPr>
              <w:pStyle w:val="Subsol"/>
              <w:spacing w:after="60"/>
              <w:jc w:val="center"/>
              <w:rPr>
                <w:rFonts w:asciiTheme="majorHAnsi" w:hAnsiTheme="majorHAnsi"/>
                <w:i/>
              </w:rPr>
            </w:pPr>
            <w:r w:rsidRPr="008E1A9F">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8E1A9F" w:rsidRDefault="00150300" w:rsidP="00800F54">
            <w:pPr>
              <w:pStyle w:val="Subsol"/>
              <w:jc w:val="center"/>
              <w:rPr>
                <w:rFonts w:asciiTheme="majorHAnsi" w:hAnsiTheme="majorHAnsi"/>
              </w:rPr>
            </w:pPr>
            <w:r w:rsidRPr="008E1A9F">
              <w:rPr>
                <w:rFonts w:asciiTheme="majorHAnsi" w:hAnsiTheme="majorHAnsi" w:cs="Arial"/>
                <w:b/>
                <w:i/>
                <w:sz w:val="18"/>
                <w:szCs w:val="20"/>
              </w:rPr>
              <w:t>Pag</w:t>
            </w:r>
            <w:r w:rsidR="002645AF" w:rsidRPr="008E1A9F">
              <w:rPr>
                <w:rFonts w:asciiTheme="majorHAnsi" w:hAnsiTheme="majorHAnsi" w:cs="Arial"/>
                <w:b/>
                <w:i/>
                <w:sz w:val="18"/>
                <w:szCs w:val="20"/>
              </w:rPr>
              <w:t>.</w:t>
            </w:r>
            <w:r w:rsidRPr="008E1A9F">
              <w:rPr>
                <w:rFonts w:asciiTheme="majorHAnsi" w:hAnsiTheme="majorHAnsi" w:cs="Arial"/>
                <w:b/>
                <w:i/>
                <w:sz w:val="18"/>
                <w:szCs w:val="20"/>
              </w:rPr>
              <w:t xml:space="preserve">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PAGE</w:instrText>
            </w:r>
            <w:r w:rsidRPr="008E1A9F">
              <w:rPr>
                <w:rFonts w:asciiTheme="majorHAnsi" w:hAnsiTheme="majorHAnsi" w:cs="Arial"/>
                <w:b/>
                <w:bCs/>
                <w:i/>
                <w:sz w:val="18"/>
                <w:szCs w:val="20"/>
              </w:rPr>
              <w:fldChar w:fldCharType="separate"/>
            </w:r>
            <w:r w:rsidR="0033571A">
              <w:rPr>
                <w:rFonts w:asciiTheme="majorHAnsi" w:hAnsiTheme="majorHAnsi" w:cs="Arial"/>
                <w:b/>
                <w:bCs/>
                <w:i/>
                <w:noProof/>
                <w:sz w:val="18"/>
                <w:szCs w:val="20"/>
              </w:rPr>
              <w:t>4</w:t>
            </w:r>
            <w:r w:rsidRPr="008E1A9F">
              <w:rPr>
                <w:rFonts w:asciiTheme="majorHAnsi" w:hAnsiTheme="majorHAnsi" w:cs="Arial"/>
                <w:b/>
                <w:bCs/>
                <w:i/>
                <w:sz w:val="18"/>
                <w:szCs w:val="20"/>
              </w:rPr>
              <w:fldChar w:fldCharType="end"/>
            </w:r>
            <w:r w:rsidRPr="008E1A9F">
              <w:rPr>
                <w:rFonts w:asciiTheme="majorHAnsi" w:hAnsiTheme="majorHAnsi" w:cs="Arial"/>
                <w:b/>
                <w:i/>
                <w:sz w:val="18"/>
                <w:szCs w:val="20"/>
              </w:rPr>
              <w:t xml:space="preserve"> din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NUMPAGES</w:instrText>
            </w:r>
            <w:r w:rsidRPr="008E1A9F">
              <w:rPr>
                <w:rFonts w:asciiTheme="majorHAnsi" w:hAnsiTheme="majorHAnsi" w:cs="Arial"/>
                <w:b/>
                <w:bCs/>
                <w:i/>
                <w:sz w:val="18"/>
                <w:szCs w:val="20"/>
              </w:rPr>
              <w:fldChar w:fldCharType="separate"/>
            </w:r>
            <w:r w:rsidR="0033571A">
              <w:rPr>
                <w:rFonts w:asciiTheme="majorHAnsi" w:hAnsiTheme="majorHAnsi" w:cs="Arial"/>
                <w:b/>
                <w:bCs/>
                <w:i/>
                <w:noProof/>
                <w:sz w:val="18"/>
                <w:szCs w:val="20"/>
              </w:rPr>
              <w:t>4</w:t>
            </w:r>
            <w:r w:rsidRPr="008E1A9F">
              <w:rPr>
                <w:rFonts w:asciiTheme="majorHAnsi" w:hAnsiTheme="majorHAnsi" w:cs="Arial"/>
                <w:b/>
                <w:bCs/>
                <w:i/>
                <w:sz w:val="18"/>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338" w:rsidRDefault="00702338" w:rsidP="00AD6ABE">
      <w:r>
        <w:separator/>
      </w:r>
    </w:p>
  </w:footnote>
  <w:footnote w:type="continuationSeparator" w:id="0">
    <w:p w:rsidR="00702338" w:rsidRDefault="00702338" w:rsidP="00AD6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732C3" w:rsidRDefault="00150300" w:rsidP="00D732C3">
    <w:pPr>
      <w:pStyle w:val="Antet"/>
      <w:jc w:val="right"/>
      <w:rPr>
        <w:rFonts w:asciiTheme="majorHAnsi" w:hAnsiTheme="majorHAnsi" w:cs="Arial"/>
        <w:b/>
        <w:i/>
        <w:sz w:val="18"/>
      </w:rPr>
    </w:pPr>
    <w:r w:rsidRPr="008E1A9F">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292F21"/>
    <w:multiLevelType w:val="hybridMultilevel"/>
    <w:tmpl w:val="AB12833E"/>
    <w:lvl w:ilvl="0" w:tplc="576E9FF4">
      <w:start w:val="1"/>
      <w:numFmt w:val="lowerLetter"/>
      <w:lvlText w:val="%1)"/>
      <w:lvlJc w:val="left"/>
      <w:pPr>
        <w:ind w:left="720" w:hanging="360"/>
      </w:pPr>
      <w:rPr>
        <w:rFonts w:hint="default"/>
        <w:b/>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E3316D5"/>
    <w:multiLevelType w:val="hybridMultilevel"/>
    <w:tmpl w:val="8062BB1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15:restartNumberingAfterBreak="0">
    <w:nsid w:val="33822EC0"/>
    <w:multiLevelType w:val="hybridMultilevel"/>
    <w:tmpl w:val="579ECE52"/>
    <w:lvl w:ilvl="0" w:tplc="04180001">
      <w:start w:val="1"/>
      <w:numFmt w:val="bullet"/>
      <w:lvlText w:val=""/>
      <w:lvlJc w:val="left"/>
      <w:pPr>
        <w:ind w:left="502" w:hanging="360"/>
      </w:pPr>
      <w:rPr>
        <w:rFonts w:ascii="Symbol" w:hAnsi="Symbol"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6"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7" w15:restartNumberingAfterBreak="0">
    <w:nsid w:val="41BB71FD"/>
    <w:multiLevelType w:val="hybridMultilevel"/>
    <w:tmpl w:val="75B04E7E"/>
    <w:lvl w:ilvl="0" w:tplc="04180001">
      <w:start w:val="1"/>
      <w:numFmt w:val="bullet"/>
      <w:lvlText w:val=""/>
      <w:lvlJc w:val="left"/>
      <w:pPr>
        <w:ind w:left="1004" w:hanging="360"/>
      </w:pPr>
      <w:rPr>
        <w:rFonts w:ascii="Symbol" w:hAnsi="Symbol"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8"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9" w15:restartNumberingAfterBreak="0">
    <w:nsid w:val="64AF56D6"/>
    <w:multiLevelType w:val="hybridMultilevel"/>
    <w:tmpl w:val="02188AEC"/>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0" w15:restartNumberingAfterBreak="0">
    <w:nsid w:val="662F5C8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7B75060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6"/>
  </w:num>
  <w:num w:numId="2">
    <w:abstractNumId w:val="1"/>
  </w:num>
  <w:num w:numId="3">
    <w:abstractNumId w:val="4"/>
  </w:num>
  <w:num w:numId="4">
    <w:abstractNumId w:val="2"/>
  </w:num>
  <w:num w:numId="5">
    <w:abstractNumId w:val="9"/>
  </w:num>
  <w:num w:numId="6">
    <w:abstractNumId w:val="8"/>
  </w:num>
  <w:num w:numId="7">
    <w:abstractNumId w:val="0"/>
  </w:num>
  <w:num w:numId="8">
    <w:abstractNumId w:val="3"/>
  </w:num>
  <w:num w:numId="9">
    <w:abstractNumId w:val="10"/>
  </w:num>
  <w:num w:numId="10">
    <w:abstractNumId w:val="12"/>
  </w:num>
  <w:num w:numId="11">
    <w:abstractNumId w:val="7"/>
  </w:num>
  <w:num w:numId="12">
    <w:abstractNumId w:val="5"/>
  </w:num>
  <w:num w:numId="13">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mirrorMargins/>
  <w:hideSpellingErrors/>
  <w:hideGrammaticalErrors/>
  <w:proofState w:spelling="clean" w:grammar="clean"/>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1714C"/>
    <w:rsid w:val="00024A90"/>
    <w:rsid w:val="00035B8B"/>
    <w:rsid w:val="00042D4E"/>
    <w:rsid w:val="0004773C"/>
    <w:rsid w:val="00052469"/>
    <w:rsid w:val="000605DA"/>
    <w:rsid w:val="0006567A"/>
    <w:rsid w:val="000740A5"/>
    <w:rsid w:val="000812A9"/>
    <w:rsid w:val="00081A71"/>
    <w:rsid w:val="00081D9F"/>
    <w:rsid w:val="00084BC7"/>
    <w:rsid w:val="00086068"/>
    <w:rsid w:val="0009056E"/>
    <w:rsid w:val="0009285D"/>
    <w:rsid w:val="00092DCF"/>
    <w:rsid w:val="000A128B"/>
    <w:rsid w:val="000A63FD"/>
    <w:rsid w:val="000A6EC8"/>
    <w:rsid w:val="000A7574"/>
    <w:rsid w:val="000B4087"/>
    <w:rsid w:val="000B450D"/>
    <w:rsid w:val="000B4E83"/>
    <w:rsid w:val="000B6E6F"/>
    <w:rsid w:val="000C3424"/>
    <w:rsid w:val="000C383E"/>
    <w:rsid w:val="000D1C0A"/>
    <w:rsid w:val="000E1753"/>
    <w:rsid w:val="000E1860"/>
    <w:rsid w:val="000E3E23"/>
    <w:rsid w:val="000E5049"/>
    <w:rsid w:val="000E68B9"/>
    <w:rsid w:val="000F6C45"/>
    <w:rsid w:val="000F738D"/>
    <w:rsid w:val="000F77A6"/>
    <w:rsid w:val="001011D8"/>
    <w:rsid w:val="001020BE"/>
    <w:rsid w:val="0010593C"/>
    <w:rsid w:val="00106691"/>
    <w:rsid w:val="00107E50"/>
    <w:rsid w:val="00110475"/>
    <w:rsid w:val="00114824"/>
    <w:rsid w:val="00117505"/>
    <w:rsid w:val="00120B36"/>
    <w:rsid w:val="00122C66"/>
    <w:rsid w:val="00124B33"/>
    <w:rsid w:val="00126070"/>
    <w:rsid w:val="0012675B"/>
    <w:rsid w:val="00126F77"/>
    <w:rsid w:val="001312F1"/>
    <w:rsid w:val="00132285"/>
    <w:rsid w:val="00134436"/>
    <w:rsid w:val="00134AA3"/>
    <w:rsid w:val="00135E0F"/>
    <w:rsid w:val="00137874"/>
    <w:rsid w:val="00150300"/>
    <w:rsid w:val="00150850"/>
    <w:rsid w:val="00151090"/>
    <w:rsid w:val="001515C6"/>
    <w:rsid w:val="001523EE"/>
    <w:rsid w:val="0015374A"/>
    <w:rsid w:val="00164D8A"/>
    <w:rsid w:val="0016769A"/>
    <w:rsid w:val="00167C97"/>
    <w:rsid w:val="00172F4E"/>
    <w:rsid w:val="00175AE0"/>
    <w:rsid w:val="0018216B"/>
    <w:rsid w:val="00183639"/>
    <w:rsid w:val="0018366A"/>
    <w:rsid w:val="00186627"/>
    <w:rsid w:val="00187F50"/>
    <w:rsid w:val="001916E9"/>
    <w:rsid w:val="0019749E"/>
    <w:rsid w:val="001A0762"/>
    <w:rsid w:val="001A3B9C"/>
    <w:rsid w:val="001A4CF9"/>
    <w:rsid w:val="001B042C"/>
    <w:rsid w:val="001B0763"/>
    <w:rsid w:val="001B1222"/>
    <w:rsid w:val="001B3C9E"/>
    <w:rsid w:val="001C4016"/>
    <w:rsid w:val="001D2A28"/>
    <w:rsid w:val="001D3D86"/>
    <w:rsid w:val="001D5EB2"/>
    <w:rsid w:val="001D6079"/>
    <w:rsid w:val="001D6E87"/>
    <w:rsid w:val="001D7075"/>
    <w:rsid w:val="001E2E42"/>
    <w:rsid w:val="001E577A"/>
    <w:rsid w:val="001F1E9F"/>
    <w:rsid w:val="001F3961"/>
    <w:rsid w:val="001F6B6A"/>
    <w:rsid w:val="002038E6"/>
    <w:rsid w:val="00204300"/>
    <w:rsid w:val="00204C00"/>
    <w:rsid w:val="00207F0A"/>
    <w:rsid w:val="0021379D"/>
    <w:rsid w:val="00213B7B"/>
    <w:rsid w:val="00215C8D"/>
    <w:rsid w:val="00223EBC"/>
    <w:rsid w:val="00236DEB"/>
    <w:rsid w:val="00237C7F"/>
    <w:rsid w:val="002461C1"/>
    <w:rsid w:val="00251801"/>
    <w:rsid w:val="00256BE7"/>
    <w:rsid w:val="002578D5"/>
    <w:rsid w:val="002619E9"/>
    <w:rsid w:val="002645AF"/>
    <w:rsid w:val="00264F89"/>
    <w:rsid w:val="002657AD"/>
    <w:rsid w:val="00274128"/>
    <w:rsid w:val="00280D7F"/>
    <w:rsid w:val="00283BA1"/>
    <w:rsid w:val="002845C9"/>
    <w:rsid w:val="002A3665"/>
    <w:rsid w:val="002B2B1A"/>
    <w:rsid w:val="002B6033"/>
    <w:rsid w:val="002B6C14"/>
    <w:rsid w:val="002C008A"/>
    <w:rsid w:val="002C07C6"/>
    <w:rsid w:val="002C241C"/>
    <w:rsid w:val="002C6B6C"/>
    <w:rsid w:val="002C7A4D"/>
    <w:rsid w:val="002D47D9"/>
    <w:rsid w:val="002D54CA"/>
    <w:rsid w:val="002D67BD"/>
    <w:rsid w:val="002D68FD"/>
    <w:rsid w:val="002D6ADF"/>
    <w:rsid w:val="002D7156"/>
    <w:rsid w:val="002E01B0"/>
    <w:rsid w:val="002E0916"/>
    <w:rsid w:val="002E472F"/>
    <w:rsid w:val="002E4A71"/>
    <w:rsid w:val="002E515A"/>
    <w:rsid w:val="002F1289"/>
    <w:rsid w:val="002F3AC2"/>
    <w:rsid w:val="003024B0"/>
    <w:rsid w:val="00312040"/>
    <w:rsid w:val="00312308"/>
    <w:rsid w:val="003146FC"/>
    <w:rsid w:val="00320365"/>
    <w:rsid w:val="00324FB1"/>
    <w:rsid w:val="0032611B"/>
    <w:rsid w:val="003330DF"/>
    <w:rsid w:val="00334B90"/>
    <w:rsid w:val="0033571A"/>
    <w:rsid w:val="0033734B"/>
    <w:rsid w:val="00337887"/>
    <w:rsid w:val="003403C2"/>
    <w:rsid w:val="0034207A"/>
    <w:rsid w:val="00344409"/>
    <w:rsid w:val="00344A2F"/>
    <w:rsid w:val="0034500E"/>
    <w:rsid w:val="00352B55"/>
    <w:rsid w:val="00353BBC"/>
    <w:rsid w:val="00356406"/>
    <w:rsid w:val="00361481"/>
    <w:rsid w:val="0036394B"/>
    <w:rsid w:val="00372789"/>
    <w:rsid w:val="0037315F"/>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659E"/>
    <w:rsid w:val="003A7881"/>
    <w:rsid w:val="003B3352"/>
    <w:rsid w:val="003B68D5"/>
    <w:rsid w:val="003C28F6"/>
    <w:rsid w:val="003C7E9E"/>
    <w:rsid w:val="003D332F"/>
    <w:rsid w:val="003E29A1"/>
    <w:rsid w:val="003E392C"/>
    <w:rsid w:val="003E64E1"/>
    <w:rsid w:val="003E774C"/>
    <w:rsid w:val="003F6DC1"/>
    <w:rsid w:val="003F7850"/>
    <w:rsid w:val="003F7E62"/>
    <w:rsid w:val="004044BF"/>
    <w:rsid w:val="004055D7"/>
    <w:rsid w:val="00411AAF"/>
    <w:rsid w:val="00416355"/>
    <w:rsid w:val="00422B4D"/>
    <w:rsid w:val="00423462"/>
    <w:rsid w:val="00431CB5"/>
    <w:rsid w:val="0043388E"/>
    <w:rsid w:val="00433A45"/>
    <w:rsid w:val="00434A55"/>
    <w:rsid w:val="00441ACA"/>
    <w:rsid w:val="00444340"/>
    <w:rsid w:val="004446A8"/>
    <w:rsid w:val="0044605A"/>
    <w:rsid w:val="004467DC"/>
    <w:rsid w:val="0044763D"/>
    <w:rsid w:val="00451ACC"/>
    <w:rsid w:val="004530EE"/>
    <w:rsid w:val="00456E41"/>
    <w:rsid w:val="0046190F"/>
    <w:rsid w:val="00462076"/>
    <w:rsid w:val="00464373"/>
    <w:rsid w:val="00473E06"/>
    <w:rsid w:val="00475164"/>
    <w:rsid w:val="0048006D"/>
    <w:rsid w:val="004825B5"/>
    <w:rsid w:val="00482794"/>
    <w:rsid w:val="00482DD4"/>
    <w:rsid w:val="00485D5A"/>
    <w:rsid w:val="00487DE8"/>
    <w:rsid w:val="00490810"/>
    <w:rsid w:val="00492B53"/>
    <w:rsid w:val="00497BAC"/>
    <w:rsid w:val="004A07B8"/>
    <w:rsid w:val="004A45F0"/>
    <w:rsid w:val="004A4D26"/>
    <w:rsid w:val="004A4EC2"/>
    <w:rsid w:val="004A7811"/>
    <w:rsid w:val="004B5817"/>
    <w:rsid w:val="004B7879"/>
    <w:rsid w:val="004C0BD6"/>
    <w:rsid w:val="004C46BE"/>
    <w:rsid w:val="004C4DB7"/>
    <w:rsid w:val="004D43E7"/>
    <w:rsid w:val="004D7E47"/>
    <w:rsid w:val="004E2313"/>
    <w:rsid w:val="004E33FE"/>
    <w:rsid w:val="004E6E3D"/>
    <w:rsid w:val="004F20DD"/>
    <w:rsid w:val="004F2CD5"/>
    <w:rsid w:val="004F388E"/>
    <w:rsid w:val="004F400D"/>
    <w:rsid w:val="004F628E"/>
    <w:rsid w:val="00502C85"/>
    <w:rsid w:val="005111DE"/>
    <w:rsid w:val="00511EDF"/>
    <w:rsid w:val="00520645"/>
    <w:rsid w:val="00523515"/>
    <w:rsid w:val="00526682"/>
    <w:rsid w:val="00527C25"/>
    <w:rsid w:val="005322C9"/>
    <w:rsid w:val="005335B8"/>
    <w:rsid w:val="00533D36"/>
    <w:rsid w:val="00535686"/>
    <w:rsid w:val="0054498E"/>
    <w:rsid w:val="00544BAB"/>
    <w:rsid w:val="00547CA2"/>
    <w:rsid w:val="00551975"/>
    <w:rsid w:val="005528D4"/>
    <w:rsid w:val="00553330"/>
    <w:rsid w:val="00553571"/>
    <w:rsid w:val="00553997"/>
    <w:rsid w:val="005549E1"/>
    <w:rsid w:val="00554EF9"/>
    <w:rsid w:val="00560078"/>
    <w:rsid w:val="0056027A"/>
    <w:rsid w:val="00562CC2"/>
    <w:rsid w:val="005637FF"/>
    <w:rsid w:val="00565887"/>
    <w:rsid w:val="00567F2A"/>
    <w:rsid w:val="00570589"/>
    <w:rsid w:val="00584E96"/>
    <w:rsid w:val="00586DB0"/>
    <w:rsid w:val="00592903"/>
    <w:rsid w:val="005A2276"/>
    <w:rsid w:val="005A4230"/>
    <w:rsid w:val="005A431F"/>
    <w:rsid w:val="005A49EE"/>
    <w:rsid w:val="005B07CE"/>
    <w:rsid w:val="005B1C79"/>
    <w:rsid w:val="005B21CB"/>
    <w:rsid w:val="005B2B17"/>
    <w:rsid w:val="005B3A8D"/>
    <w:rsid w:val="005B5610"/>
    <w:rsid w:val="005B767F"/>
    <w:rsid w:val="005B7E03"/>
    <w:rsid w:val="005C0A52"/>
    <w:rsid w:val="005C28A0"/>
    <w:rsid w:val="005D12B0"/>
    <w:rsid w:val="005D1465"/>
    <w:rsid w:val="005D46B5"/>
    <w:rsid w:val="005D5ED0"/>
    <w:rsid w:val="005D71FB"/>
    <w:rsid w:val="005E2A9D"/>
    <w:rsid w:val="005E6466"/>
    <w:rsid w:val="005F11CB"/>
    <w:rsid w:val="005F1851"/>
    <w:rsid w:val="005F6C69"/>
    <w:rsid w:val="0060584C"/>
    <w:rsid w:val="00607C16"/>
    <w:rsid w:val="006124D7"/>
    <w:rsid w:val="00613AA3"/>
    <w:rsid w:val="006226D2"/>
    <w:rsid w:val="006229F9"/>
    <w:rsid w:val="006231B6"/>
    <w:rsid w:val="00623B18"/>
    <w:rsid w:val="00630F30"/>
    <w:rsid w:val="006312D9"/>
    <w:rsid w:val="00634845"/>
    <w:rsid w:val="00640A5C"/>
    <w:rsid w:val="00641EC7"/>
    <w:rsid w:val="0064218F"/>
    <w:rsid w:val="00642DFB"/>
    <w:rsid w:val="0064545D"/>
    <w:rsid w:val="0064769F"/>
    <w:rsid w:val="00651587"/>
    <w:rsid w:val="0065321F"/>
    <w:rsid w:val="00660851"/>
    <w:rsid w:val="00664233"/>
    <w:rsid w:val="006642A0"/>
    <w:rsid w:val="006660CC"/>
    <w:rsid w:val="00671E2C"/>
    <w:rsid w:val="00676BB4"/>
    <w:rsid w:val="006808A7"/>
    <w:rsid w:val="00681DCE"/>
    <w:rsid w:val="0068630C"/>
    <w:rsid w:val="006872ED"/>
    <w:rsid w:val="00690687"/>
    <w:rsid w:val="006940C1"/>
    <w:rsid w:val="006945D2"/>
    <w:rsid w:val="00696DFC"/>
    <w:rsid w:val="006A155A"/>
    <w:rsid w:val="006A2D15"/>
    <w:rsid w:val="006A3A67"/>
    <w:rsid w:val="006A7151"/>
    <w:rsid w:val="006B7A62"/>
    <w:rsid w:val="006B7CB6"/>
    <w:rsid w:val="006C1E5A"/>
    <w:rsid w:val="006C1FF8"/>
    <w:rsid w:val="006C5CE7"/>
    <w:rsid w:val="006D3BC3"/>
    <w:rsid w:val="006D441C"/>
    <w:rsid w:val="006D63A0"/>
    <w:rsid w:val="006E0D97"/>
    <w:rsid w:val="006E1FF2"/>
    <w:rsid w:val="006E22B5"/>
    <w:rsid w:val="006E4371"/>
    <w:rsid w:val="006E48D9"/>
    <w:rsid w:val="006E5F85"/>
    <w:rsid w:val="006E75D2"/>
    <w:rsid w:val="006F0858"/>
    <w:rsid w:val="006F2E89"/>
    <w:rsid w:val="006F5BAE"/>
    <w:rsid w:val="006F5D34"/>
    <w:rsid w:val="00702338"/>
    <w:rsid w:val="007034ED"/>
    <w:rsid w:val="00714E13"/>
    <w:rsid w:val="007173B1"/>
    <w:rsid w:val="007241D6"/>
    <w:rsid w:val="00724AAE"/>
    <w:rsid w:val="00724B87"/>
    <w:rsid w:val="00733526"/>
    <w:rsid w:val="007337B6"/>
    <w:rsid w:val="00734341"/>
    <w:rsid w:val="00736726"/>
    <w:rsid w:val="0073706F"/>
    <w:rsid w:val="007434C3"/>
    <w:rsid w:val="00747C6C"/>
    <w:rsid w:val="007507E0"/>
    <w:rsid w:val="00753BDA"/>
    <w:rsid w:val="0076219C"/>
    <w:rsid w:val="007646CA"/>
    <w:rsid w:val="00765E43"/>
    <w:rsid w:val="007731C1"/>
    <w:rsid w:val="0077321D"/>
    <w:rsid w:val="00774B17"/>
    <w:rsid w:val="00776153"/>
    <w:rsid w:val="00782A5A"/>
    <w:rsid w:val="007838B3"/>
    <w:rsid w:val="00783A83"/>
    <w:rsid w:val="0078712E"/>
    <w:rsid w:val="0079438F"/>
    <w:rsid w:val="00795BB0"/>
    <w:rsid w:val="00797478"/>
    <w:rsid w:val="00797D16"/>
    <w:rsid w:val="007A0ECA"/>
    <w:rsid w:val="007A3F04"/>
    <w:rsid w:val="007A6B7F"/>
    <w:rsid w:val="007B218D"/>
    <w:rsid w:val="007B286E"/>
    <w:rsid w:val="007B6024"/>
    <w:rsid w:val="007B7C6C"/>
    <w:rsid w:val="007C4DFD"/>
    <w:rsid w:val="007C6215"/>
    <w:rsid w:val="007D1F8D"/>
    <w:rsid w:val="007D2672"/>
    <w:rsid w:val="007D6113"/>
    <w:rsid w:val="007E427A"/>
    <w:rsid w:val="007E534B"/>
    <w:rsid w:val="007F046A"/>
    <w:rsid w:val="007F25F1"/>
    <w:rsid w:val="007F3B33"/>
    <w:rsid w:val="007F54A0"/>
    <w:rsid w:val="007F6B6C"/>
    <w:rsid w:val="00800607"/>
    <w:rsid w:val="00800F54"/>
    <w:rsid w:val="008063AF"/>
    <w:rsid w:val="00807BBE"/>
    <w:rsid w:val="00810AAD"/>
    <w:rsid w:val="00812D1B"/>
    <w:rsid w:val="00821ED3"/>
    <w:rsid w:val="008220AE"/>
    <w:rsid w:val="00823636"/>
    <w:rsid w:val="00824619"/>
    <w:rsid w:val="00824831"/>
    <w:rsid w:val="00825F5B"/>
    <w:rsid w:val="00826883"/>
    <w:rsid w:val="00831852"/>
    <w:rsid w:val="00834705"/>
    <w:rsid w:val="008347D2"/>
    <w:rsid w:val="008424C6"/>
    <w:rsid w:val="008436A4"/>
    <w:rsid w:val="00845993"/>
    <w:rsid w:val="00857BF7"/>
    <w:rsid w:val="00860A58"/>
    <w:rsid w:val="0086218C"/>
    <w:rsid w:val="008632D0"/>
    <w:rsid w:val="0086462E"/>
    <w:rsid w:val="00866097"/>
    <w:rsid w:val="00866983"/>
    <w:rsid w:val="00866CB0"/>
    <w:rsid w:val="00867AF5"/>
    <w:rsid w:val="00867FEC"/>
    <w:rsid w:val="00870159"/>
    <w:rsid w:val="008703A4"/>
    <w:rsid w:val="00872C1D"/>
    <w:rsid w:val="008759E6"/>
    <w:rsid w:val="00880588"/>
    <w:rsid w:val="00881115"/>
    <w:rsid w:val="00881673"/>
    <w:rsid w:val="00882408"/>
    <w:rsid w:val="00883342"/>
    <w:rsid w:val="00885E5E"/>
    <w:rsid w:val="00887E98"/>
    <w:rsid w:val="008924BA"/>
    <w:rsid w:val="00894540"/>
    <w:rsid w:val="008959D0"/>
    <w:rsid w:val="00895E5F"/>
    <w:rsid w:val="008A03D4"/>
    <w:rsid w:val="008A42D1"/>
    <w:rsid w:val="008A45D8"/>
    <w:rsid w:val="008A51A4"/>
    <w:rsid w:val="008A5F19"/>
    <w:rsid w:val="008C17E3"/>
    <w:rsid w:val="008D090B"/>
    <w:rsid w:val="008D33A6"/>
    <w:rsid w:val="008D4C8C"/>
    <w:rsid w:val="008E1A9F"/>
    <w:rsid w:val="008E50E8"/>
    <w:rsid w:val="008F39FC"/>
    <w:rsid w:val="008F6865"/>
    <w:rsid w:val="008F7300"/>
    <w:rsid w:val="00903577"/>
    <w:rsid w:val="009107E5"/>
    <w:rsid w:val="00912273"/>
    <w:rsid w:val="00912EA0"/>
    <w:rsid w:val="00913915"/>
    <w:rsid w:val="00924B4C"/>
    <w:rsid w:val="00927B8C"/>
    <w:rsid w:val="00931F53"/>
    <w:rsid w:val="00932152"/>
    <w:rsid w:val="009328D0"/>
    <w:rsid w:val="00933258"/>
    <w:rsid w:val="00941F91"/>
    <w:rsid w:val="009427C1"/>
    <w:rsid w:val="00944020"/>
    <w:rsid w:val="00944031"/>
    <w:rsid w:val="00944D80"/>
    <w:rsid w:val="00950702"/>
    <w:rsid w:val="00950FFB"/>
    <w:rsid w:val="00951167"/>
    <w:rsid w:val="00952EF3"/>
    <w:rsid w:val="009636EE"/>
    <w:rsid w:val="00963A6C"/>
    <w:rsid w:val="009660FB"/>
    <w:rsid w:val="0097105D"/>
    <w:rsid w:val="00974AF5"/>
    <w:rsid w:val="009771C7"/>
    <w:rsid w:val="009800BB"/>
    <w:rsid w:val="00980623"/>
    <w:rsid w:val="00980736"/>
    <w:rsid w:val="0099034A"/>
    <w:rsid w:val="00990E36"/>
    <w:rsid w:val="00991F68"/>
    <w:rsid w:val="009A06F6"/>
    <w:rsid w:val="009A0E3E"/>
    <w:rsid w:val="009A7CE0"/>
    <w:rsid w:val="009B2846"/>
    <w:rsid w:val="009B2AFF"/>
    <w:rsid w:val="009B4124"/>
    <w:rsid w:val="009B4883"/>
    <w:rsid w:val="009B7D22"/>
    <w:rsid w:val="009C00A2"/>
    <w:rsid w:val="009C262F"/>
    <w:rsid w:val="009C386E"/>
    <w:rsid w:val="009C549E"/>
    <w:rsid w:val="009D355C"/>
    <w:rsid w:val="009D633E"/>
    <w:rsid w:val="009D784E"/>
    <w:rsid w:val="009D7D96"/>
    <w:rsid w:val="009E0FBD"/>
    <w:rsid w:val="009E1AF0"/>
    <w:rsid w:val="009E4BF3"/>
    <w:rsid w:val="009E62E0"/>
    <w:rsid w:val="009F0B36"/>
    <w:rsid w:val="009F47A9"/>
    <w:rsid w:val="009F4B74"/>
    <w:rsid w:val="009F57A9"/>
    <w:rsid w:val="009F7A3D"/>
    <w:rsid w:val="00A10166"/>
    <w:rsid w:val="00A1413D"/>
    <w:rsid w:val="00A17F23"/>
    <w:rsid w:val="00A23492"/>
    <w:rsid w:val="00A34431"/>
    <w:rsid w:val="00A34E06"/>
    <w:rsid w:val="00A3586E"/>
    <w:rsid w:val="00A400DD"/>
    <w:rsid w:val="00A4118E"/>
    <w:rsid w:val="00A415E5"/>
    <w:rsid w:val="00A50C18"/>
    <w:rsid w:val="00A51B42"/>
    <w:rsid w:val="00A524A1"/>
    <w:rsid w:val="00A527C2"/>
    <w:rsid w:val="00A553C7"/>
    <w:rsid w:val="00A563E1"/>
    <w:rsid w:val="00A71A1B"/>
    <w:rsid w:val="00A760EC"/>
    <w:rsid w:val="00A80450"/>
    <w:rsid w:val="00A8046C"/>
    <w:rsid w:val="00A826E9"/>
    <w:rsid w:val="00A8732D"/>
    <w:rsid w:val="00A8771E"/>
    <w:rsid w:val="00A903A3"/>
    <w:rsid w:val="00A91E21"/>
    <w:rsid w:val="00A921A1"/>
    <w:rsid w:val="00A9455D"/>
    <w:rsid w:val="00A97244"/>
    <w:rsid w:val="00AB12C1"/>
    <w:rsid w:val="00AB5EAD"/>
    <w:rsid w:val="00AC360F"/>
    <w:rsid w:val="00AC40F8"/>
    <w:rsid w:val="00AC425D"/>
    <w:rsid w:val="00AC42EE"/>
    <w:rsid w:val="00AC4430"/>
    <w:rsid w:val="00AC4AED"/>
    <w:rsid w:val="00AC4F2F"/>
    <w:rsid w:val="00AD2199"/>
    <w:rsid w:val="00AD5926"/>
    <w:rsid w:val="00AD6ABE"/>
    <w:rsid w:val="00AD7C04"/>
    <w:rsid w:val="00AE7C0D"/>
    <w:rsid w:val="00AE7D01"/>
    <w:rsid w:val="00AF05B4"/>
    <w:rsid w:val="00AF25E1"/>
    <w:rsid w:val="00AF2806"/>
    <w:rsid w:val="00AF5BCE"/>
    <w:rsid w:val="00AF6CEE"/>
    <w:rsid w:val="00B05491"/>
    <w:rsid w:val="00B072CB"/>
    <w:rsid w:val="00B100ED"/>
    <w:rsid w:val="00B116C2"/>
    <w:rsid w:val="00B11A3D"/>
    <w:rsid w:val="00B14140"/>
    <w:rsid w:val="00B14FD4"/>
    <w:rsid w:val="00B152D7"/>
    <w:rsid w:val="00B1545A"/>
    <w:rsid w:val="00B1574E"/>
    <w:rsid w:val="00B1580B"/>
    <w:rsid w:val="00B2116B"/>
    <w:rsid w:val="00B233B8"/>
    <w:rsid w:val="00B2493B"/>
    <w:rsid w:val="00B31D73"/>
    <w:rsid w:val="00B33983"/>
    <w:rsid w:val="00B35931"/>
    <w:rsid w:val="00B3744E"/>
    <w:rsid w:val="00B41CD5"/>
    <w:rsid w:val="00B44694"/>
    <w:rsid w:val="00B5013C"/>
    <w:rsid w:val="00B50D8A"/>
    <w:rsid w:val="00B5415F"/>
    <w:rsid w:val="00B56F7A"/>
    <w:rsid w:val="00B574A8"/>
    <w:rsid w:val="00B6060B"/>
    <w:rsid w:val="00B637B9"/>
    <w:rsid w:val="00B64D71"/>
    <w:rsid w:val="00B64F6B"/>
    <w:rsid w:val="00B6578E"/>
    <w:rsid w:val="00B660AC"/>
    <w:rsid w:val="00B665C3"/>
    <w:rsid w:val="00B66A4A"/>
    <w:rsid w:val="00B67FB9"/>
    <w:rsid w:val="00B7015E"/>
    <w:rsid w:val="00B71A76"/>
    <w:rsid w:val="00B7424F"/>
    <w:rsid w:val="00B7631B"/>
    <w:rsid w:val="00B76677"/>
    <w:rsid w:val="00B771CA"/>
    <w:rsid w:val="00B803D2"/>
    <w:rsid w:val="00B903EF"/>
    <w:rsid w:val="00B9052D"/>
    <w:rsid w:val="00B9194B"/>
    <w:rsid w:val="00B92039"/>
    <w:rsid w:val="00B932E5"/>
    <w:rsid w:val="00BA0605"/>
    <w:rsid w:val="00BA61C5"/>
    <w:rsid w:val="00BA7EC8"/>
    <w:rsid w:val="00BB1FAF"/>
    <w:rsid w:val="00BB4BDE"/>
    <w:rsid w:val="00BB5AF6"/>
    <w:rsid w:val="00BB6D8C"/>
    <w:rsid w:val="00BC0482"/>
    <w:rsid w:val="00BC0B20"/>
    <w:rsid w:val="00BC2C7E"/>
    <w:rsid w:val="00BC449C"/>
    <w:rsid w:val="00BD7732"/>
    <w:rsid w:val="00BE2E28"/>
    <w:rsid w:val="00BE2EAC"/>
    <w:rsid w:val="00BE5CE2"/>
    <w:rsid w:val="00BE73BA"/>
    <w:rsid w:val="00BF0F91"/>
    <w:rsid w:val="00BF1D65"/>
    <w:rsid w:val="00BF5CEF"/>
    <w:rsid w:val="00C0252E"/>
    <w:rsid w:val="00C04C3E"/>
    <w:rsid w:val="00C0625F"/>
    <w:rsid w:val="00C062D5"/>
    <w:rsid w:val="00C078D3"/>
    <w:rsid w:val="00C12FB0"/>
    <w:rsid w:val="00C14307"/>
    <w:rsid w:val="00C15CD3"/>
    <w:rsid w:val="00C1643F"/>
    <w:rsid w:val="00C2458B"/>
    <w:rsid w:val="00C24C6E"/>
    <w:rsid w:val="00C25F7E"/>
    <w:rsid w:val="00C30002"/>
    <w:rsid w:val="00C33787"/>
    <w:rsid w:val="00C369B2"/>
    <w:rsid w:val="00C3734F"/>
    <w:rsid w:val="00C376D1"/>
    <w:rsid w:val="00C40D60"/>
    <w:rsid w:val="00C5449A"/>
    <w:rsid w:val="00C6435B"/>
    <w:rsid w:val="00C64EA1"/>
    <w:rsid w:val="00C77C94"/>
    <w:rsid w:val="00C804C3"/>
    <w:rsid w:val="00C8363C"/>
    <w:rsid w:val="00C86A4C"/>
    <w:rsid w:val="00C87C70"/>
    <w:rsid w:val="00C94DC1"/>
    <w:rsid w:val="00C950AC"/>
    <w:rsid w:val="00C96FE8"/>
    <w:rsid w:val="00CA0366"/>
    <w:rsid w:val="00CB5C50"/>
    <w:rsid w:val="00CB7382"/>
    <w:rsid w:val="00CC124F"/>
    <w:rsid w:val="00CC24F7"/>
    <w:rsid w:val="00CC4820"/>
    <w:rsid w:val="00CC6E75"/>
    <w:rsid w:val="00CD072A"/>
    <w:rsid w:val="00CD1C58"/>
    <w:rsid w:val="00CD32C1"/>
    <w:rsid w:val="00CD5983"/>
    <w:rsid w:val="00CD7731"/>
    <w:rsid w:val="00CD7C99"/>
    <w:rsid w:val="00CE0B4A"/>
    <w:rsid w:val="00CE6666"/>
    <w:rsid w:val="00CE7515"/>
    <w:rsid w:val="00CE7B22"/>
    <w:rsid w:val="00CE7CC4"/>
    <w:rsid w:val="00CF1621"/>
    <w:rsid w:val="00CF3EFA"/>
    <w:rsid w:val="00CF63FA"/>
    <w:rsid w:val="00CF707E"/>
    <w:rsid w:val="00D00A13"/>
    <w:rsid w:val="00D029E8"/>
    <w:rsid w:val="00D0636B"/>
    <w:rsid w:val="00D10685"/>
    <w:rsid w:val="00D14AF6"/>
    <w:rsid w:val="00D20265"/>
    <w:rsid w:val="00D2098A"/>
    <w:rsid w:val="00D24944"/>
    <w:rsid w:val="00D24E4E"/>
    <w:rsid w:val="00D31E26"/>
    <w:rsid w:val="00D32512"/>
    <w:rsid w:val="00D3461F"/>
    <w:rsid w:val="00D3742F"/>
    <w:rsid w:val="00D4090E"/>
    <w:rsid w:val="00D42E31"/>
    <w:rsid w:val="00D43BDB"/>
    <w:rsid w:val="00D44CF5"/>
    <w:rsid w:val="00D477FD"/>
    <w:rsid w:val="00D508AB"/>
    <w:rsid w:val="00D508EF"/>
    <w:rsid w:val="00D51C81"/>
    <w:rsid w:val="00D51D01"/>
    <w:rsid w:val="00D5406B"/>
    <w:rsid w:val="00D54B5A"/>
    <w:rsid w:val="00D622FC"/>
    <w:rsid w:val="00D65350"/>
    <w:rsid w:val="00D66B25"/>
    <w:rsid w:val="00D67229"/>
    <w:rsid w:val="00D731F6"/>
    <w:rsid w:val="00D732C3"/>
    <w:rsid w:val="00D83103"/>
    <w:rsid w:val="00D8403F"/>
    <w:rsid w:val="00D842D1"/>
    <w:rsid w:val="00D8506B"/>
    <w:rsid w:val="00D8791D"/>
    <w:rsid w:val="00D87F2F"/>
    <w:rsid w:val="00D87F35"/>
    <w:rsid w:val="00D94B9F"/>
    <w:rsid w:val="00D97AFD"/>
    <w:rsid w:val="00DA02D7"/>
    <w:rsid w:val="00DA084A"/>
    <w:rsid w:val="00DB10BC"/>
    <w:rsid w:val="00DB3B9E"/>
    <w:rsid w:val="00DB5FC7"/>
    <w:rsid w:val="00DB6828"/>
    <w:rsid w:val="00DB748B"/>
    <w:rsid w:val="00DC0178"/>
    <w:rsid w:val="00DC1A6D"/>
    <w:rsid w:val="00DC398B"/>
    <w:rsid w:val="00DC5C59"/>
    <w:rsid w:val="00DC7840"/>
    <w:rsid w:val="00DD116D"/>
    <w:rsid w:val="00DD3BEA"/>
    <w:rsid w:val="00DD4F8E"/>
    <w:rsid w:val="00DD724B"/>
    <w:rsid w:val="00DE0084"/>
    <w:rsid w:val="00DE0B29"/>
    <w:rsid w:val="00DE234E"/>
    <w:rsid w:val="00DE286F"/>
    <w:rsid w:val="00DF7B51"/>
    <w:rsid w:val="00E01689"/>
    <w:rsid w:val="00E07AC1"/>
    <w:rsid w:val="00E07CE0"/>
    <w:rsid w:val="00E10DF9"/>
    <w:rsid w:val="00E123F6"/>
    <w:rsid w:val="00E202F7"/>
    <w:rsid w:val="00E21272"/>
    <w:rsid w:val="00E229D5"/>
    <w:rsid w:val="00E22ECE"/>
    <w:rsid w:val="00E23E55"/>
    <w:rsid w:val="00E2550F"/>
    <w:rsid w:val="00E2657C"/>
    <w:rsid w:val="00E30E1B"/>
    <w:rsid w:val="00E3258D"/>
    <w:rsid w:val="00E342C3"/>
    <w:rsid w:val="00E36680"/>
    <w:rsid w:val="00E367F0"/>
    <w:rsid w:val="00E4386D"/>
    <w:rsid w:val="00E4499A"/>
    <w:rsid w:val="00E51727"/>
    <w:rsid w:val="00E51C1D"/>
    <w:rsid w:val="00E5234C"/>
    <w:rsid w:val="00E53F11"/>
    <w:rsid w:val="00E55A6F"/>
    <w:rsid w:val="00E64942"/>
    <w:rsid w:val="00E65AA9"/>
    <w:rsid w:val="00E74E7A"/>
    <w:rsid w:val="00E7533F"/>
    <w:rsid w:val="00E77271"/>
    <w:rsid w:val="00E829DB"/>
    <w:rsid w:val="00E836BF"/>
    <w:rsid w:val="00E90A51"/>
    <w:rsid w:val="00E92165"/>
    <w:rsid w:val="00E966AF"/>
    <w:rsid w:val="00E973D9"/>
    <w:rsid w:val="00E97A7C"/>
    <w:rsid w:val="00EA19D1"/>
    <w:rsid w:val="00EA1F43"/>
    <w:rsid w:val="00EA3407"/>
    <w:rsid w:val="00EA379B"/>
    <w:rsid w:val="00EA5164"/>
    <w:rsid w:val="00EA55D3"/>
    <w:rsid w:val="00EA572F"/>
    <w:rsid w:val="00EB3519"/>
    <w:rsid w:val="00EB5A61"/>
    <w:rsid w:val="00EB7F84"/>
    <w:rsid w:val="00ED156F"/>
    <w:rsid w:val="00ED1C74"/>
    <w:rsid w:val="00ED4A15"/>
    <w:rsid w:val="00ED563C"/>
    <w:rsid w:val="00ED762E"/>
    <w:rsid w:val="00EE3813"/>
    <w:rsid w:val="00EE531A"/>
    <w:rsid w:val="00EE6F89"/>
    <w:rsid w:val="00EF04CA"/>
    <w:rsid w:val="00EF6CCF"/>
    <w:rsid w:val="00EF7B25"/>
    <w:rsid w:val="00F0467E"/>
    <w:rsid w:val="00F04CFC"/>
    <w:rsid w:val="00F10BE3"/>
    <w:rsid w:val="00F16D25"/>
    <w:rsid w:val="00F2085D"/>
    <w:rsid w:val="00F26094"/>
    <w:rsid w:val="00F3294D"/>
    <w:rsid w:val="00F33812"/>
    <w:rsid w:val="00F33C59"/>
    <w:rsid w:val="00F34B50"/>
    <w:rsid w:val="00F37246"/>
    <w:rsid w:val="00F42447"/>
    <w:rsid w:val="00F46394"/>
    <w:rsid w:val="00F4643F"/>
    <w:rsid w:val="00F5060D"/>
    <w:rsid w:val="00F509F4"/>
    <w:rsid w:val="00F51076"/>
    <w:rsid w:val="00F51801"/>
    <w:rsid w:val="00F52EFB"/>
    <w:rsid w:val="00F64711"/>
    <w:rsid w:val="00F70E23"/>
    <w:rsid w:val="00F71D80"/>
    <w:rsid w:val="00F727F8"/>
    <w:rsid w:val="00F75B2E"/>
    <w:rsid w:val="00F761EC"/>
    <w:rsid w:val="00FA3D49"/>
    <w:rsid w:val="00FA3FD8"/>
    <w:rsid w:val="00FA4E4E"/>
    <w:rsid w:val="00FA735E"/>
    <w:rsid w:val="00FB35D6"/>
    <w:rsid w:val="00FB40F9"/>
    <w:rsid w:val="00FB4967"/>
    <w:rsid w:val="00FB6D75"/>
    <w:rsid w:val="00FB7DC7"/>
    <w:rsid w:val="00FC35AF"/>
    <w:rsid w:val="00FD15BB"/>
    <w:rsid w:val="00FE0DCC"/>
    <w:rsid w:val="00FE3CF0"/>
    <w:rsid w:val="00FE6868"/>
    <w:rsid w:val="00FF0F5A"/>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3FC455D4"/>
  <w15:docId w15:val="{579A71C1-8D42-4626-801C-590EAF658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val="ro-RO"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customStyle="1" w:styleId="Tabellist1Luminos1">
    <w:name w:val="Tabel listă 1 Luminos1"/>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customStyle="1" w:styleId="Tabelsimplu31">
    <w:name w:val="Tabel simplu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2"/>
      </w:numPr>
    </w:pPr>
  </w:style>
  <w:style w:type="character" w:styleId="Numrdelinie">
    <w:name w:val="line number"/>
    <w:basedOn w:val="Fontdeparagrafimplicit"/>
    <w:uiPriority w:val="99"/>
    <w:semiHidden/>
    <w:unhideWhenUsed/>
    <w:rsid w:val="00150300"/>
  </w:style>
  <w:style w:type="table" w:customStyle="1" w:styleId="Tabelsimplu11">
    <w:name w:val="Tabel simplu 1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gril6Colorat-Accentuare31">
    <w:name w:val="Tabel grilă 6 Colorat - Accentuare 31"/>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Fontdeparagrafimplicit"/>
    <w:uiPriority w:val="99"/>
    <w:rsid w:val="00980736"/>
    <w:rPr>
      <w:color w:val="0000FF"/>
      <w:u w:val="single"/>
    </w:rPr>
  </w:style>
  <w:style w:type="character" w:styleId="Accentuaresubtil">
    <w:name w:val="Subtle Emphasis"/>
    <w:basedOn w:val="Fontdeparagrafimplicit"/>
    <w:uiPriority w:val="19"/>
    <w:qFormat/>
    <w:rsid w:val="00980736"/>
    <w:rPr>
      <w:i/>
      <w:iCs/>
      <w:color w:val="404040" w:themeColor="text1" w:themeTint="BF"/>
    </w:rPr>
  </w:style>
  <w:style w:type="table" w:customStyle="1" w:styleId="Tabelgril1">
    <w:name w:val="Tabel grilă1"/>
    <w:basedOn w:val="TabelNormal"/>
    <w:next w:val="Tabelgril"/>
    <w:uiPriority w:val="39"/>
    <w:rsid w:val="00980736"/>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F54A0"/>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F10BE3"/>
    <w:rPr>
      <w:sz w:val="16"/>
      <w:szCs w:val="16"/>
    </w:rPr>
  </w:style>
  <w:style w:type="paragraph" w:styleId="Textcomentariu">
    <w:name w:val="annotation text"/>
    <w:basedOn w:val="Normal"/>
    <w:link w:val="TextcomentariuCaracter"/>
    <w:uiPriority w:val="99"/>
    <w:semiHidden/>
    <w:unhideWhenUsed/>
    <w:rsid w:val="00F10BE3"/>
    <w:rPr>
      <w:sz w:val="20"/>
      <w:szCs w:val="20"/>
    </w:rPr>
  </w:style>
  <w:style w:type="character" w:customStyle="1" w:styleId="TextcomentariuCaracter">
    <w:name w:val="Text comentariu Caracter"/>
    <w:basedOn w:val="Fontdeparagrafimplicit"/>
    <w:link w:val="Textcomentariu"/>
    <w:uiPriority w:val="99"/>
    <w:semiHidden/>
    <w:rsid w:val="00F10BE3"/>
    <w:rPr>
      <w:rFonts w:ascii="Times New Roman" w:eastAsia="Times New Roman" w:hAnsi="Times New Roman"/>
      <w:lang w:val="ro-RO"/>
    </w:rPr>
  </w:style>
  <w:style w:type="paragraph" w:styleId="SubiectComentariu">
    <w:name w:val="annotation subject"/>
    <w:basedOn w:val="Textcomentariu"/>
    <w:next w:val="Textcomentariu"/>
    <w:link w:val="SubiectComentariuCaracter"/>
    <w:uiPriority w:val="99"/>
    <w:semiHidden/>
    <w:unhideWhenUsed/>
    <w:rsid w:val="00F10BE3"/>
    <w:rPr>
      <w:b/>
      <w:bCs/>
    </w:rPr>
  </w:style>
  <w:style w:type="character" w:customStyle="1" w:styleId="SubiectComentariuCaracter">
    <w:name w:val="Subiect Comentariu Caracter"/>
    <w:basedOn w:val="TextcomentariuCaracter"/>
    <w:link w:val="SubiectComentariu"/>
    <w:uiPriority w:val="99"/>
    <w:semiHidden/>
    <w:rsid w:val="00F10BE3"/>
    <w:rPr>
      <w:rFonts w:ascii="Times New Roman" w:eastAsia="Times New Roman" w:hAnsi="Times New Roman"/>
      <w:b/>
      <w:bCs/>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pp.gov.md" TargetMode="External"/><Relationship Id="rId4" Type="http://schemas.openxmlformats.org/officeDocument/2006/relationships/settings" Target="settings.xml"/><Relationship Id="rId9" Type="http://schemas.openxmlformats.org/officeDocument/2006/relationships/hyperlink" Target="http://www.post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07814-7F60-433C-BAF6-BACBACBF2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4</Pages>
  <Words>1373</Words>
  <Characters>8257</Characters>
  <Application>Microsoft Office Word</Application>
  <DocSecurity>0</DocSecurity>
  <Lines>68</Lines>
  <Paragraphs>19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Gaina</dc:creator>
  <cp:lastModifiedBy>Victor Ivanov</cp:lastModifiedBy>
  <cp:revision>18</cp:revision>
  <cp:lastPrinted>2025-11-17T10:09:00Z</cp:lastPrinted>
  <dcterms:created xsi:type="dcterms:W3CDTF">2025-02-12T06:35:00Z</dcterms:created>
  <dcterms:modified xsi:type="dcterms:W3CDTF">2025-11-17T10:09:00Z</dcterms:modified>
</cp:coreProperties>
</file>