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257148">
      <w:pPr>
        <w:spacing w:after="0"/>
        <w:jc w:val="both"/>
        <w:rPr>
          <w:lang w:val="zh-CN"/>
        </w:rPr>
      </w:pPr>
    </w:p>
    <w:tbl>
      <w:tblPr>
        <w:tblStyle w:val="12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6"/>
      </w:tblGrid>
      <w:tr w14:paraId="06CF6E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color="auto" w:sz="6" w:space="0"/>
              <w:right w:val="nil"/>
            </w:tcBorders>
          </w:tcPr>
          <w:p w14:paraId="06C80738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rFonts w:hint="default"/>
                <w:b/>
                <w:bCs/>
                <w:sz w:val="28"/>
                <w:szCs w:val="28"/>
                <w:u w:val="single"/>
                <w:lang w:val="en-US" w:eastAsia="ru-RU"/>
              </w:rPr>
              <w:t>Reparația fântânilor de apeduct în satul Sărata - Răzeși r-nul Leova</w:t>
            </w:r>
          </w:p>
        </w:tc>
      </w:tr>
      <w:tr w14:paraId="7F2D1E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ECA89C7">
            <w:pPr>
              <w:jc w:val="center"/>
            </w:pPr>
            <w:r>
              <w:rPr>
                <w:sz w:val="20"/>
                <w:szCs w:val="16"/>
              </w:rPr>
              <w:t>(</w:t>
            </w:r>
            <w:r>
              <w:rPr>
                <w:sz w:val="20"/>
                <w:szCs w:val="16"/>
                <w:lang w:val="en-US"/>
              </w:rPr>
              <w:t>denumirea obiectivului)</w:t>
            </w:r>
          </w:p>
        </w:tc>
      </w:tr>
    </w:tbl>
    <w:p w14:paraId="63034FA2">
      <w:pPr>
        <w:rPr>
          <w:sz w:val="24"/>
          <w:szCs w:val="24"/>
          <w:lang w:val="en-US"/>
        </w:rPr>
      </w:pPr>
      <w:r>
        <w:rPr>
          <w:lang w:val="zh-CN"/>
        </w:rPr>
        <w:t xml:space="preserve">               </w:t>
      </w:r>
      <w:r>
        <w:rPr>
          <w:b/>
          <w:bCs/>
          <w:szCs w:val="28"/>
        </w:rPr>
        <w:t xml:space="preserve"> </w:t>
      </w:r>
      <w:r>
        <w:rPr>
          <w:rFonts w:hint="default"/>
          <w:b/>
          <w:bCs/>
          <w:szCs w:val="28"/>
          <w:lang w:val="ro-RO"/>
        </w:rPr>
        <w:t xml:space="preserve">                      </w:t>
      </w:r>
      <w:r>
        <w:rPr>
          <w:rFonts w:hint="default"/>
          <w:b/>
          <w:bCs/>
          <w:sz w:val="40"/>
          <w:szCs w:val="40"/>
          <w:lang w:val="ro-RO"/>
        </w:rPr>
        <w:t>Caiet de sarcini</w:t>
      </w:r>
    </w:p>
    <w:tbl>
      <w:tblPr>
        <w:tblStyle w:val="12"/>
        <w:tblW w:w="11036" w:type="dxa"/>
        <w:tblInd w:w="-100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"/>
        <w:gridCol w:w="567"/>
        <w:gridCol w:w="1560"/>
        <w:gridCol w:w="224"/>
        <w:gridCol w:w="3010"/>
        <w:gridCol w:w="168"/>
        <w:gridCol w:w="993"/>
        <w:gridCol w:w="55"/>
        <w:gridCol w:w="1220"/>
        <w:gridCol w:w="198"/>
        <w:gridCol w:w="1078"/>
        <w:gridCol w:w="340"/>
        <w:gridCol w:w="1619"/>
      </w:tblGrid>
      <w:tr w14:paraId="50D925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4" w:type="dxa"/>
          <w:cantSplit/>
          <w:trHeight w:val="314" w:hRule="atLeast"/>
        </w:trPr>
        <w:tc>
          <w:tcPr>
            <w:tcW w:w="567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pct5" w:color="auto" w:fill="auto"/>
            <w:vAlign w:val="center"/>
          </w:tcPr>
          <w:p w14:paraId="1112D7F7">
            <w:pPr>
              <w:ind w:right="-108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</w:rPr>
              <w:t>№</w:t>
            </w:r>
          </w:p>
          <w:p w14:paraId="1AF3D79B">
            <w:pPr>
              <w:ind w:right="-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crt</w:t>
            </w:r>
            <w:r>
              <w:rPr>
                <w:sz w:val="21"/>
                <w:szCs w:val="21"/>
              </w:rPr>
              <w:t>.</w:t>
            </w:r>
          </w:p>
        </w:tc>
        <w:tc>
          <w:tcPr>
            <w:tcW w:w="1560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pct5" w:color="auto" w:fill="auto"/>
            <w:vAlign w:val="center"/>
          </w:tcPr>
          <w:p w14:paraId="17A3039E">
            <w:pPr>
              <w:ind w:left="-120" w:right="-108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ro-RO"/>
              </w:rPr>
              <w:t>Simbol</w:t>
            </w:r>
            <w:r>
              <w:rPr>
                <w:sz w:val="21"/>
                <w:szCs w:val="21"/>
                <w:lang w:val="en-US"/>
              </w:rPr>
              <w:t xml:space="preserve"> </w:t>
            </w:r>
            <w:r>
              <w:rPr>
                <w:sz w:val="21"/>
                <w:szCs w:val="21"/>
                <w:lang w:val="ro-RO"/>
              </w:rPr>
              <w:t>norme</w:t>
            </w:r>
            <w:r>
              <w:rPr>
                <w:sz w:val="21"/>
                <w:szCs w:val="21"/>
                <w:lang w:val="en-US"/>
              </w:rPr>
              <w:t xml:space="preserve"> </w:t>
            </w:r>
            <w:r>
              <w:rPr>
                <w:sz w:val="21"/>
                <w:szCs w:val="21"/>
                <w:lang w:val="ro-RO"/>
              </w:rPr>
              <w:t xml:space="preserve">şi Cod </w:t>
            </w:r>
            <w:r>
              <w:rPr>
                <w:sz w:val="21"/>
                <w:szCs w:val="21"/>
                <w:lang w:val="en-US"/>
              </w:rPr>
              <w:t xml:space="preserve"> </w:t>
            </w:r>
            <w:r>
              <w:rPr>
                <w:sz w:val="21"/>
                <w:szCs w:val="21"/>
                <w:lang w:val="ro-RO"/>
              </w:rPr>
              <w:t>resurse</w:t>
            </w:r>
          </w:p>
        </w:tc>
        <w:tc>
          <w:tcPr>
            <w:tcW w:w="3402" w:type="dxa"/>
            <w:gridSpan w:val="3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pct5" w:color="auto" w:fill="auto"/>
            <w:vAlign w:val="center"/>
          </w:tcPr>
          <w:p w14:paraId="63CE819D">
            <w:pPr>
              <w:jc w:val="center"/>
              <w:rPr>
                <w:sz w:val="21"/>
                <w:szCs w:val="21"/>
                <w:lang w:val="ro-RO"/>
              </w:rPr>
            </w:pPr>
          </w:p>
          <w:p w14:paraId="044F4D3D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ro-RO"/>
              </w:rPr>
              <w:t>Lucrări şi cheltuieli</w:t>
            </w:r>
          </w:p>
        </w:tc>
        <w:tc>
          <w:tcPr>
            <w:tcW w:w="1048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pct5" w:color="auto" w:fill="auto"/>
            <w:vAlign w:val="center"/>
          </w:tcPr>
          <w:p w14:paraId="7152D188">
            <w:pPr>
              <w:ind w:left="-108" w:right="-108"/>
              <w:jc w:val="center"/>
              <w:rPr>
                <w:sz w:val="21"/>
                <w:szCs w:val="21"/>
                <w:lang w:val="ro-RO"/>
              </w:rPr>
            </w:pPr>
          </w:p>
          <w:p w14:paraId="113D4D57">
            <w:pPr>
              <w:ind w:left="-108" w:right="-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ro-RO"/>
              </w:rPr>
              <w:t>U.M.</w:t>
            </w:r>
          </w:p>
        </w:tc>
        <w:tc>
          <w:tcPr>
            <w:tcW w:w="1220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shd w:val="pct5" w:color="auto" w:fill="auto"/>
            <w:vAlign w:val="center"/>
          </w:tcPr>
          <w:p w14:paraId="77CCAAB0">
            <w:pPr>
              <w:ind w:left="-108" w:right="-108"/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ro-RO"/>
              </w:rPr>
              <w:t>Cantitate conform datelor din proiect</w:t>
            </w:r>
          </w:p>
        </w:tc>
        <w:tc>
          <w:tcPr>
            <w:tcW w:w="323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pct5" w:color="auto" w:fill="auto"/>
            <w:vAlign w:val="center"/>
          </w:tcPr>
          <w:p w14:paraId="01BD28F6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Valoarea de deviz, lei</w:t>
            </w:r>
          </w:p>
        </w:tc>
      </w:tr>
      <w:tr w14:paraId="49D15A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4" w:type="dxa"/>
          <w:cantSplit/>
          <w:trHeight w:val="1337" w:hRule="atLeast"/>
        </w:trPr>
        <w:tc>
          <w:tcPr>
            <w:tcW w:w="567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357252E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560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7DE47389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3402" w:type="dxa"/>
            <w:gridSpan w:val="3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4031515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048" w:type="dxa"/>
            <w:gridSpan w:val="2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</w:tcBorders>
            <w:vAlign w:val="center"/>
          </w:tcPr>
          <w:p w14:paraId="3F0B7411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1220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35707FC0">
            <w:pPr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color="auto" w:sz="4" w:space="0"/>
              <w:bottom w:val="single" w:color="auto" w:sz="6" w:space="0"/>
              <w:right w:val="single" w:color="auto" w:sz="6" w:space="0"/>
            </w:tcBorders>
            <w:shd w:val="pct5" w:color="auto" w:fill="auto"/>
            <w:vAlign w:val="center"/>
          </w:tcPr>
          <w:p w14:paraId="37E1BED8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ro-RO"/>
              </w:rPr>
              <w:t>Pe unitate de măsură</w:t>
            </w:r>
          </w:p>
          <w:p w14:paraId="6A6332FE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————</w:t>
            </w:r>
          </w:p>
          <w:p w14:paraId="1F29566A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incl. salariu</w:t>
            </w:r>
          </w:p>
        </w:tc>
        <w:tc>
          <w:tcPr>
            <w:tcW w:w="1959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pct5" w:color="auto" w:fill="auto"/>
            <w:vAlign w:val="center"/>
          </w:tcPr>
          <w:p w14:paraId="0FE4DCAE">
            <w:pPr>
              <w:jc w:val="center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Total</w:t>
            </w:r>
          </w:p>
          <w:p w14:paraId="59F2AD37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—————</w:t>
            </w:r>
          </w:p>
          <w:p w14:paraId="728A970A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incl. salariu</w:t>
            </w:r>
          </w:p>
        </w:tc>
      </w:tr>
      <w:tr w14:paraId="24A0C1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7" w:hRule="atLeast"/>
          <w:tblHeader/>
        </w:trPr>
        <w:tc>
          <w:tcPr>
            <w:tcW w:w="571" w:type="dxa"/>
            <w:gridSpan w:val="2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</w:tcPr>
          <w:p w14:paraId="5CBE6DA4">
            <w:pPr>
              <w:ind w:right="-108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60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</w:tcPr>
          <w:p w14:paraId="10811A34">
            <w:pPr>
              <w:ind w:left="-120" w:right="-108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3402" w:type="dxa"/>
            <w:gridSpan w:val="3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</w:tcPr>
          <w:p w14:paraId="43D6E667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048" w:type="dxa"/>
            <w:gridSpan w:val="2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</w:tcPr>
          <w:p w14:paraId="2651C906">
            <w:pPr>
              <w:ind w:left="-108" w:right="-108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1220" w:type="dxa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nil"/>
            </w:tcBorders>
            <w:shd w:val="pct5" w:color="auto" w:fill="auto"/>
          </w:tcPr>
          <w:p w14:paraId="2A99A939">
            <w:pPr>
              <w:ind w:left="-108" w:right="-108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single" w:color="auto" w:sz="6" w:space="0"/>
            </w:tcBorders>
            <w:shd w:val="pct5" w:color="auto" w:fill="auto"/>
          </w:tcPr>
          <w:p w14:paraId="63FDB2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1959" w:type="dxa"/>
            <w:gridSpan w:val="2"/>
            <w:tcBorders>
              <w:top w:val="single" w:color="auto" w:sz="6" w:space="0"/>
              <w:left w:val="single" w:color="auto" w:sz="6" w:space="0"/>
              <w:bottom w:val="double" w:color="auto" w:sz="6" w:space="0"/>
              <w:right w:val="single" w:color="auto" w:sz="6" w:space="0"/>
            </w:tcBorders>
            <w:shd w:val="pct5" w:color="auto" w:fill="auto"/>
          </w:tcPr>
          <w:p w14:paraId="16B4795E">
            <w:pPr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</w:tr>
      <w:tr w14:paraId="2E1748AE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rPr>
          <w:trHeight w:val="326" w:hRule="atLeast"/>
        </w:trPr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462B0CE2">
            <w:pPr>
              <w:jc w:val="right"/>
            </w:pPr>
            <w:r>
              <w:t xml:space="preserve"> </w:t>
            </w: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7C9A1057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5422477E">
            <w:r>
              <w:rPr>
                <w:b/>
                <w:bCs/>
                <w:sz w:val="22"/>
              </w:rPr>
              <w:t>1. Caminul 1*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421D9D51"/>
        </w:tc>
        <w:tc>
          <w:tcPr>
            <w:tcW w:w="1220" w:type="dxa"/>
            <w:tcBorders>
              <w:top w:val="nil"/>
              <w:bottom w:val="nil"/>
            </w:tcBorders>
          </w:tcPr>
          <w:p w14:paraId="0528FF86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10DF7C04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68A5721A"/>
        </w:tc>
      </w:tr>
      <w:tr w14:paraId="73DACAE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4E4C11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7352C61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1B9E1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31C4B63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F84E118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  <w:p w14:paraId="77BC1E2C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443519F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F387484">
            <w:pPr>
              <w:keepLines/>
              <w:jc w:val="both"/>
              <w:rPr>
                <w:sz w:val="4"/>
                <w:szCs w:val="4"/>
              </w:rPr>
            </w:pPr>
          </w:p>
        </w:tc>
      </w:tr>
      <w:tr w14:paraId="664E6CE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rPr>
          <w:trHeight w:val="733" w:hRule="atLeast"/>
        </w:trPr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2BA645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4C9D8FA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1AA7F4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Suport din beton turnat sub armaturi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4E28C10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5A90187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4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37FB268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4AF5B4D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6023C4F8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28252D2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3540E43D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0B3E6D94">
            <w:r>
              <w:rPr>
                <w:b/>
                <w:bCs/>
                <w:sz w:val="22"/>
              </w:rPr>
              <w:t>2. Caminul 1.1*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74FE84F4"/>
        </w:tc>
        <w:tc>
          <w:tcPr>
            <w:tcW w:w="1220" w:type="dxa"/>
            <w:tcBorders>
              <w:top w:val="nil"/>
              <w:bottom w:val="nil"/>
            </w:tcBorders>
          </w:tcPr>
          <w:p w14:paraId="633F7BB3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157973FF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6F63BBAD"/>
        </w:tc>
      </w:tr>
      <w:tr w14:paraId="38277B4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574858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D7065A1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50D62D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D969139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581F177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929FA40">
            <w:pPr>
              <w:keepLines/>
              <w:jc w:val="both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5F80D6B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29074E7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5DB0BE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094121D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404618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Suport din beton turnat sub armaturi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71D9A03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9B9A1A2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4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9D0AC47">
            <w:pPr>
              <w:keepLines/>
              <w:jc w:val="both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5C53175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6B8AAA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858FF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5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9401956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RpCJ07C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F9420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Etansare rosturi inele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09F8E63">
            <w:pPr>
              <w:jc w:val="center"/>
            </w:pPr>
            <w:r>
              <w:t>m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7B60B05">
            <w:pPr>
              <w:jc w:val="center"/>
              <w:rPr>
                <w:lang w:val="en-US"/>
              </w:rPr>
            </w:pPr>
            <w:r>
              <w:t>6</w:t>
            </w:r>
            <w:r>
              <w:rPr>
                <w:rFonts w:hint="default"/>
                <w:lang w:val="ro-RO"/>
              </w:rPr>
              <w:t>.</w:t>
            </w:r>
            <w:r>
              <w:t>3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7DAD7B1">
            <w:pPr>
              <w:keepLines/>
              <w:jc w:val="both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F067B66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47F71F6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7576D3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AA1ABF7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F94D82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 caminelor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C35E8EC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1E9F3DA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4B84BFF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2DF9F82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6E9D502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6E7CC9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7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43E8882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7F31D9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4C3BF77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5C64F82">
            <w:pPr>
              <w:jc w:val="center"/>
              <w:rPr>
                <w:lang w:val="en-US"/>
              </w:rPr>
            </w:pPr>
            <w:r>
              <w:t>12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AE04A9B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D52DAB5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4217C5D5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rPr>
          <w:trHeight w:val="294" w:hRule="atLeast"/>
        </w:trPr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15BD7D7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2182023D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7A0FFA6D">
            <w:r>
              <w:rPr>
                <w:b/>
                <w:bCs/>
                <w:sz w:val="22"/>
              </w:rPr>
              <w:t>3. Caminul 2PG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52071418"/>
        </w:tc>
        <w:tc>
          <w:tcPr>
            <w:tcW w:w="1220" w:type="dxa"/>
            <w:tcBorders>
              <w:top w:val="nil"/>
              <w:bottom w:val="nil"/>
            </w:tcBorders>
          </w:tcPr>
          <w:p w14:paraId="749AB728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6E715C95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0DF9C56E"/>
        </w:tc>
      </w:tr>
      <w:tr w14:paraId="1CC242E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250D51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AEB1CF1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7620CB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78E2E09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CF492F2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B709289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19C1AF0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7DC20E9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638C75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E838497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AcE07C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30329A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din fonta sau fonta-beton fara piesa-suport, la caminele de vizitare ale instalatiilor de alimentare cu apa si canalizare, carosabil tip III A si B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B62A0AB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4EF7C36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01B4D19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7748FEB">
            <w:pPr>
              <w:keepLines/>
              <w:jc w:val="both"/>
              <w:rPr>
                <w:sz w:val="4"/>
                <w:szCs w:val="4"/>
              </w:rPr>
            </w:pPr>
          </w:p>
        </w:tc>
      </w:tr>
      <w:tr w14:paraId="48953B6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8B7EB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10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2CB3826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4C6D2F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rezervoarelor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A982732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510570D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4D8478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A5D4E64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577FF8B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2013C5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11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17AF171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B4D72B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5367AD1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4BC3152">
            <w:pPr>
              <w:jc w:val="center"/>
              <w:rPr>
                <w:lang w:val="en-US"/>
              </w:rPr>
            </w:pPr>
            <w:r>
              <w:t>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826F1F9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2E93415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5AE533E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63769F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12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8D3370A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9B1387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ECFE487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803B469">
            <w:pPr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3DE5D44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952070B">
            <w:pPr>
              <w:keepLines/>
              <w:jc w:val="both"/>
              <w:rPr>
                <w:sz w:val="4"/>
                <w:szCs w:val="4"/>
              </w:rPr>
            </w:pPr>
          </w:p>
        </w:tc>
      </w:tr>
      <w:tr w14:paraId="2260B1F0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5B6013D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0FE62455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79FF2B93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4. Caminul 3PG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4D378DBA"/>
        </w:tc>
        <w:tc>
          <w:tcPr>
            <w:tcW w:w="1220" w:type="dxa"/>
            <w:tcBorders>
              <w:top w:val="nil"/>
              <w:bottom w:val="nil"/>
            </w:tcBorders>
          </w:tcPr>
          <w:p w14:paraId="674504FD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5DDD57BE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0F7BFB34"/>
        </w:tc>
      </w:tr>
      <w:tr w14:paraId="68D4416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729718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9A44D03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61BBBB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0FC421B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E5C4B2B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2F956E8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416C6C5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7B1EE95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31DE75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14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E40ED06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AcE07C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D45BD9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din fonta sau fonta-beton fara piesa-suport, la caminele de vizitare ale instalatiilor de alimentare cu apa si canalizare, carosabil tip III A si B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7862D42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9718B3D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AE7689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6F61F63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DC1429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6BEB6A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15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16D2865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AcE08B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5E24A4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cu piesa-suport din beton armat, circulare sau patrate, la caminele de vizitare ale instalatiilor de alimentare cu apa si canalizare,  necarosabil tip II A si B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5478165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A51655C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EE488BA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9899260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761C3C4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3A2493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16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8326D93">
            <w:pPr>
              <w:jc w:val="center"/>
              <w:rPr>
                <w:sz w:val="22"/>
              </w:rPr>
            </w:pPr>
            <w:r>
              <w:rPr>
                <w:sz w:val="22"/>
              </w:rPr>
              <w:t>IzF01B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C6465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Amorsarea suprafetelor pentru aplicarea stratului de difuzie, a barierei contra vaporilor, a termoizolatiei sau a hidroizolatiei pe suprafete orizontale, inclinte sau verticale, cu suspensie de bitum filerizat (subif) intr-un strat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2A27091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9BF4CCD">
            <w:pPr>
              <w:jc w:val="center"/>
              <w:rPr>
                <w:lang w:val="en-US"/>
              </w:rPr>
            </w:pPr>
            <w:r>
              <w:t>4</w:t>
            </w:r>
            <w:r>
              <w:rPr>
                <w:rFonts w:hint="default"/>
                <w:lang w:val="ro-RO"/>
              </w:rPr>
              <w:t>.</w:t>
            </w:r>
            <w:r>
              <w:t>7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F23A716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C7881E7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6393B34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344072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17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7731106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RpCJ07C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3A2DF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Reparatii de tencuieli interioare, in fisii de 10-20 cm latime, la imbinarea dintre panourile mari din beton armat si la racordul peretilor cu plinte etc., avind grosimea de 2 cm, la racordul peretilor  cu placaje, plinte, etc. de pina la 8 cm latime, executate cu mortar M 50 T, driscuite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A5DBE67">
            <w:pPr>
              <w:jc w:val="center"/>
            </w:pPr>
            <w:r>
              <w:t>m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2CB6060">
            <w:pPr>
              <w:jc w:val="center"/>
              <w:rPr>
                <w:lang w:val="en-US"/>
              </w:rPr>
            </w:pPr>
            <w:r>
              <w:t>4</w:t>
            </w:r>
            <w:r>
              <w:rPr>
                <w:rFonts w:hint="default"/>
                <w:lang w:val="ro-RO"/>
              </w:rPr>
              <w:t>.</w:t>
            </w:r>
            <w:r>
              <w:t>7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64C871F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2835654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73FB765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345262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18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78DEE1B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RpCJ07C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D63CA5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Reparatii fisuri perete caamin interioare, in fisii de 10-20 cm latime, la imbinarea dintre panourile mari din beton armat si la racordul peretilor cu plinte etc., avind grosimea de 2 cm, la racordul peretilor  cu placaje, plinte, etc. de pina la 8 cm latime, executate cu mortar M 50 T, driscuite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8567327">
            <w:pPr>
              <w:jc w:val="center"/>
            </w:pPr>
            <w:r>
              <w:t>m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0AC8EB0">
            <w:pPr>
              <w:jc w:val="center"/>
              <w:rPr>
                <w:lang w:val="en-US"/>
              </w:rPr>
            </w:pPr>
            <w:r>
              <w:t>4</w:t>
            </w:r>
            <w:r>
              <w:rPr>
                <w:rFonts w:hint="default"/>
                <w:lang w:val="ro-RO"/>
              </w:rPr>
              <w:t>.</w:t>
            </w:r>
            <w:r>
              <w:t>7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8584E9A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DFB1258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1CFB716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0F890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19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AD3DE72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3EC0D9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rezervoarelor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1D1699C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C05FA84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9385410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6A7C347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1774DB3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753A6A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D254FF4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RpAcF33A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266B29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Demontarea tubului superior al gurilor de scurgere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8DE4E5A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915A1B7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946D669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23F0A25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238023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790AF2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21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41434B2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AcD52A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0616B6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Executarea caminelor de vane din elemente din beton armat prefabricat, pentru alimentare cu apa circulare (inelare) cu diametrul 1.0 m, in teren fara apa subterana 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4614F90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E6B86C5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6641AE9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616C2B3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56EAD39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39BA43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22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9BEB2A6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AcD52A1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CC670C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Elemente din beton armat prefabricat ale caminelor de vane, circulare (inelare) cu diametrul 1.0 m, pentru alimentare cu apa, in teren fara apa subterana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3E227B6">
            <w:pPr>
              <w:jc w:val="center"/>
            </w:pPr>
            <w:r>
              <w:t>put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B7AD680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D7515AC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B23C935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1E23B01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09C514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23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8AED851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AcA52D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CE2050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Teava din polietilena, pentru conducte de alimentare cu apa montata in sant, cu diametrul de 110 mm. Nota: tipul tevii polietilena si banzii de avertizare se va include conform proiectului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5E83291">
            <w:pPr>
              <w:jc w:val="center"/>
            </w:pPr>
            <w:r>
              <w:t>m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374E713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B9F8EB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9AF1E22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66DE82D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5A27C6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24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2FD2CD8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AcA53C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4116F4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Montarea fitingurilor prin electrofuziune. Imbinarea prin sudura de tip electrofuziune intre teava si fiting (mufe, teu, cot) din polietilena, tevii avind diametrul de 110 mm. Nota: tipul fitingului din polietilena (mufe, teu, cot)  se va include conform proiectului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BE7436C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655A690">
            <w:pPr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B38F4B3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BD148B1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2FD8F7D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014D87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25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664A6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AcB01B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4AC406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armaturilor cu actionare manuala sau mecanica (vane, robinete, ventile), la conductele de alimentare cu apa sau de canalizare, avind diametrul de 125-150 mm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F2F1C20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51F05E1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2375763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BD830E7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322E6E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31A9D3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26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B236C6D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69612D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65CDB3B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993C919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05C520C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A05949C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1D9AB5F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299CCC1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7F4F2383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4C415CF0">
            <w:r>
              <w:rPr>
                <w:b/>
                <w:bCs/>
                <w:sz w:val="22"/>
              </w:rPr>
              <w:t>5. Caminul 7*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02974F3D"/>
        </w:tc>
        <w:tc>
          <w:tcPr>
            <w:tcW w:w="1220" w:type="dxa"/>
            <w:tcBorders>
              <w:top w:val="nil"/>
              <w:bottom w:val="nil"/>
            </w:tcBorders>
          </w:tcPr>
          <w:p w14:paraId="01C787CB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5EB125CD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4D041D02"/>
        </w:tc>
      </w:tr>
      <w:tr w14:paraId="7A9E093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069026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32548D8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820DE6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001577C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40B7F9C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100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95A1C9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3F289D2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42C84C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BD376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28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A7E2320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AcE07C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276FD0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din fonta sau fonta-beton fara piesa-suport, la caminele de vizitare ale instalatiilor de alimentare cu apa si canalizare, carosabil tip III A si B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9D4FE07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06E084E">
            <w:pPr>
              <w:jc w:val="center"/>
              <w:rPr>
                <w:lang w:val="en-US"/>
              </w:rPr>
            </w:pPr>
            <w:r>
              <w:t>1</w:t>
            </w:r>
            <w:r>
              <w:rPr>
                <w:rFonts w:hint="default"/>
                <w:lang w:val="ro-RO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137735B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91A61F3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62C130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2AEF07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29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EF55813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AcE08B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826034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cu piesa-suport din beton armat, circulare sau patrate, la caminele de vizitare ale instalatiilor de alimentare cu apa si canalizare,  necarosabil tip II A si B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5585432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86F201A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3FDF771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DB2246D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72E39C4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63E304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30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73FFA72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5B9F4C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Beton turnat in fundatii, suport sub armatura, preparat cu centrala de betoane si turnarea cu mijloace clasice beton simplu clasa C 10/8 (Bc 10/B 150)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9EFCE22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2D2E945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4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C06CFF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7938F0B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CC914F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20EEE5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31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7F67283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4B0CE5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DE94497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FC243C4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FF9A335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E4734FF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2719A141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6581577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2E046CE2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6123F1C4">
            <w:r>
              <w:rPr>
                <w:b/>
                <w:bCs/>
                <w:sz w:val="22"/>
              </w:rPr>
              <w:t>6. Caminul 10PG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3AFEE776"/>
        </w:tc>
        <w:tc>
          <w:tcPr>
            <w:tcW w:w="1220" w:type="dxa"/>
            <w:tcBorders>
              <w:top w:val="nil"/>
              <w:bottom w:val="nil"/>
            </w:tcBorders>
          </w:tcPr>
          <w:p w14:paraId="60026BFD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57F5A5BF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05E46C41"/>
        </w:tc>
      </w:tr>
      <w:tr w14:paraId="4AEEE56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D4BF1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57B1436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AcE08B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009F32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cu piesa-suport din beton armat, circulare sau patrate, la caminele de vizitare ale instalatiilor de alimentare cu apa si canalizare,  necarosabil tip II A si B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8C2CC15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248BF71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6766C8C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6C5BCF5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5812D4A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49E2CD6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33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CEE92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2D16B1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caminelor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706D44E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6A9F45C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971FCB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88F2F34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7EFE018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6574E0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34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FDC877E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AcA52D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AED47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Inlaturarea deranjamentului, teava din polietilena, pentru conducte de alimentare cu apa montata in sant, cu diametrul de 110 mm. Nota: tipul tevii polietilena si banzii de avertizare se va include conform proiectului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BE84303">
            <w:pPr>
              <w:jc w:val="center"/>
            </w:pPr>
            <w:r>
              <w:t>m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84EB110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A71AED8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79D777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22655B6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718E63D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35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E987B2D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AcA53C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DC183B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Montarea fitingurilor prin electrofuziune. Imbinarea prin sudura de tip electrofuziune intre teava si fiting (mufe, teu, cot) din polietilena, tevii avind diametrul de 110 mm. Nota: tipul fitingului din polietilena (mufe, teu, cot)  se va include conform proiectului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3E60275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03DA1A1">
            <w:pPr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34D2BFA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34B14A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4A30FCC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256FA8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36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7995D4E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CC8E8C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297942D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B7BBBF9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4C0E3C3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C6D5A61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65E9042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545F1B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37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FBBD900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AD0FC7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50-100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E727AD5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3A138F6">
            <w:pPr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353F030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8BD0155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673C6B4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5F92F17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2346C03F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6AF2A822">
            <w:r>
              <w:rPr>
                <w:b/>
                <w:bCs/>
                <w:sz w:val="22"/>
              </w:rPr>
              <w:t>7. Caminul 9PG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7A291DB4"/>
        </w:tc>
        <w:tc>
          <w:tcPr>
            <w:tcW w:w="1220" w:type="dxa"/>
            <w:tcBorders>
              <w:top w:val="nil"/>
              <w:bottom w:val="nil"/>
            </w:tcBorders>
          </w:tcPr>
          <w:p w14:paraId="16657E40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4EA91A77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4869306E"/>
        </w:tc>
      </w:tr>
      <w:tr w14:paraId="7D37D60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229A99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0032A85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AcE08B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1185E7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cu piesa-suport din beton armat, circulare sau patrate, la caminele de vizitare ale instalatiilor de alimentare cu apa si canalizare,  necarosabil tip II A si B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EEDC2AB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BB5C54C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A74A0C9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BBE43B1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55F00F4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6219FC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39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9FA370A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86DA53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rezervoarelor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167C65B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7BB9EBD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E5ABBC0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874DA86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15D2023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75873D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40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0582372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D15BF4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658098C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6B75E60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2A3BC9B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91E2DDA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AEB98A9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1E15A1F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3EF27CDB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39D08109">
            <w:r>
              <w:rPr>
                <w:b/>
                <w:bCs/>
                <w:sz w:val="22"/>
              </w:rPr>
              <w:t>8. Caminul 8PG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0EF3089E"/>
        </w:tc>
        <w:tc>
          <w:tcPr>
            <w:tcW w:w="1220" w:type="dxa"/>
            <w:tcBorders>
              <w:top w:val="nil"/>
              <w:bottom w:val="nil"/>
            </w:tcBorders>
          </w:tcPr>
          <w:p w14:paraId="1C9E60C7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02F381CC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52C717DF"/>
        </w:tc>
      </w:tr>
      <w:tr w14:paraId="76E80A3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7B4C63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C89C3D5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875F08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F983917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09A2717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779BA48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8C34982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662A940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3EDDDC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42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06E08BC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AcE08B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9D62A2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cu piesa-suport din beton armat, circulare sau patrate, la caminele de vizitare ale instalatiilor de alimentare cu apa si canalizare,  necarosabil tip II A si B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81B5E9A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DF8B256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29F0B5C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5D0CBE2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EFF6C0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0A7D1B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43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C863A8B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C8D1BE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suport sub armatura,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C742D0E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FF15E82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4</w:t>
            </w:r>
          </w:p>
          <w:p w14:paraId="29C374C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548F395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B3F1B18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6C67CC3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67E0B3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44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250E0E6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84F001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rezervoarelor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9C28914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E7D2ED9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4B58713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9B55416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1C2E6E5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651286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45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2C60201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41338D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078E175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0DB257E">
            <w:pPr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AAD373C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B796BEF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95239EE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6711E41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3467ABD5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61805DEE">
            <w:r>
              <w:rPr>
                <w:b/>
                <w:bCs/>
                <w:sz w:val="22"/>
              </w:rPr>
              <w:t>9. Caminul 6*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14A061AF"/>
        </w:tc>
        <w:tc>
          <w:tcPr>
            <w:tcW w:w="1220" w:type="dxa"/>
            <w:tcBorders>
              <w:top w:val="nil"/>
              <w:bottom w:val="nil"/>
            </w:tcBorders>
          </w:tcPr>
          <w:p w14:paraId="67D03177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39069998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4D3F1D42"/>
        </w:tc>
      </w:tr>
      <w:tr w14:paraId="1F40DA9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328527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9564EC7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CA03A3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D8D82D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5/4 (Bc 5/B 75)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8E20C95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824CD9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48B75B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ADDEFAF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E7CAB2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60E16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47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5865D60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AcE08B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C0024F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cu piesa-suport din beton armat, circulare sau patrate, la caminele de vizitare ale instalatiilor de alimentare cu apa si canalizare,  necarosabil tip II A si B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C95D1FF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AF77A24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2986EB2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A05E05A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226D51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4FBE8B1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48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BEB24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FB6937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rezervoarelor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A43D40F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AB0C156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B5887ED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483DF9F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2A68F96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6C9B6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49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370588A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F3227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213D304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96E2597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3B7A4A0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B9125EF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640AB86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8357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50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5EABF51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F64D2D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9F9F926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420165D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5166994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3587845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2762A37C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706B8FF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697FE487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405B4490">
            <w:r>
              <w:rPr>
                <w:b/>
                <w:bCs/>
                <w:sz w:val="22"/>
              </w:rPr>
              <w:t>10. Caminul 5PG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08620D07"/>
        </w:tc>
        <w:tc>
          <w:tcPr>
            <w:tcW w:w="1220" w:type="dxa"/>
            <w:tcBorders>
              <w:top w:val="nil"/>
              <w:bottom w:val="nil"/>
            </w:tcBorders>
          </w:tcPr>
          <w:p w14:paraId="349A6850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2A08354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02DB0530"/>
        </w:tc>
      </w:tr>
      <w:tr w14:paraId="4887E24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0E2683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68F797F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13E00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2A4F9D9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E11D625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4</w:t>
            </w:r>
          </w:p>
          <w:p w14:paraId="1D51265B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186929C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6C54229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383BE6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FFFB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52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0F98D49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RpCJ07C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D6DA17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Reparatii de tencuieli interioare, in fisii de 10-20 cm latime, la imbinarea dintre panourile mari din beton armat si la racordul peretilor cu plinte etc., avind grosimea de 2 cm, la racordul peretilor  cu placaje, plinte, etc. de pina la 8 cm latime, executate cu mortar M 50 T, driscuite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1D8E332">
            <w:pPr>
              <w:jc w:val="center"/>
            </w:pPr>
            <w:r>
              <w:t>m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4C15DCA">
            <w:pPr>
              <w:jc w:val="center"/>
              <w:rPr>
                <w:lang w:val="en-US"/>
              </w:rPr>
            </w:pPr>
            <w:r>
              <w:t>4</w:t>
            </w:r>
            <w:r>
              <w:rPr>
                <w:rFonts w:hint="default"/>
                <w:lang w:val="ro-RO"/>
              </w:rPr>
              <w:t>.</w:t>
            </w:r>
            <w:r>
              <w:t>7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5354F72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60F4982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600BC67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702CDF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53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489AF92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07FBE6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caminelor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FB8E245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3F40F2C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78B14BD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F2F98F4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B6BB24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3EC8DC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54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ABA59D6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DF3937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46BFF56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B0171BD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7CD5705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11AC7B1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7AACCB93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34DE8E2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5900624E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623FC011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11. Caminul 4*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42B82ACF"/>
        </w:tc>
        <w:tc>
          <w:tcPr>
            <w:tcW w:w="1220" w:type="dxa"/>
            <w:tcBorders>
              <w:top w:val="nil"/>
              <w:bottom w:val="nil"/>
            </w:tcBorders>
          </w:tcPr>
          <w:p w14:paraId="2E4F30D9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F11D305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59D926A7"/>
        </w:tc>
      </w:tr>
      <w:tr w14:paraId="52CFDF0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520AD0B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3F608AD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B1853C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F530377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EB89D9C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  <w:p w14:paraId="1B83380D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A676A30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2946ABE">
            <w:pPr>
              <w:keepLines/>
              <w:jc w:val="both"/>
              <w:rPr>
                <w:sz w:val="4"/>
                <w:szCs w:val="4"/>
              </w:rPr>
            </w:pPr>
          </w:p>
        </w:tc>
      </w:tr>
      <w:tr w14:paraId="1269AC4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0BACE25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56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2751887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2386C5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caminelor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99FF3E1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9F1B083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644D0DB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65D3FEA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6BB88FEC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10CFF82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156E99A7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32F77292">
            <w:r>
              <w:rPr>
                <w:b/>
                <w:bCs/>
                <w:sz w:val="22"/>
              </w:rPr>
              <w:t>12. Caminul 13PG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59F32600"/>
        </w:tc>
        <w:tc>
          <w:tcPr>
            <w:tcW w:w="1220" w:type="dxa"/>
            <w:tcBorders>
              <w:top w:val="nil"/>
              <w:bottom w:val="nil"/>
            </w:tcBorders>
          </w:tcPr>
          <w:p w14:paraId="6005BB78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56F5D2E5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2FA86F0A"/>
        </w:tc>
      </w:tr>
      <w:tr w14:paraId="60B61F5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227640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DA4B49D">
            <w:pPr>
              <w:jc w:val="center"/>
              <w:rPr>
                <w:sz w:val="22"/>
              </w:rPr>
            </w:pPr>
            <w:r>
              <w:rPr>
                <w:sz w:val="22"/>
              </w:rPr>
              <w:t>IzF01B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403AE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Amorsarea suprafetelor pentru aplicarea stratului de difuzie, a barierei contra vaporilor, a termoizolatiei sau a hidroizolatiei pe suprafete orizontale, inclinte sau verticale, cu suspensie de bitum filerizat (subif) intr-un strat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C5539DF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CE1919C">
            <w:pPr>
              <w:jc w:val="center"/>
              <w:rPr>
                <w:lang w:val="en-US"/>
              </w:rPr>
            </w:pPr>
            <w:r>
              <w:t>4</w:t>
            </w:r>
            <w:r>
              <w:rPr>
                <w:rFonts w:hint="default"/>
                <w:lang w:val="ro-RO"/>
              </w:rPr>
              <w:t>.</w:t>
            </w:r>
            <w:r>
              <w:t>7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20E89F4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43A03F2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17D6939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45DC86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58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82B28AE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RpAcH09C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D3E6BB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caminelor din beton armat de vegetatie acvatica si bacterii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EB7C884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F6D4A1F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C2FFD87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E665BA4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40BAAF6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DE81E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59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CEA0C19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D82E4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1775A07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A5709F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A1C8DAA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264D136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5C9C4B4E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08E6D6C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1ACAF2CE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5E2D7423">
            <w:r>
              <w:rPr>
                <w:b/>
                <w:bCs/>
                <w:sz w:val="22"/>
              </w:rPr>
              <w:t>13. Caminul 11PG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10CD5030"/>
        </w:tc>
        <w:tc>
          <w:tcPr>
            <w:tcW w:w="1220" w:type="dxa"/>
            <w:tcBorders>
              <w:top w:val="nil"/>
              <w:bottom w:val="nil"/>
            </w:tcBorders>
          </w:tcPr>
          <w:p w14:paraId="2F8A0360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5CB04DB8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72A26F7F"/>
        </w:tc>
      </w:tr>
      <w:tr w14:paraId="1557B45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7301C6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616DA74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BF328F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A7751F1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96DB728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CEC3B3C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47E88EC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6E4821C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60ADD8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61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84DF202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AcE08B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DFAC3E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cu piesa-suport din beton armat, circulare sau patrate, la caminele de vizitare ale instalatiilor de alimentare cu apa si canalizare,  necarosabil tip II A si B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83B092E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0D79D09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65E1C62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564922A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D94A0D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6043FA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62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AF85BF7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000116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DA965CD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8FE8539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26AB9DB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554B446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79AADC8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9EA6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63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04083A5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D70FBC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caminelor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277BDE9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BD34316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306953C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A9FA5DD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161F75A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0CFB638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23259400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1501EA43">
            <w:r>
              <w:rPr>
                <w:b/>
                <w:bCs/>
                <w:sz w:val="22"/>
              </w:rPr>
              <w:t>14. Caminul 12PG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0584C2AB"/>
        </w:tc>
        <w:tc>
          <w:tcPr>
            <w:tcW w:w="1220" w:type="dxa"/>
            <w:tcBorders>
              <w:top w:val="nil"/>
              <w:bottom w:val="nil"/>
            </w:tcBorders>
          </w:tcPr>
          <w:p w14:paraId="512CC1AF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3D0F2CD1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0A372A64"/>
        </w:tc>
      </w:tr>
      <w:tr w14:paraId="768D9EB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265AF3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A4D1988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68C175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767EE0C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8B3E9B2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D44C58A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B841E5C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5A99C42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320DBC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65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3F31635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AcE07C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5ABEEE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din fonta sau fonta-beton fara piesa-suport, la caminele de vizitare ale instalatiilor de alimentare cu apa si canalizare, carosabil tip III A si B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FF9FB46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8EB4CE8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18BB604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950C4C6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B8D036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58081A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66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9E4585A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AcE08B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E082BD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cu piesa-suport din beton armat, circulare sau patrate, la caminele de vizitare ale instalatiilor de alimentare cu apa si canalizare,  necarosabil tip II A si B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A85F061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9E319E0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A27E2EC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898DE18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5A8401F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2BC95C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67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6DEC2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799A66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C9101C6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652D5D2">
            <w:pPr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384F98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6F75BA8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45FF57D4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7F7F0F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4882C930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620D2352">
            <w:r>
              <w:rPr>
                <w:b/>
                <w:bCs/>
                <w:sz w:val="22"/>
              </w:rPr>
              <w:t>15. Caminul 14PG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2D10F2C2"/>
        </w:tc>
        <w:tc>
          <w:tcPr>
            <w:tcW w:w="1220" w:type="dxa"/>
            <w:tcBorders>
              <w:top w:val="nil"/>
              <w:bottom w:val="nil"/>
            </w:tcBorders>
          </w:tcPr>
          <w:p w14:paraId="7E3DBA84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1294314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46FF2A1C"/>
        </w:tc>
      </w:tr>
      <w:tr w14:paraId="2202F63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6FD929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92633E7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C54698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caminelor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D627E65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9CC0D99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33F8973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2FF94FA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4325A55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66AD5D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69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3EBB1F6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F23984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39643B2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4D703C4">
            <w:pPr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FDE89EA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AF1A3CD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7BEB93A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467C4F2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29F46AC0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1AE3CAA2">
            <w:r>
              <w:rPr>
                <w:b/>
                <w:bCs/>
                <w:sz w:val="22"/>
              </w:rPr>
              <w:t>16. Caminul 15PG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2FE15F67"/>
        </w:tc>
        <w:tc>
          <w:tcPr>
            <w:tcW w:w="1220" w:type="dxa"/>
            <w:tcBorders>
              <w:top w:val="nil"/>
              <w:bottom w:val="nil"/>
            </w:tcBorders>
          </w:tcPr>
          <w:p w14:paraId="7415AEE2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EE30457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662A81B4"/>
        </w:tc>
      </w:tr>
      <w:tr w14:paraId="36C01E1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3AD489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6AF1D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2EE02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559CC66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10340B2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  <w:p w14:paraId="14D5A5C3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DC9A0C2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18497CA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2769914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035010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71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1933A42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AcE08B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34F96F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cu piesa-suport din beton armat, circulare sau patrate, la caminele de vizitare ale instalatiilor de alimentare cu apa si canalizare,  necarosabil tip II A si B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F602056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8867164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F8AFF63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9C2F623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6D84B60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7F829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72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64D2356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32D91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caminelor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62E4C10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308DE9A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1D44623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56136EB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69C546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7481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73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2AEA066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7590C4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E37EAB0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FDCF1BE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E5138F0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5F8031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67B5444A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7ECF6E4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76C70776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6F900B6B">
            <w:r>
              <w:rPr>
                <w:b/>
                <w:bCs/>
                <w:sz w:val="22"/>
              </w:rPr>
              <w:t>17. Caminul 16PG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04130DB2"/>
        </w:tc>
        <w:tc>
          <w:tcPr>
            <w:tcW w:w="1220" w:type="dxa"/>
            <w:tcBorders>
              <w:top w:val="nil"/>
              <w:bottom w:val="nil"/>
            </w:tcBorders>
          </w:tcPr>
          <w:p w14:paraId="6A012906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498FB055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286C8EF6"/>
        </w:tc>
      </w:tr>
      <w:tr w14:paraId="6261B15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3009AB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DFE137F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1C48D2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C672113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525CC1C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981BB2F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7903583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6875F8A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58DD2C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75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80B7D6C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4B2E3E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Beton turnat in fundatii, socluri, ziduri de sprijin, pereti sub cota zero, preparat cu centrala de betoane si turnarea cu mijloace clasice beton simplu clasa C 10/8 (Bc 10/B 150)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DDD80B0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50A9BD0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4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5346D4D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8B8E6AA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67BAC57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0D1D48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76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CD1E932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AC5797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caminelor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D18233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3AAB293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B9316ED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81D510B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640EED4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033783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77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3B5564E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3202DA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4854588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7F657D7">
            <w:pPr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8C8271B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6C7A4EC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FC6EA83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1A5B32B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37B5AA2A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7ABB9AD8">
            <w:r>
              <w:rPr>
                <w:b/>
                <w:bCs/>
                <w:sz w:val="22"/>
              </w:rPr>
              <w:t>18. Caminul 17PG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0A3059BE"/>
        </w:tc>
        <w:tc>
          <w:tcPr>
            <w:tcW w:w="1220" w:type="dxa"/>
            <w:tcBorders>
              <w:top w:val="nil"/>
              <w:bottom w:val="nil"/>
            </w:tcBorders>
          </w:tcPr>
          <w:p w14:paraId="7BEF7881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CEEECB1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64FB17A4"/>
        </w:tc>
      </w:tr>
      <w:tr w14:paraId="23CE4E9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5D1F67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8DA1C24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EFFC3F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50CFE80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1E6737E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8648F72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BCEB3A3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4A8E666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3CA95F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79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8CF111A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AcE08B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44F8DB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cu piesa-suport din beton armat, circulare sau patrate, la caminele de vizitare ale instalatiilor de alimentare cu apa si canalizare,  necarosabil tip II A si B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AFC5450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660A104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B013E97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92C7B99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5368490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53FABA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80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4D4BF11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95467E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caminelor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622F903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2C876EF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73B7BF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DCBDBF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568A201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62C6D9D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81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19F61A7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F1DAF6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0DE8113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FECD1C1">
            <w:pPr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B77189C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B9537CA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2040C855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08610B9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0E06A741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4DCC0128">
            <w:r>
              <w:rPr>
                <w:b/>
                <w:bCs/>
                <w:sz w:val="22"/>
              </w:rPr>
              <w:t>19. Caminul 18PG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2655275C"/>
        </w:tc>
        <w:tc>
          <w:tcPr>
            <w:tcW w:w="1220" w:type="dxa"/>
            <w:tcBorders>
              <w:top w:val="nil"/>
              <w:bottom w:val="nil"/>
            </w:tcBorders>
          </w:tcPr>
          <w:p w14:paraId="2BD3C75E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6943DE8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3017E88A"/>
        </w:tc>
      </w:tr>
      <w:tr w14:paraId="14BF1DE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705222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9FB7B88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878583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BDD1BF4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C866802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  <w:p w14:paraId="7B51050A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61566D0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6ACF851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784F32C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02EA34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83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DED04B0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6A3DDA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caminelor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77B1B7F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7BBC464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8F5590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73BB302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60957F1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15D1C4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84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C135512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6E8BCE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9A3EBB1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F47F1FE">
            <w:pPr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0808FC2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B7B3463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63D801A2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1F4ECAC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2CC4F9F3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214A1696">
            <w:r>
              <w:rPr>
                <w:b/>
                <w:bCs/>
                <w:sz w:val="22"/>
              </w:rPr>
              <w:t>20. Caminul 19PG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325146DE"/>
        </w:tc>
        <w:tc>
          <w:tcPr>
            <w:tcW w:w="1220" w:type="dxa"/>
            <w:tcBorders>
              <w:top w:val="nil"/>
              <w:bottom w:val="nil"/>
            </w:tcBorders>
          </w:tcPr>
          <w:p w14:paraId="73188C56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0FCCA958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3989503D"/>
        </w:tc>
      </w:tr>
      <w:tr w14:paraId="384D5DA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70C39D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B6B4AEB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BAEECD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0BFCB97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26DB2E0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D39B04F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7BEA85B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2505A5F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0B0E00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86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348F4C1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AcE08B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69D831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cu piesa-suport din beton armat, circulare sau patrate, la caminele de vizitare ale instalatiilor de alimentare cu apa si canalizare,  necarosabil tip II A si B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3BBF2F5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9391AA5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847FF96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2E42254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95FDF9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64BBD5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87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4FD96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RpCJ07C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A0042A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Reparatii de tencuieli interioare, in fisii de 10-20 cm latime, la imbinarea dintre panourile mari din beton armat si la racordul peretilor cu plinte etc., avind grosimea de 2 cm, la racordul peretilor  cu placaje, plinte, etc. de pina la 8 cm latime, executate cu mortar M 50 T, driscuite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70A1AB9">
            <w:pPr>
              <w:jc w:val="center"/>
            </w:pPr>
            <w:r>
              <w:t>m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D99933D">
            <w:pPr>
              <w:jc w:val="center"/>
              <w:rPr>
                <w:lang w:val="en-US"/>
              </w:rPr>
            </w:pPr>
            <w:r>
              <w:t>4</w:t>
            </w:r>
            <w:r>
              <w:rPr>
                <w:rFonts w:hint="default"/>
                <w:lang w:val="ro-RO"/>
              </w:rPr>
              <w:t>.</w:t>
            </w:r>
            <w:r>
              <w:t>7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8334D9C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160606C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51C150A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3E1040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88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0740BAE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87D645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caminelor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D7F7E7A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F745FBC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96084C1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A4EF2B1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464133A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00402D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89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91E53A1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B1F919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520AC5D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63C499B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7AB5A98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E83EDA9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69E4102F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7621CD4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09CD9DF3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6AE771EB">
            <w:r>
              <w:rPr>
                <w:b/>
                <w:bCs/>
                <w:sz w:val="22"/>
              </w:rPr>
              <w:t>21. Caminul 20PG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4C0A318B"/>
        </w:tc>
        <w:tc>
          <w:tcPr>
            <w:tcW w:w="1220" w:type="dxa"/>
            <w:tcBorders>
              <w:top w:val="nil"/>
              <w:bottom w:val="nil"/>
            </w:tcBorders>
          </w:tcPr>
          <w:p w14:paraId="3E1B6E00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3D57BAEF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69AB40DB"/>
        </w:tc>
      </w:tr>
      <w:tr w14:paraId="5F9791E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6D4DDA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EB9C646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D5A992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7B21D80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F57A004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70FC1DF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84FFC86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184927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54C4E9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91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143FE30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C71536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rezervoarelor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29998F1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AC70552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1989C73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C9BD699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208B262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45F37B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92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8D4E385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752624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E911B14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0B7BC0A">
            <w:pPr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B62CE60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C0E6D7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57B144A4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56E5DDF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4B8131E2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242C1500">
            <w:r>
              <w:rPr>
                <w:b/>
                <w:bCs/>
                <w:sz w:val="22"/>
              </w:rPr>
              <w:t>22. Caminul 21PG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4A2E5B12"/>
        </w:tc>
        <w:tc>
          <w:tcPr>
            <w:tcW w:w="1220" w:type="dxa"/>
            <w:tcBorders>
              <w:top w:val="nil"/>
              <w:bottom w:val="nil"/>
            </w:tcBorders>
          </w:tcPr>
          <w:p w14:paraId="6F68929C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19CD590B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75DDC3E6"/>
        </w:tc>
      </w:tr>
      <w:tr w14:paraId="7955AD7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46A32B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CCCC5F4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934165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E49EE1B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3D1A0E8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123867C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485BAA1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44D7ED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66EBCB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94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ED8927F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0D5848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rezervoarelor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A49D329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1EBCCB6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EDAA154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6909914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5004983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C06D6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95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D652CB1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9D3AB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8550023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C6C2C79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CC083E0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C303240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7B5FEF9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2FF7302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38FE723A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4A7956F3">
            <w:r>
              <w:rPr>
                <w:b/>
                <w:bCs/>
                <w:sz w:val="22"/>
              </w:rPr>
              <w:t>23. Caminul 22PG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2C0979F3"/>
        </w:tc>
        <w:tc>
          <w:tcPr>
            <w:tcW w:w="1220" w:type="dxa"/>
            <w:tcBorders>
              <w:top w:val="nil"/>
              <w:bottom w:val="nil"/>
            </w:tcBorders>
          </w:tcPr>
          <w:p w14:paraId="029838AC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4C2C659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5F401016"/>
        </w:tc>
      </w:tr>
      <w:tr w14:paraId="550A733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5C036E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AAA48C7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791579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DDAD9C8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FB27B7F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C5A1AD8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94707FF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1BB1E8E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0CF3CE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97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0439262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7678E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rezervoarelor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AC53294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1B743B7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3740445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EBA49E7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50FC6D4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340B2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98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4099E2B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616C64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2C22A8C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8DC9A7B">
            <w:pPr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92904E6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6A27200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1C570220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2BDC714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42F2D317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1EE774A4">
            <w:r>
              <w:rPr>
                <w:b/>
                <w:bCs/>
                <w:sz w:val="22"/>
              </w:rPr>
              <w:t>24. Caminul 23PG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30727159"/>
        </w:tc>
        <w:tc>
          <w:tcPr>
            <w:tcW w:w="1220" w:type="dxa"/>
            <w:tcBorders>
              <w:top w:val="nil"/>
              <w:bottom w:val="nil"/>
            </w:tcBorders>
          </w:tcPr>
          <w:p w14:paraId="31733EE5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D40AFAF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25A093E8"/>
        </w:tc>
      </w:tr>
      <w:tr w14:paraId="66EC703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50F94D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70FE997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8AD4F3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BC60273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3B52506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40D3925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2C2D183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6A3698D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79A08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100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B38C5E0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AcE08B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B7150E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cu piesa-suport din beton armat, circulare sau patrate, la caminele de vizitare ale instalatiilor de alimentare cu apa si canalizare,  necarosabil tip II A si B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538991D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2ECF06F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F5E3E3F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0788296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193D201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4B9192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101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AABF74E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7387CC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rezervoarelor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D16BC99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A68A69D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B4DDD0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FFED3C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56F90AA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5903FD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102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90EA8A6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17AE1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223DFAE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074CC40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C8F847A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E3F8C60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2F02EC7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2B198E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103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E7B4C1E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6E4F3B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50-100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8671802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5FCAFDF">
            <w:pPr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34CD327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DCCA5D6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41D9DF5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786EB61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4A4C938E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13600BA7">
            <w:r>
              <w:rPr>
                <w:b/>
                <w:bCs/>
                <w:sz w:val="22"/>
              </w:rPr>
              <w:t>25. Caminul 24PG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66ABB88B"/>
        </w:tc>
        <w:tc>
          <w:tcPr>
            <w:tcW w:w="1220" w:type="dxa"/>
            <w:tcBorders>
              <w:top w:val="nil"/>
              <w:bottom w:val="nil"/>
            </w:tcBorders>
          </w:tcPr>
          <w:p w14:paraId="64D39325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3C0ECCD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3B493FB4"/>
        </w:tc>
      </w:tr>
      <w:tr w14:paraId="7DAF8F1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7F4171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C992BA0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A3A1E2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2A4B9D5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2E93166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E8F628C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BA896D7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7500D24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53126A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105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479AF2A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AcE07C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C305A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din fonta sau fonta-beton fara piesa-suport, la caminele de vizitare ale instalatiilor de alimentare cu apa si canalizare, carosabil tip III A si B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5FD6046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07C7F03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7BDA5B7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6482DDC">
            <w:pPr>
              <w:keepLines/>
              <w:jc w:val="center"/>
            </w:pPr>
          </w:p>
          <w:p w14:paraId="7A1439F8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6487302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3B8F0ED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106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A39E283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AcE08B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FA287A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cu piesa-suport din beton armat, circulare sau patrate, la caminele de vizitare ale instalatiilor de alimentare cu apa si canalizare,  necarosabil tip II A si B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93A2C37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7BF1612">
            <w:pPr>
              <w:jc w:val="center"/>
              <w:rPr>
                <w:lang w:val="en-US"/>
              </w:rPr>
            </w:pPr>
            <w:r>
              <w:t>1</w:t>
            </w:r>
          </w:p>
          <w:p w14:paraId="48BE6D15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2875D9D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777A87B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47A55EC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314F2E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107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5AD0351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88786B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rezervoarelor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247017A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96F539D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8478F66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6196785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F10A64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2E314C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108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43DDB85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3BE1B4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50-100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F2AA3F5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1FE9916">
            <w:pPr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5FCB7F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29C3E5A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40851B74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09A3284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534C1051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27CE550A">
            <w:r>
              <w:rPr>
                <w:b/>
                <w:bCs/>
                <w:sz w:val="22"/>
              </w:rPr>
              <w:t>26. Caminul 4PG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31A12FE8"/>
        </w:tc>
        <w:tc>
          <w:tcPr>
            <w:tcW w:w="1220" w:type="dxa"/>
            <w:tcBorders>
              <w:top w:val="nil"/>
              <w:bottom w:val="nil"/>
            </w:tcBorders>
          </w:tcPr>
          <w:p w14:paraId="0FB7B7DE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1615784C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50B4BB5F"/>
        </w:tc>
      </w:tr>
      <w:tr w14:paraId="150795B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4D7B19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683384A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DAD1107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caminului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3731AE0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41D7BE3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FD49C42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27B08A6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477A3D0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26AA761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748259CD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1337A540">
            <w:r>
              <w:rPr>
                <w:b/>
                <w:bCs/>
                <w:sz w:val="22"/>
              </w:rPr>
              <w:t>27. Caminul 5PG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58CB53ED"/>
        </w:tc>
        <w:tc>
          <w:tcPr>
            <w:tcW w:w="1220" w:type="dxa"/>
            <w:tcBorders>
              <w:top w:val="nil"/>
              <w:bottom w:val="nil"/>
            </w:tcBorders>
          </w:tcPr>
          <w:p w14:paraId="0B5F9679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6D1C5E98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7465E7B9"/>
        </w:tc>
      </w:tr>
      <w:tr w14:paraId="7CCAC20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7CD422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14CB90F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1131C7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538B9FB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C2268BA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EC51883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22BFE61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16711EC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09826AE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111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B4ACF3E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5CDF3F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rezervoarelor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914444F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1200AC0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6D9AC49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4031CB5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210A04F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09DB376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39E86F3D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14A3E78B">
            <w:r>
              <w:rPr>
                <w:b/>
                <w:bCs/>
                <w:sz w:val="22"/>
              </w:rPr>
              <w:t>28. Caminul 6 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6EF6706C"/>
        </w:tc>
        <w:tc>
          <w:tcPr>
            <w:tcW w:w="1220" w:type="dxa"/>
            <w:tcBorders>
              <w:top w:val="nil"/>
              <w:bottom w:val="nil"/>
            </w:tcBorders>
          </w:tcPr>
          <w:p w14:paraId="7F43D086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67A39718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09E85BA6"/>
        </w:tc>
      </w:tr>
      <w:tr w14:paraId="33CC727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42E2C8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1365D84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3ABE8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50EE867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7F6686C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  <w:p w14:paraId="3310C922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A747718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22D02AD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209E817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454F8A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113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774EFD7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AcE07C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4B0564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din fonta sau fonta-beton fara piesa-suport, la caminele de vizitare ale instalatiilor de alimentare cu apa si canalizare, carosabil tip III A si B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BEAAFCA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6111E57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71B3671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AAD979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653B2B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7BDA39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114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DEC342C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54D9E2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rezervoarelor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DBA631D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FD5BB5D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543C25A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3D10FAF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1302CED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43FB35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115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74F8D3A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BC384B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6C76194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39EA01E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50239CC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5A055A8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A407A38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2B5EF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74C4C400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08F1A3D1">
            <w:r>
              <w:rPr>
                <w:b/>
                <w:bCs/>
                <w:sz w:val="22"/>
              </w:rPr>
              <w:t>29. Caminul 7PG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39264B50"/>
        </w:tc>
        <w:tc>
          <w:tcPr>
            <w:tcW w:w="1220" w:type="dxa"/>
            <w:tcBorders>
              <w:top w:val="nil"/>
              <w:bottom w:val="nil"/>
            </w:tcBorders>
          </w:tcPr>
          <w:p w14:paraId="0D24135B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3C0754FD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005439F7"/>
        </w:tc>
      </w:tr>
      <w:tr w14:paraId="48FC790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569D86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470B6D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FE2B60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76EF460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E8F37B0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6986C1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9FB4E6D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E187B8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8BAC0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117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F8457F6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AcE07C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9E1A7E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din fonta sau fonta-beton fara piesa-suport, la caminele de vizitare ale instalatiilor de alimentare cu apa si canalizare, carosabil tip III A si B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0F25B3A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FAA8E5C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1BE31DF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467D30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5E9ADC1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4C46DF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118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5F07158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AcE08B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162C46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cu piesa-suport din beton armat, circulare sau patrate, la caminele de vizitare ale instalatiilor de alimentare cu apa si canalizare,  necarosabil tip II A si B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5146566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A18B211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03C62CB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5A824DC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8034CB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75FA6C3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119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3158E16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A0ED14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5802799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3261053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4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3B905C2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F4CFFEF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4C6E165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71A1E6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120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B05A8C5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35B2CC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rezervoarelor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BD12D79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9AD8AA1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8822E16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76E4587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40F8426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365D1B8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121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CF685F4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8B104D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A12E59A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DFD33DE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1D37258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B3DE7F3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2D9E30B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4558A60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74E59CF3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007C12DE">
            <w:r>
              <w:rPr>
                <w:b/>
                <w:bCs/>
                <w:sz w:val="22"/>
              </w:rPr>
              <w:t>30. Zona II. Caminul 1PG-RD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32EC8798"/>
        </w:tc>
        <w:tc>
          <w:tcPr>
            <w:tcW w:w="1220" w:type="dxa"/>
            <w:tcBorders>
              <w:top w:val="nil"/>
              <w:bottom w:val="nil"/>
            </w:tcBorders>
          </w:tcPr>
          <w:p w14:paraId="371AADDC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158C9586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4D50E123"/>
        </w:tc>
      </w:tr>
      <w:tr w14:paraId="1600674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6BE7E2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9FB83B0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AF217E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8C6684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945BA95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  <w:p w14:paraId="1313BDDF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71C21B5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AEA9FC6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7EE95BB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28866A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123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7BA39CA">
            <w:pPr>
              <w:jc w:val="center"/>
              <w:rPr>
                <w:sz w:val="22"/>
              </w:rPr>
            </w:pPr>
            <w:r>
              <w:rPr>
                <w:sz w:val="22"/>
              </w:rPr>
              <w:t>IzF01B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746021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Amorsarea suprafetelor pentru aplicarea stratului de difuzie, a barierei contra vaporilor, a termoizolatiei sau a hidroizolatiei pe suprafete orizontale, inclinte sau verticale, cu suspensie de bitum filerizat (subif) intr-un strat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3CC0D0C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61D382A">
            <w:pPr>
              <w:jc w:val="center"/>
              <w:rPr>
                <w:lang w:val="en-US"/>
              </w:rPr>
            </w:pPr>
            <w:r>
              <w:t>4</w:t>
            </w:r>
            <w:r>
              <w:rPr>
                <w:rFonts w:hint="default"/>
                <w:lang w:val="ro-RO"/>
              </w:rPr>
              <w:t>.</w:t>
            </w:r>
            <w:r>
              <w:t>7</w:t>
            </w:r>
          </w:p>
          <w:p w14:paraId="7A005C93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AEC71E1">
            <w:pPr>
              <w:keepLines/>
              <w:jc w:val="center"/>
            </w:pPr>
          </w:p>
          <w:p w14:paraId="380540D6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18037CD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5E640F2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59701D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124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D22BD11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RpCJ07C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2EEEEB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Reparatii de tencuieli interioare, in fisii de 10-20 cm latime, la imbinarea dintre panourile mari din beton armat si la racordul peretilor cu plinte etc., avind grosimea de 2 cm, la racordul peretilor  cu placaje, plinte, etc. de pina la 8 cm latime, executate cu mortar M 50 T, driscuite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3498415">
            <w:pPr>
              <w:jc w:val="center"/>
            </w:pPr>
            <w:r>
              <w:t>m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171B3C5">
            <w:pPr>
              <w:jc w:val="center"/>
              <w:rPr>
                <w:lang w:val="en-US"/>
              </w:rPr>
            </w:pPr>
            <w:r>
              <w:t>4</w:t>
            </w:r>
            <w:r>
              <w:rPr>
                <w:rFonts w:hint="default"/>
                <w:lang w:val="ro-RO"/>
              </w:rPr>
              <w:t>.</w:t>
            </w:r>
            <w:r>
              <w:t>7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027564A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AD73DA0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1D7ACEC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3FA6E2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125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03DC8FC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E62446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rezervoarelor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AE7C911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891162B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A514ACC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1052574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5A712D6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rPr>
          <w:trHeight w:val="785" w:hRule="atLeast"/>
        </w:trPr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0B5B50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126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92D39A3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RpAcF33A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F4FF0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Demontarea tubului superior al gurilor de scurgere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8B84C2F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D7F7752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86BD6AA">
            <w:pPr>
              <w:keepLines/>
              <w:jc w:val="both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373542D">
            <w:pPr>
              <w:keepLines/>
              <w:jc w:val="both"/>
              <w:rPr>
                <w:sz w:val="4"/>
                <w:szCs w:val="4"/>
              </w:rPr>
            </w:pPr>
          </w:p>
        </w:tc>
      </w:tr>
      <w:tr w14:paraId="1360816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42E851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127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5864169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AcD52A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B8520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Executarea caminelor de vane din elemente din beton armat prefabricat, pentru alimentare cu apa circulare (inelare) cu diametrul 1.0 m, in teren fara apa subterana 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D4669ED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4FFA9A8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D990543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3CB253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68F7F33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785244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128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72874FB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AcD52A1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D49C25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Elemente din beton armat prefabricat ale caminelor de vane, circulare (inelare) cu diametrul 1.0 m, pentru alimentare cu apa, in teren fara apa subterana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1B16CE2">
            <w:pPr>
              <w:jc w:val="center"/>
            </w:pPr>
            <w:r>
              <w:t>put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ACE2ABA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964AB1B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2F34056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6D86CC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0B3971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129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5BF29CC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3CE532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D582DCD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43EB994">
            <w:pPr>
              <w:jc w:val="center"/>
              <w:rPr>
                <w:lang w:val="en-US"/>
              </w:rPr>
            </w:pPr>
            <w:r>
              <w:t>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A46F4C9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727A457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78206BE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27D2F4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130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2F8C2E8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9253A5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50-100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43D24E8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D22A691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42965B6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D65DEC7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CE39B05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316ECBF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0292B964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6F4A2104">
            <w:r>
              <w:rPr>
                <w:b/>
                <w:bCs/>
                <w:sz w:val="22"/>
              </w:rPr>
              <w:t>31. Caminul 2PG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09E18AAC"/>
        </w:tc>
        <w:tc>
          <w:tcPr>
            <w:tcW w:w="1220" w:type="dxa"/>
            <w:tcBorders>
              <w:top w:val="nil"/>
              <w:bottom w:val="nil"/>
            </w:tcBorders>
          </w:tcPr>
          <w:p w14:paraId="2C919179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67869024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3054B655"/>
        </w:tc>
      </w:tr>
      <w:tr w14:paraId="3E8B31A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02BED4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DF968D8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570685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46036BD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A20B5AA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  <w:p w14:paraId="53E64620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660C585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B2D2902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6E636BE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7CFBC9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132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276AF0C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E9D867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rezervoarelor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C3C9604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D6846E9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14B348B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C1F78A0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2F8526A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772ED4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133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A9C42FE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9F846B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4BEC3DC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4E0AF06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9367401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FC2CED2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2607C311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29F6E36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7F7F501E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4FA268EB">
            <w:r>
              <w:rPr>
                <w:b/>
                <w:bCs/>
                <w:sz w:val="22"/>
              </w:rPr>
              <w:t>32. Caminul 3PG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249FD1F2"/>
        </w:tc>
        <w:tc>
          <w:tcPr>
            <w:tcW w:w="1220" w:type="dxa"/>
            <w:tcBorders>
              <w:top w:val="nil"/>
              <w:bottom w:val="nil"/>
            </w:tcBorders>
          </w:tcPr>
          <w:p w14:paraId="2245EAD6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6F4ED6E0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3E9645FD"/>
        </w:tc>
      </w:tr>
      <w:tr w14:paraId="616403E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2D339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C62B96D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F0BB45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F133CD6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43AEF99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9FDF860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583EE90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8A297C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54F747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135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D6EBC02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AcE07C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1BE483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din fonta sau fonta-beton fara piesa-suport, la caminele de vizitare ale instalatiilor de alimentare cu apa si canalizare, carosabil tip III A si B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BE478CF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A151528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1E14983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7335DC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5BDF0C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50A595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136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B601C73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6A4F5D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1790770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325C81E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D28B9D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450AB06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8CC5C6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62CAD5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137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A7A60E4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319C7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rezervoarelor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EFD0975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7591ABE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36734E0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5DA7521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38446A0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5B90A1B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5698E004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6B7FDE61">
            <w:r>
              <w:rPr>
                <w:b/>
                <w:bCs/>
                <w:sz w:val="22"/>
              </w:rPr>
              <w:t>33. Caminul 25PG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238319DD"/>
        </w:tc>
        <w:tc>
          <w:tcPr>
            <w:tcW w:w="1220" w:type="dxa"/>
            <w:tcBorders>
              <w:top w:val="nil"/>
              <w:bottom w:val="nil"/>
            </w:tcBorders>
          </w:tcPr>
          <w:p w14:paraId="7783F90A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1CF5F8F5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235CA074"/>
        </w:tc>
      </w:tr>
      <w:tr w14:paraId="7DFFBE6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749642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38A311C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4359F7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832F40A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5C907BE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  <w:p w14:paraId="0C3AAAEA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28B4836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8555DE3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3117D6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573785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139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7FFC564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AcE08B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6321F2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cu piesa-suport din beton armat, circulare sau patrate, la caminele de vizitare ale instalatiilor de alimentare cu apa si canalizare,  necarosabil tip II A si B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BE0C70B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A277213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D56A6FB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80AD81B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20908BB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51054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140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21403DA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3C6B9F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rezervoarelor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9D95C72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41BC3B4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CE290CC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04E228F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6D4CA40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644B9A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141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367B0BB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2687C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50-100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D86FB9E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7AA84A9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D691EF3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A9F5355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6E0C301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3887090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2F718531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3A8C8554">
            <w:r>
              <w:rPr>
                <w:b/>
                <w:bCs/>
                <w:sz w:val="22"/>
              </w:rPr>
              <w:t>34. Caminul 26PG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3BE3C2C7"/>
        </w:tc>
        <w:tc>
          <w:tcPr>
            <w:tcW w:w="1275" w:type="dxa"/>
            <w:gridSpan w:val="2"/>
            <w:tcBorders>
              <w:top w:val="nil"/>
              <w:bottom w:val="nil"/>
            </w:tcBorders>
          </w:tcPr>
          <w:p w14:paraId="2BB42F46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3A86683F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515A0E3B"/>
        </w:tc>
      </w:tr>
      <w:tr w14:paraId="20BC8F8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77A5C1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CFC1D12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FF434D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99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69AF324">
            <w:pPr>
              <w:jc w:val="center"/>
            </w:pPr>
            <w:r>
              <w:t>m3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A619F87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5A41762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BF4FDE2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6850B51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7CDC2D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143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5BFE077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AcE08B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BF45C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cu piesa-suport din beton armat, circulare sau patrate, la caminele de vizitare ale instalatiilor de alimentare cu apa si canalizare,  necarosabil tip II A si B</w:t>
            </w:r>
          </w:p>
        </w:tc>
        <w:tc>
          <w:tcPr>
            <w:tcW w:w="99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895B7B8">
            <w:pPr>
              <w:jc w:val="center"/>
            </w:pPr>
            <w:r>
              <w:t>buc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102C141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62A605C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D3D00B3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4718DEEC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7B40C4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144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EAFAD26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39E2C7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rezervoarelor din beton armat de vegetatie acvatica si bacterii, avind depuneri cu grosimea de 0-5 cm</w:t>
            </w:r>
          </w:p>
        </w:tc>
        <w:tc>
          <w:tcPr>
            <w:tcW w:w="99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61D1000">
            <w:pPr>
              <w:jc w:val="center"/>
            </w:pPr>
            <w:r>
              <w:t>m2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5961279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D8C9347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67BD14A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4BBB84D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202CD1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145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279D660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28437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50-100 mm </w:t>
            </w:r>
          </w:p>
        </w:tc>
        <w:tc>
          <w:tcPr>
            <w:tcW w:w="99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55743C7">
            <w:pPr>
              <w:jc w:val="center"/>
            </w:pPr>
            <w:r>
              <w:t>buc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9E15A5C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CDE9510">
            <w:pPr>
              <w:keepLines/>
              <w:jc w:val="center"/>
            </w:pPr>
          </w:p>
          <w:p w14:paraId="32096573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BC18FE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0D1BF1B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5D96BE5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7B0FF181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7614158A">
            <w:r>
              <w:rPr>
                <w:b/>
                <w:bCs/>
                <w:sz w:val="22"/>
              </w:rPr>
              <w:t>35. Caminul 27PG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7B8B34E2"/>
        </w:tc>
        <w:tc>
          <w:tcPr>
            <w:tcW w:w="1275" w:type="dxa"/>
            <w:gridSpan w:val="2"/>
            <w:tcBorders>
              <w:top w:val="nil"/>
              <w:bottom w:val="nil"/>
            </w:tcBorders>
          </w:tcPr>
          <w:p w14:paraId="2678B5B8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FE011CE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5218145B"/>
        </w:tc>
      </w:tr>
      <w:tr w14:paraId="62F9F17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099D0C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8EEE2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2945F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99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1293A77">
            <w:pPr>
              <w:jc w:val="center"/>
            </w:pPr>
            <w:r>
              <w:t>m3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5B49D2E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  <w:p w14:paraId="1CFEBF29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2A7216B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B8546CD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5712C8A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29B1A8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147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F93F556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AcE08B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6282C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cu piesa-suport din beton armat, circulare sau patrate, la caminele de vizitare ale instalatiilor de alimentare cu apa si canalizare,  necarosabil tip II A si B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E513F98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86B2533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FDF6A17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B820BFD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72C228B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06A927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148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251E2FD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6A3039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rezervoarelor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6CDE65D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269C416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F5BF109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8FD26B2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19D0D31D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DA1F6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149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9699329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73CB74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50-100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F50EB79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A7EF5B5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0CDEE6C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82EE33F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51FE18BC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10948445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2CA30570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79BE14F3">
            <w:r>
              <w:rPr>
                <w:b/>
                <w:bCs/>
                <w:sz w:val="22"/>
              </w:rPr>
              <w:t>36. Caminul 8PG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0C369EF9"/>
        </w:tc>
        <w:tc>
          <w:tcPr>
            <w:tcW w:w="1220" w:type="dxa"/>
            <w:tcBorders>
              <w:top w:val="nil"/>
              <w:bottom w:val="nil"/>
            </w:tcBorders>
          </w:tcPr>
          <w:p w14:paraId="267D7121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3569BB15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343AE208"/>
        </w:tc>
      </w:tr>
      <w:tr w14:paraId="0B53A36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C07B7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F0DA248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A4B77B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C3C1845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55DB58D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EC3F0B4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7AFB8DC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77ADC89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22B01A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151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8F5A546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767D98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rezervoarelor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6111B7D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97BDCF0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6E0B5C6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DA25544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62C13D5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60F681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152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BD05AF6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D2E7E5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125-250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BB30E06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379FEDD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040B0A0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FB2B83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2E64CB58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5F9E9F2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634B835D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60B0EC0E">
            <w:r>
              <w:rPr>
                <w:b/>
                <w:bCs/>
                <w:sz w:val="22"/>
              </w:rPr>
              <w:t>37. Caminul 9PG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7E5CB6B7"/>
        </w:tc>
        <w:tc>
          <w:tcPr>
            <w:tcW w:w="1275" w:type="dxa"/>
            <w:gridSpan w:val="2"/>
            <w:tcBorders>
              <w:top w:val="nil"/>
              <w:bottom w:val="nil"/>
            </w:tcBorders>
          </w:tcPr>
          <w:p w14:paraId="45DA7E52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6A2CE2BC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5703230F"/>
        </w:tc>
      </w:tr>
      <w:tr w14:paraId="611DEFD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6BD9C1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BD16C32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93B7AA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50-100 mm </w:t>
            </w:r>
          </w:p>
        </w:tc>
        <w:tc>
          <w:tcPr>
            <w:tcW w:w="99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9DC4B93">
            <w:pPr>
              <w:jc w:val="center"/>
            </w:pPr>
            <w:r>
              <w:t>buc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0153BDD">
            <w:pPr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839350D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EEFD07B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1C1B1B8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548656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154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0A32015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CF5A1D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rezervoarelor din beton armat de vegetatie acvatica si bacterii, avind depuneri cu grosimea de 0-5 cm</w:t>
            </w:r>
          </w:p>
        </w:tc>
        <w:tc>
          <w:tcPr>
            <w:tcW w:w="99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64F18F6">
            <w:pPr>
              <w:jc w:val="center"/>
            </w:pPr>
            <w:r>
              <w:t>m2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37D7D5E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  <w:p w14:paraId="703F5D7B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1390E2D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CE0EE19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D926870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5441AD8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76AAC737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5359BDE3">
            <w:r>
              <w:rPr>
                <w:b/>
                <w:bCs/>
                <w:sz w:val="22"/>
              </w:rPr>
              <w:t>38. Caminul 10PG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34D68821"/>
        </w:tc>
        <w:tc>
          <w:tcPr>
            <w:tcW w:w="1275" w:type="dxa"/>
            <w:gridSpan w:val="2"/>
            <w:tcBorders>
              <w:top w:val="nil"/>
              <w:bottom w:val="nil"/>
            </w:tcBorders>
          </w:tcPr>
          <w:p w14:paraId="25312B96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6A61EBE9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49A4425B"/>
        </w:tc>
      </w:tr>
      <w:tr w14:paraId="1100800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34BD60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01FE08F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33B8C4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99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E807EFF">
            <w:pPr>
              <w:jc w:val="center"/>
            </w:pPr>
            <w:r>
              <w:t>m3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BD38A1D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D38768F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403632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D7D39A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5B3D50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156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A3BDBA5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AcE08B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E7B945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cu piesa-suport din beton armat, circulare sau patrate, la caminele de vizitare ale instalatiilor de alimentare cu apa si canalizare,  necarosabil tip II A si B</w:t>
            </w:r>
          </w:p>
        </w:tc>
        <w:tc>
          <w:tcPr>
            <w:tcW w:w="99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5F6F957">
            <w:pPr>
              <w:jc w:val="center"/>
            </w:pPr>
            <w:r>
              <w:t>buc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8CD49E0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D11B4F6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B25355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9FF27A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081A9C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157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FF5C7D5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940AF0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100 mm </w:t>
            </w:r>
          </w:p>
        </w:tc>
        <w:tc>
          <w:tcPr>
            <w:tcW w:w="99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1886C61">
            <w:pPr>
              <w:jc w:val="center"/>
            </w:pPr>
            <w:r>
              <w:t>buc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9B272DF">
            <w:pPr>
              <w:jc w:val="center"/>
              <w:rPr>
                <w:lang w:val="en-US"/>
              </w:rPr>
            </w:pPr>
            <w:r>
              <w:t>3</w:t>
            </w:r>
          </w:p>
          <w:p w14:paraId="0DEDA03E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C7B7789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81FE21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5B31370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0CA03E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158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A7F2E3F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DAB99A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50-100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B31C2BB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AEADAD2">
            <w:pPr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CEA0530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EBB1C16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1F1CB81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0A181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159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96AF941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3B7A27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rezervoarelor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6E192C3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B17364D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2E6AEB6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EC678FF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5574E93D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08EA010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14368F96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0A0779A1">
            <w:r>
              <w:rPr>
                <w:b/>
                <w:bCs/>
                <w:sz w:val="22"/>
              </w:rPr>
              <w:t>39. Caminul 11PG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5BD1BABA"/>
        </w:tc>
        <w:tc>
          <w:tcPr>
            <w:tcW w:w="1220" w:type="dxa"/>
            <w:tcBorders>
              <w:top w:val="nil"/>
              <w:bottom w:val="nil"/>
            </w:tcBorders>
          </w:tcPr>
          <w:p w14:paraId="17F555FA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39F01A95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4B3899E6"/>
        </w:tc>
      </w:tr>
      <w:tr w14:paraId="4334231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0124BD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984BB04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AcE08B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0770DB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cu piesa-suport din beton armat, circulare sau patrate, la caminele de vizitare ale instalatiilor de alimentare cu apa si canalizare,  necarosabil tip II A si B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256071C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DA292E2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3B3A752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6D2E1FA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32B876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4232F9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161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88A584C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8A3103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50-100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2B175B4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E6FA347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7342097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97E08FC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212CCE9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37F695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162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9C489A8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5D038C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rezervoarelor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01F3090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B52ECE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324BCA0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8EAC24D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51FF727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36346B7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140B21A7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2437DB38">
            <w:r>
              <w:rPr>
                <w:b/>
                <w:bCs/>
                <w:sz w:val="22"/>
              </w:rPr>
              <w:t>40. Caminul 12PG RD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0DE1BC8D"/>
        </w:tc>
        <w:tc>
          <w:tcPr>
            <w:tcW w:w="1220" w:type="dxa"/>
            <w:tcBorders>
              <w:top w:val="nil"/>
              <w:bottom w:val="nil"/>
            </w:tcBorders>
          </w:tcPr>
          <w:p w14:paraId="280B3275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509B860C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79726880"/>
        </w:tc>
      </w:tr>
      <w:tr w14:paraId="7FF2B27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265968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F057F6A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740801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07DF275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E23C3DC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F172C0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171A5CF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5C0EFBEE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CB474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164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1E1EF87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AcE07C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7F9FB2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din fonta sau fonta-beton fara piesa-suport, la caminele de vizitare ale instalatiilor de alimentare cu apa si canalizare, carosabil tip III A si B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C2539A5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AC90619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373020E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1E868F2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FABAAA0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45E3C8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165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E8FDE0B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1878D7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84BC0FC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5D76DA6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4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D677F31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8DA7448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4B04525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47BD86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166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CCAB1F3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A2066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rezervoarelor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7FEECC1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C3E7C79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CAE33D6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1FF5247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4C7AB0A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47AE993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10381278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15FD30FE">
            <w:r>
              <w:rPr>
                <w:b/>
                <w:bCs/>
                <w:sz w:val="22"/>
              </w:rPr>
              <w:t>41. Caminul 13PG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2D4D4A01"/>
        </w:tc>
        <w:tc>
          <w:tcPr>
            <w:tcW w:w="1220" w:type="dxa"/>
            <w:tcBorders>
              <w:top w:val="nil"/>
              <w:bottom w:val="nil"/>
            </w:tcBorders>
          </w:tcPr>
          <w:p w14:paraId="091CD804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3297C827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03E64A93"/>
        </w:tc>
      </w:tr>
      <w:tr w14:paraId="7FD45D0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6AF97C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03C03E0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0CEA9E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357B4C5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24BA49F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45E5AE3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8D50958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20BF49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10254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168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168D7A1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AcE08B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D1DC6C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cu piesa-suport din beton armat, circulare sau patrate, la caminele de vizitare ale instalatiilor de alimentare cu apa si canalizare,  necarosabil tip II A si B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A6096DD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ECEDCDA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F176162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D611FC1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7A2FE657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FB26D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169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B1F3632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4CF6DD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50-100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B554C6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BEAC09E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E8DC237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FFAF905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2C2BA79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AA49A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170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7BF8D9B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271415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rezervoarelor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DE44ADF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175D08F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65E2559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0ADF20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F9CF128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3C10786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5EE7E6CD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45CABF9A">
            <w:r>
              <w:rPr>
                <w:b/>
                <w:bCs/>
                <w:sz w:val="22"/>
              </w:rPr>
              <w:t>42. Caminul 14PG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0E2560E6"/>
        </w:tc>
        <w:tc>
          <w:tcPr>
            <w:tcW w:w="1220" w:type="dxa"/>
            <w:tcBorders>
              <w:top w:val="nil"/>
              <w:bottom w:val="nil"/>
            </w:tcBorders>
          </w:tcPr>
          <w:p w14:paraId="4B03105A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4F971A65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72DC7C64"/>
        </w:tc>
      </w:tr>
      <w:tr w14:paraId="02CEEED9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2DC43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71679A4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23CD2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2700778">
            <w:pPr>
              <w:jc w:val="center"/>
            </w:pPr>
            <w:r>
              <w:t>m3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36DD8B6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000E52D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E3ADA21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549285BB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57AD99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172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9E8A233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AcE07C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DBC0B4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din fonta sau fonta-beton fara piesa-suport, la caminele de vizitare ale instalatiilor de alimentare cu apa si canalizare, carosabil tip III A si B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209596B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1E29976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89939B8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D8C25CB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3232E28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4213E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173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A66F5EF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FAD349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50-100 mm 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2C6BEE0">
            <w:pPr>
              <w:jc w:val="center"/>
            </w:pPr>
            <w:r>
              <w:t>buc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56AC797">
            <w:pPr>
              <w:jc w:val="center"/>
              <w:rPr>
                <w:lang w:val="en-US"/>
              </w:rPr>
            </w:pPr>
            <w:r>
              <w:t>5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59D640F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682CDF0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29813DE1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67AE7BD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174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BD13431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7D7213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rezervoarelor din beton armat de vegetatie acvatica si bacterii, avind depuneri cu grosimea de 0-5 cm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321C060">
            <w:pPr>
              <w:jc w:val="center"/>
            </w:pPr>
            <w:r>
              <w:t>m2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FA7C4FB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BD1C2AF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D9CF575">
            <w:pPr>
              <w:keepLines/>
              <w:jc w:val="both"/>
              <w:rPr>
                <w:sz w:val="4"/>
                <w:szCs w:val="4"/>
              </w:rPr>
            </w:pPr>
          </w:p>
        </w:tc>
      </w:tr>
      <w:tr w14:paraId="27A0594F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12CD2C9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64356A5C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1DEE4D12">
            <w:r>
              <w:rPr>
                <w:b/>
                <w:bCs/>
                <w:sz w:val="22"/>
              </w:rPr>
              <w:t>43. Caminul 15PG</w:t>
            </w:r>
          </w:p>
        </w:tc>
        <w:tc>
          <w:tcPr>
            <w:tcW w:w="993" w:type="dxa"/>
            <w:tcBorders>
              <w:top w:val="nil"/>
              <w:bottom w:val="nil"/>
            </w:tcBorders>
          </w:tcPr>
          <w:p w14:paraId="5A0F708C"/>
        </w:tc>
        <w:tc>
          <w:tcPr>
            <w:tcW w:w="1275" w:type="dxa"/>
            <w:gridSpan w:val="2"/>
            <w:tcBorders>
              <w:top w:val="nil"/>
              <w:bottom w:val="nil"/>
            </w:tcBorders>
          </w:tcPr>
          <w:p w14:paraId="1D5D8FDD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2964E56E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1EC28621"/>
        </w:tc>
      </w:tr>
      <w:tr w14:paraId="4F6E2664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4D8F03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175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29233C9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32EF2A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99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B1F17E1">
            <w:pPr>
              <w:jc w:val="center"/>
            </w:pPr>
            <w:r>
              <w:t>m3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B906B9A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F7E44EA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44753FE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4F868472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4FC3B2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176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1A2DE98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AcE08B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6A1DF2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Montarea capacelor cu piesa-suport din beton armat, circulare sau patrate, la caminele de vizitare ale instalatiilor de alimentare cu apa si canalizare,  necarosabil tip II A si B</w:t>
            </w:r>
          </w:p>
        </w:tc>
        <w:tc>
          <w:tcPr>
            <w:tcW w:w="99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AFB5249">
            <w:pPr>
              <w:jc w:val="center"/>
            </w:pPr>
            <w:r>
              <w:t>buc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04ABB22">
            <w:pPr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28762E1">
            <w:pPr>
              <w:keepLines/>
              <w:jc w:val="center"/>
            </w:pPr>
          </w:p>
          <w:p w14:paraId="1EE8F5C8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10E6005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3C5B3105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7693E1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177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23189E9">
            <w:pPr>
              <w:jc w:val="center"/>
              <w:rPr>
                <w:sz w:val="22"/>
              </w:rPr>
            </w:pPr>
            <w:r>
              <w:rPr>
                <w:sz w:val="22"/>
              </w:rPr>
              <w:t>CA03B3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EDB6DE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Beton turnat in fundatii, socluri, ziduri de sprijin, pereti sub cota zero, preparat manual si turnarea cu mijloace clasice beton simplu clasa C 10/8 (Bc 10/B 150) </w:t>
            </w:r>
          </w:p>
        </w:tc>
        <w:tc>
          <w:tcPr>
            <w:tcW w:w="99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3154337">
            <w:pPr>
              <w:jc w:val="center"/>
            </w:pPr>
            <w:r>
              <w:t>m3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1C06334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rFonts w:hint="default"/>
                <w:lang w:val="ro-RO"/>
              </w:rPr>
              <w:t>.</w:t>
            </w:r>
            <w:r>
              <w:t>4</w:t>
            </w:r>
          </w:p>
          <w:p w14:paraId="5CAAB401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CB642EC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7525387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456933D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17451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178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668712D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AcA26A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80E23B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Imbinarea cu flanse a pieselor de legatura, flanselor, inclusiv a flanselor oarbe si a armaturilor, avind diametrul de 50-100 mm </w:t>
            </w:r>
          </w:p>
        </w:tc>
        <w:tc>
          <w:tcPr>
            <w:tcW w:w="99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17C77CC">
            <w:pPr>
              <w:jc w:val="center"/>
            </w:pPr>
            <w:r>
              <w:t>buc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408C2F8">
            <w:pPr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86914EB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87A4300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37149F6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6FF67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179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CE42C4F">
            <w:pPr>
              <w:jc w:val="center"/>
              <w:rPr>
                <w:sz w:val="22"/>
              </w:rPr>
            </w:pPr>
            <w:r>
              <w:rPr>
                <w:sz w:val="22"/>
              </w:rPr>
              <w:t>RpAcH09A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56035D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Curatarea si spalarea manuala a rezervoarelor din beton armat de vegetatie acvatica si bacterii, avind depuneri cu grosimea de 0-5 cm</w:t>
            </w:r>
          </w:p>
        </w:tc>
        <w:tc>
          <w:tcPr>
            <w:tcW w:w="99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6FEEE32">
            <w:pPr>
              <w:jc w:val="center"/>
            </w:pPr>
            <w:r>
              <w:t>m2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D376457">
            <w:pPr>
              <w:jc w:val="center"/>
              <w:rPr>
                <w:lang w:val="en-US"/>
              </w:rPr>
            </w:pPr>
            <w:r>
              <w:t>12</w:t>
            </w:r>
            <w:r>
              <w:rPr>
                <w:rFonts w:hint="default"/>
                <w:lang w:val="ro-RO"/>
              </w:rPr>
              <w:t>.</w:t>
            </w:r>
            <w:r>
              <w:t>56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DBDE1C8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FA6F77D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5707EA8A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nil"/>
              <w:bottom w:val="nil"/>
            </w:tcBorders>
          </w:tcPr>
          <w:p w14:paraId="62BDA9F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212DD028"/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14:paraId="4938FC77">
            <w:r>
              <w:rPr>
                <w:b/>
                <w:bCs/>
                <w:sz w:val="22"/>
              </w:rPr>
              <w:t>4</w:t>
            </w:r>
            <w:r>
              <w:rPr>
                <w:rFonts w:hint="default"/>
                <w:b/>
                <w:bCs/>
                <w:sz w:val="22"/>
                <w:lang w:val="ro-RO"/>
              </w:rPr>
              <w:t>4</w:t>
            </w:r>
            <w:r>
              <w:rPr>
                <w:b/>
                <w:bCs/>
                <w:sz w:val="22"/>
              </w:rPr>
              <w:t>. Lucrari pe retele</w:t>
            </w:r>
          </w:p>
        </w:tc>
        <w:tc>
          <w:tcPr>
            <w:tcW w:w="1048" w:type="dxa"/>
            <w:gridSpan w:val="2"/>
            <w:tcBorders>
              <w:top w:val="nil"/>
              <w:bottom w:val="nil"/>
            </w:tcBorders>
          </w:tcPr>
          <w:p w14:paraId="2A3A32FB"/>
        </w:tc>
        <w:tc>
          <w:tcPr>
            <w:tcW w:w="1220" w:type="dxa"/>
            <w:tcBorders>
              <w:top w:val="nil"/>
              <w:bottom w:val="nil"/>
            </w:tcBorders>
          </w:tcPr>
          <w:p w14:paraId="15C2812E"/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61E28BD0"/>
        </w:tc>
        <w:tc>
          <w:tcPr>
            <w:tcW w:w="1959" w:type="dxa"/>
            <w:gridSpan w:val="2"/>
            <w:tcBorders>
              <w:top w:val="nil"/>
              <w:bottom w:val="nil"/>
            </w:tcBorders>
          </w:tcPr>
          <w:p w14:paraId="4B1A9D0D"/>
        </w:tc>
      </w:tr>
      <w:tr w14:paraId="768CBFF3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65BDA2C5">
            <w:pPr>
              <w:jc w:val="center"/>
              <w:rPr>
                <w:sz w:val="20"/>
                <w:szCs w:val="20"/>
              </w:rPr>
            </w:pPr>
            <w:bookmarkStart w:id="0" w:name="_GoBack" w:colFirst="2" w:colLast="2"/>
            <w:r>
              <w:rPr>
                <w:sz w:val="20"/>
                <w:szCs w:val="20"/>
              </w:rPr>
              <w:t>180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71A5C53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AcF11E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E922895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Spalarea tevilor din PVC, fonta, azbociment, polietilena etc 150-225 mm, de apa potabila dupa montarea si imbinarea, inaintea receptiei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82B9920">
            <w:pPr>
              <w:jc w:val="center"/>
            </w:pPr>
            <w:r>
              <w:t>m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9A144B0">
            <w:pPr>
              <w:jc w:val="center"/>
              <w:rPr>
                <w:lang w:val="en-US"/>
              </w:rPr>
            </w:pPr>
            <w:r>
              <w:t>3 888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B945213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9F35190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25A47BDA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10ACC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181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F794342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AcF11D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E14F17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Spalarea tevilor din PVC, fonta, azbociment, polietilena etc 80-110 mm, de apa potabila dupa montarea si imbinarea, inaintea receptiei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480ED5A">
            <w:pPr>
              <w:jc w:val="center"/>
            </w:pPr>
            <w:r>
              <w:t>m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511AA51">
            <w:pPr>
              <w:jc w:val="center"/>
              <w:rPr>
                <w:lang w:val="en-US"/>
              </w:rPr>
            </w:pPr>
            <w:r>
              <w:t>2 250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4497373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6CDF108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tr w14:paraId="05D9DDFF">
        <w:tblPrEx>
          <w:tblBorders>
            <w:top w:val="single" w:color="auto" w:sz="4" w:space="0"/>
            <w:left w:val="single" w:color="auto" w:sz="6" w:space="0"/>
            <w:bottom w:val="single" w:color="auto" w:sz="4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571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323019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182</w:t>
            </w:r>
          </w:p>
        </w:tc>
        <w:tc>
          <w:tcPr>
            <w:tcW w:w="156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A553C76">
            <w:pPr>
              <w:jc w:val="center"/>
              <w:rPr>
                <w:sz w:val="22"/>
              </w:rPr>
            </w:pPr>
            <w:r>
              <w:rPr>
                <w:sz w:val="22"/>
              </w:rPr>
              <w:t>AcF11C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042007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Spalarea tevilor din PVC, fonta, azbociment, polietilena etc 20-75 mm, de apa potabila dupa montarea si imbinarea, inaintea receptiei</w:t>
            </w:r>
          </w:p>
        </w:tc>
        <w:tc>
          <w:tcPr>
            <w:tcW w:w="10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F192708">
            <w:pPr>
              <w:jc w:val="center"/>
            </w:pPr>
            <w:r>
              <w:t>m</w:t>
            </w:r>
          </w:p>
        </w:tc>
        <w:tc>
          <w:tcPr>
            <w:tcW w:w="122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84086F6">
            <w:pPr>
              <w:jc w:val="center"/>
              <w:rPr>
                <w:lang w:val="en-US"/>
              </w:rPr>
            </w:pPr>
            <w:r>
              <w:t>1 401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C9A7849">
            <w:pPr>
              <w:keepLines/>
              <w:jc w:val="center"/>
              <w:rPr>
                <w:sz w:val="4"/>
                <w:szCs w:val="4"/>
              </w:rPr>
            </w:pPr>
          </w:p>
        </w:tc>
        <w:tc>
          <w:tcPr>
            <w:tcW w:w="19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30A1BD1">
            <w:pPr>
              <w:keepLines/>
              <w:jc w:val="center"/>
              <w:rPr>
                <w:sz w:val="4"/>
                <w:szCs w:val="4"/>
              </w:rPr>
            </w:pPr>
          </w:p>
        </w:tc>
      </w:tr>
      <w:bookmarkEnd w:id="0"/>
      <w:tr w14:paraId="08990270">
        <w:tblPrEx>
          <w:tblBorders>
            <w:top w:val="none" w:color="auto" w:sz="0" w:space="0"/>
            <w:left w:val="single" w:color="auto" w:sz="6" w:space="0"/>
            <w:bottom w:val="none" w:color="auto" w:sz="0" w:space="0"/>
            <w:right w:val="single" w:color="auto" w:sz="6" w:space="0"/>
            <w:insideH w:val="none" w:color="auto" w:sz="0" w:space="0"/>
            <w:insideV w:val="single" w:color="auto" w:sz="6" w:space="0"/>
          </w:tblBorders>
          <w:tblCellMar>
            <w:top w:w="0" w:type="dxa"/>
            <w:left w:w="107" w:type="dxa"/>
            <w:bottom w:w="0" w:type="dxa"/>
            <w:right w:w="107" w:type="dxa"/>
          </w:tblCellMar>
        </w:tblPrEx>
        <w:trPr>
          <w:trHeight w:val="20" w:hRule="exact"/>
        </w:trPr>
        <w:tc>
          <w:tcPr>
            <w:tcW w:w="571" w:type="dxa"/>
            <w:gridSpan w:val="2"/>
            <w:tcBorders>
              <w:top w:val="single" w:color="auto" w:sz="6" w:space="0"/>
              <w:bottom w:val="single" w:color="auto" w:sz="12" w:space="0"/>
            </w:tcBorders>
          </w:tcPr>
          <w:p w14:paraId="008C3C7D"/>
        </w:tc>
        <w:tc>
          <w:tcPr>
            <w:tcW w:w="1784" w:type="dxa"/>
            <w:gridSpan w:val="2"/>
            <w:tcBorders>
              <w:top w:val="single" w:color="auto" w:sz="6" w:space="0"/>
              <w:bottom w:val="single" w:color="auto" w:sz="12" w:space="0"/>
            </w:tcBorders>
          </w:tcPr>
          <w:p w14:paraId="1EF94228"/>
        </w:tc>
        <w:tc>
          <w:tcPr>
            <w:tcW w:w="3010" w:type="dxa"/>
            <w:tcBorders>
              <w:top w:val="single" w:color="auto" w:sz="6" w:space="0"/>
              <w:bottom w:val="single" w:color="auto" w:sz="12" w:space="0"/>
            </w:tcBorders>
          </w:tcPr>
          <w:p w14:paraId="5B6BBB98">
            <w:pPr>
              <w:rPr>
                <w:b/>
                <w:bCs/>
              </w:rPr>
            </w:pPr>
          </w:p>
        </w:tc>
        <w:tc>
          <w:tcPr>
            <w:tcW w:w="1216" w:type="dxa"/>
            <w:gridSpan w:val="3"/>
            <w:tcBorders>
              <w:top w:val="single" w:color="auto" w:sz="6" w:space="0"/>
              <w:bottom w:val="single" w:color="auto" w:sz="12" w:space="0"/>
            </w:tcBorders>
          </w:tcPr>
          <w:p w14:paraId="4F088B00"/>
        </w:tc>
        <w:tc>
          <w:tcPr>
            <w:tcW w:w="1418" w:type="dxa"/>
            <w:gridSpan w:val="2"/>
            <w:tcBorders>
              <w:top w:val="single" w:color="auto" w:sz="6" w:space="0"/>
              <w:bottom w:val="single" w:color="auto" w:sz="12" w:space="0"/>
            </w:tcBorders>
          </w:tcPr>
          <w:p w14:paraId="15C959D1"/>
        </w:tc>
        <w:tc>
          <w:tcPr>
            <w:tcW w:w="1418" w:type="dxa"/>
            <w:gridSpan w:val="2"/>
            <w:tcBorders>
              <w:top w:val="single" w:color="auto" w:sz="6" w:space="0"/>
              <w:bottom w:val="single" w:color="auto" w:sz="12" w:space="0"/>
            </w:tcBorders>
          </w:tcPr>
          <w:p w14:paraId="68876018"/>
        </w:tc>
        <w:tc>
          <w:tcPr>
            <w:tcW w:w="1619" w:type="dxa"/>
            <w:tcBorders>
              <w:top w:val="single" w:color="auto" w:sz="6" w:space="0"/>
              <w:bottom w:val="single" w:color="auto" w:sz="12" w:space="0"/>
            </w:tcBorders>
          </w:tcPr>
          <w:p w14:paraId="2C7E6943"/>
        </w:tc>
      </w:tr>
    </w:tbl>
    <w:p w14:paraId="423C3973"/>
    <w:p w14:paraId="2E1069EA"/>
    <w:p w14:paraId="0BF3A3CC"/>
    <w:p w14:paraId="5A390D60">
      <w:r>
        <w:t xml:space="preserve">Autoritatea contractantă </w:t>
      </w:r>
      <w:r>
        <w:rPr>
          <w:rFonts w:hint="default"/>
          <w:lang w:val="ro-RO"/>
        </w:rPr>
        <w:t xml:space="preserve">                                                    </w:t>
      </w:r>
      <w:r>
        <w:t>Alexandru BUJOREAN</w:t>
      </w:r>
    </w:p>
    <w:p w14:paraId="3FB27A35">
      <w:pPr>
        <w:spacing w:after="0"/>
        <w:jc w:val="both"/>
        <w:rPr>
          <w:lang w:val="zh-CN"/>
        </w:rPr>
      </w:pPr>
    </w:p>
    <w:sectPr>
      <w:pgSz w:w="11906" w:h="16838"/>
      <w:pgMar w:top="1134" w:right="851" w:bottom="1134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41B"/>
    <w:rsid w:val="0039041B"/>
    <w:rsid w:val="006C0B77"/>
    <w:rsid w:val="007B27DB"/>
    <w:rsid w:val="007F0C6A"/>
    <w:rsid w:val="008242FF"/>
    <w:rsid w:val="00870751"/>
    <w:rsid w:val="00922C48"/>
    <w:rsid w:val="009A0C04"/>
    <w:rsid w:val="00B655D3"/>
    <w:rsid w:val="00B915B7"/>
    <w:rsid w:val="00EA59DF"/>
    <w:rsid w:val="00EE4070"/>
    <w:rsid w:val="00F12C76"/>
    <w:rsid w:val="12C50796"/>
    <w:rsid w:val="68F22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99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40" w:lineRule="auto"/>
    </w:pPr>
    <w:rPr>
      <w:rFonts w:ascii="Times New Roman" w:hAnsi="Times New Roman" w:eastAsiaTheme="minorHAnsi" w:cstheme="minorBidi"/>
      <w:kern w:val="2"/>
      <w:sz w:val="28"/>
      <w:szCs w:val="22"/>
      <w:lang w:val="ru-RU" w:eastAsia="en-US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E75B6" w:themeColor="accent1" w:themeShade="BF"/>
      <w:sz w:val="40"/>
      <w:szCs w:val="40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E75B6" w:themeColor="accent1" w:themeShade="BF"/>
      <w:sz w:val="32"/>
      <w:szCs w:val="32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2E75B6" w:themeColor="accent1" w:themeShade="BF"/>
      <w:szCs w:val="28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2E75B6" w:themeColor="accent1" w:themeShade="BF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2E75B6" w:themeColor="accent1" w:themeShade="BF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6"/>
    </w:pPr>
    <w:rPr>
      <w:rFonts w:asciiTheme="minorHAnsi" w:hAnsiTheme="minorHAnsi"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7"/>
    </w:pPr>
    <w:rPr>
      <w:rFonts w:asciiTheme="minorHAnsi" w:hAnsiTheme="minorHAnsi"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8"/>
    </w:pPr>
    <w:rPr>
      <w:rFonts w:asciiTheme="minorHAnsi" w:hAnsiTheme="minorHAnsi"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ody Text"/>
    <w:basedOn w:val="1"/>
    <w:link w:val="37"/>
    <w:uiPriority w:val="99"/>
    <w:pPr>
      <w:autoSpaceDE w:val="0"/>
      <w:autoSpaceDN w:val="0"/>
      <w:spacing w:after="0"/>
      <w:jc w:val="center"/>
    </w:pPr>
    <w:rPr>
      <w:rFonts w:eastAsia="Times New Roman" w:cs="Times New Roman"/>
      <w:kern w:val="0"/>
      <w:sz w:val="24"/>
      <w:szCs w:val="24"/>
      <w:lang w:eastAsia="ru-RU"/>
    </w:rPr>
  </w:style>
  <w:style w:type="paragraph" w:styleId="14">
    <w:name w:val="Body Text 2"/>
    <w:basedOn w:val="1"/>
    <w:link w:val="38"/>
    <w:uiPriority w:val="99"/>
    <w:pPr>
      <w:autoSpaceDE w:val="0"/>
      <w:autoSpaceDN w:val="0"/>
      <w:spacing w:after="0"/>
      <w:jc w:val="center"/>
    </w:pPr>
    <w:rPr>
      <w:rFonts w:eastAsia="Times New Roman" w:cs="Times New Roman"/>
      <w:kern w:val="0"/>
      <w:sz w:val="22"/>
      <w:lang w:eastAsia="ru-RU"/>
    </w:rPr>
  </w:style>
  <w:style w:type="paragraph" w:styleId="15">
    <w:name w:val="header"/>
    <w:basedOn w:val="1"/>
    <w:link w:val="39"/>
    <w:semiHidden/>
    <w:uiPriority w:val="99"/>
    <w:pPr>
      <w:tabs>
        <w:tab w:val="center" w:pos="4677"/>
        <w:tab w:val="right" w:pos="9355"/>
      </w:tabs>
      <w:suppressAutoHyphens/>
      <w:spacing w:after="0"/>
    </w:pPr>
    <w:rPr>
      <w:rFonts w:ascii="Arial" w:hAnsi="Arial" w:eastAsia="Times New Roman" w:cs="Arial"/>
      <w:kern w:val="0"/>
      <w:sz w:val="20"/>
      <w:szCs w:val="20"/>
      <w:lang w:eastAsia="ar-SA"/>
    </w:rPr>
  </w:style>
  <w:style w:type="paragraph" w:styleId="16">
    <w:name w:val="Subtitle"/>
    <w:basedOn w:val="1"/>
    <w:next w:val="1"/>
    <w:link w:val="28"/>
    <w:qFormat/>
    <w:uiPriority w:val="11"/>
    <w:rPr>
      <w:rFonts w:asciiTheme="minorHAnsi" w:hAnsiTheme="minorHAnsi" w:eastAsiaTheme="majorEastAsia" w:cstheme="majorBidi"/>
      <w:color w:val="595959" w:themeColor="text1" w:themeTint="A6"/>
      <w:spacing w:val="15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7">
    <w:name w:val="Title"/>
    <w:basedOn w:val="1"/>
    <w:next w:val="1"/>
    <w:link w:val="27"/>
    <w:qFormat/>
    <w:uiPriority w:val="10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8">
    <w:name w:val="Заголовок 1 Знак"/>
    <w:basedOn w:val="11"/>
    <w:link w:val="2"/>
    <w:uiPriority w:val="9"/>
    <w:rPr>
      <w:rFonts w:asciiTheme="majorHAnsi" w:hAnsiTheme="majorHAnsi" w:eastAsiaTheme="majorEastAsia" w:cstheme="majorBidi"/>
      <w:color w:val="2E75B6" w:themeColor="accent1" w:themeShade="BF"/>
      <w:sz w:val="40"/>
      <w:szCs w:val="40"/>
    </w:rPr>
  </w:style>
  <w:style w:type="character" w:customStyle="1" w:styleId="19">
    <w:name w:val="Заголовок 2 Знак"/>
    <w:basedOn w:val="11"/>
    <w:link w:val="3"/>
    <w:semiHidden/>
    <w:uiPriority w:val="9"/>
    <w:rPr>
      <w:rFonts w:asciiTheme="majorHAnsi" w:hAnsiTheme="majorHAnsi" w:eastAsiaTheme="majorEastAsia" w:cstheme="majorBidi"/>
      <w:color w:val="2E75B6" w:themeColor="accent1" w:themeShade="BF"/>
      <w:sz w:val="32"/>
      <w:szCs w:val="32"/>
    </w:rPr>
  </w:style>
  <w:style w:type="character" w:customStyle="1" w:styleId="20">
    <w:name w:val="Заголовок 3 Знак"/>
    <w:basedOn w:val="11"/>
    <w:link w:val="4"/>
    <w:semiHidden/>
    <w:uiPriority w:val="9"/>
    <w:rPr>
      <w:rFonts w:eastAsiaTheme="majorEastAsia" w:cstheme="majorBidi"/>
      <w:color w:val="2E75B6" w:themeColor="accent1" w:themeShade="BF"/>
      <w:sz w:val="28"/>
      <w:szCs w:val="28"/>
    </w:rPr>
  </w:style>
  <w:style w:type="character" w:customStyle="1" w:styleId="21">
    <w:name w:val="Заголовок 4 Знак"/>
    <w:basedOn w:val="11"/>
    <w:link w:val="5"/>
    <w:semiHidden/>
    <w:uiPriority w:val="9"/>
    <w:rPr>
      <w:rFonts w:eastAsiaTheme="majorEastAsia" w:cstheme="majorBidi"/>
      <w:i/>
      <w:iCs/>
      <w:color w:val="2E75B6" w:themeColor="accent1" w:themeShade="BF"/>
      <w:sz w:val="28"/>
    </w:rPr>
  </w:style>
  <w:style w:type="character" w:customStyle="1" w:styleId="22">
    <w:name w:val="Заголовок 5 Знак"/>
    <w:basedOn w:val="11"/>
    <w:link w:val="6"/>
    <w:semiHidden/>
    <w:uiPriority w:val="9"/>
    <w:rPr>
      <w:rFonts w:eastAsiaTheme="majorEastAsia" w:cstheme="majorBidi"/>
      <w:color w:val="2E75B6" w:themeColor="accent1" w:themeShade="BF"/>
      <w:sz w:val="28"/>
    </w:rPr>
  </w:style>
  <w:style w:type="character" w:customStyle="1" w:styleId="23">
    <w:name w:val="Заголовок 6 Знак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:sz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Заголовок 7 Знак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:sz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Заголовок 8 Знак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:sz w:val="28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Заголовок 9 Знак"/>
    <w:basedOn w:val="11"/>
    <w:link w:val="10"/>
    <w:semiHidden/>
    <w:uiPriority w:val="9"/>
    <w:rPr>
      <w:rFonts w:eastAsiaTheme="majorEastAsia" w:cstheme="majorBidi"/>
      <w:color w:val="262626" w:themeColor="text1" w:themeTint="D9"/>
      <w:sz w:val="28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7">
    <w:name w:val="Заголовок Знак"/>
    <w:basedOn w:val="11"/>
    <w:link w:val="17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Подзаголовок Знак"/>
    <w:basedOn w:val="11"/>
    <w:link w:val="16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Цитата 2 Знак"/>
    <w:basedOn w:val="11"/>
    <w:link w:val="29"/>
    <w:uiPriority w:val="29"/>
    <w:rPr>
      <w:rFonts w:ascii="Times New Roman" w:hAnsi="Times New Roman"/>
      <w:i/>
      <w:iCs/>
      <w:color w:val="404040" w:themeColor="text1" w:themeTint="BF"/>
      <w:sz w:val="28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1"/>
    <w:qFormat/>
    <w:uiPriority w:val="21"/>
    <w:rPr>
      <w:i/>
      <w:iCs/>
      <w:color w:val="2E75B6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2E75B5" w:themeColor="accent1" w:themeShade="BF" w:sz="4" w:space="10"/>
        <w:bottom w:val="single" w:color="2E75B5" w:themeColor="accent1" w:themeShade="BF" w:sz="4" w:space="10"/>
      </w:pBdr>
      <w:spacing w:before="360" w:after="360"/>
      <w:ind w:left="864" w:right="864"/>
      <w:jc w:val="center"/>
    </w:pPr>
    <w:rPr>
      <w:i/>
      <w:iCs/>
      <w:color w:val="2E75B6" w:themeColor="accent1" w:themeShade="BF"/>
    </w:rPr>
  </w:style>
  <w:style w:type="character" w:customStyle="1" w:styleId="34">
    <w:name w:val="Выделенная цитата Знак"/>
    <w:basedOn w:val="11"/>
    <w:link w:val="33"/>
    <w:uiPriority w:val="30"/>
    <w:rPr>
      <w:rFonts w:ascii="Times New Roman" w:hAnsi="Times New Roman"/>
      <w:i/>
      <w:iCs/>
      <w:color w:val="2E75B6" w:themeColor="accent1" w:themeShade="BF"/>
      <w:sz w:val="28"/>
    </w:rPr>
  </w:style>
  <w:style w:type="character" w:customStyle="1" w:styleId="35">
    <w:name w:val="Intense Reference"/>
    <w:basedOn w:val="11"/>
    <w:qFormat/>
    <w:uiPriority w:val="32"/>
    <w:rPr>
      <w:b/>
      <w:bCs/>
      <w:smallCaps/>
      <w:color w:val="2E75B6" w:themeColor="accent1" w:themeShade="BF"/>
      <w:spacing w:val="5"/>
    </w:rPr>
  </w:style>
  <w:style w:type="character" w:customStyle="1" w:styleId="36">
    <w:name w:val="Основной шрифт"/>
    <w:uiPriority w:val="99"/>
  </w:style>
  <w:style w:type="character" w:customStyle="1" w:styleId="37">
    <w:name w:val="Основной текст Знак"/>
    <w:basedOn w:val="11"/>
    <w:link w:val="13"/>
    <w:uiPriority w:val="99"/>
    <w:rPr>
      <w:rFonts w:ascii="Times New Roman" w:hAnsi="Times New Roman" w:eastAsia="Times New Roman" w:cs="Times New Roman"/>
      <w:kern w:val="0"/>
      <w:sz w:val="24"/>
      <w:szCs w:val="24"/>
      <w:lang w:eastAsia="ru-RU"/>
    </w:rPr>
  </w:style>
  <w:style w:type="character" w:customStyle="1" w:styleId="38">
    <w:name w:val="Основной текст 2 Знак"/>
    <w:basedOn w:val="11"/>
    <w:link w:val="14"/>
    <w:uiPriority w:val="99"/>
    <w:rPr>
      <w:rFonts w:ascii="Times New Roman" w:hAnsi="Times New Roman" w:eastAsia="Times New Roman" w:cs="Times New Roman"/>
      <w:kern w:val="0"/>
      <w:lang w:eastAsia="ru-RU"/>
    </w:rPr>
  </w:style>
  <w:style w:type="character" w:customStyle="1" w:styleId="39">
    <w:name w:val="Верхний колонтитул Знак"/>
    <w:basedOn w:val="11"/>
    <w:link w:val="15"/>
    <w:semiHidden/>
    <w:uiPriority w:val="99"/>
    <w:rPr>
      <w:rFonts w:ascii="Arial" w:hAnsi="Arial" w:eastAsia="Times New Roman" w:cs="Arial"/>
      <w:kern w:val="0"/>
      <w:sz w:val="20"/>
      <w:szCs w:val="20"/>
      <w:lang w:eastAsia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5E7C6-180A-49F9-964B-05CDF695D5C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18</Pages>
  <Words>7804</Words>
  <Characters>44487</Characters>
  <Lines>370</Lines>
  <Paragraphs>104</Paragraphs>
  <TotalTime>6</TotalTime>
  <ScaleCrop>false</ScaleCrop>
  <LinksUpToDate>false</LinksUpToDate>
  <CharactersWithSpaces>52187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2026-05-18T12:22:00Z</dcterms:created>
  <dc:creator>Carcea Raisa</dc:creator>
  <cp:lastModifiedBy>Diana Coropceanu</cp:lastModifiedBy>
  <dcterms:modified xsi:type="dcterms:W3CDTF">2026-06-02T08:24:09Z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53C7A02C00FF4459A02575BCDDD30546_13</vt:lpwstr>
  </property>
</Properties>
</file>