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6BC10019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2507D8">
        <w:rPr>
          <w:b/>
          <w:sz w:val="24"/>
          <w:szCs w:val="24"/>
          <w:lang w:val="ro-MD"/>
        </w:rPr>
        <w:t>medicamentelor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2507D8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360340" w:rsidRPr="00091D78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360340" w:rsidRPr="009F35D4" w:rsidRDefault="00360340" w:rsidP="00360340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1134" w:type="dxa"/>
          </w:tcPr>
          <w:p w14:paraId="0E05863C" w14:textId="2B24082E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04FB6BA4" w14:textId="1DFAE921" w:rsidR="00360340" w:rsidRDefault="00360340" w:rsidP="00360340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Ambroxolum</w:t>
            </w:r>
          </w:p>
        </w:tc>
        <w:tc>
          <w:tcPr>
            <w:tcW w:w="1003" w:type="dxa"/>
            <w:vAlign w:val="center"/>
          </w:tcPr>
          <w:p w14:paraId="3C5D1CC3" w14:textId="791BDF6A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mililitru</w:t>
            </w:r>
          </w:p>
        </w:tc>
        <w:tc>
          <w:tcPr>
            <w:tcW w:w="1187" w:type="dxa"/>
            <w:vAlign w:val="center"/>
          </w:tcPr>
          <w:p w14:paraId="5B2548CB" w14:textId="5D026B65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6000</w:t>
            </w:r>
          </w:p>
        </w:tc>
        <w:tc>
          <w:tcPr>
            <w:tcW w:w="2552" w:type="dxa"/>
            <w:vAlign w:val="center"/>
          </w:tcPr>
          <w:p w14:paraId="364D10BB" w14:textId="205EB85C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Ambroxolum Cod ATC R05CB06 15mg/5ml, sirop sau sol. </w:t>
            </w:r>
            <w:r>
              <w:rPr>
                <w:color w:val="000000"/>
                <w:sz w:val="22"/>
                <w:szCs w:val="22"/>
                <w:lang w:val="en-US"/>
              </w:rPr>
              <w:t>o</w:t>
            </w:r>
            <w:r w:rsidRPr="003246EA">
              <w:rPr>
                <w:color w:val="000000"/>
                <w:sz w:val="22"/>
                <w:szCs w:val="22"/>
                <w:lang w:val="en-US"/>
              </w:rPr>
              <w:t>rală</w:t>
            </w:r>
          </w:p>
        </w:tc>
        <w:tc>
          <w:tcPr>
            <w:tcW w:w="1275" w:type="dxa"/>
          </w:tcPr>
          <w:p w14:paraId="4587B05F" w14:textId="0CE6C320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630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77777777" w:rsidR="00360340" w:rsidRPr="00BD3B9B" w:rsidRDefault="00360340" w:rsidP="0036034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1C9A3FCD" w14:textId="205AA461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46A4E1D7" w14:textId="3DCE5614" w:rsidR="00360340" w:rsidRPr="000A5CE8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Azithromycinum</w:t>
            </w:r>
          </w:p>
        </w:tc>
        <w:tc>
          <w:tcPr>
            <w:tcW w:w="1003" w:type="dxa"/>
            <w:vAlign w:val="center"/>
          </w:tcPr>
          <w:p w14:paraId="3E78CFFE" w14:textId="01274634" w:rsidR="00360340" w:rsidRPr="000A5CE8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87" w:type="dxa"/>
            <w:vAlign w:val="center"/>
          </w:tcPr>
          <w:p w14:paraId="3BD029C7" w14:textId="36E8EA1D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150</w:t>
            </w:r>
          </w:p>
        </w:tc>
        <w:tc>
          <w:tcPr>
            <w:tcW w:w="2552" w:type="dxa"/>
            <w:vAlign w:val="center"/>
          </w:tcPr>
          <w:p w14:paraId="20446770" w14:textId="49DFABC3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Azithromycinum cod ATC J01FA10 500mg, capsule/comprmate</w:t>
            </w:r>
          </w:p>
        </w:tc>
        <w:tc>
          <w:tcPr>
            <w:tcW w:w="1275" w:type="dxa"/>
          </w:tcPr>
          <w:p w14:paraId="7B40EBBB" w14:textId="17631DE8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540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3E1A53EF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7914A42" w14:textId="77777777" w:rsidR="00360340" w:rsidRPr="000A5CE8" w:rsidRDefault="00360340" w:rsidP="0036034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14:paraId="4A2CA963" w14:textId="5060E4A5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5C605C23" w14:textId="2FC914DC" w:rsidR="00360340" w:rsidRPr="00D53B26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Atorvastatinum</w:t>
            </w:r>
          </w:p>
        </w:tc>
        <w:tc>
          <w:tcPr>
            <w:tcW w:w="1003" w:type="dxa"/>
            <w:vAlign w:val="center"/>
          </w:tcPr>
          <w:p w14:paraId="77BB9110" w14:textId="2076E6EB" w:rsidR="00360340" w:rsidRPr="000A5CE8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comprimat</w:t>
            </w:r>
          </w:p>
        </w:tc>
        <w:tc>
          <w:tcPr>
            <w:tcW w:w="1187" w:type="dxa"/>
            <w:vAlign w:val="center"/>
          </w:tcPr>
          <w:p w14:paraId="71B917A8" w14:textId="0023D675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ro-MD"/>
              </w:rPr>
              <w:t>2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14:paraId="3C3AF42F" w14:textId="24CD34FA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Atorvastatinum Cod ATC C10AA05 20mg, comprimate</w:t>
            </w:r>
          </w:p>
        </w:tc>
        <w:tc>
          <w:tcPr>
            <w:tcW w:w="1275" w:type="dxa"/>
          </w:tcPr>
          <w:p w14:paraId="3CB67103" w14:textId="4B0E5133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660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31345347" w14:textId="77777777" w:rsidTr="00582528">
        <w:trPr>
          <w:trHeight w:val="653"/>
        </w:trPr>
        <w:tc>
          <w:tcPr>
            <w:tcW w:w="1101" w:type="dxa"/>
            <w:vAlign w:val="center"/>
          </w:tcPr>
          <w:p w14:paraId="1312DB7B" w14:textId="77777777" w:rsidR="00360340" w:rsidRPr="000A5CE8" w:rsidRDefault="00360340" w:rsidP="0036034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557AC77D" w14:textId="4CA28E79" w:rsidR="00360340" w:rsidRDefault="00360340" w:rsidP="00360340"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6243DD07" w14:textId="28AB375B" w:rsidR="00360340" w:rsidRPr="0019463E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Insulinum humanum (act.rap)</w:t>
            </w:r>
          </w:p>
        </w:tc>
        <w:tc>
          <w:tcPr>
            <w:tcW w:w="1003" w:type="dxa"/>
            <w:vAlign w:val="center"/>
          </w:tcPr>
          <w:p w14:paraId="60832E7B" w14:textId="12D6AC00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239B15D4" w14:textId="02D7AC19" w:rsidR="00360340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40</w:t>
            </w:r>
          </w:p>
        </w:tc>
        <w:tc>
          <w:tcPr>
            <w:tcW w:w="2552" w:type="dxa"/>
            <w:vAlign w:val="center"/>
          </w:tcPr>
          <w:p w14:paraId="0FA12422" w14:textId="238A37AF" w:rsidR="00360340" w:rsidRDefault="00360340" w:rsidP="00360340">
            <w:pPr>
              <w:rPr>
                <w:color w:val="000000"/>
                <w:sz w:val="24"/>
                <w:szCs w:val="24"/>
                <w:lang w:val="ro-RO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Insulinum humanum (act.rap) Cod ATC A10AB01 100UI/ml 10ml, </w:t>
            </w:r>
            <w:proofErr w:type="gramStart"/>
            <w:r w:rsidRPr="003246EA">
              <w:rPr>
                <w:color w:val="000000"/>
                <w:sz w:val="22"/>
                <w:szCs w:val="22"/>
                <w:lang w:val="en-US"/>
              </w:rPr>
              <w:t>sol.injectabila</w:t>
            </w:r>
            <w:proofErr w:type="gramEnd"/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 flacon</w:t>
            </w:r>
          </w:p>
        </w:tc>
        <w:tc>
          <w:tcPr>
            <w:tcW w:w="1275" w:type="dxa"/>
          </w:tcPr>
          <w:p w14:paraId="33F3F615" w14:textId="207B94B5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3750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27A730B0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3F6BA7DB" w14:textId="77777777" w:rsidR="00360340" w:rsidRPr="00B51F42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134" w:type="dxa"/>
          </w:tcPr>
          <w:p w14:paraId="201346F7" w14:textId="13409D1D" w:rsidR="00360340" w:rsidRPr="000910B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1E96335F" w14:textId="3DD2CBAC" w:rsidR="00360340" w:rsidRPr="00091D78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Cefoperazonum</w:t>
            </w:r>
          </w:p>
        </w:tc>
        <w:tc>
          <w:tcPr>
            <w:tcW w:w="1003" w:type="dxa"/>
            <w:vAlign w:val="center"/>
          </w:tcPr>
          <w:p w14:paraId="033D7B7D" w14:textId="1A71DEC4" w:rsidR="00360340" w:rsidRPr="000910B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68B711D2" w14:textId="2FC88230" w:rsidR="00360340" w:rsidRPr="00217C17" w:rsidRDefault="00360340" w:rsidP="00360340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4000</w:t>
            </w:r>
          </w:p>
        </w:tc>
        <w:tc>
          <w:tcPr>
            <w:tcW w:w="2552" w:type="dxa"/>
            <w:vAlign w:val="center"/>
          </w:tcPr>
          <w:p w14:paraId="523393F6" w14:textId="0886ED00" w:rsidR="00360340" w:rsidRPr="00692213" w:rsidRDefault="00360340" w:rsidP="00360340">
            <w:pPr>
              <w:rPr>
                <w:sz w:val="24"/>
                <w:szCs w:val="24"/>
                <w:lang w:val="ro-RO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Cefoperazonum Cod ATC J01DD12 1000mg, pulbere/sol. </w:t>
            </w:r>
            <w:r>
              <w:rPr>
                <w:color w:val="000000"/>
                <w:sz w:val="22"/>
                <w:szCs w:val="22"/>
              </w:rPr>
              <w:t>Injectabila</w:t>
            </w:r>
          </w:p>
        </w:tc>
        <w:tc>
          <w:tcPr>
            <w:tcW w:w="1275" w:type="dxa"/>
          </w:tcPr>
          <w:p w14:paraId="1FC019B6" w14:textId="18058EA6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22500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7348FEAC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5403940C" w14:textId="0C2C2189" w:rsidR="00360340" w:rsidRPr="00692213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Lotul 6</w:t>
            </w:r>
          </w:p>
        </w:tc>
        <w:tc>
          <w:tcPr>
            <w:tcW w:w="1134" w:type="dxa"/>
          </w:tcPr>
          <w:p w14:paraId="23C1D0D4" w14:textId="30D81D41" w:rsidR="00360340" w:rsidRPr="00692213" w:rsidRDefault="00360340" w:rsidP="0036034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72CD0227" w14:textId="5ADC55CE" w:rsidR="00360340" w:rsidRPr="00692213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Clopidogrelum/Clopidogreli hydrogen sulfas</w:t>
            </w:r>
          </w:p>
        </w:tc>
        <w:tc>
          <w:tcPr>
            <w:tcW w:w="1003" w:type="dxa"/>
            <w:vAlign w:val="center"/>
          </w:tcPr>
          <w:p w14:paraId="3DD87B5E" w14:textId="1250E2EC" w:rsidR="00360340" w:rsidRPr="00692213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14:paraId="35019FE3" w14:textId="529D2A43" w:rsidR="00360340" w:rsidRPr="00692213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14:paraId="618B2134" w14:textId="3B3EC3DC" w:rsidR="00360340" w:rsidRPr="00381C3C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Clopidogrelum/Clopidogreli hydrogen sulfas B01AC04 75mg, capsule/comprimate</w:t>
            </w:r>
          </w:p>
        </w:tc>
        <w:tc>
          <w:tcPr>
            <w:tcW w:w="1275" w:type="dxa"/>
          </w:tcPr>
          <w:p w14:paraId="3185C0FA" w14:textId="23FFE110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340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1606DD59" w14:textId="77777777" w:rsidTr="00F67AD3">
        <w:trPr>
          <w:trHeight w:val="653"/>
        </w:trPr>
        <w:tc>
          <w:tcPr>
            <w:tcW w:w="1101" w:type="dxa"/>
          </w:tcPr>
          <w:p w14:paraId="525F141B" w14:textId="31103EAD" w:rsidR="00360340" w:rsidRPr="00692213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610DE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</w:tcPr>
          <w:p w14:paraId="3B6425FB" w14:textId="6DE71789" w:rsidR="00360340" w:rsidRPr="00E3520E" w:rsidRDefault="00360340" w:rsidP="0036034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22D46453" w14:textId="51D4B53F" w:rsidR="00360340" w:rsidRPr="00692213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Metoprololum</w:t>
            </w:r>
          </w:p>
        </w:tc>
        <w:tc>
          <w:tcPr>
            <w:tcW w:w="1003" w:type="dxa"/>
            <w:vAlign w:val="center"/>
          </w:tcPr>
          <w:p w14:paraId="4919826B" w14:textId="13CC1AE6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comprimate</w:t>
            </w:r>
          </w:p>
        </w:tc>
        <w:tc>
          <w:tcPr>
            <w:tcW w:w="1187" w:type="dxa"/>
            <w:vAlign w:val="center"/>
          </w:tcPr>
          <w:p w14:paraId="72AD1A89" w14:textId="4C757728" w:rsidR="00360340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13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14:paraId="29C27705" w14:textId="71ECA4DD" w:rsidR="00360340" w:rsidRPr="00381C3C" w:rsidRDefault="00360340" w:rsidP="00360340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Metoprololum C07AB02 50mg, comprimate</w:t>
            </w:r>
          </w:p>
        </w:tc>
        <w:tc>
          <w:tcPr>
            <w:tcW w:w="1275" w:type="dxa"/>
          </w:tcPr>
          <w:p w14:paraId="245CC539" w14:textId="3843246D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510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A0714" w14:paraId="286849D9" w14:textId="77777777" w:rsidTr="00F67AD3">
        <w:trPr>
          <w:trHeight w:val="653"/>
        </w:trPr>
        <w:tc>
          <w:tcPr>
            <w:tcW w:w="1101" w:type="dxa"/>
          </w:tcPr>
          <w:p w14:paraId="2066574E" w14:textId="7BAF9591" w:rsidR="00360340" w:rsidRPr="00692213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610DE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</w:tcPr>
          <w:p w14:paraId="7D4035D6" w14:textId="557EC334" w:rsidR="00360340" w:rsidRPr="00E3520E" w:rsidRDefault="00360340" w:rsidP="0036034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7641ACD5" w14:textId="683A23ED" w:rsidR="00360340" w:rsidRPr="00692213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Nifuroxazidum</w:t>
            </w:r>
          </w:p>
        </w:tc>
        <w:tc>
          <w:tcPr>
            <w:tcW w:w="1003" w:type="dxa"/>
            <w:vAlign w:val="center"/>
          </w:tcPr>
          <w:p w14:paraId="50905107" w14:textId="30D270B0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mililitru</w:t>
            </w:r>
          </w:p>
        </w:tc>
        <w:tc>
          <w:tcPr>
            <w:tcW w:w="1187" w:type="dxa"/>
            <w:vAlign w:val="center"/>
          </w:tcPr>
          <w:p w14:paraId="4B8157E1" w14:textId="1506F814" w:rsidR="00360340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27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14:paraId="118D3043" w14:textId="1E7D993D" w:rsidR="00360340" w:rsidRPr="00381C3C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Nifuroxazidum A07AX03 200-220mg/5ml, suspensie orala</w:t>
            </w:r>
          </w:p>
        </w:tc>
        <w:tc>
          <w:tcPr>
            <w:tcW w:w="1275" w:type="dxa"/>
          </w:tcPr>
          <w:p w14:paraId="708138AD" w14:textId="293C45F4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810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66DD1FF6" w14:textId="77777777" w:rsidTr="00F67AD3">
        <w:trPr>
          <w:trHeight w:val="653"/>
        </w:trPr>
        <w:tc>
          <w:tcPr>
            <w:tcW w:w="1101" w:type="dxa"/>
          </w:tcPr>
          <w:p w14:paraId="43E5CD31" w14:textId="08506C63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610DE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</w:tcPr>
          <w:p w14:paraId="5D3A33B8" w14:textId="7B137309" w:rsidR="00360340" w:rsidRPr="00E3520E" w:rsidRDefault="00360340" w:rsidP="0036034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34A0FF6C" w14:textId="19812679" w:rsidR="00360340" w:rsidRPr="008A65CD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Nifuroxazidum</w:t>
            </w:r>
          </w:p>
        </w:tc>
        <w:tc>
          <w:tcPr>
            <w:tcW w:w="1003" w:type="dxa"/>
            <w:vAlign w:val="center"/>
          </w:tcPr>
          <w:p w14:paraId="1F73A34F" w14:textId="51DBECBE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capsula</w:t>
            </w:r>
          </w:p>
        </w:tc>
        <w:tc>
          <w:tcPr>
            <w:tcW w:w="1187" w:type="dxa"/>
            <w:vAlign w:val="center"/>
          </w:tcPr>
          <w:p w14:paraId="324CD5B5" w14:textId="247BE2ED" w:rsidR="00360340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2552" w:type="dxa"/>
            <w:vAlign w:val="center"/>
          </w:tcPr>
          <w:p w14:paraId="245D010A" w14:textId="222A7CDE" w:rsidR="00360340" w:rsidRPr="00E3520E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Nifuroxazidum A07AX03 200mg, capsule</w:t>
            </w:r>
            <w:bookmarkStart w:id="0" w:name="_GoBack"/>
            <w:bookmarkEnd w:id="0"/>
          </w:p>
        </w:tc>
        <w:tc>
          <w:tcPr>
            <w:tcW w:w="1275" w:type="dxa"/>
          </w:tcPr>
          <w:p w14:paraId="03517409" w14:textId="2E3F9D83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1180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3A258503" w14:textId="77777777" w:rsidTr="00F67AD3">
        <w:trPr>
          <w:trHeight w:val="653"/>
        </w:trPr>
        <w:tc>
          <w:tcPr>
            <w:tcW w:w="1101" w:type="dxa"/>
          </w:tcPr>
          <w:p w14:paraId="4C1FFE08" w14:textId="46E695B5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610DE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</w:tcPr>
          <w:p w14:paraId="68ADB235" w14:textId="3431159C" w:rsidR="00360340" w:rsidRPr="009F35D4" w:rsidRDefault="00360340" w:rsidP="00360340">
            <w:pPr>
              <w:jc w:val="both"/>
              <w:rPr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6A9A7D69" w14:textId="440FF7BA" w:rsidR="00360340" w:rsidRPr="00091D78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Acidum tranexamic</w:t>
            </w:r>
          </w:p>
        </w:tc>
        <w:tc>
          <w:tcPr>
            <w:tcW w:w="1003" w:type="dxa"/>
            <w:vAlign w:val="center"/>
          </w:tcPr>
          <w:p w14:paraId="43CA140A" w14:textId="76A53348" w:rsidR="00360340" w:rsidRPr="009F35D4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fiola</w:t>
            </w:r>
          </w:p>
        </w:tc>
        <w:tc>
          <w:tcPr>
            <w:tcW w:w="1187" w:type="dxa"/>
            <w:vAlign w:val="center"/>
          </w:tcPr>
          <w:p w14:paraId="3A6F96E1" w14:textId="57F91762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552" w:type="dxa"/>
            <w:vAlign w:val="center"/>
          </w:tcPr>
          <w:p w14:paraId="10CC1F81" w14:textId="04E3549C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Acidum tranexamic B02AA02 500mg/5ml, soluție injectabila, fiola</w:t>
            </w:r>
          </w:p>
        </w:tc>
        <w:tc>
          <w:tcPr>
            <w:tcW w:w="1275" w:type="dxa"/>
          </w:tcPr>
          <w:p w14:paraId="01E14520" w14:textId="4DDF4694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3700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7B1BA15A" w14:textId="77777777" w:rsidTr="00F67AD3">
        <w:trPr>
          <w:trHeight w:val="653"/>
        </w:trPr>
        <w:tc>
          <w:tcPr>
            <w:tcW w:w="1101" w:type="dxa"/>
          </w:tcPr>
          <w:p w14:paraId="4C6C9A42" w14:textId="45CB77B6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610DE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134" w:type="dxa"/>
          </w:tcPr>
          <w:p w14:paraId="7D66C278" w14:textId="36CB2679" w:rsidR="00360340" w:rsidRDefault="00360340" w:rsidP="003603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6A3F7665" w14:textId="0727D2FC" w:rsidR="00360340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Ketaminum</w:t>
            </w:r>
          </w:p>
        </w:tc>
        <w:tc>
          <w:tcPr>
            <w:tcW w:w="1003" w:type="dxa"/>
            <w:vAlign w:val="center"/>
          </w:tcPr>
          <w:p w14:paraId="1FADE3D3" w14:textId="2A8BF229" w:rsidR="00360340" w:rsidRPr="009B32C3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6D09D50A" w14:textId="52EC8860" w:rsidR="00360340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vAlign w:val="center"/>
          </w:tcPr>
          <w:p w14:paraId="2D3ED419" w14:textId="2AC06ECE" w:rsidR="00360340" w:rsidRPr="009B32C3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Ketaminum N01AX03 50mg/ml 10ml, soluție injectabila, flacon</w:t>
            </w:r>
          </w:p>
        </w:tc>
        <w:tc>
          <w:tcPr>
            <w:tcW w:w="1275" w:type="dxa"/>
          </w:tcPr>
          <w:p w14:paraId="5E5B9979" w14:textId="6BE17441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11600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24816AA2" w14:textId="77777777" w:rsidTr="00F67AD3">
        <w:trPr>
          <w:trHeight w:val="653"/>
        </w:trPr>
        <w:tc>
          <w:tcPr>
            <w:tcW w:w="1101" w:type="dxa"/>
          </w:tcPr>
          <w:p w14:paraId="6E09F733" w14:textId="76EACC95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610DE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134" w:type="dxa"/>
          </w:tcPr>
          <w:p w14:paraId="0F5D42F6" w14:textId="699F2462" w:rsidR="00360340" w:rsidRPr="000910B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07DE8C58" w14:textId="2C18B7D4" w:rsidR="00360340" w:rsidRPr="00091D78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Propofolum</w:t>
            </w:r>
          </w:p>
        </w:tc>
        <w:tc>
          <w:tcPr>
            <w:tcW w:w="1003" w:type="dxa"/>
            <w:vAlign w:val="center"/>
          </w:tcPr>
          <w:p w14:paraId="7FBACF8D" w14:textId="56017375" w:rsidR="00360340" w:rsidRPr="000910B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3CB94E48" w14:textId="64399BEF" w:rsidR="00360340" w:rsidRPr="009A5CEC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14:paraId="2274444B" w14:textId="288B9837" w:rsidR="00360340" w:rsidRPr="0087498A" w:rsidRDefault="00360340" w:rsidP="00360340">
            <w:pPr>
              <w:rPr>
                <w:b/>
                <w:sz w:val="24"/>
                <w:szCs w:val="24"/>
                <w:lang w:val="ro-RO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Propofolum N01AX10 10mg/ml 20ml, emulsie inj./perf., flacon </w:t>
            </w:r>
          </w:p>
        </w:tc>
        <w:tc>
          <w:tcPr>
            <w:tcW w:w="1275" w:type="dxa"/>
          </w:tcPr>
          <w:p w14:paraId="616CC2FE" w14:textId="5DE03A23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6150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5C6EEC58" w14:textId="77777777" w:rsidTr="00F67AD3">
        <w:trPr>
          <w:trHeight w:val="653"/>
        </w:trPr>
        <w:tc>
          <w:tcPr>
            <w:tcW w:w="1101" w:type="dxa"/>
          </w:tcPr>
          <w:p w14:paraId="13E492F5" w14:textId="5DCB679E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134" w:type="dxa"/>
          </w:tcPr>
          <w:p w14:paraId="42E68D22" w14:textId="53EA337A" w:rsidR="00360340" w:rsidRPr="00992B59" w:rsidRDefault="00360340" w:rsidP="003603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21C119CF" w14:textId="7E3D7C0D" w:rsidR="00360340" w:rsidRPr="00216037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Sulfadiazinum argenticum</w:t>
            </w:r>
          </w:p>
        </w:tc>
        <w:tc>
          <w:tcPr>
            <w:tcW w:w="1003" w:type="dxa"/>
            <w:vAlign w:val="center"/>
          </w:tcPr>
          <w:p w14:paraId="0807E67B" w14:textId="53457DE3" w:rsidR="0036034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gram</w:t>
            </w:r>
          </w:p>
        </w:tc>
        <w:tc>
          <w:tcPr>
            <w:tcW w:w="1187" w:type="dxa"/>
            <w:vAlign w:val="center"/>
          </w:tcPr>
          <w:p w14:paraId="3221ACB7" w14:textId="2A98252F" w:rsidR="00360340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vAlign w:val="center"/>
          </w:tcPr>
          <w:p w14:paraId="7C461B17" w14:textId="5DFB5504" w:rsidR="00360340" w:rsidRPr="00992B59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Sulfadiazinum argenticum D06BA01 10mg/g unguent/pasta cutanata, în gram</w:t>
            </w:r>
          </w:p>
        </w:tc>
        <w:tc>
          <w:tcPr>
            <w:tcW w:w="1275" w:type="dxa"/>
          </w:tcPr>
          <w:p w14:paraId="288A4B13" w14:textId="3F4AA433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1300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5EB67B79" w14:textId="77777777" w:rsidTr="00F67AD3">
        <w:trPr>
          <w:trHeight w:val="653"/>
        </w:trPr>
        <w:tc>
          <w:tcPr>
            <w:tcW w:w="1101" w:type="dxa"/>
          </w:tcPr>
          <w:p w14:paraId="266DE102" w14:textId="027CA15A" w:rsidR="00360340" w:rsidRPr="00216037" w:rsidRDefault="00360340" w:rsidP="0036034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134" w:type="dxa"/>
          </w:tcPr>
          <w:p w14:paraId="605DD8ED" w14:textId="5AC5BCCA" w:rsidR="00360340" w:rsidRPr="00216037" w:rsidRDefault="00360340" w:rsidP="00360340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0B57D5B7" w14:textId="2CE40CB6" w:rsidR="00360340" w:rsidRPr="00216037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Ceftriaxonum</w:t>
            </w:r>
          </w:p>
        </w:tc>
        <w:tc>
          <w:tcPr>
            <w:tcW w:w="1003" w:type="dxa"/>
            <w:vAlign w:val="center"/>
          </w:tcPr>
          <w:p w14:paraId="43AE8A3F" w14:textId="66B14277" w:rsidR="00360340" w:rsidRPr="00216037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19FA78A4" w14:textId="7826E93A" w:rsidR="00360340" w:rsidRPr="00216037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6000</w:t>
            </w:r>
          </w:p>
        </w:tc>
        <w:tc>
          <w:tcPr>
            <w:tcW w:w="2552" w:type="dxa"/>
            <w:vAlign w:val="center"/>
          </w:tcPr>
          <w:p w14:paraId="38F2F8AE" w14:textId="0DF95319" w:rsidR="00360340" w:rsidRPr="00216037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Ceftriaxonum J01DD04 1000mg, pulbere/sol.inj., flacon</w:t>
            </w:r>
          </w:p>
        </w:tc>
        <w:tc>
          <w:tcPr>
            <w:tcW w:w="1275" w:type="dxa"/>
          </w:tcPr>
          <w:p w14:paraId="5C3B0187" w14:textId="0EE85D83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22900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296E0752" w14:textId="77777777" w:rsidTr="00F67AD3">
        <w:trPr>
          <w:trHeight w:val="653"/>
        </w:trPr>
        <w:tc>
          <w:tcPr>
            <w:tcW w:w="1101" w:type="dxa"/>
          </w:tcPr>
          <w:p w14:paraId="19ABAC39" w14:textId="70433A45" w:rsidR="00360340" w:rsidRPr="00216037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134" w:type="dxa"/>
          </w:tcPr>
          <w:p w14:paraId="54241EF8" w14:textId="6EE879AE" w:rsidR="00360340" w:rsidRPr="00216037" w:rsidRDefault="00360340" w:rsidP="00360340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08C4E571" w14:textId="7DA153AA" w:rsidR="00360340" w:rsidRPr="00216037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Glycerolum pt copii</w:t>
            </w:r>
          </w:p>
        </w:tc>
        <w:tc>
          <w:tcPr>
            <w:tcW w:w="1003" w:type="dxa"/>
            <w:vAlign w:val="center"/>
          </w:tcPr>
          <w:p w14:paraId="04A2CF42" w14:textId="4D27E3FA" w:rsidR="00360340" w:rsidRPr="00216037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supozitor</w:t>
            </w:r>
          </w:p>
        </w:tc>
        <w:tc>
          <w:tcPr>
            <w:tcW w:w="1187" w:type="dxa"/>
            <w:vAlign w:val="center"/>
          </w:tcPr>
          <w:p w14:paraId="74F5DB15" w14:textId="636B782F" w:rsidR="00360340" w:rsidRPr="00F6273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2552" w:type="dxa"/>
            <w:vAlign w:val="center"/>
          </w:tcPr>
          <w:p w14:paraId="12E3F9AF" w14:textId="58617C82" w:rsidR="00360340" w:rsidRPr="003246EA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Glycerolum pt copii A06AG04 1405mg, supozitoare</w:t>
            </w:r>
          </w:p>
        </w:tc>
        <w:tc>
          <w:tcPr>
            <w:tcW w:w="1275" w:type="dxa"/>
          </w:tcPr>
          <w:p w14:paraId="4EEE5CE1" w14:textId="79259250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130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58177FC7" w14:textId="77777777" w:rsidTr="00F67AD3">
        <w:trPr>
          <w:trHeight w:val="653"/>
        </w:trPr>
        <w:tc>
          <w:tcPr>
            <w:tcW w:w="1101" w:type="dxa"/>
          </w:tcPr>
          <w:p w14:paraId="7D1B979F" w14:textId="5E1F5689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</w:t>
            </w:r>
            <w:r w:rsidRPr="00094AA0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</w:tcPr>
          <w:p w14:paraId="312B89ED" w14:textId="6791026B" w:rsidR="00360340" w:rsidRPr="009F35D4" w:rsidRDefault="00360340" w:rsidP="00360340">
            <w:pPr>
              <w:jc w:val="center"/>
              <w:rPr>
                <w:sz w:val="24"/>
                <w:szCs w:val="24"/>
                <w:highlight w:val="yellow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6E571E5D" w14:textId="571BC5AC" w:rsidR="00360340" w:rsidRPr="00F6273B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Nimodipinum</w:t>
            </w:r>
          </w:p>
        </w:tc>
        <w:tc>
          <w:tcPr>
            <w:tcW w:w="1003" w:type="dxa"/>
            <w:vAlign w:val="center"/>
          </w:tcPr>
          <w:p w14:paraId="1F34CAC0" w14:textId="65F2589F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comprimate</w:t>
            </w:r>
          </w:p>
        </w:tc>
        <w:tc>
          <w:tcPr>
            <w:tcW w:w="1187" w:type="dxa"/>
            <w:vAlign w:val="center"/>
          </w:tcPr>
          <w:p w14:paraId="4752F00E" w14:textId="0B6BDA73" w:rsidR="00360340" w:rsidRPr="00F6273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2552" w:type="dxa"/>
            <w:vAlign w:val="center"/>
          </w:tcPr>
          <w:p w14:paraId="74797D04" w14:textId="269ED707" w:rsidR="00360340" w:rsidRPr="009F35D4" w:rsidRDefault="00360340" w:rsidP="00360340">
            <w:pPr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Nimodipinum C08CA06 30mg, comprimate</w:t>
            </w:r>
          </w:p>
        </w:tc>
        <w:tc>
          <w:tcPr>
            <w:tcW w:w="1275" w:type="dxa"/>
          </w:tcPr>
          <w:p w14:paraId="73BDEC19" w14:textId="1899696C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660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0874F733" w14:textId="77777777" w:rsidTr="00F67AD3">
        <w:trPr>
          <w:trHeight w:val="653"/>
        </w:trPr>
        <w:tc>
          <w:tcPr>
            <w:tcW w:w="1101" w:type="dxa"/>
          </w:tcPr>
          <w:p w14:paraId="188DE982" w14:textId="6CA74925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134" w:type="dxa"/>
          </w:tcPr>
          <w:p w14:paraId="2447E216" w14:textId="4116A69A" w:rsidR="00360340" w:rsidRPr="009F35D4" w:rsidRDefault="00360340" w:rsidP="00360340">
            <w:pPr>
              <w:jc w:val="center"/>
              <w:rPr>
                <w:sz w:val="24"/>
                <w:szCs w:val="24"/>
                <w:highlight w:val="yellow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74B91EA3" w14:textId="12E6BCEC" w:rsidR="00360340" w:rsidRPr="00091D78" w:rsidRDefault="00360340" w:rsidP="0036034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Tramadolum + Dexketoprofenum</w:t>
            </w:r>
          </w:p>
        </w:tc>
        <w:tc>
          <w:tcPr>
            <w:tcW w:w="1003" w:type="dxa"/>
            <w:vAlign w:val="center"/>
          </w:tcPr>
          <w:p w14:paraId="7CD93957" w14:textId="686AC315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comprimate</w:t>
            </w:r>
          </w:p>
        </w:tc>
        <w:tc>
          <w:tcPr>
            <w:tcW w:w="1187" w:type="dxa"/>
            <w:vAlign w:val="center"/>
          </w:tcPr>
          <w:p w14:paraId="3479AEA0" w14:textId="1F2D8378" w:rsidR="00360340" w:rsidRPr="00F6273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2552" w:type="dxa"/>
            <w:vAlign w:val="center"/>
          </w:tcPr>
          <w:p w14:paraId="4754B7E3" w14:textId="7B543118" w:rsidR="00360340" w:rsidRPr="003246EA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Tramadolum + Dexketoprofenum N02AJ14 75mg+25mg, comprimate</w:t>
            </w:r>
          </w:p>
        </w:tc>
        <w:tc>
          <w:tcPr>
            <w:tcW w:w="1275" w:type="dxa"/>
          </w:tcPr>
          <w:p w14:paraId="181F6BBD" w14:textId="5AEA8DA8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4500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433449AC" w14:textId="77777777" w:rsidTr="00F67AD3">
        <w:trPr>
          <w:trHeight w:val="653"/>
        </w:trPr>
        <w:tc>
          <w:tcPr>
            <w:tcW w:w="1101" w:type="dxa"/>
          </w:tcPr>
          <w:p w14:paraId="0A3C0239" w14:textId="256DBC05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134" w:type="dxa"/>
          </w:tcPr>
          <w:p w14:paraId="6E298E26" w14:textId="1D0232B8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bottom"/>
          </w:tcPr>
          <w:p w14:paraId="4B3F3533" w14:textId="1608E41F" w:rsidR="00360340" w:rsidRPr="00091D78" w:rsidRDefault="00360340" w:rsidP="0036034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Oleum ricini</w:t>
            </w:r>
          </w:p>
        </w:tc>
        <w:tc>
          <w:tcPr>
            <w:tcW w:w="1003" w:type="dxa"/>
            <w:vAlign w:val="center"/>
          </w:tcPr>
          <w:p w14:paraId="52E8C6DC" w14:textId="7D3B7C2D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flacon</w:t>
            </w:r>
          </w:p>
        </w:tc>
        <w:tc>
          <w:tcPr>
            <w:tcW w:w="1187" w:type="dxa"/>
            <w:vAlign w:val="center"/>
          </w:tcPr>
          <w:p w14:paraId="4721BDE3" w14:textId="3A8D2CA0" w:rsidR="00360340" w:rsidRPr="00F6273B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2552" w:type="dxa"/>
            <w:vAlign w:val="bottom"/>
          </w:tcPr>
          <w:p w14:paraId="3683BCB7" w14:textId="743CB2D3" w:rsidR="00360340" w:rsidRPr="003246EA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Oleum ricini 25-30ml, soluție orala, în flacon</w:t>
            </w:r>
          </w:p>
        </w:tc>
        <w:tc>
          <w:tcPr>
            <w:tcW w:w="1275" w:type="dxa"/>
          </w:tcPr>
          <w:p w14:paraId="76EB7D56" w14:textId="37A7915F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6400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55D595D6" w14:textId="77777777" w:rsidTr="00F67AD3">
        <w:trPr>
          <w:trHeight w:val="653"/>
        </w:trPr>
        <w:tc>
          <w:tcPr>
            <w:tcW w:w="1101" w:type="dxa"/>
          </w:tcPr>
          <w:p w14:paraId="47FB2805" w14:textId="1E326CFC" w:rsidR="00360340" w:rsidRPr="00F17BB0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134" w:type="dxa"/>
          </w:tcPr>
          <w:p w14:paraId="3E67061B" w14:textId="78608F56" w:rsidR="00360340" w:rsidRPr="00407430" w:rsidRDefault="00360340" w:rsidP="00360340">
            <w:pPr>
              <w:jc w:val="center"/>
              <w:rPr>
                <w:color w:val="000000"/>
                <w:sz w:val="24"/>
                <w:szCs w:val="24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7AE075BD" w14:textId="6E24453D" w:rsidR="00360340" w:rsidRPr="00F17BB0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Norepinephrinum</w:t>
            </w:r>
          </w:p>
        </w:tc>
        <w:tc>
          <w:tcPr>
            <w:tcW w:w="1003" w:type="dxa"/>
            <w:vAlign w:val="center"/>
          </w:tcPr>
          <w:p w14:paraId="1011DF7B" w14:textId="7E20688A" w:rsidR="00360340" w:rsidRPr="00F17BB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fiola</w:t>
            </w:r>
          </w:p>
        </w:tc>
        <w:tc>
          <w:tcPr>
            <w:tcW w:w="1187" w:type="dxa"/>
            <w:vAlign w:val="center"/>
          </w:tcPr>
          <w:p w14:paraId="18B72310" w14:textId="2EF3E6D7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2552" w:type="dxa"/>
            <w:vAlign w:val="center"/>
          </w:tcPr>
          <w:p w14:paraId="6AF36A20" w14:textId="57A53DB0" w:rsidR="00360340" w:rsidRPr="00BC5A5C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Norepinephrinum C01CA03 0,1% 1ml, soluție injectabila, în fiola</w:t>
            </w:r>
          </w:p>
        </w:tc>
        <w:tc>
          <w:tcPr>
            <w:tcW w:w="1275" w:type="dxa"/>
          </w:tcPr>
          <w:p w14:paraId="173B37BA" w14:textId="2F501BF3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8000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4A06BE15" w14:textId="77777777" w:rsidTr="00F67AD3">
        <w:trPr>
          <w:trHeight w:val="653"/>
        </w:trPr>
        <w:tc>
          <w:tcPr>
            <w:tcW w:w="1101" w:type="dxa"/>
          </w:tcPr>
          <w:p w14:paraId="7DE22694" w14:textId="2F985883" w:rsidR="00360340" w:rsidRPr="00F17BB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134" w:type="dxa"/>
          </w:tcPr>
          <w:p w14:paraId="5536F6FF" w14:textId="2B67D5EC" w:rsidR="00360340" w:rsidRPr="00F17BB0" w:rsidRDefault="00360340" w:rsidP="0036034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center"/>
          </w:tcPr>
          <w:p w14:paraId="185ADE47" w14:textId="0081160C" w:rsidR="00360340" w:rsidRPr="0082793A" w:rsidRDefault="00360340" w:rsidP="0036034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Combinatii</w:t>
            </w:r>
          </w:p>
        </w:tc>
        <w:tc>
          <w:tcPr>
            <w:tcW w:w="1003" w:type="dxa"/>
            <w:vAlign w:val="center"/>
          </w:tcPr>
          <w:p w14:paraId="710E07AE" w14:textId="36288D44" w:rsidR="00360340" w:rsidRPr="00F17BB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Punga tricompartimenrala</w:t>
            </w:r>
          </w:p>
        </w:tc>
        <w:tc>
          <w:tcPr>
            <w:tcW w:w="1187" w:type="dxa"/>
            <w:vAlign w:val="center"/>
          </w:tcPr>
          <w:p w14:paraId="42499FC3" w14:textId="0627F7E4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552" w:type="dxa"/>
            <w:vAlign w:val="center"/>
          </w:tcPr>
          <w:p w14:paraId="3FA28201" w14:textId="793C7EA6" w:rsidR="00360340" w:rsidRPr="00BC5A5C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FF0000"/>
                <w:sz w:val="22"/>
                <w:szCs w:val="22"/>
                <w:lang w:val="en-US"/>
              </w:rPr>
              <w:t>Combinatii NuTRflex Lipid Peri Novo 70,1g Aminoacizi +180g Carbohidrati + 50g Lipide/1250ml, emulsie pefuzabila, punga tricompartimentala</w:t>
            </w:r>
          </w:p>
        </w:tc>
        <w:tc>
          <w:tcPr>
            <w:tcW w:w="1275" w:type="dxa"/>
          </w:tcPr>
          <w:p w14:paraId="58623136" w14:textId="3BBE997E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11100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4FE52DDF" w14:textId="77777777" w:rsidTr="00F67AD3">
        <w:trPr>
          <w:trHeight w:val="653"/>
        </w:trPr>
        <w:tc>
          <w:tcPr>
            <w:tcW w:w="1101" w:type="dxa"/>
          </w:tcPr>
          <w:p w14:paraId="7FB700D2" w14:textId="1FF584D0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094AA0">
              <w:rPr>
                <w:sz w:val="24"/>
                <w:szCs w:val="24"/>
                <w:lang w:val="ro-RO"/>
              </w:rPr>
              <w:t xml:space="preserve">Lotul </w:t>
            </w: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134" w:type="dxa"/>
          </w:tcPr>
          <w:p w14:paraId="730BCADE" w14:textId="498685FE" w:rsidR="00360340" w:rsidRPr="0082793A" w:rsidRDefault="00360340" w:rsidP="00360340">
            <w:pPr>
              <w:jc w:val="center"/>
              <w:rPr>
                <w:color w:val="000000"/>
                <w:sz w:val="24"/>
                <w:szCs w:val="24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bottom"/>
          </w:tcPr>
          <w:p w14:paraId="17FEE4F1" w14:textId="69DF2CC7" w:rsidR="00360340" w:rsidRPr="0082793A" w:rsidRDefault="00360340" w:rsidP="0036034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Nutricomp Standart </w:t>
            </w:r>
          </w:p>
        </w:tc>
        <w:tc>
          <w:tcPr>
            <w:tcW w:w="1003" w:type="dxa"/>
            <w:vAlign w:val="center"/>
          </w:tcPr>
          <w:p w14:paraId="28A1B0A4" w14:textId="7256226F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5E025B2B" w14:textId="35995D9C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2" w:type="dxa"/>
            <w:vAlign w:val="bottom"/>
          </w:tcPr>
          <w:p w14:paraId="2574409C" w14:textId="20D38DDC" w:rsidR="00360340" w:rsidRPr="0082793A" w:rsidRDefault="00360340" w:rsidP="00360340">
            <w:pPr>
              <w:rPr>
                <w:color w:val="000000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>Nutricomp Standart Proteine 3,8/Lipide 3,3/Carbohidrati 14/Fibre 0/100ml, soluție enterala, flacon</w:t>
            </w:r>
          </w:p>
        </w:tc>
        <w:tc>
          <w:tcPr>
            <w:tcW w:w="1275" w:type="dxa"/>
          </w:tcPr>
          <w:p w14:paraId="77DF62FB" w14:textId="0C86186A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1400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:rsidRPr="00091D78" w14:paraId="6A88D3A9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261D9310" w14:textId="46D25BE9" w:rsidR="00360340" w:rsidRPr="00A03307" w:rsidRDefault="00360340" w:rsidP="00360340">
            <w:pPr>
              <w:jc w:val="center"/>
              <w:rPr>
                <w:b/>
                <w:sz w:val="24"/>
                <w:szCs w:val="24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1134" w:type="dxa"/>
          </w:tcPr>
          <w:p w14:paraId="20A9DEC9" w14:textId="48CF3126" w:rsidR="00360340" w:rsidRPr="009F35D4" w:rsidRDefault="00360340" w:rsidP="00360340">
            <w:pPr>
              <w:jc w:val="center"/>
              <w:rPr>
                <w:sz w:val="24"/>
                <w:szCs w:val="24"/>
                <w:highlight w:val="yellow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bottom"/>
          </w:tcPr>
          <w:p w14:paraId="2FD483A9" w14:textId="089BDD56" w:rsidR="00360340" w:rsidRPr="00BC5A5C" w:rsidRDefault="00360340" w:rsidP="0036034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Nutricomb D</w:t>
            </w:r>
          </w:p>
        </w:tc>
        <w:tc>
          <w:tcPr>
            <w:tcW w:w="1003" w:type="dxa"/>
            <w:vAlign w:val="center"/>
          </w:tcPr>
          <w:p w14:paraId="06CBBE8B" w14:textId="2CD7D66C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51598D4C" w14:textId="78E33E0D" w:rsidR="00360340" w:rsidRPr="00BB1233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2" w:type="dxa"/>
            <w:vAlign w:val="bottom"/>
          </w:tcPr>
          <w:p w14:paraId="3C43215D" w14:textId="6A75ECA8" w:rsidR="00360340" w:rsidRPr="003246EA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Nutricomb D Proteine 4,1/Lipide 3,5/Carbohidrati 12/Fibre 2,1/100ml, soluție enterala, flacon </w:t>
            </w:r>
          </w:p>
        </w:tc>
        <w:tc>
          <w:tcPr>
            <w:tcW w:w="1275" w:type="dxa"/>
          </w:tcPr>
          <w:p w14:paraId="7663B7A3" w14:textId="46B03ECB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1400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5D187A0C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E2CE685" w14:textId="65CD7322" w:rsidR="00360340" w:rsidRPr="00A03307" w:rsidRDefault="00360340" w:rsidP="0036034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23</w:t>
            </w:r>
          </w:p>
        </w:tc>
        <w:tc>
          <w:tcPr>
            <w:tcW w:w="1134" w:type="dxa"/>
          </w:tcPr>
          <w:p w14:paraId="3F98694E" w14:textId="4F9D4A68" w:rsidR="00360340" w:rsidRPr="00F17BB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bottom"/>
          </w:tcPr>
          <w:p w14:paraId="550CB23F" w14:textId="761C34B4" w:rsidR="00360340" w:rsidRPr="00091D78" w:rsidRDefault="00360340" w:rsidP="00360340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color w:val="000000"/>
                <w:sz w:val="22"/>
                <w:szCs w:val="22"/>
              </w:rPr>
              <w:t>Nutricomp Hepa</w:t>
            </w:r>
          </w:p>
        </w:tc>
        <w:tc>
          <w:tcPr>
            <w:tcW w:w="1003" w:type="dxa"/>
            <w:vAlign w:val="center"/>
          </w:tcPr>
          <w:p w14:paraId="631EFDB7" w14:textId="1682C774" w:rsidR="00360340" w:rsidRPr="00F17BB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36F845B9" w14:textId="215021F9" w:rsidR="00360340" w:rsidRPr="00BB1233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2" w:type="dxa"/>
            <w:vAlign w:val="bottom"/>
          </w:tcPr>
          <w:p w14:paraId="6E0CEB90" w14:textId="58472494" w:rsidR="00360340" w:rsidRPr="003246EA" w:rsidRDefault="00360340" w:rsidP="00360340">
            <w:pPr>
              <w:rPr>
                <w:sz w:val="24"/>
                <w:szCs w:val="24"/>
                <w:lang w:val="en-US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Nutricomp Hepa Proteine 4/Lipide 5,8/Carbohidrati 16/Fibre 0,56/100ml, soluție enterala, flacon </w:t>
            </w:r>
          </w:p>
        </w:tc>
        <w:tc>
          <w:tcPr>
            <w:tcW w:w="1275" w:type="dxa"/>
          </w:tcPr>
          <w:p w14:paraId="00B5E4D5" w14:textId="09EF4FD1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1400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360340" w14:paraId="30C84915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0F00D2" w14:textId="6F4BF9C1" w:rsidR="00360340" w:rsidRPr="00A03307" w:rsidRDefault="00360340" w:rsidP="0036034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1134" w:type="dxa"/>
          </w:tcPr>
          <w:p w14:paraId="6E39718E" w14:textId="603C5C2F" w:rsidR="00360340" w:rsidRPr="00BB1233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 w:rsidRPr="00256A16">
              <w:t xml:space="preserve">33600000-6 </w:t>
            </w:r>
          </w:p>
        </w:tc>
        <w:tc>
          <w:tcPr>
            <w:tcW w:w="1921" w:type="dxa"/>
            <w:vAlign w:val="bottom"/>
          </w:tcPr>
          <w:p w14:paraId="2CC63D30" w14:textId="41D76596" w:rsidR="00360340" w:rsidRPr="00BB1233" w:rsidRDefault="00360340" w:rsidP="00360340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Nutricomp Intensive </w:t>
            </w:r>
          </w:p>
        </w:tc>
        <w:tc>
          <w:tcPr>
            <w:tcW w:w="1003" w:type="dxa"/>
            <w:vAlign w:val="center"/>
          </w:tcPr>
          <w:p w14:paraId="4C2623CB" w14:textId="5CC90C4F" w:rsidR="00360340" w:rsidRPr="00BB1233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flacon</w:t>
            </w:r>
          </w:p>
        </w:tc>
        <w:tc>
          <w:tcPr>
            <w:tcW w:w="1187" w:type="dxa"/>
            <w:vAlign w:val="center"/>
          </w:tcPr>
          <w:p w14:paraId="6E37F5EA" w14:textId="58D03D3A" w:rsidR="00360340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2" w:type="dxa"/>
            <w:vAlign w:val="bottom"/>
          </w:tcPr>
          <w:p w14:paraId="40B3CC74" w14:textId="5B0C1E57" w:rsidR="00360340" w:rsidRPr="009F35D4" w:rsidRDefault="00360340" w:rsidP="00360340">
            <w:pPr>
              <w:rPr>
                <w:sz w:val="24"/>
                <w:szCs w:val="24"/>
                <w:lang w:val="en-ZW"/>
              </w:rPr>
            </w:pPr>
            <w:r w:rsidRPr="003246EA">
              <w:rPr>
                <w:color w:val="000000"/>
                <w:sz w:val="22"/>
                <w:szCs w:val="22"/>
                <w:lang w:val="en-US"/>
              </w:rPr>
              <w:t xml:space="preserve">Nutricomp Intensive Proteine 6,5/Lipide 5,8/Carbohidrati 13/Fibre 0,1/100ml, soluție enterala, flacon </w:t>
            </w:r>
          </w:p>
        </w:tc>
        <w:tc>
          <w:tcPr>
            <w:tcW w:w="1275" w:type="dxa"/>
          </w:tcPr>
          <w:p w14:paraId="4CB7586E" w14:textId="2424907A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</w:rPr>
              <w:t>1400</w:t>
            </w:r>
            <w:r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10D87F84" w:rsidR="0027707F" w:rsidRPr="009F35D4" w:rsidRDefault="0027707F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B46D32">
              <w:rPr>
                <w:b/>
                <w:sz w:val="24"/>
                <w:szCs w:val="24"/>
                <w:lang w:val="ro-RO" w:eastAsia="en-US"/>
              </w:rPr>
              <w:t>1296</w:t>
            </w:r>
            <w:r w:rsidR="003C6D12">
              <w:rPr>
                <w:b/>
                <w:sz w:val="24"/>
                <w:szCs w:val="24"/>
                <w:lang w:val="ro-RO" w:eastAsia="en-US"/>
              </w:rPr>
              <w:t>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5D304962" w14:textId="77777777" w:rsidR="00CF1014" w:rsidRPr="004225A2" w:rsidRDefault="00CF1014" w:rsidP="00CF1014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072FB9FF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>medicamente</w:t>
      </w:r>
      <w:r>
        <w:rPr>
          <w:b/>
          <w:sz w:val="24"/>
          <w:szCs w:val="24"/>
          <w:lang w:val="ro-RO"/>
        </w:rPr>
        <w:t xml:space="preserve"> - </w:t>
      </w:r>
      <w:r>
        <w:rPr>
          <w:b/>
          <w:sz w:val="24"/>
          <w:szCs w:val="24"/>
          <w:lang w:val="ro-RO"/>
        </w:rPr>
        <w:t>iulie</w:t>
      </w:r>
      <w:r w:rsidRPr="00F2696C">
        <w:rPr>
          <w:b/>
          <w:sz w:val="24"/>
          <w:szCs w:val="24"/>
          <w:lang w:val="ro-RO"/>
        </w:rPr>
        <w:t xml:space="preserve"> –</w:t>
      </w:r>
      <w:r>
        <w:rPr>
          <w:b/>
          <w:sz w:val="24"/>
          <w:szCs w:val="24"/>
          <w:lang w:val="ro-RO"/>
        </w:rPr>
        <w:t>decembrie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 xml:space="preserve">24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25FF0820" w:rsidR="00314110" w:rsidRPr="00F81191" w:rsidRDefault="00314110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</w:t>
      </w:r>
      <w:r>
        <w:rPr>
          <w:b/>
          <w:sz w:val="24"/>
          <w:szCs w:val="24"/>
          <w:lang w:val="ro-RO"/>
        </w:rPr>
        <w:t>u</w:t>
      </w:r>
      <w:r>
        <w:rPr>
          <w:b/>
          <w:sz w:val="24"/>
          <w:szCs w:val="24"/>
          <w:lang w:val="ro-RO"/>
        </w:rPr>
        <w:t>l</w:t>
      </w:r>
      <w:r>
        <w:rPr>
          <w:b/>
          <w:sz w:val="24"/>
          <w:szCs w:val="24"/>
          <w:lang w:val="ro-RO"/>
        </w:rPr>
        <w:t>ie</w:t>
      </w:r>
      <w:r>
        <w:rPr>
          <w:b/>
          <w:sz w:val="24"/>
          <w:szCs w:val="24"/>
          <w:lang w:val="ro-RO"/>
        </w:rPr>
        <w:t>-decembrie</w:t>
      </w:r>
      <w:r w:rsidRPr="00F81191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24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3-5</w:t>
      </w:r>
      <w:r w:rsidRPr="00F81191">
        <w:rPr>
          <w:b/>
          <w:sz w:val="24"/>
          <w:szCs w:val="24"/>
          <w:lang w:val="ro-RO"/>
        </w:rPr>
        <w:t xml:space="preserve"> zile de la comanda beneficiarului</w:t>
      </w:r>
      <w:r>
        <w:rPr>
          <w:b/>
          <w:sz w:val="24"/>
          <w:szCs w:val="24"/>
          <w:lang w:val="ro-RO"/>
        </w:rPr>
        <w:t>,</w:t>
      </w:r>
      <w:r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77777777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31.12.202</w:t>
      </w:r>
      <w:r>
        <w:rPr>
          <w:b/>
          <w:sz w:val="24"/>
          <w:szCs w:val="24"/>
          <w:lang w:val="ro-RO"/>
        </w:rPr>
        <w:t>4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E66F81" w:rsidRDefault="00CF1014" w:rsidP="00460D6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177CAE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6BE6A8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DBB78F6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1513530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3DA78FE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328D88A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ECCA021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ştampila şi semnătura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8A72F7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0045E9">
              <w:rPr>
                <w:b/>
                <w:lang w:val="en-US"/>
              </w:rPr>
              <w:t xml:space="preserve">Licența de </w:t>
            </w:r>
            <w:proofErr w:type="gramStart"/>
            <w:r w:rsidRPr="000045E9">
              <w:rPr>
                <w:b/>
                <w:lang w:val="en-US"/>
              </w:rPr>
              <w:t>activitate</w:t>
            </w:r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948D0">
              <w:rPr>
                <w:lang w:val="en-US"/>
              </w:rPr>
              <w:t xml:space="preserve">Copie - confirmată prin aplicarea semnăturii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participantului</w:t>
            </w:r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0045E9">
              <w:rPr>
                <w:b/>
                <w:lang w:val="en-US"/>
              </w:rPr>
              <w:t>Certificat/Declarație de conformitate eliberat de un organizm de certificare acreditat</w:t>
            </w:r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948D0">
              <w:rPr>
                <w:lang w:val="en-US"/>
              </w:rPr>
              <w:t>Copie - confirmat prin aplicarea semnăturii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participantului (pentru fiecare bun separat)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0045E9">
              <w:rPr>
                <w:rFonts w:eastAsia="PMingLiU"/>
                <w:b/>
                <w:lang w:val="en-US" w:eastAsia="zh-CN"/>
              </w:rPr>
              <w:t xml:space="preserve">privind </w:t>
            </w:r>
            <w:r w:rsidRPr="000045E9">
              <w:rPr>
                <w:b/>
                <w:lang w:val="en-US"/>
              </w:rPr>
              <w:t>lista principalelor livrari/prestări efectuate în ultimii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>de activitate</w:t>
            </w:r>
          </w:p>
          <w:bookmarkEnd w:id="1"/>
          <w:p w14:paraId="4B822B7E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0045E9" w:rsidRDefault="00CF1014" w:rsidP="00460D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4E7B39">
              <w:rPr>
                <w:iCs/>
                <w:sz w:val="24"/>
                <w:szCs w:val="24"/>
                <w:lang w:val="en-US"/>
              </w:rPr>
              <w:t xml:space="preserve">Declarație privind confirmarea identității beneficiarilor efectivi și neîncadrarea acestora în situația </w:t>
            </w:r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  pentru</w:t>
            </w:r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participarea la activități ale unei organizații sau grupări criminale, pentru corupție, fraudă şi/sau spălare de bani</w:t>
            </w:r>
          </w:p>
        </w:tc>
        <w:tc>
          <w:tcPr>
            <w:tcW w:w="3532" w:type="dxa"/>
          </w:tcPr>
          <w:p w14:paraId="10CB9A04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prin Ordinul </w:t>
            </w:r>
          </w:p>
          <w:p w14:paraId="4FFA7533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Ministrului Finanțelor </w:t>
            </w:r>
          </w:p>
          <w:p w14:paraId="566F08F5" w14:textId="77777777" w:rsidR="00CF1014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>nr. 145 din 24 noiembrie 2020</w:t>
            </w:r>
          </w:p>
          <w:p w14:paraId="7CB77A43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25DA65AF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valuta- MDL</w:t>
      </w:r>
      <w:bookmarkEnd w:id="2"/>
    </w:p>
    <w:p w14:paraId="57FE5A44" w14:textId="77777777" w:rsidR="00CF1014" w:rsidRPr="004225A2" w:rsidRDefault="00CF1014" w:rsidP="00CF10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3D9CD53" w14:textId="77777777" w:rsidR="00CF1014" w:rsidRPr="00A909EB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46EAF">
        <w:rPr>
          <w:b/>
          <w:sz w:val="24"/>
          <w:szCs w:val="24"/>
          <w:lang w:val="ro-RO"/>
        </w:rPr>
        <w:t>Preţul cel mai scăzut</w:t>
      </w:r>
      <w:r>
        <w:rPr>
          <w:b/>
          <w:sz w:val="24"/>
          <w:szCs w:val="24"/>
          <w:lang w:val="ro-RO"/>
        </w:rPr>
        <w:t xml:space="preserve"> (pe fiecare lot)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CF1014" w:rsidRPr="004225A2" w14:paraId="6AD2A3E1" w14:textId="77777777" w:rsidTr="00460D65">
        <w:tc>
          <w:tcPr>
            <w:tcW w:w="577" w:type="dxa"/>
            <w:shd w:val="clear" w:color="auto" w:fill="FFFF00"/>
          </w:tcPr>
          <w:p w14:paraId="0B5F723A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7ADDB82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CAEC29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47FD581B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>
        <w:rPr>
          <w:b/>
          <w:sz w:val="24"/>
          <w:szCs w:val="24"/>
          <w:shd w:val="clear" w:color="auto" w:fill="FFFF00"/>
          <w:lang w:val="ro-MD"/>
        </w:rPr>
        <w:t>1</w:t>
      </w:r>
      <w:r w:rsidR="00314110">
        <w:rPr>
          <w:b/>
          <w:sz w:val="24"/>
          <w:szCs w:val="24"/>
          <w:shd w:val="clear" w:color="auto" w:fill="FFFF00"/>
          <w:lang w:val="ro-MD"/>
        </w:rPr>
        <w:t>8</w:t>
      </w:r>
      <w:r>
        <w:rPr>
          <w:b/>
          <w:sz w:val="24"/>
          <w:szCs w:val="24"/>
          <w:shd w:val="clear" w:color="auto" w:fill="FFFF00"/>
          <w:lang w:val="ro-MD"/>
        </w:rPr>
        <w:t>.0</w:t>
      </w:r>
      <w:r w:rsidR="00314110">
        <w:rPr>
          <w:b/>
          <w:sz w:val="24"/>
          <w:szCs w:val="24"/>
          <w:shd w:val="clear" w:color="auto" w:fill="FFFF00"/>
          <w:lang w:val="ro-MD"/>
        </w:rPr>
        <w:t>7</w:t>
      </w:r>
      <w:r>
        <w:rPr>
          <w:b/>
          <w:sz w:val="24"/>
          <w:szCs w:val="24"/>
          <w:shd w:val="clear" w:color="auto" w:fill="FFFF00"/>
          <w:lang w:val="ro-MD"/>
        </w:rPr>
        <w:t>.2024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CF1014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77777777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RO"/>
        </w:rPr>
        <w:t>Iurii Petcu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3A68753F" w14:textId="77777777" w:rsidR="00CF1014" w:rsidRDefault="00CF1014" w:rsidP="00CF1014">
      <w:pPr>
        <w:rPr>
          <w:sz w:val="24"/>
          <w:szCs w:val="24"/>
          <w:lang w:val="ro-RO"/>
        </w:rPr>
      </w:pPr>
    </w:p>
    <w:p w14:paraId="5466C8F4" w14:textId="77777777" w:rsidR="00CF1014" w:rsidRDefault="00CF1014" w:rsidP="00CF1014">
      <w:pPr>
        <w:rPr>
          <w:sz w:val="24"/>
          <w:szCs w:val="24"/>
          <w:lang w:val="ro-RO"/>
        </w:rPr>
      </w:pPr>
    </w:p>
    <w:p w14:paraId="39C77CD0" w14:textId="77777777" w:rsidR="00CF1014" w:rsidRDefault="00CF1014" w:rsidP="00CF1014">
      <w:pPr>
        <w:rPr>
          <w:sz w:val="24"/>
          <w:szCs w:val="24"/>
          <w:lang w:val="ro-RO"/>
        </w:rPr>
      </w:pPr>
    </w:p>
    <w:p w14:paraId="350C0770" w14:textId="77777777" w:rsidR="00CF1014" w:rsidRDefault="00CF1014" w:rsidP="00CF1014">
      <w:pPr>
        <w:rPr>
          <w:sz w:val="24"/>
          <w:szCs w:val="24"/>
          <w:lang w:val="ro-RO"/>
        </w:rPr>
      </w:pPr>
    </w:p>
    <w:p w14:paraId="29861F4B" w14:textId="77777777" w:rsidR="00CF1014" w:rsidRDefault="00CF1014" w:rsidP="00CF1014">
      <w:pPr>
        <w:rPr>
          <w:sz w:val="24"/>
          <w:szCs w:val="24"/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60FF10B6" w14:textId="5D29CDC3" w:rsidR="00CF1014" w:rsidRPr="004225A2" w:rsidRDefault="00CF1014" w:rsidP="00314110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14:paraId="18D58001" w14:textId="48C5BB3D" w:rsidR="00D06E18" w:rsidRPr="004225A2" w:rsidRDefault="00D06E18" w:rsidP="0031411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7B9D5" w14:textId="77777777" w:rsidR="007E6853" w:rsidRDefault="007E6853">
      <w:r>
        <w:separator/>
      </w:r>
    </w:p>
  </w:endnote>
  <w:endnote w:type="continuationSeparator" w:id="0">
    <w:p w14:paraId="6106BB58" w14:textId="77777777" w:rsidR="007E6853" w:rsidRDefault="007E6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4F782" w14:textId="77777777" w:rsidR="007E6853" w:rsidRDefault="007E6853">
      <w:r>
        <w:separator/>
      </w:r>
    </w:p>
  </w:footnote>
  <w:footnote w:type="continuationSeparator" w:id="0">
    <w:p w14:paraId="20449023" w14:textId="77777777" w:rsidR="007E6853" w:rsidRDefault="007E6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18FC"/>
    <w:rsid w:val="000C5854"/>
    <w:rsid w:val="000D68B6"/>
    <w:rsid w:val="000F1385"/>
    <w:rsid w:val="00102D6B"/>
    <w:rsid w:val="001122F9"/>
    <w:rsid w:val="00117768"/>
    <w:rsid w:val="001224DA"/>
    <w:rsid w:val="00126211"/>
    <w:rsid w:val="001324D6"/>
    <w:rsid w:val="001539FF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200997"/>
    <w:rsid w:val="00207B3C"/>
    <w:rsid w:val="002117E4"/>
    <w:rsid w:val="002118A8"/>
    <w:rsid w:val="00214B84"/>
    <w:rsid w:val="00216CC4"/>
    <w:rsid w:val="00217633"/>
    <w:rsid w:val="00217C17"/>
    <w:rsid w:val="002201E6"/>
    <w:rsid w:val="00245677"/>
    <w:rsid w:val="002507D8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606A"/>
    <w:rsid w:val="002F3A70"/>
    <w:rsid w:val="002F54C5"/>
    <w:rsid w:val="00314110"/>
    <w:rsid w:val="00320483"/>
    <w:rsid w:val="00320D01"/>
    <w:rsid w:val="003246EA"/>
    <w:rsid w:val="00324A20"/>
    <w:rsid w:val="00334DE9"/>
    <w:rsid w:val="00340BA2"/>
    <w:rsid w:val="00353A69"/>
    <w:rsid w:val="003546F2"/>
    <w:rsid w:val="00360340"/>
    <w:rsid w:val="003647B8"/>
    <w:rsid w:val="00365704"/>
    <w:rsid w:val="00366677"/>
    <w:rsid w:val="00380ED4"/>
    <w:rsid w:val="00385815"/>
    <w:rsid w:val="00385D57"/>
    <w:rsid w:val="003A493D"/>
    <w:rsid w:val="003B5E96"/>
    <w:rsid w:val="003C3193"/>
    <w:rsid w:val="003C6D12"/>
    <w:rsid w:val="003D2C5C"/>
    <w:rsid w:val="00403FE6"/>
    <w:rsid w:val="004065C6"/>
    <w:rsid w:val="00407136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5530"/>
    <w:rsid w:val="005B0108"/>
    <w:rsid w:val="005D2F0B"/>
    <w:rsid w:val="005E2215"/>
    <w:rsid w:val="005E4A68"/>
    <w:rsid w:val="005F61AE"/>
    <w:rsid w:val="00602AC3"/>
    <w:rsid w:val="00610EA1"/>
    <w:rsid w:val="0062221E"/>
    <w:rsid w:val="00627281"/>
    <w:rsid w:val="006455FA"/>
    <w:rsid w:val="006466C0"/>
    <w:rsid w:val="006467D8"/>
    <w:rsid w:val="006537AF"/>
    <w:rsid w:val="00654065"/>
    <w:rsid w:val="0066047B"/>
    <w:rsid w:val="00662C7D"/>
    <w:rsid w:val="006845D0"/>
    <w:rsid w:val="00686F7B"/>
    <w:rsid w:val="0069001F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F34"/>
    <w:rsid w:val="00772C01"/>
    <w:rsid w:val="00775849"/>
    <w:rsid w:val="00787D6B"/>
    <w:rsid w:val="00794E2A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80732"/>
    <w:rsid w:val="008876C3"/>
    <w:rsid w:val="00892BD2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44414"/>
    <w:rsid w:val="00A47079"/>
    <w:rsid w:val="00A61F2B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B072A5"/>
    <w:rsid w:val="00B07EB3"/>
    <w:rsid w:val="00B10C2B"/>
    <w:rsid w:val="00B1222A"/>
    <w:rsid w:val="00B1606A"/>
    <w:rsid w:val="00B16E92"/>
    <w:rsid w:val="00B40B49"/>
    <w:rsid w:val="00B46D32"/>
    <w:rsid w:val="00B53265"/>
    <w:rsid w:val="00B621FF"/>
    <w:rsid w:val="00B65510"/>
    <w:rsid w:val="00B827FD"/>
    <w:rsid w:val="00B86AD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7733"/>
    <w:rsid w:val="00C805E6"/>
    <w:rsid w:val="00C81E1B"/>
    <w:rsid w:val="00C87FB5"/>
    <w:rsid w:val="00CD5EB9"/>
    <w:rsid w:val="00CF1014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63419"/>
    <w:rsid w:val="00D67C49"/>
    <w:rsid w:val="00D77ACA"/>
    <w:rsid w:val="00D77F7D"/>
    <w:rsid w:val="00D85B8C"/>
    <w:rsid w:val="00D91AA2"/>
    <w:rsid w:val="00DB2FA4"/>
    <w:rsid w:val="00DB6BFB"/>
    <w:rsid w:val="00DD6A5F"/>
    <w:rsid w:val="00DD6D6C"/>
    <w:rsid w:val="00DE22D2"/>
    <w:rsid w:val="00E14505"/>
    <w:rsid w:val="00E47230"/>
    <w:rsid w:val="00E55E71"/>
    <w:rsid w:val="00E77E96"/>
    <w:rsid w:val="00E90655"/>
    <w:rsid w:val="00EB64AC"/>
    <w:rsid w:val="00EC7D10"/>
    <w:rsid w:val="00ED2045"/>
    <w:rsid w:val="00ED4D8D"/>
    <w:rsid w:val="00ED5667"/>
    <w:rsid w:val="00EF4227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80108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7C2A2-9331-4643-8C33-BEBE24CB9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1751</Words>
  <Characters>9983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26</cp:revision>
  <cp:lastPrinted>2023-12-01T12:54:00Z</cp:lastPrinted>
  <dcterms:created xsi:type="dcterms:W3CDTF">2024-07-18T07:33:00Z</dcterms:created>
  <dcterms:modified xsi:type="dcterms:W3CDTF">2024-07-18T08:54:00Z</dcterms:modified>
</cp:coreProperties>
</file>