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208" w:rsidRDefault="00636890">
      <w:pPr>
        <w:pStyle w:val="1"/>
        <w:jc w:val="center"/>
      </w:pPr>
      <w:bookmarkStart w:id="0" w:name="_GoBack"/>
      <w:bookmarkEnd w:id="0"/>
      <w:r>
        <w:t>CAIET DE SARCINI</w:t>
      </w:r>
    </w:p>
    <w:p w:rsidR="001E2208" w:rsidRDefault="00636890">
      <w:pPr>
        <w:jc w:val="center"/>
      </w:pPr>
      <w:r>
        <w:t>pentru achiziționarea unui autoturism destinat activității spitalului</w:t>
      </w:r>
    </w:p>
    <w:p w:rsidR="001E2208" w:rsidRDefault="001E2208"/>
    <w:p w:rsidR="001E2208" w:rsidRDefault="00636890">
      <w:pPr>
        <w:pStyle w:val="21"/>
      </w:pPr>
      <w:r>
        <w:t>1. Autoritatea contractantă</w:t>
      </w:r>
    </w:p>
    <w:p w:rsidR="00487D9C" w:rsidRDefault="00636890">
      <w:proofErr w:type="spellStart"/>
      <w:r>
        <w:t>Spital</w:t>
      </w:r>
      <w:proofErr w:type="spellEnd"/>
      <w:r>
        <w:t xml:space="preserve">: </w:t>
      </w:r>
      <w:r w:rsidR="00487D9C" w:rsidRPr="00487D9C">
        <w:t xml:space="preserve">IMSP </w:t>
      </w:r>
      <w:proofErr w:type="spellStart"/>
      <w:r w:rsidR="00487D9C" w:rsidRPr="00487D9C">
        <w:t>Spitalul</w:t>
      </w:r>
      <w:proofErr w:type="spellEnd"/>
      <w:r w:rsidR="00487D9C" w:rsidRPr="00487D9C">
        <w:t xml:space="preserve"> Clinic Municipal „</w:t>
      </w:r>
      <w:proofErr w:type="spellStart"/>
      <w:r w:rsidR="00487D9C" w:rsidRPr="00487D9C">
        <w:t>Sfânta</w:t>
      </w:r>
      <w:proofErr w:type="spellEnd"/>
      <w:r w:rsidR="00487D9C" w:rsidRPr="00487D9C">
        <w:t xml:space="preserve"> </w:t>
      </w:r>
      <w:proofErr w:type="spellStart"/>
      <w:r w:rsidR="00487D9C" w:rsidRPr="00487D9C">
        <w:t>Treime</w:t>
      </w:r>
      <w:proofErr w:type="spellEnd"/>
      <w:r w:rsidR="00487D9C" w:rsidRPr="00487D9C">
        <w:t xml:space="preserve">”, </w:t>
      </w:r>
      <w:proofErr w:type="spellStart"/>
      <w:r w:rsidR="00487D9C" w:rsidRPr="00487D9C">
        <w:t>mun</w:t>
      </w:r>
      <w:proofErr w:type="spellEnd"/>
      <w:r w:rsidR="00487D9C" w:rsidRPr="00487D9C">
        <w:t xml:space="preserve">. </w:t>
      </w:r>
      <w:proofErr w:type="spellStart"/>
      <w:r w:rsidR="00487D9C" w:rsidRPr="00487D9C">
        <w:t>Chișinău</w:t>
      </w:r>
      <w:proofErr w:type="spellEnd"/>
      <w:r w:rsidR="00487D9C" w:rsidRPr="00487D9C">
        <w:t xml:space="preserve">, str. </w:t>
      </w:r>
      <w:proofErr w:type="spellStart"/>
      <w:r w:rsidR="00487D9C" w:rsidRPr="00487D9C">
        <w:t>Alecu</w:t>
      </w:r>
      <w:proofErr w:type="spellEnd"/>
      <w:r w:rsidR="00487D9C" w:rsidRPr="00487D9C">
        <w:t xml:space="preserve"> Russo, 11</w:t>
      </w:r>
      <w:r w:rsidR="00487D9C">
        <w:t>/1</w:t>
      </w:r>
    </w:p>
    <w:p w:rsidR="001E2208" w:rsidRDefault="00636890">
      <w:pPr>
        <w:pStyle w:val="21"/>
      </w:pPr>
      <w:r>
        <w:t>2. Obiectul achiziției</w:t>
      </w:r>
    </w:p>
    <w:p w:rsidR="001E2208" w:rsidRDefault="00636890">
      <w:r>
        <w:t>Achiziționarea unui autoturism nou, neexploatat, anul fabricației 202</w:t>
      </w:r>
      <w:r w:rsidR="00487D9C">
        <w:t>5</w:t>
      </w:r>
      <w:r>
        <w:t xml:space="preserve">, model </w:t>
      </w:r>
      <w:proofErr w:type="spellStart"/>
      <w:r>
        <w:t>Geely</w:t>
      </w:r>
      <w:proofErr w:type="spellEnd"/>
      <w:r>
        <w:t xml:space="preserve"> EX5-EM-</w:t>
      </w:r>
      <w:r w:rsidR="00487D9C">
        <w:t>i (</w:t>
      </w:r>
      <w:proofErr w:type="spellStart"/>
      <w:r w:rsidR="00487D9C">
        <w:t>dotare</w:t>
      </w:r>
      <w:proofErr w:type="spellEnd"/>
      <w:r w:rsidR="00487D9C">
        <w:t xml:space="preserve"> PREMIUM)</w:t>
      </w:r>
      <w:r>
        <w:t xml:space="preserve">, </w:t>
      </w:r>
      <w:proofErr w:type="spellStart"/>
      <w:r>
        <w:t>destinat</w:t>
      </w:r>
      <w:proofErr w:type="spellEnd"/>
      <w:r>
        <w:t xml:space="preserve"> </w:t>
      </w:r>
      <w:proofErr w:type="spellStart"/>
      <w:r>
        <w:t>activităților</w:t>
      </w:r>
      <w:proofErr w:type="spellEnd"/>
      <w:r>
        <w:t xml:space="preserve"> administrative și logistice ale spitalului.</w:t>
      </w:r>
    </w:p>
    <w:p w:rsidR="001E2208" w:rsidRDefault="00636890">
      <w:pPr>
        <w:pStyle w:val="21"/>
      </w:pPr>
      <w:r>
        <w:t>3. Cerințe tehnice minime obligatorii</w:t>
      </w:r>
    </w:p>
    <w:p w:rsidR="001E2208" w:rsidRDefault="00636890">
      <w:pPr>
        <w:pStyle w:val="31"/>
      </w:pPr>
      <w:r>
        <w:t>3.1 Caracteristici generale</w:t>
      </w:r>
    </w:p>
    <w:p w:rsidR="001E2208" w:rsidRDefault="00636890">
      <w:pPr>
        <w:pStyle w:val="a0"/>
      </w:pPr>
      <w:r>
        <w:t>An fabricație: 2025, nou, neexploatat</w:t>
      </w:r>
    </w:p>
    <w:p w:rsidR="001E2208" w:rsidRDefault="00636890">
      <w:pPr>
        <w:pStyle w:val="a0"/>
      </w:pPr>
      <w:r>
        <w:t>Tip caroserie: SUV, 5 uși, 5 locuri</w:t>
      </w:r>
    </w:p>
    <w:p w:rsidR="001E2208" w:rsidRDefault="00636890">
      <w:pPr>
        <w:pStyle w:val="a0"/>
      </w:pPr>
      <w:r>
        <w:t>Dimensiuni (L x l x h): minim 4740 x 1905 x 1680 mm</w:t>
      </w:r>
    </w:p>
    <w:p w:rsidR="001E2208" w:rsidRDefault="00636890">
      <w:pPr>
        <w:pStyle w:val="a0"/>
      </w:pPr>
      <w:r>
        <w:t>Tracțiune: 4x2, roți motrice față</w:t>
      </w:r>
    </w:p>
    <w:p w:rsidR="001E2208" w:rsidRDefault="00636890">
      <w:pPr>
        <w:pStyle w:val="a0"/>
      </w:pPr>
      <w:r>
        <w:t>Culoare caroserie: Gri</w:t>
      </w:r>
    </w:p>
    <w:p w:rsidR="001E2208" w:rsidRDefault="00636890">
      <w:pPr>
        <w:pStyle w:val="a0"/>
      </w:pPr>
      <w:r>
        <w:t>Gardă la sol: minim 170 mm</w:t>
      </w:r>
    </w:p>
    <w:p w:rsidR="001E2208" w:rsidRDefault="00636890">
      <w:pPr>
        <w:pStyle w:val="a0"/>
      </w:pPr>
      <w:r>
        <w:t>Volum portbagaj: minim 400 litri</w:t>
      </w:r>
    </w:p>
    <w:p w:rsidR="001E2208" w:rsidRDefault="00636890">
      <w:pPr>
        <w:pStyle w:val="a0"/>
      </w:pPr>
      <w:r>
        <w:t>Rezervor combustibil: minim 50 litri</w:t>
      </w:r>
    </w:p>
    <w:p w:rsidR="001E2208" w:rsidRDefault="00636890">
      <w:pPr>
        <w:pStyle w:val="31"/>
      </w:pPr>
      <w:r>
        <w:t>3.2 Motorizare și sistem hibrid</w:t>
      </w:r>
    </w:p>
    <w:p w:rsidR="001E2208" w:rsidRDefault="00636890">
      <w:pPr>
        <w:pStyle w:val="a0"/>
      </w:pPr>
      <w:r>
        <w:t>Tip combustibil: Plug-in Hybrid (PHEV)</w:t>
      </w:r>
    </w:p>
    <w:p w:rsidR="001E2208" w:rsidRDefault="00636890">
      <w:pPr>
        <w:pStyle w:val="a0"/>
      </w:pPr>
      <w:r>
        <w:t>Putere totală sistem: minim 210 CP</w:t>
      </w:r>
    </w:p>
    <w:p w:rsidR="001E2208" w:rsidRDefault="00636890">
      <w:pPr>
        <w:pStyle w:val="a0"/>
      </w:pPr>
      <w:r>
        <w:t>Capacitate baterie: minim 18 kWh</w:t>
      </w:r>
    </w:p>
    <w:p w:rsidR="001E2208" w:rsidRDefault="00636890">
      <w:pPr>
        <w:pStyle w:val="a0"/>
      </w:pPr>
      <w:r>
        <w:t>Sistem de încărcare: Standard European CCS Type 2</w:t>
      </w:r>
    </w:p>
    <w:p w:rsidR="001E2208" w:rsidRDefault="00636890">
      <w:pPr>
        <w:pStyle w:val="a0"/>
      </w:pPr>
      <w:r>
        <w:t>Consum combinat: 4,0 – 4,5 l/100 km</w:t>
      </w:r>
    </w:p>
    <w:p w:rsidR="001E2208" w:rsidRDefault="00636890">
      <w:pPr>
        <w:pStyle w:val="31"/>
      </w:pPr>
      <w:r>
        <w:t>3.3 Siguranță și sisteme de asistență</w:t>
      </w:r>
    </w:p>
    <w:p w:rsidR="001E2208" w:rsidRDefault="00636890">
      <w:pPr>
        <w:pStyle w:val="a0"/>
      </w:pPr>
      <w:r>
        <w:t>ABS – Sistem antiblocare frâne</w:t>
      </w:r>
    </w:p>
    <w:p w:rsidR="001E2208" w:rsidRDefault="00636890">
      <w:pPr>
        <w:pStyle w:val="a0"/>
      </w:pPr>
      <w:r>
        <w:t>EBD – Distribuție electronică a forței de frânare</w:t>
      </w:r>
    </w:p>
    <w:p w:rsidR="001E2208" w:rsidRDefault="00636890">
      <w:pPr>
        <w:pStyle w:val="a0"/>
      </w:pPr>
      <w:r>
        <w:t>ESC – Sistem electronic de stabilitate</w:t>
      </w:r>
    </w:p>
    <w:p w:rsidR="001E2208" w:rsidRDefault="00636890">
      <w:pPr>
        <w:pStyle w:val="a0"/>
      </w:pPr>
      <w:r>
        <w:t>Sistem control tracțiune</w:t>
      </w:r>
    </w:p>
    <w:p w:rsidR="001E2208" w:rsidRDefault="00636890">
      <w:pPr>
        <w:pStyle w:val="a0"/>
      </w:pPr>
      <w:r>
        <w:t>Asistent pornire în rampă</w:t>
      </w:r>
    </w:p>
    <w:p w:rsidR="001E2208" w:rsidRDefault="00636890">
      <w:pPr>
        <w:pStyle w:val="a0"/>
      </w:pPr>
      <w:proofErr w:type="spellStart"/>
      <w:r>
        <w:t>Frânare</w:t>
      </w:r>
      <w:proofErr w:type="spellEnd"/>
      <w:r>
        <w:t xml:space="preserve"> </w:t>
      </w:r>
      <w:proofErr w:type="spellStart"/>
      <w:r>
        <w:t>automată</w:t>
      </w:r>
      <w:proofErr w:type="spellEnd"/>
      <w:r>
        <w:t xml:space="preserve"> </w:t>
      </w:r>
      <w:r w:rsidR="005446DB">
        <w:t xml:space="preserve">de </w:t>
      </w:r>
      <w:proofErr w:type="spellStart"/>
      <w:r w:rsidR="005446DB">
        <w:t>urgență</w:t>
      </w:r>
      <w:proofErr w:type="spellEnd"/>
    </w:p>
    <w:p w:rsidR="001E2208" w:rsidRDefault="00636890">
      <w:pPr>
        <w:pStyle w:val="a0"/>
      </w:pPr>
      <w:proofErr w:type="spellStart"/>
      <w:r>
        <w:t>Sistem</w:t>
      </w:r>
      <w:proofErr w:type="spellEnd"/>
      <w:r>
        <w:t xml:space="preserve"> frontal de </w:t>
      </w:r>
      <w:proofErr w:type="spellStart"/>
      <w:r>
        <w:t>prevenire</w:t>
      </w:r>
      <w:proofErr w:type="spellEnd"/>
      <w:r>
        <w:t xml:space="preserve"> a coliziunilor</w:t>
      </w:r>
    </w:p>
    <w:p w:rsidR="001E2208" w:rsidRDefault="00636890">
      <w:pPr>
        <w:pStyle w:val="a0"/>
      </w:pPr>
      <w:proofErr w:type="spellStart"/>
      <w:r>
        <w:t>Asistent</w:t>
      </w:r>
      <w:proofErr w:type="spellEnd"/>
      <w:r>
        <w:t xml:space="preserve"> </w:t>
      </w:r>
      <w:proofErr w:type="spellStart"/>
      <w:r>
        <w:t>menținere</w:t>
      </w:r>
      <w:proofErr w:type="spellEnd"/>
      <w:r>
        <w:t xml:space="preserve"> </w:t>
      </w:r>
      <w:proofErr w:type="spellStart"/>
      <w:r>
        <w:t>bandă</w:t>
      </w:r>
      <w:proofErr w:type="spellEnd"/>
      <w:r w:rsidR="005446DB">
        <w:t xml:space="preserve"> de </w:t>
      </w:r>
      <w:proofErr w:type="spellStart"/>
      <w:r w:rsidR="005446DB">
        <w:t>rulare</w:t>
      </w:r>
      <w:proofErr w:type="spellEnd"/>
    </w:p>
    <w:p w:rsidR="001E2208" w:rsidRDefault="00636890">
      <w:pPr>
        <w:pStyle w:val="a0"/>
      </w:pPr>
      <w:r>
        <w:t>Cruise control inteligent (adaptiv)</w:t>
      </w:r>
    </w:p>
    <w:p w:rsidR="001E2208" w:rsidRDefault="00636890">
      <w:pPr>
        <w:pStyle w:val="a0"/>
      </w:pPr>
      <w:proofErr w:type="spellStart"/>
      <w:r>
        <w:t>Sistem</w:t>
      </w:r>
      <w:proofErr w:type="spellEnd"/>
      <w:r>
        <w:t xml:space="preserve"> </w:t>
      </w:r>
      <w:proofErr w:type="spellStart"/>
      <w:r>
        <w:t>monitorizare</w:t>
      </w:r>
      <w:proofErr w:type="spellEnd"/>
      <w:r>
        <w:t xml:space="preserve"> </w:t>
      </w:r>
      <w:r w:rsidR="005446DB">
        <w:t xml:space="preserve">a </w:t>
      </w:r>
      <w:proofErr w:type="spellStart"/>
      <w:r>
        <w:t>unghi</w:t>
      </w:r>
      <w:r w:rsidR="005446DB">
        <w:t>ului</w:t>
      </w:r>
      <w:proofErr w:type="spellEnd"/>
      <w:r>
        <w:t xml:space="preserve"> mort</w:t>
      </w:r>
    </w:p>
    <w:p w:rsidR="001E2208" w:rsidRDefault="00636890">
      <w:pPr>
        <w:pStyle w:val="a0"/>
      </w:pPr>
      <w:r>
        <w:lastRenderedPageBreak/>
        <w:t>Frânare automată la detectarea traficului din spate</w:t>
      </w:r>
    </w:p>
    <w:p w:rsidR="001E2208" w:rsidRDefault="00487D9C">
      <w:pPr>
        <w:pStyle w:val="a0"/>
      </w:pPr>
      <w:proofErr w:type="spellStart"/>
      <w:r>
        <w:t>Senzori</w:t>
      </w:r>
      <w:proofErr w:type="spellEnd"/>
      <w:r>
        <w:t xml:space="preserve"> </w:t>
      </w:r>
      <w:proofErr w:type="spellStart"/>
      <w:r>
        <w:t>parcare</w:t>
      </w:r>
      <w:proofErr w:type="spellEnd"/>
      <w:r w:rsidR="00636890">
        <w:t xml:space="preserve"> spate</w:t>
      </w:r>
    </w:p>
    <w:p w:rsidR="001E2208" w:rsidRDefault="00636890">
      <w:pPr>
        <w:pStyle w:val="a0"/>
      </w:pPr>
      <w:proofErr w:type="spellStart"/>
      <w:r>
        <w:t>Cameră</w:t>
      </w:r>
      <w:proofErr w:type="spellEnd"/>
      <w:r>
        <w:t xml:space="preserve"> </w:t>
      </w:r>
      <w:r w:rsidR="00487D9C">
        <w:t xml:space="preserve">cu </w:t>
      </w:r>
      <w:proofErr w:type="spellStart"/>
      <w:r w:rsidR="00487D9C">
        <w:t>vedere</w:t>
      </w:r>
      <w:proofErr w:type="spellEnd"/>
      <w:r w:rsidR="00487D9C">
        <w:t xml:space="preserve"> </w:t>
      </w:r>
      <w:proofErr w:type="spellStart"/>
      <w:r>
        <w:t>panoramică</w:t>
      </w:r>
      <w:proofErr w:type="spellEnd"/>
      <w:r>
        <w:t xml:space="preserve"> 360°</w:t>
      </w:r>
    </w:p>
    <w:p w:rsidR="001E2208" w:rsidRDefault="00636890">
      <w:pPr>
        <w:pStyle w:val="a0"/>
      </w:pPr>
      <w:r>
        <w:t xml:space="preserve">Airbag-uri </w:t>
      </w:r>
      <w:proofErr w:type="spellStart"/>
      <w:r>
        <w:t>frontale</w:t>
      </w:r>
      <w:proofErr w:type="spellEnd"/>
      <w:r>
        <w:t xml:space="preserve">, </w:t>
      </w:r>
      <w:proofErr w:type="spellStart"/>
      <w:r>
        <w:t>laterale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r w:rsidR="00487D9C">
        <w:t xml:space="preserve">de tip </w:t>
      </w:r>
      <w:proofErr w:type="spellStart"/>
      <w:r>
        <w:t>cortină</w:t>
      </w:r>
      <w:proofErr w:type="spellEnd"/>
    </w:p>
    <w:p w:rsidR="001E2208" w:rsidRDefault="00636890">
      <w:pPr>
        <w:pStyle w:val="a0"/>
      </w:pPr>
      <w:r>
        <w:t>Sistem alarmă antifurt</w:t>
      </w:r>
    </w:p>
    <w:p w:rsidR="001E2208" w:rsidRDefault="00636890">
      <w:pPr>
        <w:pStyle w:val="31"/>
      </w:pPr>
      <w:r>
        <w:t>3.4 Dotări confort și funcționalitate</w:t>
      </w:r>
    </w:p>
    <w:p w:rsidR="001E2208" w:rsidRDefault="00636890">
      <w:pPr>
        <w:pStyle w:val="a0"/>
      </w:pPr>
      <w:r>
        <w:t>Faruri LED față și spate</w:t>
      </w:r>
    </w:p>
    <w:p w:rsidR="001E2208" w:rsidRDefault="00636890">
      <w:pPr>
        <w:pStyle w:val="a0"/>
      </w:pPr>
      <w:r>
        <w:t>Geamuri electrice față și spate</w:t>
      </w:r>
    </w:p>
    <w:p w:rsidR="001E2208" w:rsidRDefault="00636890">
      <w:pPr>
        <w:pStyle w:val="a0"/>
      </w:pPr>
      <w:r>
        <w:t>Scaune șofer și pasager reglabile electric</w:t>
      </w:r>
    </w:p>
    <w:p w:rsidR="001E2208" w:rsidRDefault="00487D9C">
      <w:pPr>
        <w:pStyle w:val="a0"/>
      </w:pPr>
      <w:proofErr w:type="spellStart"/>
      <w:r>
        <w:t>Încălzire</w:t>
      </w:r>
      <w:proofErr w:type="spellEnd"/>
      <w:r>
        <w:t xml:space="preserve"> </w:t>
      </w:r>
      <w:proofErr w:type="spellStart"/>
      <w:r>
        <w:t>scaune</w:t>
      </w:r>
      <w:proofErr w:type="spellEnd"/>
      <w:r>
        <w:t xml:space="preserve"> </w:t>
      </w:r>
      <w:proofErr w:type="spellStart"/>
      <w:r>
        <w:t>față</w:t>
      </w:r>
      <w:proofErr w:type="spellEnd"/>
    </w:p>
    <w:p w:rsidR="001E2208" w:rsidRDefault="00636890">
      <w:pPr>
        <w:pStyle w:val="a0"/>
      </w:pPr>
      <w:r>
        <w:t>Încălzire volan</w:t>
      </w:r>
    </w:p>
    <w:p w:rsidR="001E2208" w:rsidRDefault="00636890">
      <w:pPr>
        <w:pStyle w:val="a0"/>
      </w:pPr>
      <w:r>
        <w:t xml:space="preserve">Oglinzi exterioare </w:t>
      </w:r>
      <w:proofErr w:type="spellStart"/>
      <w:r>
        <w:t>reglabile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rabatabile</w:t>
      </w:r>
      <w:proofErr w:type="spellEnd"/>
      <w:r>
        <w:t xml:space="preserve"> electric</w:t>
      </w:r>
    </w:p>
    <w:p w:rsidR="001E2208" w:rsidRDefault="005446DB">
      <w:pPr>
        <w:pStyle w:val="a0"/>
      </w:pPr>
      <w:proofErr w:type="spellStart"/>
      <w:r>
        <w:t>Conexiunea</w:t>
      </w:r>
      <w:proofErr w:type="spellEnd"/>
      <w:r>
        <w:t xml:space="preserve"> </w:t>
      </w:r>
      <w:proofErr w:type="spellStart"/>
      <w:r>
        <w:t>telefonului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r w:rsidR="00636890">
        <w:t xml:space="preserve"> Apple </w:t>
      </w:r>
      <w:proofErr w:type="spellStart"/>
      <w:r w:rsidR="00636890">
        <w:t>CarPlay</w:t>
      </w:r>
      <w:proofErr w:type="spellEnd"/>
      <w:r w:rsidR="00636890">
        <w:t xml:space="preserve"> </w:t>
      </w:r>
      <w:proofErr w:type="spellStart"/>
      <w:r w:rsidR="00636890">
        <w:t>și</w:t>
      </w:r>
      <w:proofErr w:type="spellEnd"/>
      <w:r w:rsidR="00636890">
        <w:t xml:space="preserve"> Android Auto</w:t>
      </w:r>
    </w:p>
    <w:p w:rsidR="001E2208" w:rsidRDefault="00636890">
      <w:pPr>
        <w:pStyle w:val="a0"/>
      </w:pPr>
      <w:r>
        <w:t>Jante din aliaj</w:t>
      </w:r>
    </w:p>
    <w:p w:rsidR="001E2208" w:rsidRDefault="00636890">
      <w:pPr>
        <w:pStyle w:val="21"/>
      </w:pPr>
      <w:r>
        <w:t>4. Condiții de garanție și service</w:t>
      </w:r>
    </w:p>
    <w:p w:rsidR="001E2208" w:rsidRDefault="00636890">
      <w:pPr>
        <w:pStyle w:val="a0"/>
      </w:pPr>
      <w:r>
        <w:t>Garanție minimă: 72 luni sau 150.000 km</w:t>
      </w:r>
    </w:p>
    <w:p w:rsidR="001E2208" w:rsidRDefault="00636890">
      <w:pPr>
        <w:pStyle w:val="a0"/>
      </w:pPr>
      <w:r>
        <w:t>Interval service: 15.000 km sau 12 luni</w:t>
      </w:r>
    </w:p>
    <w:p w:rsidR="001E2208" w:rsidRDefault="00636890">
      <w:pPr>
        <w:pStyle w:val="a0"/>
      </w:pPr>
      <w:r>
        <w:t>Rețea service autorizată pe teritoriul Republicii Moldova</w:t>
      </w:r>
    </w:p>
    <w:p w:rsidR="001E2208" w:rsidRDefault="00636890">
      <w:pPr>
        <w:pStyle w:val="21"/>
      </w:pPr>
      <w:r>
        <w:t>5. Termen de livrare</w:t>
      </w:r>
    </w:p>
    <w:p w:rsidR="001E2208" w:rsidRDefault="00636890">
      <w:pPr>
        <w:pStyle w:val="a0"/>
      </w:pPr>
      <w:r>
        <w:t>Termen maxim de livrare: 40 zile calendaristice de la semnarea contractului.</w:t>
      </w:r>
    </w:p>
    <w:p w:rsidR="001E2208" w:rsidRDefault="00636890">
      <w:pPr>
        <w:pStyle w:val="21"/>
      </w:pPr>
      <w:r>
        <w:t>6. Criteriul de atribuire</w:t>
      </w:r>
    </w:p>
    <w:p w:rsidR="001E2208" w:rsidRDefault="00636890">
      <w:pPr>
        <w:pStyle w:val="a0"/>
      </w:pPr>
      <w:r>
        <w:t>Prețul cel mai scăzut, cu respectarea tuturor cerințelor tehnice minime obligatorii.</w:t>
      </w:r>
    </w:p>
    <w:sectPr w:rsidR="001E2208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1E2208"/>
    <w:rsid w:val="0029639D"/>
    <w:rsid w:val="00326F90"/>
    <w:rsid w:val="00343E63"/>
    <w:rsid w:val="00487D9C"/>
    <w:rsid w:val="005446DB"/>
    <w:rsid w:val="006368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CD999B2-855B-4F9F-9ABC-19E6029AB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333</Words>
  <Characters>1900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2229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Mihai Iurcu</cp:lastModifiedBy>
  <cp:revision>9</cp:revision>
  <dcterms:created xsi:type="dcterms:W3CDTF">2013-12-23T23:15:00Z</dcterms:created>
  <dcterms:modified xsi:type="dcterms:W3CDTF">2026-02-25T12:30:00Z</dcterms:modified>
  <cp:category/>
</cp:coreProperties>
</file>