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FEAB" w14:textId="77777777" w:rsidR="00B60289" w:rsidRPr="00B60289" w:rsidRDefault="00B60289" w:rsidP="00A31399">
      <w:pPr>
        <w:jc w:val="center"/>
        <w:outlineLvl w:val="0"/>
        <w:rPr>
          <w:b/>
          <w:noProof w:val="0"/>
          <w:sz w:val="32"/>
          <w:szCs w:val="32"/>
          <w:lang w:eastAsia="ru-RU"/>
        </w:rPr>
      </w:pPr>
      <w:r w:rsidRPr="00B60289">
        <w:rPr>
          <w:b/>
          <w:noProof w:val="0"/>
          <w:sz w:val="32"/>
          <w:szCs w:val="32"/>
          <w:lang w:eastAsia="ru-RU"/>
        </w:rPr>
        <w:t>ANUNȚ DE PARTICIPARE</w:t>
      </w:r>
    </w:p>
    <w:p w14:paraId="5BE8C07C" w14:textId="77777777" w:rsidR="00B60289" w:rsidRPr="00B60289" w:rsidRDefault="00B60289" w:rsidP="00B60289">
      <w:pPr>
        <w:rPr>
          <w:noProof w:val="0"/>
          <w:sz w:val="20"/>
          <w:szCs w:val="20"/>
          <w:lang w:eastAsia="ru-RU"/>
        </w:rPr>
      </w:pPr>
    </w:p>
    <w:p w14:paraId="0B2D3123" w14:textId="77777777" w:rsidR="00165AD2" w:rsidRPr="00165AD2" w:rsidRDefault="00B60289" w:rsidP="00165AD2">
      <w:pPr>
        <w:jc w:val="center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privind achiziționarea </w:t>
      </w:r>
      <w:r w:rsidR="00165AD2" w:rsidRPr="00165AD2">
        <w:rPr>
          <w:b/>
          <w:noProof w:val="0"/>
          <w:lang w:eastAsia="ru-RU"/>
        </w:rPr>
        <w:t>măștilor de protecție și dezinfectantului pentru mâini</w:t>
      </w:r>
    </w:p>
    <w:p w14:paraId="5FC2C841" w14:textId="77777777" w:rsidR="00B60289" w:rsidRPr="00B60289" w:rsidRDefault="00B60289" w:rsidP="00A31399">
      <w:pPr>
        <w:jc w:val="center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prin procedura de achiziție: </w:t>
      </w:r>
      <w:r w:rsidR="00165AD2">
        <w:rPr>
          <w:b/>
          <w:noProof w:val="0"/>
          <w:lang w:eastAsia="ru-RU"/>
        </w:rPr>
        <w:t>cererea ofertelor de prețuri</w:t>
      </w:r>
    </w:p>
    <w:p w14:paraId="4E895CD3" w14:textId="77777777" w:rsidR="00B60289" w:rsidRPr="00B60289" w:rsidRDefault="00B60289" w:rsidP="00B60289">
      <w:pPr>
        <w:rPr>
          <w:noProof w:val="0"/>
          <w:sz w:val="20"/>
          <w:szCs w:val="20"/>
          <w:lang w:eastAsia="ru-RU"/>
        </w:rPr>
      </w:pPr>
    </w:p>
    <w:p w14:paraId="06BAE41F" w14:textId="77777777" w:rsidR="00B60289" w:rsidRPr="00B60289" w:rsidRDefault="00B60289" w:rsidP="00A31399">
      <w:pPr>
        <w:tabs>
          <w:tab w:val="left" w:pos="284"/>
          <w:tab w:val="right" w:pos="9531"/>
        </w:tabs>
        <w:rPr>
          <w:b/>
        </w:rPr>
      </w:pPr>
      <w:r w:rsidRPr="00B60289">
        <w:rPr>
          <w:b/>
        </w:rPr>
        <w:t xml:space="preserve">*Procedura a fost inclusă în planul de achiziții publice a autorității contractante (Da/Nu): </w:t>
      </w:r>
      <w:r w:rsidRPr="00B60289">
        <w:t>Da</w:t>
      </w:r>
    </w:p>
    <w:p w14:paraId="4ACE2817" w14:textId="77777777" w:rsidR="00262591" w:rsidRDefault="00B60289" w:rsidP="00A31399">
      <w:pPr>
        <w:tabs>
          <w:tab w:val="left" w:pos="284"/>
          <w:tab w:val="right" w:pos="426"/>
        </w:tabs>
        <w:rPr>
          <w:noProof w:val="0"/>
          <w:lang w:eastAsia="ru-RU"/>
        </w:rPr>
      </w:pPr>
      <w:r w:rsidRPr="00B60289">
        <w:rPr>
          <w:b/>
        </w:rPr>
        <w:t>Link-ul către planul de achiziții publice publicat:</w:t>
      </w:r>
      <w:r w:rsidRPr="00B60289">
        <w:rPr>
          <w:noProof w:val="0"/>
          <w:lang w:eastAsia="ru-RU"/>
        </w:rPr>
        <w:t xml:space="preserve">  </w:t>
      </w:r>
      <w:r w:rsidR="002B4974" w:rsidRPr="002B4974">
        <w:t>https://politia.md/sites/default/files/plan_de_achizitii_2022.pdf</w:t>
      </w:r>
    </w:p>
    <w:p w14:paraId="61E4E859" w14:textId="77777777" w:rsidR="00A31399" w:rsidRPr="00A31399" w:rsidRDefault="00A31399" w:rsidP="00A31399">
      <w:pPr>
        <w:tabs>
          <w:tab w:val="left" w:pos="284"/>
          <w:tab w:val="right" w:pos="426"/>
        </w:tabs>
        <w:rPr>
          <w:rFonts w:eastAsia="PMingLiU"/>
          <w:sz w:val="14"/>
          <w:lang w:eastAsia="zh-CN"/>
        </w:rPr>
      </w:pPr>
    </w:p>
    <w:p w14:paraId="25B2910D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Denumirea autorității contractante: </w:t>
      </w:r>
      <w:r w:rsidR="00B60289" w:rsidRPr="00B60289">
        <w:rPr>
          <w:noProof w:val="0"/>
          <w:lang w:eastAsia="ru-RU"/>
        </w:rPr>
        <w:t>Inspectoratul General al Poliției</w:t>
      </w:r>
      <w:r w:rsidR="00B60289" w:rsidRPr="00B60289">
        <w:rPr>
          <w:b/>
          <w:noProof w:val="0"/>
          <w:lang w:eastAsia="ru-RU"/>
        </w:rPr>
        <w:t xml:space="preserve"> </w:t>
      </w:r>
    </w:p>
    <w:p w14:paraId="4E7356B8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IDNO:</w:t>
      </w:r>
      <w:r w:rsidR="00B60289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60289" w:rsidRPr="00B60289">
        <w:rPr>
          <w:noProof w:val="0"/>
          <w:shd w:val="clear" w:color="auto" w:fill="FFFFFF"/>
          <w:lang w:eastAsia="ru-RU"/>
        </w:rPr>
        <w:t>10136010000495</w:t>
      </w:r>
    </w:p>
    <w:p w14:paraId="39D2B71F" w14:textId="77777777" w:rsidR="00262591" w:rsidRPr="00B60289" w:rsidRDefault="00262591" w:rsidP="00B6028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Adresa</w:t>
      </w:r>
      <w:r w:rsidR="00B60289">
        <w:rPr>
          <w:b/>
          <w:noProof w:val="0"/>
          <w:lang w:eastAsia="ru-RU"/>
        </w:rPr>
        <w:t xml:space="preserve"> </w:t>
      </w:r>
      <w:r w:rsidR="00B60289" w:rsidRPr="00F1675E">
        <w:rPr>
          <w:noProof w:val="0"/>
          <w:shd w:val="clear" w:color="auto" w:fill="FFFFFF" w:themeFill="background1"/>
          <w:lang w:eastAsia="ru-RU"/>
        </w:rPr>
        <w:t>mun. Chișinău, str. Tiraspol 11/1</w:t>
      </w:r>
    </w:p>
    <w:p w14:paraId="63C7F7C7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Numărul de telefon/fax: </w:t>
      </w:r>
      <w:r w:rsidRPr="00B60289">
        <w:rPr>
          <w:b/>
          <w:noProof w:val="0"/>
          <w:shd w:val="clear" w:color="auto" w:fill="FFFFFF" w:themeFill="background1"/>
          <w:lang w:eastAsia="ru-RU"/>
        </w:rPr>
        <w:softHyphen/>
      </w:r>
      <w:r w:rsidRPr="00B60289">
        <w:rPr>
          <w:b/>
          <w:noProof w:val="0"/>
          <w:shd w:val="clear" w:color="auto" w:fill="FFFFFF" w:themeFill="background1"/>
          <w:lang w:eastAsia="ru-RU"/>
        </w:rPr>
        <w:softHyphen/>
      </w:r>
      <w:r w:rsidR="00B60289" w:rsidRPr="00F1675E">
        <w:t>022-868-265</w:t>
      </w:r>
    </w:p>
    <w:p w14:paraId="09796D21" w14:textId="77777777" w:rsidR="00262591" w:rsidRPr="00B60289" w:rsidRDefault="00262591" w:rsidP="00B6028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Adresa de e-mail și pagina web oficială ale autorității contractante: </w:t>
      </w:r>
      <w:hyperlink r:id="rId6" w:history="1">
        <w:r w:rsidR="00B60289" w:rsidRPr="00F1675E">
          <w:t>achiziții@igp.gov.md</w:t>
        </w:r>
      </w:hyperlink>
      <w:r w:rsidR="00B60289" w:rsidRPr="00F1675E">
        <w:t>, www.politia.md;</w:t>
      </w:r>
    </w:p>
    <w:p w14:paraId="125C4AAE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B60289">
        <w:rPr>
          <w:noProof w:val="0"/>
          <w:lang w:eastAsia="ru-RU"/>
        </w:rPr>
        <w:t>documentația de atribuire este anexată în cadrul procedurii în SIA RSAP</w:t>
      </w:r>
    </w:p>
    <w:p w14:paraId="79A9B7D2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B60289" w:rsidRPr="00B60289">
        <w:rPr>
          <w:noProof w:val="0"/>
          <w:lang w:eastAsia="ru-RU"/>
        </w:rPr>
        <w:t>Instituție publică</w:t>
      </w:r>
    </w:p>
    <w:p w14:paraId="7EFDDF7B" w14:textId="77777777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prestarea următoarelor servicii:</w:t>
      </w:r>
    </w:p>
    <w:p w14:paraId="6C737CF9" w14:textId="77777777" w:rsidR="00A31399" w:rsidRDefault="00A31399" w:rsidP="00A31399">
      <w:pPr>
        <w:shd w:val="clear" w:color="auto" w:fill="FFFFFF" w:themeFill="background1"/>
        <w:tabs>
          <w:tab w:val="left" w:pos="284"/>
          <w:tab w:val="right" w:pos="426"/>
        </w:tabs>
        <w:ind w:left="284"/>
        <w:jc w:val="both"/>
        <w:rPr>
          <w:b/>
          <w:noProof w:val="0"/>
          <w:lang w:eastAsia="ru-RU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09"/>
        <w:gridCol w:w="1611"/>
        <w:gridCol w:w="1276"/>
        <w:gridCol w:w="1418"/>
        <w:gridCol w:w="2783"/>
        <w:gridCol w:w="1701"/>
      </w:tblGrid>
      <w:tr w:rsidR="00165AD2" w:rsidRPr="00165AD2" w14:paraId="7ECD838B" w14:textId="77777777" w:rsidTr="000A7401">
        <w:trPr>
          <w:trHeight w:val="593"/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258E5013" w14:textId="77777777" w:rsidR="00A31399" w:rsidRPr="00C312E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C312E2">
              <w:rPr>
                <w:b/>
                <w:noProof w:val="0"/>
                <w:sz w:val="20"/>
                <w:szCs w:val="20"/>
                <w:lang w:eastAsia="ru-RU"/>
              </w:rPr>
              <w:t>Nr. lot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A2A6DE" w14:textId="77777777" w:rsidR="00A31399" w:rsidRPr="00C312E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C312E2">
              <w:rPr>
                <w:b/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DE874CD" w14:textId="77777777" w:rsidR="00A31399" w:rsidRPr="00C312E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C312E2">
              <w:rPr>
                <w:b/>
                <w:noProof w:val="0"/>
                <w:sz w:val="20"/>
                <w:szCs w:val="20"/>
                <w:lang w:eastAsia="ru-RU"/>
              </w:rPr>
              <w:t>Denumirea serviciilor solicitate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D5DABA" w14:textId="77777777" w:rsidR="00A31399" w:rsidRPr="00C312E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C312E2">
              <w:rPr>
                <w:b/>
                <w:noProof w:val="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34EDF4" w14:textId="77777777" w:rsidR="00A31399" w:rsidRPr="000F20E9" w:rsidRDefault="00A31399" w:rsidP="00A31399">
            <w:pPr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0F20E9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1599A86C" w14:textId="77777777" w:rsidR="00A31399" w:rsidRPr="000F20E9" w:rsidRDefault="00A31399" w:rsidP="003C3815">
            <w:pPr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0F20E9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Specificarea tehnică </w:t>
            </w:r>
            <w:r w:rsidR="003C3815" w:rsidRPr="000F20E9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minim</w:t>
            </w:r>
            <w:r w:rsidRPr="000F20E9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 solicitată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DEF799" w14:textId="77777777" w:rsidR="00A31399" w:rsidRPr="000F20E9" w:rsidRDefault="00A31399" w:rsidP="00A31399">
            <w:pPr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0F20E9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Valoarea estimată</w:t>
            </w:r>
            <w:r w:rsidRPr="000F20E9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br/>
              <w:t>fără TVA</w:t>
            </w:r>
          </w:p>
        </w:tc>
      </w:tr>
      <w:tr w:rsidR="00111400" w:rsidRPr="00165AD2" w14:paraId="67672F1F" w14:textId="77777777" w:rsidTr="00165AD2">
        <w:trPr>
          <w:trHeight w:val="60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 w14:paraId="2D3C58F8" w14:textId="77777777" w:rsidR="00111400" w:rsidRPr="00C312E2" w:rsidRDefault="00111400" w:rsidP="00A3139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b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F2DE41A" w14:textId="77777777" w:rsidR="00111400" w:rsidRPr="00C312E2" w:rsidRDefault="00111400" w:rsidP="002B4974">
            <w:pPr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C312E2">
              <w:rPr>
                <w:noProof w:val="0"/>
                <w:sz w:val="20"/>
                <w:szCs w:val="20"/>
                <w:lang w:eastAsia="ru-RU"/>
              </w:rPr>
              <w:t>33100000-1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1E94BAA0" w14:textId="77777777" w:rsidR="00111400" w:rsidRPr="00C312E2" w:rsidRDefault="00111400" w:rsidP="00DF09ED">
            <w:pPr>
              <w:spacing w:line="256" w:lineRule="auto"/>
              <w:rPr>
                <w:b/>
                <w:sz w:val="20"/>
                <w:szCs w:val="20"/>
                <w:lang w:val="ro-MD" w:eastAsia="zh-CN"/>
              </w:rPr>
            </w:pPr>
            <w:r w:rsidRPr="00C312E2">
              <w:rPr>
                <w:b/>
                <w:sz w:val="20"/>
                <w:szCs w:val="20"/>
                <w:lang w:val="ro-MD" w:eastAsia="zh-CN"/>
              </w:rPr>
              <w:t>Măști de protecție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C8454C" w14:textId="77777777" w:rsidR="00111400" w:rsidRPr="00C312E2" w:rsidRDefault="00111400" w:rsidP="00A31399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C312E2">
              <w:rPr>
                <w:noProof w:val="0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173ECB" w14:textId="50C1F890" w:rsidR="00111400" w:rsidRPr="000F20E9" w:rsidRDefault="00111400" w:rsidP="00A31399">
            <w:pPr>
              <w:jc w:val="center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783" w:type="dxa"/>
            <w:vMerge w:val="restart"/>
            <w:shd w:val="clear" w:color="auto" w:fill="FFFFFF" w:themeFill="background1"/>
            <w:vAlign w:val="center"/>
          </w:tcPr>
          <w:p w14:paraId="16D09E7B" w14:textId="194B206F" w:rsidR="00111400" w:rsidRPr="000F20E9" w:rsidRDefault="00111400" w:rsidP="000A7401">
            <w:pPr>
              <w:spacing w:line="256" w:lineRule="auto"/>
              <w:rPr>
                <w:rFonts w:eastAsia="TimesNewRomanPSMT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TimesNewRomanPSMT"/>
                <w:color w:val="000000" w:themeColor="text1"/>
                <w:sz w:val="20"/>
                <w:szCs w:val="20"/>
                <w:lang w:eastAsia="zh-CN"/>
              </w:rPr>
              <w:t>Conform caietului de sarcini din Anexă.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5C9905" w14:textId="5D8AB48E" w:rsidR="00111400" w:rsidRPr="000F20E9" w:rsidRDefault="00111400" w:rsidP="001427FF">
            <w:pPr>
              <w:jc w:val="center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</w:tr>
      <w:tr w:rsidR="00111400" w:rsidRPr="00165AD2" w14:paraId="12A2EA45" w14:textId="77777777" w:rsidTr="00165AD2">
        <w:trPr>
          <w:trHeight w:val="60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 w14:paraId="7C87ABDF" w14:textId="77777777" w:rsidR="00111400" w:rsidRPr="00C312E2" w:rsidRDefault="00111400" w:rsidP="00A3139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b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14:paraId="7BD994A0" w14:textId="77777777" w:rsidR="00111400" w:rsidRPr="00C312E2" w:rsidRDefault="00111400" w:rsidP="002B4974">
            <w:pPr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6527BFD3" w14:textId="77777777" w:rsidR="00111400" w:rsidRPr="00C312E2" w:rsidRDefault="00111400" w:rsidP="00DF09ED">
            <w:pPr>
              <w:spacing w:line="256" w:lineRule="auto"/>
              <w:rPr>
                <w:b/>
                <w:sz w:val="20"/>
                <w:szCs w:val="20"/>
                <w:lang w:val="ro-MD" w:eastAsia="zh-CN"/>
              </w:rPr>
            </w:pPr>
            <w:r w:rsidRPr="00C312E2">
              <w:rPr>
                <w:b/>
                <w:sz w:val="20"/>
                <w:szCs w:val="20"/>
                <w:lang w:val="ro-MD" w:eastAsia="zh-CN"/>
              </w:rPr>
              <w:t>Dezinfectant pentru mâini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F6EBAD" w14:textId="77777777" w:rsidR="00111400" w:rsidRPr="00C312E2" w:rsidRDefault="00111400" w:rsidP="00A31399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C312E2">
              <w:rPr>
                <w:noProof w:val="0"/>
                <w:sz w:val="20"/>
                <w:szCs w:val="20"/>
                <w:lang w:eastAsia="ru-RU"/>
              </w:rPr>
              <w:t>litri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BC2682" w14:textId="327C5584" w:rsidR="00111400" w:rsidRPr="000F20E9" w:rsidRDefault="00111400" w:rsidP="00A31399">
            <w:pPr>
              <w:jc w:val="center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783" w:type="dxa"/>
            <w:vMerge/>
            <w:shd w:val="clear" w:color="auto" w:fill="FFFFFF" w:themeFill="background1"/>
            <w:vAlign w:val="center"/>
          </w:tcPr>
          <w:p w14:paraId="5C1E412F" w14:textId="77777777" w:rsidR="00111400" w:rsidRPr="000F20E9" w:rsidRDefault="00111400">
            <w:pPr>
              <w:spacing w:line="256" w:lineRule="auto"/>
              <w:rPr>
                <w:rFonts w:eastAsia="TimesNewRomanPSMT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B7A0DD" w14:textId="4AAD9FF3" w:rsidR="00111400" w:rsidRPr="000F20E9" w:rsidRDefault="00111400" w:rsidP="001427FF">
            <w:pPr>
              <w:jc w:val="center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40 000,00</w:t>
            </w:r>
          </w:p>
        </w:tc>
      </w:tr>
      <w:tr w:rsidR="00111400" w:rsidRPr="00165AD2" w14:paraId="1F337ACF" w14:textId="77777777" w:rsidTr="00165AD2">
        <w:trPr>
          <w:trHeight w:val="60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 w14:paraId="54148014" w14:textId="77777777" w:rsidR="00111400" w:rsidRPr="00C312E2" w:rsidRDefault="00111400" w:rsidP="00A3139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b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14:paraId="31825B47" w14:textId="77777777" w:rsidR="00111400" w:rsidRPr="00C312E2" w:rsidRDefault="00111400" w:rsidP="002B4974">
            <w:pPr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70F48EBA" w14:textId="2B0CA0B4" w:rsidR="00111400" w:rsidRPr="00C312E2" w:rsidRDefault="00111400" w:rsidP="00DF09ED">
            <w:pPr>
              <w:spacing w:line="256" w:lineRule="auto"/>
              <w:rPr>
                <w:b/>
                <w:sz w:val="20"/>
                <w:szCs w:val="20"/>
                <w:lang w:val="ro-MD" w:eastAsia="zh-CN"/>
              </w:rPr>
            </w:pPr>
            <w:r w:rsidRPr="00111400">
              <w:rPr>
                <w:b/>
                <w:sz w:val="20"/>
                <w:szCs w:val="20"/>
                <w:lang w:val="ro-MD" w:eastAsia="zh-CN"/>
              </w:rPr>
              <w:t>Mănuși de unică folosință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1470E6" w14:textId="4202A13E" w:rsidR="00111400" w:rsidRPr="00C312E2" w:rsidRDefault="00564DCC" w:rsidP="00A31399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bucată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C2729" w14:textId="212BC14A" w:rsidR="00111400" w:rsidRPr="000F20E9" w:rsidRDefault="00564DCC" w:rsidP="00A31399">
            <w:pPr>
              <w:jc w:val="center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111400"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2783" w:type="dxa"/>
            <w:vMerge/>
            <w:shd w:val="clear" w:color="auto" w:fill="FFFFFF" w:themeFill="background1"/>
            <w:vAlign w:val="center"/>
          </w:tcPr>
          <w:p w14:paraId="76B71041" w14:textId="77777777" w:rsidR="00111400" w:rsidRPr="000F20E9" w:rsidRDefault="00111400">
            <w:pPr>
              <w:spacing w:line="256" w:lineRule="auto"/>
              <w:rPr>
                <w:rFonts w:eastAsia="TimesNewRomanPSMT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78EF0" w14:textId="77A0B699" w:rsidR="00111400" w:rsidRPr="000F20E9" w:rsidRDefault="00111400" w:rsidP="001427FF">
            <w:pPr>
              <w:jc w:val="center"/>
              <w:rPr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 w:val="0"/>
                <w:color w:val="000000" w:themeColor="text1"/>
                <w:sz w:val="20"/>
                <w:szCs w:val="20"/>
                <w:lang w:eastAsia="ru-RU"/>
              </w:rPr>
              <w:t>75 000,00</w:t>
            </w:r>
          </w:p>
        </w:tc>
      </w:tr>
      <w:tr w:rsidR="00165AD2" w:rsidRPr="00165AD2" w14:paraId="1E25F822" w14:textId="77777777" w:rsidTr="000A7401">
        <w:trPr>
          <w:trHeight w:val="419"/>
          <w:jc w:val="center"/>
        </w:trPr>
        <w:tc>
          <w:tcPr>
            <w:tcW w:w="8360" w:type="dxa"/>
            <w:gridSpan w:val="6"/>
            <w:shd w:val="clear" w:color="auto" w:fill="FFFFFF" w:themeFill="background1"/>
            <w:vAlign w:val="center"/>
          </w:tcPr>
          <w:p w14:paraId="0F022473" w14:textId="77777777" w:rsidR="002B4974" w:rsidRPr="000F20E9" w:rsidRDefault="002B4974" w:rsidP="00E216F4">
            <w:pPr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0F20E9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VALOAREA ESTIMATIVĂ: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3CF8E9" w14:textId="0B460394" w:rsidR="002B4974" w:rsidRPr="000F20E9" w:rsidRDefault="00111400" w:rsidP="00165AD2">
            <w:pPr>
              <w:jc w:val="center"/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265 000,00 </w:t>
            </w:r>
            <w:r w:rsidR="00165AD2" w:rsidRPr="000F20E9">
              <w:rPr>
                <w:b/>
                <w:noProof w:val="0"/>
                <w:color w:val="000000" w:themeColor="text1"/>
                <w:sz w:val="20"/>
                <w:szCs w:val="20"/>
                <w:lang w:eastAsia="ru-RU"/>
              </w:rPr>
              <w:t>lei</w:t>
            </w:r>
          </w:p>
        </w:tc>
      </w:tr>
    </w:tbl>
    <w:p w14:paraId="31AD0300" w14:textId="77777777" w:rsidR="00A31399" w:rsidRPr="00A31399" w:rsidRDefault="00A31399" w:rsidP="00A31399">
      <w:pPr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eastAsia="ru-RU"/>
        </w:rPr>
      </w:pPr>
      <w:r w:rsidRPr="00A31399">
        <w:rPr>
          <w:b/>
          <w:noProof w:val="0"/>
          <w:lang w:eastAsia="ru-RU"/>
        </w:rPr>
        <w:t xml:space="preserve">* Nota: </w:t>
      </w:r>
    </w:p>
    <w:p w14:paraId="5558D7E3" w14:textId="77777777" w:rsidR="00A31399" w:rsidRPr="00A31399" w:rsidRDefault="00A31399" w:rsidP="00A31399">
      <w:pPr>
        <w:tabs>
          <w:tab w:val="left" w:pos="284"/>
          <w:tab w:val="right" w:pos="426"/>
        </w:tabs>
        <w:ind w:left="284"/>
        <w:jc w:val="both"/>
        <w:rPr>
          <w:noProof w:val="0"/>
          <w:sz w:val="22"/>
          <w:lang w:eastAsia="ru-RU"/>
        </w:rPr>
      </w:pPr>
      <w:r w:rsidRPr="00A31399">
        <w:rPr>
          <w:b/>
          <w:noProof w:val="0"/>
          <w:sz w:val="22"/>
          <w:lang w:eastAsia="ru-RU"/>
        </w:rPr>
        <w:t xml:space="preserve">-  </w:t>
      </w:r>
      <w:r w:rsidRPr="00A31399">
        <w:rPr>
          <w:noProof w:val="0"/>
          <w:sz w:val="22"/>
          <w:lang w:eastAsia="ru-RU"/>
        </w:rPr>
        <w:t>După etapa finalizării licitației electronice, dacă acesta a avut loc, în cazul micșorării prețurilor inițiale, conform rundelor desfășurate, urmează a fi prezentat formularul specificațiilor de preț actualizat în format electronic, cu aplicarea semnăturii electronice, pe adresa indicată în documentația de atribuire.</w:t>
      </w:r>
    </w:p>
    <w:p w14:paraId="4C5F04D8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În cazul procedurilor de preselecție se indică numărul minim al candidaţilor şi, dacă este cazul, numărul maxim al acestora</w:t>
      </w:r>
      <w:r w:rsidR="002A6164">
        <w:rPr>
          <w:b/>
          <w:noProof w:val="0"/>
          <w:lang w:eastAsia="ru-RU"/>
        </w:rPr>
        <w:t xml:space="preserve">: </w:t>
      </w:r>
      <w:r w:rsidR="002A6164" w:rsidRPr="002A6164">
        <w:rPr>
          <w:noProof w:val="0"/>
          <w:lang w:eastAsia="ru-RU"/>
        </w:rPr>
        <w:t>nu se aplică</w:t>
      </w:r>
    </w:p>
    <w:p w14:paraId="7449A317" w14:textId="77777777" w:rsidR="00262591" w:rsidRPr="002A6164" w:rsidRDefault="00262591" w:rsidP="002A616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240"/>
        <w:ind w:left="357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În cazul în care contractul este împărțit pe loturi un operator economic poate depune oferta (se va selecta):</w:t>
      </w:r>
      <w:r w:rsidR="002A6164">
        <w:rPr>
          <w:b/>
          <w:noProof w:val="0"/>
          <w:lang w:eastAsia="ru-RU"/>
        </w:rPr>
        <w:t xml:space="preserve"> </w:t>
      </w:r>
      <w:r w:rsidR="00165AD2">
        <w:rPr>
          <w:noProof w:val="0"/>
          <w:lang w:eastAsia="ru-RU"/>
        </w:rPr>
        <w:t>pentru mai multe loturi</w:t>
      </w:r>
      <w:r w:rsidRPr="00B60289">
        <w:rPr>
          <w:noProof w:val="0"/>
          <w:lang w:eastAsia="ru-RU"/>
        </w:rPr>
        <w:t>;</w:t>
      </w:r>
    </w:p>
    <w:p w14:paraId="48029447" w14:textId="77777777" w:rsidR="003309DD" w:rsidRDefault="00262591" w:rsidP="003309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Admiterea sau interzicerea ofertelor alternative: </w:t>
      </w:r>
      <w:r w:rsidR="002A6164" w:rsidRPr="002A6164">
        <w:rPr>
          <w:noProof w:val="0"/>
          <w:lang w:eastAsia="ru-RU"/>
        </w:rPr>
        <w:t>nu se admite</w:t>
      </w:r>
      <w:r w:rsidR="002A6164" w:rsidRPr="002A6164">
        <w:rPr>
          <w:b/>
          <w:noProof w:val="0"/>
          <w:lang w:eastAsia="ru-RU"/>
        </w:rPr>
        <w:t xml:space="preserve"> </w:t>
      </w:r>
    </w:p>
    <w:p w14:paraId="25FF496D" w14:textId="499A4144" w:rsidR="000F6D2A" w:rsidRPr="00165AD2" w:rsidRDefault="00262591" w:rsidP="00165AD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26" w:hanging="426"/>
        <w:jc w:val="both"/>
        <w:rPr>
          <w:lang w:eastAsia="ru-RU"/>
        </w:rPr>
      </w:pPr>
      <w:r w:rsidRPr="003309DD">
        <w:rPr>
          <w:b/>
          <w:noProof w:val="0"/>
          <w:lang w:eastAsia="ru-RU"/>
        </w:rPr>
        <w:t>Termenii și condițiile de prestare solicitați:</w:t>
      </w:r>
      <w:r w:rsidR="000A7401" w:rsidRPr="003309DD">
        <w:rPr>
          <w:lang w:val="ro-MD"/>
        </w:rPr>
        <w:t xml:space="preserve"> Livrarea se efectuează de către Vânzător</w:t>
      </w:r>
      <w:r w:rsidR="003309DD" w:rsidRPr="003309DD">
        <w:rPr>
          <w:lang w:val="ro-MD"/>
        </w:rPr>
        <w:t xml:space="preserve">, </w:t>
      </w:r>
      <w:r w:rsidR="00165AD2">
        <w:rPr>
          <w:lang w:val="ro-MD"/>
        </w:rPr>
        <w:t xml:space="preserve">pe </w:t>
      </w:r>
      <w:r w:rsidR="000F20E9">
        <w:rPr>
          <w:lang w:val="ro-MD"/>
        </w:rPr>
        <w:t xml:space="preserve">partide, la solicitarea Cumpărătorului în decurs a 5 zile, </w:t>
      </w:r>
      <w:r w:rsidR="00165AD2">
        <w:rPr>
          <w:lang w:val="ro-MD"/>
        </w:rPr>
        <w:t>parcursul anului 2022</w:t>
      </w:r>
      <w:r w:rsidR="00165AD2">
        <w:rPr>
          <w:lang w:eastAsia="ru-RU"/>
        </w:rPr>
        <w:t>, la sediul IGP (</w:t>
      </w:r>
      <w:r w:rsidR="00C312E2">
        <w:rPr>
          <w:lang w:eastAsia="ru-RU"/>
        </w:rPr>
        <w:t xml:space="preserve">mun. </w:t>
      </w:r>
      <w:r w:rsidR="00C312E2">
        <w:rPr>
          <w:lang w:eastAsia="ru-RU"/>
        </w:rPr>
        <w:lastRenderedPageBreak/>
        <w:t xml:space="preserve">Chișinău, </w:t>
      </w:r>
      <w:r w:rsidR="00165AD2">
        <w:rPr>
          <w:lang w:eastAsia="ru-RU"/>
        </w:rPr>
        <w:t xml:space="preserve">str. Tiraspol 11/1) </w:t>
      </w:r>
      <w:r w:rsidR="000F6D2A" w:rsidRPr="00165AD2">
        <w:rPr>
          <w:lang w:eastAsia="ru-RU"/>
        </w:rPr>
        <w:t>asumându-și toate riscurile și toate cheltuielile care intervin în procesul transportării Bunurilor.</w:t>
      </w:r>
      <w:r w:rsidR="003062D4" w:rsidRPr="00165AD2">
        <w:rPr>
          <w:lang w:eastAsia="ru-RU"/>
        </w:rPr>
        <w:t xml:space="preserve"> </w:t>
      </w:r>
    </w:p>
    <w:p w14:paraId="4DB0A813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Termenul de valabilitate a contractului</w:t>
      </w:r>
      <w:r w:rsidR="00F65410">
        <w:rPr>
          <w:b/>
          <w:noProof w:val="0"/>
          <w:lang w:eastAsia="ru-RU"/>
        </w:rPr>
        <w:t xml:space="preserve">: </w:t>
      </w:r>
      <w:r w:rsidR="00F65410">
        <w:rPr>
          <w:noProof w:val="0"/>
          <w:lang w:eastAsia="ru-RU"/>
        </w:rPr>
        <w:t>31 decembrie 2022</w:t>
      </w:r>
    </w:p>
    <w:p w14:paraId="0D2CB3B4" w14:textId="77777777" w:rsidR="00262591" w:rsidRPr="00B60289" w:rsidRDefault="00262591" w:rsidP="00F65410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B60289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F65410" w:rsidRPr="00F65410">
        <w:rPr>
          <w:noProof w:val="0"/>
          <w:lang w:eastAsia="ru-RU"/>
        </w:rPr>
        <w:t>Nu</w:t>
      </w:r>
    </w:p>
    <w:p w14:paraId="06F6A8DB" w14:textId="77777777" w:rsidR="00262591" w:rsidRPr="00B60289" w:rsidRDefault="00262591" w:rsidP="00F6541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B60289">
        <w:rPr>
          <w:b/>
          <w:noProof w:val="0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F65410" w:rsidRPr="00F65410">
        <w:rPr>
          <w:noProof w:val="0"/>
          <w:lang w:eastAsia="ru-RU"/>
        </w:rPr>
        <w:t>nu se aplică</w:t>
      </w:r>
    </w:p>
    <w:p w14:paraId="3FB89055" w14:textId="77777777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14:paraId="2685DE41" w14:textId="77777777" w:rsidR="00F65410" w:rsidRPr="00A31399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b/>
          <w:noProof w:val="0"/>
          <w:sz w:val="16"/>
          <w:lang w:eastAsia="ru-RU"/>
        </w:rPr>
      </w:pPr>
    </w:p>
    <w:tbl>
      <w:tblPr>
        <w:tblStyle w:val="Grigliatabella21"/>
        <w:tblW w:w="9729" w:type="dxa"/>
        <w:jc w:val="center"/>
        <w:tblInd w:w="0" w:type="dxa"/>
        <w:tblLook w:val="04A0" w:firstRow="1" w:lastRow="0" w:firstColumn="1" w:lastColumn="0" w:noHBand="0" w:noVBand="1"/>
      </w:tblPr>
      <w:tblGrid>
        <w:gridCol w:w="500"/>
        <w:gridCol w:w="3210"/>
        <w:gridCol w:w="4252"/>
        <w:gridCol w:w="1767"/>
      </w:tblGrid>
      <w:tr w:rsidR="00A31399" w:rsidRPr="0089571B" w14:paraId="5211A8CD" w14:textId="77777777" w:rsidTr="0039360D">
        <w:trPr>
          <w:trHeight w:val="4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120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b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CDB2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b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14:paraId="08031649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b/>
                <w:iCs/>
                <w:noProof w:val="0"/>
                <w:sz w:val="20"/>
                <w:szCs w:val="20"/>
                <w:lang w:eastAsia="ru-RU"/>
              </w:rPr>
              <w:t>(Descrierea criteriului/cerinței)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A24B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b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04CA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b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89571B">
              <w:rPr>
                <w:b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A31399" w:rsidRPr="0089571B" w14:paraId="43293933" w14:textId="77777777" w:rsidTr="003936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E36" w14:textId="77777777" w:rsidR="00A31399" w:rsidRPr="0089571B" w:rsidRDefault="00A31399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3A02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DUAE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4800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Original, confirmată prin aplicarea semnăturii electronice de către operatorul economic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09B6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A31399" w:rsidRPr="0089571B" w14:paraId="1B0FB676" w14:textId="77777777" w:rsidTr="003936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834" w14:textId="77777777" w:rsidR="00A31399" w:rsidRPr="0089571B" w:rsidRDefault="00A31399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2217" w14:textId="77777777" w:rsidR="00A31399" w:rsidRPr="0089571B" w:rsidRDefault="00A31399" w:rsidP="00F60A7D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Oferta – specific</w:t>
            </w:r>
            <w:r w:rsidR="00F60A7D" w:rsidRPr="0089571B">
              <w:rPr>
                <w:iCs/>
                <w:noProof w:val="0"/>
                <w:sz w:val="20"/>
                <w:szCs w:val="20"/>
                <w:lang w:eastAsia="ru-RU"/>
              </w:rPr>
              <w:t>ații tehnice și de preț (</w:t>
            </w: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Anexel</w:t>
            </w:r>
            <w:r w:rsidR="00F60A7D" w:rsidRPr="0089571B">
              <w:rPr>
                <w:iCs/>
                <w:noProof w:val="0"/>
                <w:sz w:val="20"/>
                <w:szCs w:val="20"/>
                <w:lang w:eastAsia="ru-RU"/>
              </w:rPr>
              <w:t>e</w:t>
            </w: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 xml:space="preserve"> nr.22 și nr.23</w:t>
            </w:r>
            <w:r w:rsidR="00F60A7D" w:rsidRPr="0089571B">
              <w:rPr>
                <w:iCs/>
                <w:noProof w:val="0"/>
                <w:sz w:val="20"/>
                <w:szCs w:val="20"/>
                <w:lang w:eastAsia="ru-RU"/>
              </w:rPr>
              <w:t xml:space="preserve"> completate</w:t>
            </w: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A5F9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Original, confirmată prin aplicarea semnăturii electronice de către operatorul economic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FE3A" w14:textId="77777777" w:rsidR="00A31399" w:rsidRPr="0089571B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89571B" w:rsidRPr="0089571B" w14:paraId="48EDA457" w14:textId="77777777" w:rsidTr="003936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F08" w14:textId="77777777" w:rsidR="0089571B" w:rsidRPr="0089571B" w:rsidRDefault="0089571B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8A93" w14:textId="406649FB" w:rsidR="0089571B" w:rsidRPr="0089571B" w:rsidRDefault="0089571B" w:rsidP="00C312E2">
            <w:pPr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 xml:space="preserve">Certificat </w:t>
            </w:r>
            <w:r w:rsidR="00C312E2">
              <w:rPr>
                <w:iCs/>
                <w:noProof w:val="0"/>
                <w:sz w:val="20"/>
                <w:szCs w:val="20"/>
                <w:lang w:eastAsia="ru-RU"/>
              </w:rPr>
              <w:t xml:space="preserve">ce confirmă calitatea bunurilor propuse cu referire la standarde </w:t>
            </w:r>
            <w:r w:rsidR="00111400">
              <w:rPr>
                <w:iCs/>
                <w:noProof w:val="0"/>
                <w:sz w:val="20"/>
                <w:szCs w:val="20"/>
                <w:lang w:eastAsia="ru-RU"/>
              </w:rPr>
              <w:t>indicate în caietul de sarcini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CFC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Copie, confirmată prin aplicarea semnăturii electronice de către operatorul economic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E263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89571B" w:rsidRPr="0089571B" w14:paraId="11FC6380" w14:textId="77777777" w:rsidTr="003936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62B" w14:textId="77777777" w:rsidR="0089571B" w:rsidRPr="0089571B" w:rsidRDefault="0089571B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4448" w14:textId="77777777" w:rsidR="0089571B" w:rsidRPr="0089571B" w:rsidRDefault="0089571B" w:rsidP="00A31399">
            <w:pPr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Declarație privind valabilitatea ofertei pentru o durată de 30 de zile calendaristice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773E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Declarație privind valabilitatea ofertei, de proprie răspundere, completată conform Anexei nr.8, confirmată prin aplicarea semnăturii electronice de către operatorul economic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4D61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89571B" w:rsidRPr="0089571B" w14:paraId="596D4193" w14:textId="77777777" w:rsidTr="003936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023" w14:textId="77777777" w:rsidR="0089571B" w:rsidRPr="0089571B" w:rsidRDefault="0089571B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8FC2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Garanția pentru ofertă 1%</w:t>
            </w:r>
          </w:p>
          <w:p w14:paraId="7309AC10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(conform Anexei nr.9).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D08F" w14:textId="77777777" w:rsidR="0089571B" w:rsidRPr="0089571B" w:rsidRDefault="0089571B" w:rsidP="00A31399">
            <w:pPr>
              <w:tabs>
                <w:tab w:val="left" w:pos="0"/>
              </w:tabs>
              <w:contextualSpacing/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Original, confirmată prin aplicarea semnăturii electronice a Participantului.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CECD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89571B" w:rsidRPr="0089571B" w14:paraId="78B72E76" w14:textId="77777777" w:rsidTr="003936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999" w14:textId="77777777" w:rsidR="0089571B" w:rsidRPr="0089571B" w:rsidRDefault="0089571B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B5AE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Declarație privind confirmarea identității beneficiarilor efectivi și neîncadrarea acestora în situația condamnării pentru participarea la activități ale unei organizații sau grupări criminale, pentru corupție, fraudă și / sau spălare de bani.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988C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Operatorul economic desemnat învingător va prezenta în termen de 5 zile de la data comunicării rezultatelor procedurii de achiziție publică în original, confirmată prin aplicarea semnăturii electronice.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FF83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89571B" w:rsidRPr="0089571B" w14:paraId="3B7BD6D2" w14:textId="77777777" w:rsidTr="003936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57F5" w14:textId="77777777" w:rsidR="0089571B" w:rsidRPr="0089571B" w:rsidRDefault="0089571B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2BD7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Garanția de bună execuție 5%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CF24" w14:textId="77777777" w:rsidR="0089571B" w:rsidRPr="0089571B" w:rsidRDefault="0089571B" w:rsidP="00A31399">
            <w:p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Original, confirmată prin aplicarea semnăturii electronice a Participantului.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7178" w14:textId="77777777" w:rsidR="0089571B" w:rsidRPr="0089571B" w:rsidRDefault="0089571B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89571B">
              <w:rPr>
                <w:iCs/>
                <w:noProof w:val="0"/>
                <w:sz w:val="20"/>
                <w:szCs w:val="20"/>
                <w:lang w:eastAsia="ru-RU"/>
              </w:rPr>
              <w:t>La semnarea contractului</w:t>
            </w:r>
          </w:p>
        </w:tc>
      </w:tr>
    </w:tbl>
    <w:p w14:paraId="18ED020B" w14:textId="77777777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Garanția pentru ofertă, </w:t>
      </w:r>
      <w:r w:rsidR="00F65410" w:rsidRPr="00F65410">
        <w:rPr>
          <w:b/>
          <w:noProof w:val="0"/>
          <w:lang w:eastAsia="ru-RU"/>
        </w:rPr>
        <w:t>se solicită obligatoriu, cuantumul 1% din valoarea ofertei fără taxa pe valoarea adăugată.</w:t>
      </w:r>
    </w:p>
    <w:p w14:paraId="57742BF9" w14:textId="77777777" w:rsidR="00F65410" w:rsidRPr="00A31399" w:rsidRDefault="00F65410" w:rsidP="00A31399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A31399">
        <w:rPr>
          <w:i/>
          <w:noProof w:val="0"/>
          <w:sz w:val="22"/>
          <w:lang w:eastAsia="ru-RU"/>
        </w:rPr>
        <w:t>a)</w:t>
      </w:r>
      <w:r w:rsidRPr="00A31399">
        <w:rPr>
          <w:i/>
          <w:noProof w:val="0"/>
          <w:sz w:val="22"/>
          <w:lang w:eastAsia="ru-RU"/>
        </w:rPr>
        <w:tab/>
        <w:t>Oferta va fi însoțită de o Garanție pentru ofertă (emisă de o bancă comercială) completată conform Anexei nr.9, confirmată prin aplicarea semnăturii electronice de către operatorul economic</w:t>
      </w:r>
    </w:p>
    <w:p w14:paraId="1EC7D057" w14:textId="77777777" w:rsidR="00F65410" w:rsidRPr="00A31399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A31399">
        <w:rPr>
          <w:i/>
          <w:noProof w:val="0"/>
          <w:sz w:val="22"/>
          <w:lang w:eastAsia="ru-RU"/>
        </w:rPr>
        <w:t>b)</w:t>
      </w:r>
      <w:r w:rsidRPr="00A31399">
        <w:rPr>
          <w:i/>
          <w:noProof w:val="0"/>
          <w:sz w:val="22"/>
          <w:lang w:eastAsia="ru-RU"/>
        </w:rPr>
        <w:tab/>
        <w:t>Garanția pentru ofertă prin transfer la contul autorității contractante (ordin de plată) conform următoarelor date bancare:</w:t>
      </w:r>
    </w:p>
    <w:p w14:paraId="72906E1F" w14:textId="77777777" w:rsidR="00F65410" w:rsidRPr="00A31399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A31399">
        <w:rPr>
          <w:i/>
          <w:noProof w:val="0"/>
          <w:sz w:val="22"/>
          <w:lang w:eastAsia="ru-RU"/>
        </w:rPr>
        <w:t>Beneficiarul plății: Inspectoratul General al Poliției</w:t>
      </w:r>
    </w:p>
    <w:p w14:paraId="29DD9745" w14:textId="77777777" w:rsidR="00F65410" w:rsidRPr="00A31399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A31399">
        <w:rPr>
          <w:i/>
          <w:noProof w:val="0"/>
          <w:sz w:val="22"/>
          <w:lang w:eastAsia="ru-RU"/>
        </w:rPr>
        <w:t>Denumirea Băncii: Ministerul Finanțelor - Trezoreria  de Stat</w:t>
      </w:r>
    </w:p>
    <w:p w14:paraId="3500FD38" w14:textId="77777777" w:rsidR="00F65410" w:rsidRPr="00A31399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A31399">
        <w:rPr>
          <w:i/>
          <w:noProof w:val="0"/>
          <w:sz w:val="22"/>
          <w:lang w:eastAsia="ru-RU"/>
        </w:rPr>
        <w:t>Codul fiscal: 1013601000495</w:t>
      </w:r>
    </w:p>
    <w:p w14:paraId="01FF2E4E" w14:textId="77777777" w:rsidR="00F65410" w:rsidRPr="00A31399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A31399">
        <w:rPr>
          <w:i/>
          <w:noProof w:val="0"/>
          <w:sz w:val="22"/>
          <w:lang w:eastAsia="ru-RU"/>
        </w:rPr>
        <w:t>Contul de IBAN: MD68TRPCAA518410B00596AA</w:t>
      </w:r>
    </w:p>
    <w:p w14:paraId="35A01B76" w14:textId="77777777" w:rsidR="00F65410" w:rsidRPr="00A31399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A31399">
        <w:rPr>
          <w:i/>
          <w:noProof w:val="0"/>
          <w:sz w:val="22"/>
          <w:lang w:eastAsia="ru-RU"/>
        </w:rPr>
        <w:t>Contul bancar: TREZMD2X</w:t>
      </w:r>
    </w:p>
    <w:p w14:paraId="5A4A4F64" w14:textId="77777777" w:rsidR="00F65410" w:rsidRPr="00A31399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noProof w:val="0"/>
          <w:sz w:val="22"/>
          <w:lang w:eastAsia="ru-RU"/>
        </w:rPr>
      </w:pPr>
      <w:r w:rsidRPr="00A31399">
        <w:rPr>
          <w:noProof w:val="0"/>
          <w:sz w:val="22"/>
          <w:lang w:eastAsia="ru-RU"/>
        </w:rPr>
        <w:t>cu nota “Pentru setul documentelor de atribuire” sau “Pentru garanţia pentru ofertă la procedura de achiziție publică nr. ____ din _______”</w:t>
      </w:r>
    </w:p>
    <w:p w14:paraId="6FD491C8" w14:textId="77777777" w:rsidR="00262591" w:rsidRDefault="00262591" w:rsidP="00F65410">
      <w:pPr>
        <w:pStyle w:val="a"/>
        <w:numPr>
          <w:ilvl w:val="0"/>
          <w:numId w:val="2"/>
        </w:numPr>
        <w:spacing w:before="240"/>
        <w:ind w:left="426" w:hanging="426"/>
        <w:rPr>
          <w:b/>
          <w:lang w:val="ro-RO" w:eastAsia="ru-RU"/>
        </w:rPr>
      </w:pPr>
      <w:r w:rsidRPr="00B60289">
        <w:rPr>
          <w:b/>
          <w:lang w:val="ro-RO" w:eastAsia="ru-RU"/>
        </w:rPr>
        <w:lastRenderedPageBreak/>
        <w:t xml:space="preserve">Garanția de bună execuție a contractului, </w:t>
      </w:r>
      <w:r w:rsidR="00A82690" w:rsidRPr="00A82690">
        <w:rPr>
          <w:b/>
          <w:lang w:val="ro-RO" w:eastAsia="ru-RU"/>
        </w:rPr>
        <w:t xml:space="preserve">se solicită obligatoriu, cuantumul 5% </w:t>
      </w:r>
      <w:r w:rsidR="00A82690" w:rsidRPr="00A82690">
        <w:rPr>
          <w:b/>
          <w:iCs/>
          <w:lang w:val="ro-RO" w:eastAsia="ru-RU"/>
        </w:rPr>
        <w:t>din valoarea contractului</w:t>
      </w:r>
      <w:r w:rsidR="00A82690" w:rsidRPr="00A82690">
        <w:rPr>
          <w:b/>
          <w:lang w:val="ro-RO" w:eastAsia="ru-RU"/>
        </w:rPr>
        <w:t>.</w:t>
      </w:r>
    </w:p>
    <w:p w14:paraId="48E9996C" w14:textId="77777777" w:rsidR="00A82690" w:rsidRPr="00A31399" w:rsidRDefault="00A82690" w:rsidP="00A31399">
      <w:pPr>
        <w:pStyle w:val="a"/>
        <w:numPr>
          <w:ilvl w:val="0"/>
          <w:numId w:val="6"/>
        </w:numPr>
        <w:ind w:left="709" w:hanging="349"/>
        <w:rPr>
          <w:i/>
          <w:sz w:val="22"/>
          <w:lang w:val="ro-RO" w:eastAsia="ru-RU"/>
        </w:rPr>
      </w:pPr>
      <w:r w:rsidRPr="00A31399">
        <w:rPr>
          <w:i/>
          <w:sz w:val="22"/>
          <w:lang w:val="ro-RO" w:eastAsia="ru-RU"/>
        </w:rPr>
        <w:t>Garanția de bună execuție (emisă de o bancă comercială) completată conform Anexei nr.10, confirmată prin aplicarea semnăturii electronice de către operatorul economic</w:t>
      </w:r>
    </w:p>
    <w:p w14:paraId="44AF9023" w14:textId="77777777" w:rsidR="00A82690" w:rsidRPr="00A31399" w:rsidRDefault="00A82690" w:rsidP="00A31399">
      <w:pPr>
        <w:pStyle w:val="a"/>
        <w:numPr>
          <w:ilvl w:val="0"/>
          <w:numId w:val="6"/>
        </w:numPr>
        <w:ind w:left="709" w:hanging="349"/>
        <w:rPr>
          <w:i/>
          <w:sz w:val="22"/>
          <w:lang w:val="ro-RO" w:eastAsia="ru-RU"/>
        </w:rPr>
      </w:pPr>
      <w:r w:rsidRPr="00A31399">
        <w:rPr>
          <w:i/>
          <w:sz w:val="22"/>
          <w:lang w:val="ro-RO" w:eastAsia="ru-RU"/>
        </w:rPr>
        <w:t>Garanția de bună execuție prin transfer la contul autorității contractante (ordin de plată) conform următoarelor date bancare:</w:t>
      </w:r>
    </w:p>
    <w:p w14:paraId="1E3968A2" w14:textId="77777777" w:rsidR="00A82690" w:rsidRPr="00A31399" w:rsidRDefault="00A82690" w:rsidP="00A31399">
      <w:pPr>
        <w:pStyle w:val="a"/>
        <w:numPr>
          <w:ilvl w:val="0"/>
          <w:numId w:val="0"/>
        </w:numPr>
        <w:ind w:left="709"/>
        <w:rPr>
          <w:i/>
          <w:sz w:val="22"/>
          <w:lang w:val="ro-RO" w:eastAsia="ru-RU"/>
        </w:rPr>
      </w:pPr>
      <w:r w:rsidRPr="00A31399">
        <w:rPr>
          <w:i/>
          <w:sz w:val="22"/>
          <w:lang w:val="ro-RO" w:eastAsia="ru-RU"/>
        </w:rPr>
        <w:t>Beneficiarul plății: Inspectoratul General al Poliției</w:t>
      </w:r>
    </w:p>
    <w:p w14:paraId="1B6FC122" w14:textId="77777777" w:rsidR="00A82690" w:rsidRPr="00A31399" w:rsidRDefault="00A82690" w:rsidP="00A31399">
      <w:pPr>
        <w:pStyle w:val="a"/>
        <w:numPr>
          <w:ilvl w:val="0"/>
          <w:numId w:val="0"/>
        </w:numPr>
        <w:ind w:left="709"/>
        <w:rPr>
          <w:i/>
          <w:sz w:val="22"/>
          <w:lang w:val="ro-RO" w:eastAsia="ru-RU"/>
        </w:rPr>
      </w:pPr>
      <w:r w:rsidRPr="00A31399">
        <w:rPr>
          <w:i/>
          <w:sz w:val="22"/>
          <w:lang w:val="ro-RO" w:eastAsia="ru-RU"/>
        </w:rPr>
        <w:t>Denumirea Băncii: Ministerul Finanțelor - Trezoreria  de Stat</w:t>
      </w:r>
    </w:p>
    <w:p w14:paraId="2950E442" w14:textId="77777777" w:rsidR="00A82690" w:rsidRPr="00A31399" w:rsidRDefault="00A82690" w:rsidP="00A31399">
      <w:pPr>
        <w:pStyle w:val="a"/>
        <w:numPr>
          <w:ilvl w:val="0"/>
          <w:numId w:val="0"/>
        </w:numPr>
        <w:ind w:left="709"/>
        <w:rPr>
          <w:i/>
          <w:sz w:val="22"/>
          <w:lang w:val="ro-RO" w:eastAsia="ru-RU"/>
        </w:rPr>
      </w:pPr>
      <w:r w:rsidRPr="00A31399">
        <w:rPr>
          <w:i/>
          <w:sz w:val="22"/>
          <w:lang w:val="ro-RO" w:eastAsia="ru-RU"/>
        </w:rPr>
        <w:t>Codul fiscal: 1013601000495</w:t>
      </w:r>
    </w:p>
    <w:p w14:paraId="1F518694" w14:textId="77777777" w:rsidR="00A82690" w:rsidRPr="00A31399" w:rsidRDefault="00A82690" w:rsidP="00A31399">
      <w:pPr>
        <w:pStyle w:val="a"/>
        <w:numPr>
          <w:ilvl w:val="0"/>
          <w:numId w:val="0"/>
        </w:numPr>
        <w:ind w:left="709"/>
        <w:rPr>
          <w:i/>
          <w:sz w:val="22"/>
          <w:lang w:val="ro-RO" w:eastAsia="ru-RU"/>
        </w:rPr>
      </w:pPr>
      <w:r w:rsidRPr="00A31399">
        <w:rPr>
          <w:i/>
          <w:sz w:val="22"/>
          <w:lang w:val="ro-RO" w:eastAsia="ru-RU"/>
        </w:rPr>
        <w:t xml:space="preserve">Contul de IBAN: </w:t>
      </w:r>
      <w:r w:rsidRPr="00A31399">
        <w:rPr>
          <w:i/>
          <w:iCs/>
          <w:sz w:val="22"/>
          <w:lang w:val="ro-RO" w:eastAsia="ru-RU"/>
        </w:rPr>
        <w:t>MD68TRPCAA518410B00596AA</w:t>
      </w:r>
    </w:p>
    <w:p w14:paraId="15A4A400" w14:textId="77777777" w:rsidR="00A82690" w:rsidRPr="00A31399" w:rsidRDefault="00A82690" w:rsidP="00A31399">
      <w:pPr>
        <w:pStyle w:val="a"/>
        <w:numPr>
          <w:ilvl w:val="0"/>
          <w:numId w:val="0"/>
        </w:numPr>
        <w:tabs>
          <w:tab w:val="left" w:pos="3431"/>
        </w:tabs>
        <w:ind w:left="709"/>
        <w:rPr>
          <w:i/>
          <w:sz w:val="22"/>
          <w:lang w:val="ro-RO" w:eastAsia="ru-RU"/>
        </w:rPr>
      </w:pPr>
      <w:r w:rsidRPr="00A31399">
        <w:rPr>
          <w:i/>
          <w:sz w:val="22"/>
          <w:lang w:val="ro-RO" w:eastAsia="ru-RU"/>
        </w:rPr>
        <w:t>Contul bancar: TREZMD2X</w:t>
      </w:r>
      <w:r w:rsidR="00A31399">
        <w:rPr>
          <w:i/>
          <w:sz w:val="22"/>
          <w:lang w:val="ro-RO" w:eastAsia="ru-RU"/>
        </w:rPr>
        <w:tab/>
      </w:r>
    </w:p>
    <w:p w14:paraId="68344B5F" w14:textId="77777777" w:rsidR="00A82690" w:rsidRPr="00A31399" w:rsidRDefault="00A82690" w:rsidP="00A31399">
      <w:pPr>
        <w:pStyle w:val="a"/>
        <w:numPr>
          <w:ilvl w:val="0"/>
          <w:numId w:val="0"/>
        </w:numPr>
        <w:ind w:left="709"/>
        <w:rPr>
          <w:iCs/>
          <w:sz w:val="22"/>
          <w:lang w:val="ro-RO" w:eastAsia="ru-RU"/>
        </w:rPr>
      </w:pPr>
      <w:r w:rsidRPr="00A31399">
        <w:rPr>
          <w:iCs/>
          <w:sz w:val="22"/>
          <w:lang w:val="ro-RO" w:eastAsia="ru-RU"/>
        </w:rPr>
        <w:t>cu nota “ Garanția de bună execuție”</w:t>
      </w:r>
    </w:p>
    <w:p w14:paraId="393C5E45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Motivul recurgerii la procedura accelerată (în cazul licitației deschise, restrânse și a procedurii negociate), după caz</w:t>
      </w:r>
      <w:r w:rsidR="00A82690">
        <w:rPr>
          <w:b/>
          <w:noProof w:val="0"/>
          <w:lang w:eastAsia="ru-RU"/>
        </w:rPr>
        <w:t>:</w:t>
      </w:r>
      <w:r w:rsidR="00A67305" w:rsidRPr="00B60289">
        <w:rPr>
          <w:b/>
          <w:noProof w:val="0"/>
          <w:lang w:eastAsia="ru-RU"/>
        </w:rPr>
        <w:t xml:space="preserve"> </w:t>
      </w:r>
      <w:r w:rsidR="00A82690" w:rsidRPr="00A82690">
        <w:rPr>
          <w:noProof w:val="0"/>
          <w:lang w:eastAsia="ru-RU"/>
        </w:rPr>
        <w:t>Nu se aplică</w:t>
      </w:r>
    </w:p>
    <w:p w14:paraId="5BF93FFA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Tehnici și instrumente specifice de atribuire (dacă este cazul specificați dacă se va utiliza acordul-cadru, sistemul dinamic de achiziție sau licitația electronică):</w:t>
      </w:r>
      <w:r w:rsidR="00A82690">
        <w:rPr>
          <w:b/>
          <w:noProof w:val="0"/>
          <w:lang w:eastAsia="ru-RU"/>
        </w:rPr>
        <w:t xml:space="preserve"> </w:t>
      </w:r>
      <w:r w:rsidR="00A82690" w:rsidRPr="00A82690">
        <w:rPr>
          <w:noProof w:val="0"/>
          <w:lang w:eastAsia="ru-RU"/>
        </w:rPr>
        <w:t>licitație electronică, 3 runde cu aplicarea pasului minim 0,4 % specificat în SIA RSAP</w:t>
      </w:r>
    </w:p>
    <w:p w14:paraId="04183B88" w14:textId="77777777" w:rsidR="00262591" w:rsidRPr="00B60289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Condiții speciale de care depinde îndeplinirea contractului (</w:t>
      </w:r>
      <w:r w:rsidRPr="00B60289">
        <w:rPr>
          <w:noProof w:val="0"/>
          <w:lang w:eastAsia="ru-RU"/>
        </w:rPr>
        <w:t>indicați după caz</w:t>
      </w:r>
      <w:r w:rsidRPr="00B60289">
        <w:rPr>
          <w:b/>
          <w:noProof w:val="0"/>
          <w:lang w:eastAsia="ru-RU"/>
        </w:rPr>
        <w:t xml:space="preserve">): </w:t>
      </w:r>
      <w:r w:rsidR="00A82690" w:rsidRPr="00A82690">
        <w:rPr>
          <w:noProof w:val="0"/>
          <w:lang w:eastAsia="ru-RU"/>
        </w:rPr>
        <w:t>nu se aplică</w:t>
      </w:r>
    </w:p>
    <w:p w14:paraId="30B07E7D" w14:textId="77777777" w:rsidR="00262591" w:rsidRPr="00B60289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bookmarkStart w:id="0" w:name="_Hlk71621175"/>
      <w:r w:rsidRPr="00B60289">
        <w:rPr>
          <w:b/>
          <w:noProof w:val="0"/>
          <w:lang w:eastAsia="ru-RU"/>
        </w:rPr>
        <w:t>Ofertele se prezintă în valuta</w:t>
      </w:r>
      <w:r w:rsidR="00A82690">
        <w:rPr>
          <w:b/>
          <w:noProof w:val="0"/>
          <w:lang w:eastAsia="ru-RU"/>
        </w:rPr>
        <w:t xml:space="preserve">: </w:t>
      </w:r>
      <w:bookmarkEnd w:id="0"/>
      <w:r w:rsidR="00A82690" w:rsidRPr="00A82690">
        <w:rPr>
          <w:noProof w:val="0"/>
          <w:lang w:eastAsia="ru-RU"/>
        </w:rPr>
        <w:t>MD, lei</w:t>
      </w:r>
    </w:p>
    <w:p w14:paraId="7DF15015" w14:textId="77777777" w:rsidR="00262591" w:rsidRPr="00B60289" w:rsidRDefault="00262591" w:rsidP="00A82690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Criteriul de evaluare aplicat pentru atribuirea contractului: </w:t>
      </w:r>
      <w:r w:rsidR="00A82690" w:rsidRPr="00A82690">
        <w:rPr>
          <w:noProof w:val="0"/>
          <w:lang w:eastAsia="ru-RU"/>
        </w:rPr>
        <w:t>cel mai mic preț și corespunderea cerințelor solicitate</w:t>
      </w:r>
    </w:p>
    <w:p w14:paraId="2D9A2B31" w14:textId="77777777" w:rsidR="00262591" w:rsidRPr="00B60289" w:rsidRDefault="00262591" w:rsidP="00A82690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jc w:val="both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Factorii de evaluare a ofertei celei mai avantajoase din punct de vedere economic, precum și ponderile lor:</w:t>
      </w:r>
      <w:r w:rsidR="00A82690">
        <w:rPr>
          <w:b/>
          <w:noProof w:val="0"/>
          <w:lang w:eastAsia="ru-RU"/>
        </w:rPr>
        <w:t xml:space="preserve"> </w:t>
      </w:r>
      <w:r w:rsidR="00A82690" w:rsidRPr="00A82690">
        <w:t>nu se aplică</w:t>
      </w:r>
    </w:p>
    <w:p w14:paraId="0E77D07E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Termenul limită de depunere/deschidere a ofertelor:</w:t>
      </w:r>
      <w:r w:rsidR="00A82690">
        <w:rPr>
          <w:b/>
          <w:noProof w:val="0"/>
          <w:lang w:eastAsia="ru-RU"/>
        </w:rPr>
        <w:t xml:space="preserve"> </w:t>
      </w:r>
      <w:r w:rsidR="00A82690" w:rsidRPr="00A82690">
        <w:t>conform SIA RSAP</w:t>
      </w:r>
    </w:p>
    <w:p w14:paraId="25863583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Adresa la care trebuie transmise ofertele sau cererile de participare: </w:t>
      </w:r>
    </w:p>
    <w:p w14:paraId="28BF9DDC" w14:textId="77777777" w:rsidR="00262591" w:rsidRPr="00A82690" w:rsidRDefault="00262591" w:rsidP="00A31399">
      <w:pPr>
        <w:shd w:val="clear" w:color="auto" w:fill="FFFFFF" w:themeFill="background1"/>
        <w:tabs>
          <w:tab w:val="right" w:pos="426"/>
        </w:tabs>
        <w:ind w:left="450"/>
        <w:jc w:val="both"/>
        <w:rPr>
          <w:noProof w:val="0"/>
          <w:lang w:eastAsia="ru-RU"/>
        </w:rPr>
      </w:pPr>
      <w:r w:rsidRPr="00A82690">
        <w:rPr>
          <w:i/>
          <w:noProof w:val="0"/>
          <w:lang w:eastAsia="ru-RU"/>
        </w:rPr>
        <w:t>Ofertele sau cererile de participare vor fi depuse electronic prin intermediul SIA RSAP</w:t>
      </w:r>
    </w:p>
    <w:p w14:paraId="5A17CE65" w14:textId="77777777" w:rsidR="00262591" w:rsidRPr="00B60289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Termenul de valabilitate a ofertelor: </w:t>
      </w:r>
      <w:r w:rsidR="008E50A3" w:rsidRPr="008E50A3">
        <w:rPr>
          <w:noProof w:val="0"/>
          <w:lang w:eastAsia="ru-RU"/>
        </w:rPr>
        <w:t>3</w:t>
      </w:r>
      <w:r w:rsidR="00A82690" w:rsidRPr="008E50A3">
        <w:rPr>
          <w:noProof w:val="0"/>
          <w:lang w:eastAsia="ru-RU"/>
        </w:rPr>
        <w:t>0</w:t>
      </w:r>
      <w:r w:rsidR="00A82690" w:rsidRPr="00A82690">
        <w:rPr>
          <w:noProof w:val="0"/>
          <w:lang w:eastAsia="ru-RU"/>
        </w:rPr>
        <w:t xml:space="preserve"> de zile</w:t>
      </w:r>
      <w:r w:rsidR="00A31399">
        <w:rPr>
          <w:noProof w:val="0"/>
          <w:lang w:eastAsia="ru-RU"/>
        </w:rPr>
        <w:t xml:space="preserve"> </w:t>
      </w:r>
      <w:r w:rsidR="00A31399" w:rsidRPr="00A31399">
        <w:rPr>
          <w:noProof w:val="0"/>
          <w:lang w:eastAsia="ru-RU"/>
        </w:rPr>
        <w:t>calendaristice</w:t>
      </w:r>
    </w:p>
    <w:p w14:paraId="5E55F1D9" w14:textId="77777777" w:rsidR="00A82690" w:rsidRPr="00B60289" w:rsidRDefault="00262591" w:rsidP="00A82690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sz w:val="20"/>
          <w:lang w:eastAsia="ru-RU"/>
        </w:rPr>
      </w:pPr>
      <w:r w:rsidRPr="00B60289">
        <w:rPr>
          <w:b/>
          <w:noProof w:val="0"/>
          <w:lang w:eastAsia="ru-RU"/>
        </w:rPr>
        <w:t>Locul deschiderii ofertelor:</w:t>
      </w:r>
      <w:r w:rsidR="00A82690">
        <w:rPr>
          <w:b/>
          <w:noProof w:val="0"/>
          <w:lang w:eastAsia="ru-RU"/>
        </w:rPr>
        <w:t xml:space="preserve"> </w:t>
      </w:r>
      <w:r w:rsidR="00A82690" w:rsidRPr="00A82690">
        <w:t>SIA RSAP. Ofertele întârziate vor fi respinse.</w:t>
      </w:r>
    </w:p>
    <w:p w14:paraId="222C0706" w14:textId="77777777" w:rsidR="00262591" w:rsidRPr="00807622" w:rsidRDefault="00262591" w:rsidP="00A826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sz w:val="28"/>
          <w:lang w:eastAsia="ru-RU"/>
        </w:rPr>
      </w:pPr>
      <w:r w:rsidRPr="00B60289">
        <w:rPr>
          <w:b/>
          <w:noProof w:val="0"/>
          <w:lang w:eastAsia="ru-RU"/>
        </w:rPr>
        <w:t xml:space="preserve">Persoanele autorizate să asiste la deschiderea ofertelor: </w:t>
      </w:r>
      <w:r w:rsidRPr="00B60289">
        <w:rPr>
          <w:b/>
          <w:noProof w:val="0"/>
          <w:lang w:eastAsia="ru-RU"/>
        </w:rPr>
        <w:br/>
      </w:r>
      <w:r w:rsidRPr="00807622">
        <w:rPr>
          <w:i/>
          <w:noProof w:val="0"/>
          <w:lang w:eastAsia="ru-RU"/>
        </w:rPr>
        <w:t>Ofertanții sau reprezentanții acestora au dreptul să participe la deschiderea ofertelor, cu excepția cazului c</w:t>
      </w:r>
      <w:r w:rsidR="00A82690" w:rsidRPr="00807622">
        <w:rPr>
          <w:i/>
          <w:noProof w:val="0"/>
          <w:lang w:eastAsia="ru-RU"/>
        </w:rPr>
        <w:t>â</w:t>
      </w:r>
      <w:r w:rsidRPr="00807622">
        <w:rPr>
          <w:i/>
          <w:noProof w:val="0"/>
          <w:lang w:eastAsia="ru-RU"/>
        </w:rPr>
        <w:t>nd ofertele au fost depuse prin SIA RSAP</w:t>
      </w:r>
      <w:r w:rsidRPr="00807622">
        <w:rPr>
          <w:noProof w:val="0"/>
          <w:lang w:eastAsia="ru-RU"/>
        </w:rPr>
        <w:t>.</w:t>
      </w:r>
    </w:p>
    <w:p w14:paraId="0E1627F5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="00A82690" w:rsidRPr="00A82690">
        <w:rPr>
          <w:noProof w:val="0"/>
          <w:lang w:eastAsia="ru-RU"/>
        </w:rPr>
        <w:t>limba română</w:t>
      </w:r>
    </w:p>
    <w:p w14:paraId="03078D04" w14:textId="77777777" w:rsidR="00262591" w:rsidRPr="00B60289" w:rsidRDefault="00262591" w:rsidP="00A826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B60289">
        <w:rPr>
          <w:b/>
          <w:noProof w:val="0"/>
          <w:lang w:eastAsia="ru-RU"/>
        </w:rPr>
        <w:t xml:space="preserve">Respectivul contract se referă la un proiect și/sau program finanțat din fonduri ale Uniunii Europene: </w:t>
      </w:r>
      <w:r w:rsidR="00A82690" w:rsidRPr="00A82690">
        <w:rPr>
          <w:noProof w:val="0"/>
          <w:lang w:eastAsia="ru-RU"/>
        </w:rPr>
        <w:t>nu se aplică</w:t>
      </w:r>
    </w:p>
    <w:p w14:paraId="53B98FF8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Denumirea și adresa organismului competent de soluționare a contestațiilor: </w:t>
      </w:r>
    </w:p>
    <w:p w14:paraId="10D4FBCF" w14:textId="77777777" w:rsidR="00262591" w:rsidRPr="00807622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807622">
        <w:rPr>
          <w:i/>
          <w:noProof w:val="0"/>
          <w:lang w:eastAsia="ru-RU"/>
        </w:rPr>
        <w:t>Agenția Națională pentru Soluționarea Contestațiilor</w:t>
      </w:r>
    </w:p>
    <w:p w14:paraId="55CCEF18" w14:textId="77777777" w:rsidR="00262591" w:rsidRPr="00807622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807622">
        <w:rPr>
          <w:i/>
          <w:noProof w:val="0"/>
          <w:lang w:eastAsia="ru-RU"/>
        </w:rPr>
        <w:t>Adresa: mun. Chișinău, bd. Ștefan cel Mare și Sfânt nr.124 (et.4), MD 2001;</w:t>
      </w:r>
    </w:p>
    <w:p w14:paraId="31FD3CB8" w14:textId="77777777" w:rsidR="00262591" w:rsidRPr="00807622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807622">
        <w:rPr>
          <w:i/>
          <w:noProof w:val="0"/>
          <w:lang w:eastAsia="ru-RU"/>
        </w:rPr>
        <w:t>Tel/Fax/email:022-820 652, 022 820-651, contestatii@ansc.md</w:t>
      </w:r>
    </w:p>
    <w:p w14:paraId="5B0F1FE1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eastAsia="ru-RU"/>
        </w:rPr>
      </w:pPr>
      <w:r w:rsidRPr="00B60289">
        <w:rPr>
          <w:b/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B60289">
        <w:rPr>
          <w:b/>
          <w:noProof w:val="0"/>
          <w:lang w:eastAsia="ru-RU"/>
        </w:rPr>
        <w:t xml:space="preserve"> </w:t>
      </w:r>
      <w:r w:rsidR="00A82690" w:rsidRPr="00A82690">
        <w:t>nu se aplică</w:t>
      </w:r>
    </w:p>
    <w:p w14:paraId="6E46EE0D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În cazul achizițiilor periodice, calendarul estimat pentru publicarea anunțurilor viitoare</w:t>
      </w:r>
      <w:r w:rsidR="00A82690">
        <w:rPr>
          <w:b/>
          <w:noProof w:val="0"/>
          <w:shd w:val="clear" w:color="auto" w:fill="FFFFFF" w:themeFill="background1"/>
          <w:lang w:eastAsia="ru-RU"/>
        </w:rPr>
        <w:t xml:space="preserve">: </w:t>
      </w:r>
      <w:r w:rsidR="00A82690" w:rsidRPr="00A82690">
        <w:t>nu se aplică</w:t>
      </w:r>
    </w:p>
    <w:p w14:paraId="32275778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lastRenderedPageBreak/>
        <w:t xml:space="preserve">Data publicării anunțului de intenție sau, după caz, precizarea că nu a fost publicat un astfel de </w:t>
      </w:r>
      <w:r w:rsidR="00A82690">
        <w:rPr>
          <w:b/>
          <w:noProof w:val="0"/>
          <w:shd w:val="clear" w:color="auto" w:fill="FFFFFF" w:themeFill="background1"/>
          <w:lang w:eastAsia="ru-RU"/>
        </w:rPr>
        <w:t xml:space="preserve">anunţ: </w:t>
      </w:r>
      <w:r w:rsidR="008E50A3" w:rsidRPr="008E50A3">
        <w:t>conform SIA RSAP</w:t>
      </w:r>
    </w:p>
    <w:p w14:paraId="2A535C0E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Data transmiterii spre publicare a anunțului de participar</w:t>
      </w:r>
      <w:r w:rsidRPr="00B60289">
        <w:rPr>
          <w:b/>
          <w:noProof w:val="0"/>
          <w:shd w:val="clear" w:color="auto" w:fill="FFFFFF" w:themeFill="background1"/>
          <w:lang w:eastAsia="ru-RU"/>
        </w:rPr>
        <w:t>e</w:t>
      </w:r>
      <w:r w:rsidR="00A82690">
        <w:rPr>
          <w:b/>
          <w:noProof w:val="0"/>
          <w:shd w:val="clear" w:color="auto" w:fill="FFFFFF" w:themeFill="background1"/>
          <w:lang w:eastAsia="ru-RU"/>
        </w:rPr>
        <w:t xml:space="preserve">: </w:t>
      </w:r>
      <w:r w:rsidR="000B08F3">
        <w:rPr>
          <w:noProof w:val="0"/>
          <w:shd w:val="clear" w:color="auto" w:fill="FFFFFF" w:themeFill="background1"/>
          <w:lang w:eastAsia="ru-RU"/>
        </w:rPr>
        <w:t>conform SIA RSAP</w:t>
      </w:r>
    </w:p>
    <w:p w14:paraId="5AFF472C" w14:textId="77777777" w:rsidR="00262591" w:rsidRPr="00B60289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60289" w14:paraId="632AEDF3" w14:textId="77777777" w:rsidTr="00E82244">
        <w:tc>
          <w:tcPr>
            <w:tcW w:w="0" w:type="auto"/>
            <w:shd w:val="clear" w:color="auto" w:fill="FFFFFF" w:themeFill="background1"/>
          </w:tcPr>
          <w:p w14:paraId="0E5A44C5" w14:textId="77777777" w:rsidR="00262591" w:rsidRPr="00B60289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B60289">
              <w:rPr>
                <w:b/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14:paraId="380CEE9E" w14:textId="77777777" w:rsidR="00262591" w:rsidRPr="00B60289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B60289">
              <w:rPr>
                <w:b/>
                <w:noProof w:val="0"/>
                <w:lang w:eastAsia="ru-RU"/>
              </w:rPr>
              <w:t>Se va utiliza/accepta sau nu</w:t>
            </w:r>
          </w:p>
        </w:tc>
      </w:tr>
      <w:tr w:rsidR="00A82690" w:rsidRPr="00B60289" w14:paraId="5052EC6D" w14:textId="77777777" w:rsidTr="00E82244">
        <w:tc>
          <w:tcPr>
            <w:tcW w:w="0" w:type="auto"/>
            <w:shd w:val="clear" w:color="auto" w:fill="FFFFFF" w:themeFill="background1"/>
          </w:tcPr>
          <w:p w14:paraId="00F77938" w14:textId="77777777" w:rsidR="00A82690" w:rsidRPr="00B60289" w:rsidRDefault="00A8269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B60289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14:paraId="30F20913" w14:textId="77777777" w:rsidR="00A82690" w:rsidRPr="00F1675E" w:rsidRDefault="00A82690" w:rsidP="00F63B50">
            <w:pPr>
              <w:shd w:val="clear" w:color="auto" w:fill="FFFFFF"/>
              <w:tabs>
                <w:tab w:val="right" w:pos="426"/>
              </w:tabs>
            </w:pPr>
            <w:r w:rsidRPr="00F1675E">
              <w:t>Se acceptă</w:t>
            </w:r>
          </w:p>
        </w:tc>
      </w:tr>
      <w:tr w:rsidR="00A82690" w:rsidRPr="00B60289" w14:paraId="002921DA" w14:textId="77777777" w:rsidTr="00E82244">
        <w:tc>
          <w:tcPr>
            <w:tcW w:w="0" w:type="auto"/>
            <w:shd w:val="clear" w:color="auto" w:fill="FFFFFF" w:themeFill="background1"/>
          </w:tcPr>
          <w:p w14:paraId="184504BA" w14:textId="77777777" w:rsidR="00A82690" w:rsidRPr="00B60289" w:rsidRDefault="00A8269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B60289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2AD31DC0" w14:textId="77777777" w:rsidR="00A82690" w:rsidRPr="00F1675E" w:rsidRDefault="00A82690" w:rsidP="00F63B50">
            <w:pPr>
              <w:shd w:val="clear" w:color="auto" w:fill="FFFFFF"/>
              <w:tabs>
                <w:tab w:val="right" w:pos="426"/>
              </w:tabs>
            </w:pPr>
            <w:r w:rsidRPr="00F1675E">
              <w:t>Nu se acceptă</w:t>
            </w:r>
          </w:p>
        </w:tc>
      </w:tr>
      <w:tr w:rsidR="00A82690" w:rsidRPr="00B60289" w14:paraId="5E51DAAF" w14:textId="77777777" w:rsidTr="00E82244">
        <w:tc>
          <w:tcPr>
            <w:tcW w:w="0" w:type="auto"/>
            <w:shd w:val="clear" w:color="auto" w:fill="FFFFFF" w:themeFill="background1"/>
          </w:tcPr>
          <w:p w14:paraId="4504462B" w14:textId="77777777" w:rsidR="00A82690" w:rsidRPr="00B60289" w:rsidRDefault="00A8269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B60289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14:paraId="5004AC46" w14:textId="77777777" w:rsidR="00A82690" w:rsidRPr="00F1675E" w:rsidRDefault="00A82690" w:rsidP="00F63B50">
            <w:pPr>
              <w:shd w:val="clear" w:color="auto" w:fill="FFFFFF"/>
              <w:tabs>
                <w:tab w:val="right" w:pos="426"/>
              </w:tabs>
            </w:pPr>
            <w:r w:rsidRPr="00F1675E">
              <w:t xml:space="preserve">Se acceptă </w:t>
            </w:r>
          </w:p>
        </w:tc>
      </w:tr>
      <w:tr w:rsidR="00A82690" w:rsidRPr="00B60289" w14:paraId="3F364806" w14:textId="77777777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14:paraId="053F62F0" w14:textId="77777777" w:rsidR="00A82690" w:rsidRPr="00B60289" w:rsidRDefault="00A8269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B60289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6BC35239" w14:textId="77777777" w:rsidR="00A82690" w:rsidRPr="00F1675E" w:rsidRDefault="00A82690" w:rsidP="00F63B50">
            <w:pPr>
              <w:shd w:val="clear" w:color="auto" w:fill="FFFFFF"/>
              <w:tabs>
                <w:tab w:val="right" w:pos="426"/>
              </w:tabs>
            </w:pPr>
            <w:r w:rsidRPr="00F1675E">
              <w:t>Se acceptă</w:t>
            </w:r>
          </w:p>
        </w:tc>
      </w:tr>
    </w:tbl>
    <w:p w14:paraId="2075D6A3" w14:textId="77777777" w:rsidR="00262591" w:rsidRPr="00B60289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B60289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A82690" w:rsidRPr="00A82690">
        <w:rPr>
          <w:noProof w:val="0"/>
          <w:lang w:eastAsia="ru-RU"/>
        </w:rPr>
        <w:t>Nu</w:t>
      </w:r>
    </w:p>
    <w:p w14:paraId="63B7F77D" w14:textId="77777777" w:rsidR="00A82690" w:rsidRPr="00A82690" w:rsidRDefault="00262591" w:rsidP="00A826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bCs/>
          <w:color w:val="000000"/>
        </w:rPr>
      </w:pPr>
      <w:r w:rsidRPr="00B60289">
        <w:rPr>
          <w:b/>
          <w:noProof w:val="0"/>
          <w:lang w:eastAsia="ru-RU"/>
        </w:rPr>
        <w:t>Alte informații relevante:</w:t>
      </w:r>
      <w:r w:rsidR="00A82690" w:rsidRPr="00A82690">
        <w:rPr>
          <w:noProof w:val="0"/>
          <w:shd w:val="clear" w:color="auto" w:fill="FFFFFF"/>
          <w:lang w:eastAsia="ru-RU"/>
        </w:rPr>
        <w:t xml:space="preserve"> nu sunt</w:t>
      </w:r>
      <w:r w:rsidRPr="00B60289">
        <w:rPr>
          <w:b/>
          <w:noProof w:val="0"/>
          <w:lang w:eastAsia="ru-RU"/>
        </w:rPr>
        <w:t xml:space="preserve"> </w:t>
      </w:r>
    </w:p>
    <w:p w14:paraId="239E732B" w14:textId="77777777" w:rsidR="00A31399" w:rsidRDefault="00A31399" w:rsidP="00A82690">
      <w:pPr>
        <w:shd w:val="clear" w:color="auto" w:fill="FFFFFF" w:themeFill="background1"/>
        <w:tabs>
          <w:tab w:val="right" w:pos="426"/>
        </w:tabs>
        <w:spacing w:before="120"/>
        <w:rPr>
          <w:b/>
          <w:bCs/>
          <w:color w:val="000000"/>
        </w:rPr>
      </w:pPr>
    </w:p>
    <w:p w14:paraId="10B4FCA9" w14:textId="77777777" w:rsidR="00A82690" w:rsidRPr="00A82690" w:rsidRDefault="003309DD" w:rsidP="00A82690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shd w:val="clear" w:color="auto" w:fill="FFFFFF"/>
        </w:rPr>
      </w:pPr>
      <w:r>
        <w:rPr>
          <w:b/>
        </w:rPr>
        <w:t>Vicepreședintele G</w:t>
      </w:r>
      <w:r w:rsidR="00A82690" w:rsidRPr="00A82690">
        <w:rPr>
          <w:b/>
        </w:rPr>
        <w:t xml:space="preserve">rupului de lucru:  </w:t>
      </w:r>
      <w:r w:rsidR="00A31399">
        <w:rPr>
          <w:b/>
        </w:rPr>
        <w:t xml:space="preserve">  </w:t>
      </w:r>
      <w:r>
        <w:rPr>
          <w:b/>
          <w:shd w:val="clear" w:color="auto" w:fill="FFFFFF"/>
        </w:rPr>
        <w:t>Alexandru GANACIUC</w:t>
      </w:r>
      <w:r w:rsidR="00A31399">
        <w:rPr>
          <w:b/>
          <w:shd w:val="clear" w:color="auto" w:fill="FFFFFF"/>
        </w:rPr>
        <w:t xml:space="preserve">      ___</w:t>
      </w:r>
      <w:r w:rsidR="00A82690" w:rsidRPr="00A82690">
        <w:rPr>
          <w:b/>
          <w:shd w:val="clear" w:color="auto" w:fill="FFFFFF"/>
        </w:rPr>
        <w:t xml:space="preserve">_____________________          </w:t>
      </w:r>
    </w:p>
    <w:p w14:paraId="0A4D902D" w14:textId="77777777" w:rsidR="00A82690" w:rsidRPr="00A82690" w:rsidRDefault="00A82690" w:rsidP="00A82690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</w:rPr>
      </w:pPr>
      <w:r w:rsidRPr="00A82690">
        <w:rPr>
          <w:b/>
        </w:rPr>
        <w:tab/>
      </w:r>
      <w:r w:rsidRPr="00A82690">
        <w:rPr>
          <w:b/>
        </w:rPr>
        <w:tab/>
      </w:r>
      <w:r w:rsidRPr="00A82690">
        <w:rPr>
          <w:b/>
        </w:rPr>
        <w:tab/>
      </w:r>
    </w:p>
    <w:p w14:paraId="5CA0CB56" w14:textId="77777777" w:rsidR="00635D3A" w:rsidRPr="00A31399" w:rsidRDefault="00A82690" w:rsidP="00A31399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shd w:val="clear" w:color="auto" w:fill="FFFFFF"/>
        </w:rPr>
      </w:pPr>
      <w:r w:rsidRPr="00A82690">
        <w:rPr>
          <w:b/>
        </w:rPr>
        <w:tab/>
      </w:r>
      <w:r w:rsidRPr="00A82690">
        <w:rPr>
          <w:b/>
        </w:rPr>
        <w:tab/>
      </w:r>
      <w:r w:rsidRPr="00A82690">
        <w:rPr>
          <w:b/>
        </w:rPr>
        <w:tab/>
      </w:r>
      <w:r w:rsidRPr="00A82690">
        <w:rPr>
          <w:b/>
        </w:rPr>
        <w:tab/>
      </w:r>
      <w:r w:rsidR="00A31399">
        <w:rPr>
          <w:b/>
          <w:shd w:val="clear" w:color="auto" w:fill="FFFFFF"/>
        </w:rPr>
        <w:t>L.Ș</w:t>
      </w:r>
    </w:p>
    <w:sectPr w:rsidR="00635D3A" w:rsidRPr="00A31399" w:rsidSect="00C312E2">
      <w:pgSz w:w="12240" w:h="15840"/>
      <w:pgMar w:top="993" w:right="576" w:bottom="993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Gothic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595"/>
    <w:multiLevelType w:val="hybridMultilevel"/>
    <w:tmpl w:val="C8D6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D0EE0"/>
    <w:multiLevelType w:val="hybridMultilevel"/>
    <w:tmpl w:val="F9BAF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5E9"/>
    <w:multiLevelType w:val="hybridMultilevel"/>
    <w:tmpl w:val="F412F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095F"/>
    <w:multiLevelType w:val="hybridMultilevel"/>
    <w:tmpl w:val="5F0E277A"/>
    <w:lvl w:ilvl="0" w:tplc="929833DA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6768"/>
    <w:multiLevelType w:val="hybridMultilevel"/>
    <w:tmpl w:val="E662D52E"/>
    <w:lvl w:ilvl="0" w:tplc="054C6C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3B92D50"/>
    <w:multiLevelType w:val="hybridMultilevel"/>
    <w:tmpl w:val="DFF2FC5C"/>
    <w:lvl w:ilvl="0" w:tplc="520CF956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A45269"/>
    <w:multiLevelType w:val="hybridMultilevel"/>
    <w:tmpl w:val="0C5806F0"/>
    <w:lvl w:ilvl="0" w:tplc="C5F6E98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4376DFA"/>
    <w:multiLevelType w:val="hybridMultilevel"/>
    <w:tmpl w:val="D5DAC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91"/>
    <w:rsid w:val="000A7401"/>
    <w:rsid w:val="000B08F3"/>
    <w:rsid w:val="000F20E9"/>
    <w:rsid w:val="000F6D2A"/>
    <w:rsid w:val="00111400"/>
    <w:rsid w:val="001427FF"/>
    <w:rsid w:val="00165AD2"/>
    <w:rsid w:val="001D2F7F"/>
    <w:rsid w:val="00262591"/>
    <w:rsid w:val="002904B3"/>
    <w:rsid w:val="002A6164"/>
    <w:rsid w:val="002B4974"/>
    <w:rsid w:val="002E05F9"/>
    <w:rsid w:val="003062D4"/>
    <w:rsid w:val="003309DD"/>
    <w:rsid w:val="0039360D"/>
    <w:rsid w:val="003C3815"/>
    <w:rsid w:val="004B2612"/>
    <w:rsid w:val="00564DCC"/>
    <w:rsid w:val="00635D3A"/>
    <w:rsid w:val="00807622"/>
    <w:rsid w:val="00856511"/>
    <w:rsid w:val="0089571B"/>
    <w:rsid w:val="008E50A3"/>
    <w:rsid w:val="00916CCE"/>
    <w:rsid w:val="0097194C"/>
    <w:rsid w:val="009C51E8"/>
    <w:rsid w:val="00A31399"/>
    <w:rsid w:val="00A67305"/>
    <w:rsid w:val="00A82690"/>
    <w:rsid w:val="00AE23BC"/>
    <w:rsid w:val="00B15AD8"/>
    <w:rsid w:val="00B60289"/>
    <w:rsid w:val="00C312E2"/>
    <w:rsid w:val="00C4484D"/>
    <w:rsid w:val="00D20270"/>
    <w:rsid w:val="00D44A73"/>
    <w:rsid w:val="00DF09ED"/>
    <w:rsid w:val="00E216F4"/>
    <w:rsid w:val="00E82244"/>
    <w:rsid w:val="00F60A7D"/>
    <w:rsid w:val="00F65410"/>
    <w:rsid w:val="00FB412E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0AA8"/>
  <w15:docId w15:val="{901B52A0-B7BD-49F0-BD9B-860A1422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65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39"/>
    <w:rsid w:val="00F6541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A31399"/>
    <w:rPr>
      <w:color w:val="0563C1" w:themeColor="hyperlink"/>
      <w:u w:val="single"/>
    </w:rPr>
  </w:style>
  <w:style w:type="table" w:customStyle="1" w:styleId="Grigliatabella21">
    <w:name w:val="Griglia tabella21"/>
    <w:basedOn w:val="a2"/>
    <w:uiPriority w:val="39"/>
    <w:rsid w:val="00A31399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0B08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08F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hizi&#539;ii@ig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3F4E-04F5-44E2-A651-E82A7C60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1387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Nicu Belitei</cp:lastModifiedBy>
  <cp:revision>3</cp:revision>
  <cp:lastPrinted>2022-07-18T08:34:00Z</cp:lastPrinted>
  <dcterms:created xsi:type="dcterms:W3CDTF">2022-07-29T13:28:00Z</dcterms:created>
  <dcterms:modified xsi:type="dcterms:W3CDTF">2022-07-29T13:41:00Z</dcterms:modified>
</cp:coreProperties>
</file>